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Pr="0073149B" w:rsidRDefault="00F16361" w:rsidP="00E260FF">
            <w:pPr>
              <w:pStyle w:val="Standard"/>
              <w:ind w:firstLine="0"/>
              <w:jc w:val="center"/>
            </w:pPr>
            <w:r>
              <w:rPr>
                <w:rFonts w:ascii="Times New Roman" w:hAnsi="Times New Roman"/>
                <w:b/>
              </w:rPr>
              <w:t xml:space="preserve">Обособена позиция </w:t>
            </w:r>
            <w:r w:rsidR="00F43797">
              <w:rPr>
                <w:rFonts w:ascii="Times New Roman" w:hAnsi="Times New Roman"/>
                <w:b/>
              </w:rPr>
              <w:t>3</w:t>
            </w:r>
            <w:r>
              <w:rPr>
                <w:rFonts w:ascii="Times New Roman" w:hAnsi="Times New Roman"/>
                <w:b/>
              </w:rPr>
              <w:t xml:space="preserve">: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w:t>
            </w:r>
            <w:r w:rsidR="00E260FF">
              <w:rPr>
                <w:rFonts w:ascii="Times New Roman" w:hAnsi="Times New Roman"/>
                <w:b/>
              </w:rPr>
              <w:t>Враца, Плевен и Монтана</w:t>
            </w:r>
            <w:r w:rsidR="0073149B">
              <w:rPr>
                <w:rFonts w:ascii="Times New Roman" w:hAnsi="Times New Roman"/>
                <w:b/>
              </w:rPr>
              <w:t>.</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Pr="0073149B" w:rsidRDefault="00F16361">
            <w:pPr>
              <w:pStyle w:val="Standard"/>
              <w:widowControl w:val="0"/>
              <w:ind w:firstLine="0"/>
              <w:jc w:val="center"/>
              <w:rPr>
                <w:lang w:val="en-US"/>
              </w:rPr>
            </w:pPr>
            <w:r>
              <w:rPr>
                <w:rFonts w:ascii="Times New Roman" w:hAnsi="Times New Roman"/>
                <w:b/>
              </w:rPr>
              <w:t xml:space="preserve">Lot </w:t>
            </w:r>
            <w:r w:rsidR="00F43797">
              <w:rPr>
                <w:rFonts w:ascii="Times New Roman" w:hAnsi="Times New Roman"/>
                <w:b/>
                <w:lang w:val="en-US"/>
              </w:rPr>
              <w:t>3</w:t>
            </w:r>
            <w:r>
              <w:rPr>
                <w:rFonts w:ascii="Times New Roman" w:hAnsi="Times New Roman"/>
                <w:b/>
              </w:rPr>
              <w:t xml:space="preserve">: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w:t>
            </w:r>
            <w:r w:rsidR="00E260FF">
              <w:rPr>
                <w:rFonts w:ascii="Times New Roman" w:hAnsi="Times New Roman"/>
                <w:b/>
                <w:lang w:val="en-US"/>
              </w:rPr>
              <w:t>Vratsa, Pleven and Montana</w:t>
            </w:r>
            <w:r w:rsidR="0073149B">
              <w:rPr>
                <w:rFonts w:ascii="Times New Roman" w:hAnsi="Times New Roman"/>
                <w:b/>
                <w:lang w:val="en-US"/>
              </w:rPr>
              <w:t>.</w:t>
            </w:r>
          </w:p>
          <w:p w:rsidR="008D00AE" w:rsidRDefault="008D00AE">
            <w:pPr>
              <w:pStyle w:val="Standard"/>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4A073F">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0" w:name="_Toc259708701"/>
            <w:bookmarkStart w:id="1" w:name="_Toc259708703"/>
            <w:bookmarkStart w:id="2" w:name="_Toc277864826"/>
            <w:bookmarkEnd w:id="0"/>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І. Информация...........................................................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sidR="00F43797">
              <w:rPr>
                <w:rFonts w:ascii="Times New Roman" w:hAnsi="Times New Roman"/>
              </w:rPr>
              <w:t>3</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914A77"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914A77"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914A77"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 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914A77"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lastRenderedPageBreak/>
              <w:t>2.4.2. Натоварване и прехвърляне на 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КОНТРОЛ........................................................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Pr>
                <w:rFonts w:ascii="Times New Roman" w:hAnsi="Times New Roman"/>
                <w:lang w:val="en-US"/>
              </w:rPr>
              <w:t>……………………………</w:t>
            </w:r>
            <w:r>
              <w:rPr>
                <w:rFonts w:ascii="Times New Roman" w:hAnsi="Times New Roman"/>
              </w:rPr>
              <w:t>.....</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DB748C">
              <w:rPr>
                <w:rFonts w:ascii="Times New Roman" w:hAnsi="Times New Roman"/>
              </w:rPr>
              <w:t>.</w:t>
            </w:r>
            <w:r>
              <w:rPr>
                <w:rFonts w:ascii="Times New Roman" w:hAnsi="Times New Roman"/>
              </w:rPr>
              <w:t>.............................</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Contents1"/>
              <w:tabs>
                <w:tab w:val="right" w:leader="dot" w:pos="5020"/>
              </w:tabs>
              <w:ind w:right="34"/>
              <w:rPr>
                <w:lang w:val="en-US"/>
              </w:rPr>
            </w:pPr>
            <w:r>
              <w:rPr>
                <w:b w:val="0"/>
              </w:rPr>
              <w:t>VІ. НАЛИЧНА ДОКУМЕНТАЦИЯ.....................</w:t>
            </w:r>
            <w:r w:rsidR="00BD5FCD">
              <w:rPr>
                <w:b w:val="0"/>
                <w:lang w:val="en-US"/>
              </w:rPr>
              <w:t>...</w:t>
            </w:r>
            <w:r w:rsidR="00882696">
              <w:rPr>
                <w:b w:val="0"/>
                <w:lang w:val="en-US"/>
              </w:rPr>
              <w:t>52</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5C49C6" w:rsidRPr="00914A77"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са всички отпадъци, които не представляват УОЗ пестициди 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r>
              <w:rPr>
                <w:rFonts w:ascii="Times New Roman" w:hAnsi="Times New Roman"/>
              </w:rPr>
              <w:br/>
            </w:r>
          </w:p>
          <w:p w:rsidR="008D00AE" w:rsidRDefault="00F16361" w:rsidP="00851769">
            <w:pPr>
              <w:pStyle w:val="Heading2"/>
              <w:pBdr>
                <w:top w:val="none" w:sz="0" w:space="0" w:color="auto"/>
                <w:left w:val="none" w:sz="0" w:space="0" w:color="auto"/>
              </w:pBdr>
              <w:tabs>
                <w:tab w:val="left" w:pos="576"/>
              </w:tabs>
              <w:spacing w:before="24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xml:space="preserve">. Информация за Обособена позиция </w:t>
            </w:r>
            <w:r w:rsidR="00F43797">
              <w:rPr>
                <w:rFonts w:ascii="Times New Roman" w:hAnsi="Times New Roman" w:cs="Times New Roman"/>
                <w:sz w:val="24"/>
                <w:szCs w:val="24"/>
              </w:rPr>
              <w:t>3</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насипване </w:t>
            </w:r>
            <w:r w:rsidR="00F332CC">
              <w:rPr>
                <w:rFonts w:ascii="Times New Roman" w:hAnsi="Times New Roman"/>
              </w:rPr>
              <w:t xml:space="preserve">с инертен материал </w:t>
            </w:r>
            <w:r w:rsidR="001815C4">
              <w:rPr>
                <w:rFonts w:ascii="Times New Roman" w:hAnsi="Times New Roman"/>
              </w:rPr>
              <w:t>при нужда, на непроходими места в случай на силно затруднен подход към склад,</w:t>
            </w:r>
            <w:r>
              <w:rPr>
                <w:rFonts w:ascii="Times New Roman" w:hAnsi="Times New Roman"/>
              </w:rPr>
              <w:t xml:space="preserve"> </w:t>
            </w:r>
            <w:r w:rsidR="001815C4">
              <w:rPr>
                <w:rFonts w:ascii="Times New Roman" w:hAnsi="Times New Roman"/>
              </w:rPr>
              <w:t>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A626FF" w:rsidRPr="00E30B16" w:rsidRDefault="00A626FF" w:rsidP="00A626FF">
            <w:pPr>
              <w:pStyle w:val="ListParagraph"/>
              <w:numPr>
                <w:ilvl w:val="0"/>
                <w:numId w:val="115"/>
              </w:numPr>
              <w:spacing w:before="120" w:line="240" w:lineRule="auto"/>
              <w:ind w:left="776" w:hanging="425"/>
              <w:jc w:val="both"/>
              <w:rPr>
                <w:rFonts w:ascii="Times New Roman" w:eastAsia="Times New Roman" w:hAnsi="Times New Roman"/>
                <w:sz w:val="24"/>
                <w:szCs w:val="24"/>
                <w:lang w:eastAsia="bg-BG"/>
              </w:rPr>
            </w:pPr>
            <w:r w:rsidRPr="00E30B16">
              <w:rPr>
                <w:rFonts w:ascii="Times New Roman" w:eastAsia="Times New Roman" w:hAnsi="Times New Roman"/>
                <w:sz w:val="24"/>
                <w:szCs w:val="24"/>
                <w:lang w:eastAsia="bg-BG"/>
              </w:rPr>
              <w:t>Приблизително 911 057 кг УОЗ-пестициди, опасни отпадъци, неопасни отпадъци и други ПРЗ, съдържащи се в 70 (седемдесет) бр. основни складове Услугата по почистване на основните складове включва почистване на приблизително 4 916.00 кв.м във вътрешността на 52 (петдесет и два) бр. от основните складове и изкопаване</w:t>
            </w:r>
            <w:r w:rsidR="00EF34B7">
              <w:rPr>
                <w:rFonts w:ascii="Times New Roman" w:eastAsia="Times New Roman" w:hAnsi="Times New Roman"/>
                <w:sz w:val="24"/>
                <w:szCs w:val="24"/>
                <w:lang w:eastAsia="bg-BG"/>
              </w:rPr>
              <w:t xml:space="preserve"> и заместване с инертен материал</w:t>
            </w:r>
            <w:r w:rsidRPr="00E30B16">
              <w:rPr>
                <w:rFonts w:ascii="Times New Roman" w:eastAsia="Times New Roman" w:hAnsi="Times New Roman"/>
                <w:sz w:val="24"/>
                <w:szCs w:val="24"/>
                <w:lang w:eastAsia="bg-BG"/>
              </w:rPr>
              <w:t xml:space="preserve"> на приблизително </w:t>
            </w:r>
            <w:r w:rsidR="00EF34B7">
              <w:rPr>
                <w:rFonts w:ascii="Times New Roman" w:eastAsia="Times New Roman" w:hAnsi="Times New Roman"/>
                <w:sz w:val="24"/>
                <w:szCs w:val="24"/>
                <w:lang w:eastAsia="bg-BG"/>
              </w:rPr>
              <w:t>24</w:t>
            </w:r>
            <w:r w:rsidRPr="00E30B16">
              <w:rPr>
                <w:rFonts w:ascii="Times New Roman" w:eastAsia="Times New Roman" w:hAnsi="Times New Roman"/>
                <w:sz w:val="24"/>
                <w:szCs w:val="24"/>
                <w:lang w:eastAsia="bg-BG"/>
              </w:rPr>
              <w:t>.</w:t>
            </w:r>
            <w:r>
              <w:rPr>
                <w:rFonts w:ascii="Times New Roman" w:eastAsia="Times New Roman" w:hAnsi="Times New Roman"/>
                <w:sz w:val="24"/>
                <w:szCs w:val="24"/>
                <w:lang w:eastAsia="bg-BG"/>
              </w:rPr>
              <w:t>6</w:t>
            </w:r>
            <w:r w:rsidR="00EF34B7">
              <w:rPr>
                <w:rFonts w:ascii="Times New Roman" w:eastAsia="Times New Roman" w:hAnsi="Times New Roman"/>
                <w:sz w:val="24"/>
                <w:szCs w:val="24"/>
                <w:lang w:eastAsia="bg-BG"/>
              </w:rPr>
              <w:t>4 тона</w:t>
            </w:r>
            <w:r w:rsidRPr="00E30B16">
              <w:rPr>
                <w:rFonts w:ascii="Times New Roman" w:eastAsia="Times New Roman" w:hAnsi="Times New Roman"/>
                <w:sz w:val="24"/>
                <w:szCs w:val="24"/>
                <w:lang w:eastAsia="bg-BG"/>
              </w:rPr>
              <w:t xml:space="preserve"> видимо замърсената почва пред основните складове.</w:t>
            </w:r>
          </w:p>
          <w:p w:rsidR="00A626FF" w:rsidRPr="00E30B16" w:rsidRDefault="00A626FF" w:rsidP="00A626FF">
            <w:pPr>
              <w:pStyle w:val="Heading2"/>
              <w:numPr>
                <w:ilvl w:val="0"/>
                <w:numId w:val="115"/>
              </w:numPr>
              <w:pBdr>
                <w:top w:val="none" w:sz="0" w:space="0" w:color="auto"/>
                <w:left w:val="none" w:sz="0" w:space="0" w:color="auto"/>
              </w:pBdr>
              <w:spacing w:before="0" w:after="0"/>
              <w:ind w:left="776" w:hanging="284"/>
              <w:jc w:val="both"/>
              <w:rPr>
                <w:rFonts w:ascii="Times New Roman" w:hAnsi="Times New Roman" w:cs="EUAlbertina"/>
                <w:b w:val="0"/>
                <w:bCs w:val="0"/>
                <w:iCs w:val="0"/>
                <w:sz w:val="24"/>
                <w:szCs w:val="24"/>
                <w:lang w:val="en-US"/>
              </w:rPr>
            </w:pPr>
            <w:r w:rsidRPr="00E30B16">
              <w:rPr>
                <w:rFonts w:ascii="Times New Roman" w:hAnsi="Times New Roman" w:cs="EUAlbertina"/>
                <w:b w:val="0"/>
                <w:bCs w:val="0"/>
                <w:iCs w:val="0"/>
                <w:sz w:val="24"/>
                <w:szCs w:val="24"/>
                <w:lang w:val="en-US"/>
              </w:rPr>
              <w:t>Приблизително 137 048 кг УОЗ-пестициди, опасни отпадъци, неопасни отпадъци и други ПРЗ, съдържащи се в 16 (шестнадесет) бр. резервни складове и почистване на 17 (седемнадесет) бр. резервни складове. Услугата по почистване на резервните складове включва почистване на приблизително 2 125.00 кв. м</w:t>
            </w:r>
            <w:r>
              <w:rPr>
                <w:rFonts w:ascii="Times New Roman" w:hAnsi="Times New Roman" w:cs="EUAlbertina"/>
                <w:b w:val="0"/>
                <w:bCs w:val="0"/>
                <w:iCs w:val="0"/>
                <w:sz w:val="24"/>
                <w:szCs w:val="24"/>
                <w:lang w:val="en-US"/>
              </w:rPr>
              <w:t>.</w:t>
            </w:r>
            <w:r w:rsidRPr="00E30B16">
              <w:rPr>
                <w:rFonts w:ascii="Times New Roman" w:hAnsi="Times New Roman" w:cs="EUAlbertina"/>
                <w:b w:val="0"/>
                <w:bCs w:val="0"/>
                <w:iCs w:val="0"/>
                <w:sz w:val="24"/>
                <w:szCs w:val="24"/>
                <w:lang w:val="en-US"/>
              </w:rPr>
              <w:t xml:space="preserve"> във вътрешността на складовете. Не се предвижда изкопаване на замърсена почва пред резервните складове, но в случай, че се установи такава, тя следва да се премахне, опакова и предаде за обезвреждане.   </w:t>
            </w: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7947A0" w:rsidRDefault="007947A0" w:rsidP="00914A77">
            <w:pPr>
              <w:tabs>
                <w:tab w:val="left" w:pos="1872"/>
                <w:tab w:val="left" w:pos="3289"/>
                <w:tab w:val="left" w:pos="4707"/>
                <w:tab w:val="left" w:pos="6124"/>
                <w:tab w:val="left" w:pos="7542"/>
              </w:tabs>
              <w:spacing w:line="284" w:lineRule="atLeast"/>
              <w:jc w:val="both"/>
              <w:rPr>
                <w:sz w:val="24"/>
                <w:szCs w:val="24"/>
              </w:rPr>
            </w:pPr>
          </w:p>
          <w:p w:rsidR="00815298" w:rsidRDefault="00815298" w:rsidP="00914A77">
            <w:pPr>
              <w:tabs>
                <w:tab w:val="left" w:pos="1872"/>
                <w:tab w:val="left" w:pos="3289"/>
                <w:tab w:val="left" w:pos="4707"/>
                <w:tab w:val="left" w:pos="6124"/>
                <w:tab w:val="left" w:pos="7542"/>
              </w:tabs>
              <w:spacing w:line="284" w:lineRule="atLeast"/>
              <w:jc w:val="both"/>
              <w:rPr>
                <w:sz w:val="24"/>
                <w:szCs w:val="24"/>
              </w:rPr>
            </w:pPr>
          </w:p>
          <w:p w:rsidR="00815298" w:rsidRDefault="00815298" w:rsidP="00914A77">
            <w:pPr>
              <w:tabs>
                <w:tab w:val="left" w:pos="1872"/>
                <w:tab w:val="left" w:pos="3289"/>
                <w:tab w:val="left" w:pos="4707"/>
                <w:tab w:val="left" w:pos="6124"/>
                <w:tab w:val="left" w:pos="7542"/>
              </w:tabs>
              <w:spacing w:line="284" w:lineRule="atLeast"/>
              <w:jc w:val="both"/>
              <w:rPr>
                <w:sz w:val="24"/>
                <w:szCs w:val="24"/>
              </w:rPr>
            </w:pPr>
          </w:p>
          <w:p w:rsidR="008D00AE" w:rsidRDefault="00F16361" w:rsidP="00914A77">
            <w:pPr>
              <w:pStyle w:val="Standard"/>
              <w:tabs>
                <w:tab w:val="left" w:pos="0"/>
              </w:tabs>
              <w:spacing w:before="0"/>
              <w:ind w:firstLine="0"/>
              <w:rPr>
                <w:rFonts w:ascii="Times New Roman" w:hAnsi="Times New Roman"/>
                <w:b/>
              </w:rPr>
            </w:pPr>
            <w:bookmarkStart w:id="3" w:name="_Toc486844860"/>
            <w:r>
              <w:rPr>
                <w:rFonts w:ascii="Times New Roman" w:hAnsi="Times New Roman"/>
                <w:b/>
              </w:rPr>
              <w:t>1.5. Очаквани резултати и индикатори за резултати</w:t>
            </w:r>
            <w:bookmarkEnd w:id="3"/>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1.5.1. Очаквани резултати</w:t>
            </w:r>
          </w:p>
          <w:p w:rsidR="008D00AE" w:rsidRDefault="00F16361">
            <w:pPr>
              <w:pStyle w:val="Standard"/>
              <w:tabs>
                <w:tab w:val="left" w:pos="0"/>
              </w:tabs>
              <w:ind w:firstLine="0"/>
              <w:outlineLvl w:val="0"/>
            </w:pPr>
            <w:r>
              <w:rPr>
                <w:rFonts w:ascii="Times New Roman" w:hAnsi="Times New Roman"/>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w:t>
            </w:r>
            <w:r>
              <w:rPr>
                <w:rFonts w:ascii="Times New Roman" w:hAnsi="Times New Roman"/>
                <w:lang w:val="en-US"/>
              </w:rPr>
              <w:t xml:space="preserve"> (</w:t>
            </w:r>
            <w:r>
              <w:rPr>
                <w:rFonts w:ascii="Times New Roman" w:hAnsi="Times New Roman"/>
              </w:rPr>
              <w:t>наричани по-нататък екологични рискове</w:t>
            </w:r>
            <w:r>
              <w:rPr>
                <w:rFonts w:ascii="Times New Roman" w:hAnsi="Times New Roman"/>
                <w:lang w:val="en-US"/>
              </w:rPr>
              <w:t>)</w:t>
            </w:r>
            <w:r>
              <w:rPr>
                <w:rFonts w:ascii="Times New Roman" w:hAnsi="Times New Roman"/>
              </w:rPr>
              <w:t>,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реализира обществената поръчка в съответствие с Договора и изискванията на Възложителя</w:t>
            </w:r>
          </w:p>
          <w:p w:rsidR="008D00AE" w:rsidRDefault="00F16361" w:rsidP="00815298">
            <w:pPr>
              <w:pStyle w:val="ListParagraph"/>
              <w:numPr>
                <w:ilvl w:val="0"/>
                <w:numId w:val="44"/>
              </w:numPr>
              <w:tabs>
                <w:tab w:val="left" w:pos="1731"/>
                <w:tab w:val="left" w:pos="3148"/>
                <w:tab w:val="left" w:pos="4566"/>
                <w:tab w:val="left" w:pos="5983"/>
                <w:tab w:val="left" w:pos="7401"/>
              </w:tabs>
              <w:spacing w:after="0" w:line="284" w:lineRule="atLeast"/>
              <w:ind w:left="351" w:hanging="284"/>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8D00AE" w:rsidRDefault="008D00AE">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горен слой почва пред 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Pr="00914A77"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15298" w:rsidRDefault="00815298">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p>
          <w:p w:rsidR="008D00AE" w:rsidRDefault="00F16361" w:rsidP="00554F11">
            <w:pPr>
              <w:pStyle w:val="Heading2"/>
              <w:pBdr>
                <w:top w:val="none" w:sz="0" w:space="0" w:color="auto"/>
                <w:left w:val="none" w:sz="0" w:space="0" w:color="auto"/>
              </w:pBdr>
              <w:tabs>
                <w:tab w:val="left" w:pos="576"/>
              </w:tabs>
              <w:spacing w:before="120" w:after="0"/>
              <w:jc w:val="both"/>
            </w:pPr>
            <w:bookmarkStart w:id="4"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4"/>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Обща логистична подготовка, включваща вида 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15298" w:rsidRDefault="00815298"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Pr>
                <w:rFonts w:ascii="Times New Roman" w:hAnsi="Times New Roman"/>
              </w:rPr>
              <w:t xml:space="preserve">Изпълнителят актуализира своя проект на </w:t>
            </w:r>
            <w:r w:rsidRPr="00815298">
              <w:rPr>
                <w:rFonts w:ascii="Times New Roman" w:hAnsi="Times New Roman"/>
              </w:rPr>
              <w:t>окончателна Работна програма</w:t>
            </w:r>
            <w:r w:rsidR="00845024" w:rsidRPr="00815298">
              <w:rPr>
                <w:rFonts w:ascii="Times New Roman" w:hAnsi="Times New Roman"/>
              </w:rPr>
              <w:t>, без при това да изменя своето Техническото предложение,</w:t>
            </w:r>
            <w:r w:rsidRPr="00815298">
              <w:rPr>
                <w:rFonts w:ascii="Times New Roman" w:hAnsi="Times New Roman"/>
              </w:rPr>
              <w:t xml:space="preserve"> с конкретната информация за обектите/складовете</w:t>
            </w:r>
            <w:r>
              <w:rPr>
                <w:rFonts w:ascii="Times New Roman" w:hAnsi="Times New Roman"/>
              </w:rPr>
              <w:t xml:space="preserve">,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истична организация в обекта/склада, включваща опаковане на материала и начина на транспорт от обекта/склада до крайната дестинация за 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5"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5"/>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815298" w:rsidRDefault="003A3C07" w:rsidP="003A3C07">
            <w:pPr>
              <w:pStyle w:val="Standard"/>
              <w:ind w:firstLine="0"/>
              <w:rPr>
                <w:rFonts w:ascii="Times New Roman" w:hAnsi="Times New Roman"/>
              </w:rPr>
            </w:pPr>
            <w:r w:rsidRPr="003A3C07">
              <w:rPr>
                <w:rFonts w:ascii="Times New Roman" w:hAnsi="Times New Roman"/>
              </w:rPr>
              <w:t xml:space="preserve">Пробовземането и класифицирането като част от анализа на отпадъците може да се направи предварително, или по време на преопаковането на </w:t>
            </w:r>
            <w:r w:rsidRPr="00815298">
              <w:rPr>
                <w:rFonts w:ascii="Times New Roman" w:hAnsi="Times New Roman"/>
              </w:rPr>
              <w:t>отпадъците, за което се изготвя</w:t>
            </w:r>
            <w:r w:rsidR="004B7B3D" w:rsidRPr="00815298">
              <w:rPr>
                <w:rFonts w:ascii="Times New Roman" w:hAnsi="Times New Roman"/>
              </w:rPr>
              <w:t>т</w:t>
            </w:r>
            <w:r w:rsidRPr="00815298">
              <w:rPr>
                <w:rFonts w:ascii="Times New Roman" w:hAnsi="Times New Roman"/>
              </w:rPr>
              <w:t xml:space="preserve"> </w:t>
            </w:r>
            <w:r w:rsidR="004B7B3D" w:rsidRPr="00815298">
              <w:rPr>
                <w:rFonts w:ascii="Times New Roman" w:hAnsi="Times New Roman"/>
              </w:rPr>
              <w:t>д</w:t>
            </w:r>
            <w:r w:rsidRPr="00815298">
              <w:rPr>
                <w:rFonts w:ascii="Times New Roman" w:hAnsi="Times New Roman"/>
              </w:rPr>
              <w:t>окумент</w:t>
            </w:r>
            <w:r w:rsidR="004B7B3D" w:rsidRPr="00815298">
              <w:rPr>
                <w:rFonts w:ascii="Times New Roman" w:hAnsi="Times New Roman"/>
              </w:rPr>
              <w:t>и</w:t>
            </w:r>
            <w:r w:rsidRPr="00815298">
              <w:rPr>
                <w:rFonts w:ascii="Times New Roman" w:hAnsi="Times New Roman"/>
              </w:rPr>
              <w:t>, удостоверяващ пробовземане</w:t>
            </w:r>
            <w:r w:rsidR="004B7B3D" w:rsidRPr="00815298">
              <w:rPr>
                <w:rFonts w:ascii="Times New Roman" w:hAnsi="Times New Roman"/>
              </w:rPr>
              <w:t xml:space="preserve"> и </w:t>
            </w:r>
            <w:r w:rsidR="004B7B3D" w:rsidRPr="00815298">
              <w:rPr>
                <w:rFonts w:ascii="Times New Roman" w:hAnsi="Times New Roman"/>
                <w:lang w:val="en-US"/>
              </w:rPr>
              <w:t xml:space="preserve">доказващи </w:t>
            </w:r>
            <w:r w:rsidR="004B7B3D" w:rsidRPr="00815298">
              <w:rPr>
                <w:rFonts w:ascii="Times New Roman" w:hAnsi="Times New Roman"/>
              </w:rPr>
              <w:t>резултатите от изпитване на място и/или лаборатория</w:t>
            </w:r>
            <w:r w:rsidRPr="00815298">
              <w:rPr>
                <w:rFonts w:ascii="Times New Roman" w:hAnsi="Times New Roman"/>
              </w:rPr>
              <w:t xml:space="preserve">, който </w:t>
            </w:r>
            <w:r w:rsidR="00FD65D5" w:rsidRPr="00914A77">
              <w:rPr>
                <w:rFonts w:ascii="Times New Roman" w:hAnsi="Times New Roman"/>
              </w:rPr>
              <w:t>трябва да се приложат</w:t>
            </w:r>
            <w:r w:rsidRPr="00815298">
              <w:rPr>
                <w:rFonts w:ascii="Times New Roman" w:hAnsi="Times New Roman"/>
              </w:rPr>
              <w:t xml:space="preserve"> към </w:t>
            </w:r>
            <w:r w:rsidR="00C07416" w:rsidRPr="00815298">
              <w:rPr>
                <w:rFonts w:ascii="Times New Roman" w:hAnsi="Times New Roman"/>
              </w:rPr>
              <w:t xml:space="preserve">Протокол за отпадък </w:t>
            </w:r>
            <w:r w:rsidR="00C07416" w:rsidRPr="00815298">
              <w:rPr>
                <w:rFonts w:ascii="Times New Roman" w:hAnsi="Times New Roman"/>
                <w:lang w:val="en-US"/>
              </w:rPr>
              <w:t>I</w:t>
            </w:r>
            <w:r w:rsidRPr="00815298">
              <w:rPr>
                <w:rFonts w:ascii="Times New Roman" w:hAnsi="Times New Roman"/>
              </w:rPr>
              <w:t>.</w:t>
            </w:r>
          </w:p>
          <w:p w:rsidR="008D00AE" w:rsidRDefault="00F16361">
            <w:pPr>
              <w:pStyle w:val="Standard"/>
              <w:tabs>
                <w:tab w:val="left" w:pos="0"/>
              </w:tabs>
              <w:ind w:firstLine="0"/>
              <w:outlineLvl w:val="0"/>
            </w:pPr>
            <w:r w:rsidRPr="00815298">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sidRPr="00815298">
              <w:rPr>
                <w:rFonts w:ascii="Times New Roman" w:hAnsi="Times New Roman"/>
              </w:rPr>
              <w:t>, описана в точка 3.2</w:t>
            </w:r>
            <w:r w:rsidRPr="00815298">
              <w:rPr>
                <w:rFonts w:ascii="Times New Roman" w:hAnsi="Times New Roman"/>
              </w:rPr>
              <w:t>), като Информационните лист</w:t>
            </w:r>
            <w:r w:rsidR="007947A0" w:rsidRPr="00815298">
              <w:rPr>
                <w:rFonts w:ascii="Times New Roman" w:hAnsi="Times New Roman"/>
              </w:rPr>
              <w:t>ове</w:t>
            </w:r>
            <w:r w:rsidR="00E84024" w:rsidRPr="00815298">
              <w:rPr>
                <w:rFonts w:ascii="Times New Roman" w:hAnsi="Times New Roman"/>
              </w:rPr>
              <w:t>,</w:t>
            </w:r>
            <w:r w:rsidRPr="00815298">
              <w:rPr>
                <w:rFonts w:ascii="Times New Roman" w:hAnsi="Times New Roman"/>
              </w:rPr>
              <w:t xml:space="preserve"> с данни от склада </w:t>
            </w:r>
            <w:r w:rsidR="00C07416" w:rsidRPr="00815298">
              <w:rPr>
                <w:rFonts w:ascii="Times New Roman" w:hAnsi="Times New Roman"/>
                <w:lang w:val="en-US"/>
              </w:rPr>
              <w:t>(</w:t>
            </w:r>
            <w:r w:rsidR="00C07416" w:rsidRPr="00815298">
              <w:rPr>
                <w:rFonts w:ascii="Times New Roman" w:hAnsi="Times New Roman"/>
              </w:rPr>
              <w:t>Приложени</w:t>
            </w:r>
            <w:r w:rsidR="00C07416" w:rsidRPr="00914A77">
              <w:rPr>
                <w:rFonts w:ascii="Times New Roman" w:hAnsi="Times New Roman"/>
                <w:lang w:val="en-US"/>
              </w:rPr>
              <w:t>e</w:t>
            </w:r>
            <w:r w:rsidR="00C07416" w:rsidRPr="00815298">
              <w:rPr>
                <w:rFonts w:ascii="Times New Roman" w:hAnsi="Times New Roman"/>
                <w:lang w:val="en-US"/>
              </w:rPr>
              <w:t xml:space="preserve"> </w:t>
            </w:r>
            <w:r w:rsidR="00C07416" w:rsidRPr="00914A77">
              <w:rPr>
                <w:rFonts w:ascii="Times New Roman" w:hAnsi="Times New Roman"/>
              </w:rPr>
              <w:t>№</w:t>
            </w:r>
            <w:r w:rsidR="00C07416" w:rsidRPr="00815298">
              <w:rPr>
                <w:rFonts w:ascii="Times New Roman" w:hAnsi="Times New Roman"/>
                <w:lang w:val="en-US"/>
              </w:rPr>
              <w:t>3</w:t>
            </w:r>
            <w:r w:rsidR="00C07416" w:rsidRPr="00815298">
              <w:rPr>
                <w:rFonts w:ascii="Times New Roman" w:hAnsi="Times New Roman"/>
              </w:rPr>
              <w:t xml:space="preserve"> за всеки </w:t>
            </w:r>
            <w:r w:rsidR="00C07416" w:rsidRPr="00914A77">
              <w:rPr>
                <w:rFonts w:ascii="Times New Roman" w:hAnsi="Times New Roman"/>
              </w:rPr>
              <w:t xml:space="preserve">отделен </w:t>
            </w:r>
            <w:r w:rsidR="00C07416" w:rsidRPr="00815298">
              <w:rPr>
                <w:rFonts w:ascii="Times New Roman" w:hAnsi="Times New Roman"/>
              </w:rPr>
              <w:t>склад</w:t>
            </w:r>
            <w:r w:rsidR="00C07416" w:rsidRPr="00815298">
              <w:rPr>
                <w:rFonts w:ascii="Times New Roman" w:hAnsi="Times New Roman"/>
                <w:lang w:val="en-US"/>
              </w:rPr>
              <w:t xml:space="preserve">) </w:t>
            </w:r>
            <w:r w:rsidRPr="00815298">
              <w:rPr>
                <w:rFonts w:ascii="Times New Roman" w:hAnsi="Times New Roman"/>
              </w:rPr>
              <w:t>се</w:t>
            </w:r>
            <w:r>
              <w:rPr>
                <w:rFonts w:ascii="Times New Roman" w:hAnsi="Times New Roman"/>
              </w:rPr>
              <w:t xml:space="preserve"> актуализират в горепосочената система, предоставена от ПУДООС</w:t>
            </w:r>
            <w:r>
              <w:rPr>
                <w:rFonts w:ascii="Times New Roman" w:hAnsi="Times New Roman"/>
                <w:lang w:val="en-US"/>
              </w:rPr>
              <w:t xml:space="preserve">. </w:t>
            </w:r>
            <w:r>
              <w:rPr>
                <w:rFonts w:ascii="Times New Roman" w:hAnsi="Times New Roman"/>
              </w:rPr>
              <w:t>Всички материали вътре в складовете трябва да бъдат класифицирани според следните видове отпадъци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материалите или се класифицират в най-строгата категория, или, при партиди над 300 (триста) кг, се изисква допълнително тестване в мобилна или външна 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DB748C" w:rsidRPr="00DB748C" w:rsidRDefault="00F16361" w:rsidP="00DB748C">
            <w:pPr>
              <w:pStyle w:val="Standard"/>
              <w:tabs>
                <w:tab w:val="left" w:pos="0"/>
              </w:tabs>
              <w:ind w:firstLine="0"/>
              <w:outlineLvl w:val="0"/>
              <w:rPr>
                <w:color w:val="auto"/>
              </w:rPr>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че </w:t>
            </w:r>
            <w:r w:rsidR="005B26EF">
              <w:rPr>
                <w:rFonts w:ascii="Times New Roman" w:hAnsi="Times New Roman"/>
              </w:rPr>
              <w:t>пробовземането и анализът са</w:t>
            </w:r>
            <w:r>
              <w:rPr>
                <w:rFonts w:ascii="Times New Roman" w:hAnsi="Times New Roman"/>
              </w:rPr>
              <w:t xml:space="preserve"> приключен</w:t>
            </w:r>
            <w:r w:rsidR="005B26EF">
              <w:rPr>
                <w:rFonts w:ascii="Times New Roman" w:hAnsi="Times New Roman"/>
              </w:rPr>
              <w:t>и</w:t>
            </w:r>
            <w:r>
              <w:rPr>
                <w:rFonts w:ascii="Times New Roman" w:hAnsi="Times New Roman"/>
                <w:lang w:val="en-US"/>
              </w:rPr>
              <w:t xml:space="preserve">. </w:t>
            </w:r>
            <w:r w:rsidR="00DB748C" w:rsidRPr="00DB748C">
              <w:rPr>
                <w:rFonts w:ascii="Times New Roman" w:hAnsi="Times New Roman"/>
                <w:color w:val="auto"/>
              </w:rPr>
              <w:t>Контрольорът има право на Становище по информационните листове, преди подписването им от ПУДООС.</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е наложил ползването на съответните ЛПС съобразно 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815298" w:rsidRDefault="00815298" w:rsidP="00914A77">
            <w:pPr>
              <w:tabs>
                <w:tab w:val="left" w:pos="2138"/>
                <w:tab w:val="left" w:pos="3555"/>
                <w:tab w:val="left" w:pos="4973"/>
                <w:tab w:val="left" w:pos="6390"/>
                <w:tab w:val="left" w:pos="7808"/>
              </w:tabs>
              <w:spacing w:line="284" w:lineRule="atLeast"/>
              <w:jc w:val="both"/>
              <w:rPr>
                <w:sz w:val="24"/>
                <w:szCs w:val="24"/>
              </w:rPr>
            </w:pPr>
          </w:p>
          <w:p w:rsidR="00815298" w:rsidRPr="00914A77" w:rsidRDefault="00815298" w:rsidP="00914A7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Дейностите по преопаковане трябва да се извършват от квалифициран и инструктиран персонал, в съответствие с най-добрите практики и правила за безопасност</w:t>
            </w:r>
            <w:r>
              <w:rPr>
                <w:rFonts w:ascii="Times New Roman" w:hAnsi="Times New Roman"/>
                <w:lang w:val="en-US"/>
              </w:rPr>
              <w:t>.</w:t>
            </w:r>
          </w:p>
          <w:p w:rsidR="00FE38D2" w:rsidRPr="00871E78" w:rsidRDefault="00F16361">
            <w:pPr>
              <w:pStyle w:val="Standard"/>
              <w:tabs>
                <w:tab w:val="left" w:pos="0"/>
              </w:tabs>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914A77">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FE38D2" w:rsidRPr="00914A77" w:rsidRDefault="00EF34B7" w:rsidP="00914A77">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FE38D2" w:rsidRPr="00914A77" w:rsidRDefault="00F16361">
            <w:pPr>
              <w:pStyle w:val="Standard"/>
              <w:tabs>
                <w:tab w:val="left" w:pos="0"/>
              </w:tabs>
              <w:ind w:firstLine="0"/>
              <w:outlineLvl w:val="0"/>
              <w:rPr>
                <w:rFonts w:ascii="Times New Roman" w:hAnsi="Times New Roman"/>
              </w:rPr>
            </w:pPr>
            <w:r>
              <w:rPr>
                <w:rFonts w:ascii="Times New Roman" w:hAnsi="Times New Roman"/>
              </w:rPr>
              <w:t xml:space="preserve">Материалите за </w:t>
            </w:r>
            <w:r>
              <w:rPr>
                <w:rFonts w:ascii="Times New Roman" w:hAnsi="Times New Roman"/>
                <w:lang w:val="en-US"/>
              </w:rPr>
              <w:t>(</w:t>
            </w:r>
            <w:r>
              <w:rPr>
                <w:rFonts w:ascii="Times New Roman" w:hAnsi="Times New Roman"/>
              </w:rPr>
              <w:t>пре</w:t>
            </w:r>
            <w:r>
              <w:rPr>
                <w:rFonts w:ascii="Times New Roman" w:hAnsi="Times New Roman"/>
                <w:lang w:val="en-US"/>
              </w:rPr>
              <w:t>)</w:t>
            </w:r>
            <w:r>
              <w:rPr>
                <w:rFonts w:ascii="Times New Roman" w:hAnsi="Times New Roman"/>
              </w:rPr>
              <w:t xml:space="preserve">опаковане трябва да отговарят на </w:t>
            </w:r>
            <w:r w:rsidRPr="00815298">
              <w:rPr>
                <w:rFonts w:ascii="Times New Roman" w:hAnsi="Times New Roman"/>
              </w:rPr>
              <w:t>изискванията на</w:t>
            </w:r>
            <w:r w:rsidRPr="00815298">
              <w:rPr>
                <w:rFonts w:ascii="Times New Roman" w:hAnsi="Times New Roman"/>
                <w:lang w:val="en-US"/>
              </w:rPr>
              <w:t xml:space="preserve"> ADR</w:t>
            </w:r>
            <w:r w:rsidRPr="00815298">
              <w:rPr>
                <w:rFonts w:ascii="Times New Roman" w:hAnsi="Times New Roman"/>
              </w:rPr>
              <w:t xml:space="preserve">  според вида на използваният транспорт</w:t>
            </w:r>
            <w:r w:rsidR="00C07416" w:rsidRPr="00815298">
              <w:rPr>
                <w:rFonts w:ascii="Times New Roman" w:hAnsi="Times New Roman"/>
                <w:lang w:val="en-US"/>
              </w:rPr>
              <w:t xml:space="preserve"> </w:t>
            </w:r>
            <w:r w:rsidR="00C07416" w:rsidRPr="00815298">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914A77">
              <w:rPr>
                <w:rFonts w:ascii="Times New Roman" w:hAnsi="Times New Roman"/>
                <w:b/>
                <w:noProof/>
              </w:rPr>
              <w:drawing>
                <wp:inline distT="0" distB="0" distL="0" distR="0" wp14:anchorId="2CB1F418" wp14:editId="41EDFA16">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E38D2" w:rsidRDefault="00FE38D2" w:rsidP="00914A77">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Pr="00815298"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Пре</w:t>
            </w:r>
            <w:r>
              <w:rPr>
                <w:rFonts w:ascii="Times New Roman" w:hAnsi="Times New Roman"/>
                <w:lang w:val="en-US"/>
              </w:rPr>
              <w:t>)</w:t>
            </w:r>
            <w:r>
              <w:rPr>
                <w:rFonts w:ascii="Times New Roman" w:hAnsi="Times New Roman"/>
              </w:rPr>
              <w:t>опаковъчните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 xml:space="preserve">Всяка опаковка трябва да бъде етикирана съгласно </w:t>
            </w:r>
            <w:r w:rsidRPr="00815298">
              <w:rPr>
                <w:rFonts w:ascii="Times New Roman" w:hAnsi="Times New Roman"/>
              </w:rPr>
              <w:t>изискванията на използвания транспорт и тези на Възложителя</w:t>
            </w:r>
            <w:r w:rsidRPr="00815298">
              <w:rPr>
                <w:rFonts w:ascii="Times New Roman" w:hAnsi="Times New Roman"/>
                <w:lang w:val="en-US"/>
              </w:rPr>
              <w:t xml:space="preserve">. </w:t>
            </w:r>
            <w:r w:rsidRPr="00815298">
              <w:rPr>
                <w:rFonts w:ascii="Times New Roman" w:hAnsi="Times New Roman"/>
              </w:rPr>
              <w:t>Етикетът съдържа най-малко следната информация:</w:t>
            </w:r>
          </w:p>
          <w:p w:rsidR="008D00AE" w:rsidRPr="00815298"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Уникален номер на опаковката</w:t>
            </w:r>
            <w:r w:rsidR="00096967" w:rsidRPr="00815298">
              <w:rPr>
                <w:rFonts w:ascii="Times New Roman" w:hAnsi="Times New Roman"/>
                <w:sz w:val="24"/>
                <w:szCs w:val="24"/>
                <w:lang w:val="en-US"/>
              </w:rPr>
              <w:t xml:space="preserve"> – </w:t>
            </w:r>
            <w:r w:rsidR="00096967" w:rsidRPr="00815298">
              <w:rPr>
                <w:rFonts w:ascii="Times New Roman" w:hAnsi="Times New Roman"/>
                <w:sz w:val="24"/>
                <w:szCs w:val="24"/>
              </w:rPr>
              <w:t>маркировка на ООН</w:t>
            </w:r>
            <w:r w:rsidRPr="00815298">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UN-код</w:t>
            </w:r>
            <w:r w:rsidR="00096967" w:rsidRPr="00815298">
              <w:rPr>
                <w:rFonts w:ascii="Times New Roman" w:hAnsi="Times New Roman"/>
                <w:sz w:val="24"/>
                <w:szCs w:val="24"/>
                <w:lang w:val="en-US"/>
              </w:rPr>
              <w:t xml:space="preserve"> </w:t>
            </w:r>
            <w:r w:rsidR="00096967" w:rsidRPr="00815298">
              <w:rPr>
                <w:rFonts w:ascii="Times New Roman" w:hAnsi="Times New Roman"/>
                <w:sz w:val="24"/>
                <w:szCs w:val="24"/>
              </w:rPr>
              <w:t>на отпадъка</w:t>
            </w:r>
            <w:r w:rsidRPr="00815298">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Табелка с номера (клас на безопасност);</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Име на превозвача;</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Група за опаковане;</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Тегло на пакета в тонове;</w:t>
            </w:r>
          </w:p>
          <w:p w:rsidR="008D00AE" w:rsidRPr="00815298"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rPr>
              <w:t>Наименование</w:t>
            </w:r>
            <w:r w:rsidRPr="00815298">
              <w:rPr>
                <w:rFonts w:ascii="Times New Roman" w:hAnsi="Times New Roman"/>
                <w:sz w:val="24"/>
                <w:szCs w:val="24"/>
                <w:lang w:val="en-US"/>
              </w:rPr>
              <w:t xml:space="preserve"> </w:t>
            </w:r>
            <w:r w:rsidR="00F16361" w:rsidRPr="00815298">
              <w:rPr>
                <w:rFonts w:ascii="Times New Roman" w:hAnsi="Times New Roman"/>
                <w:sz w:val="24"/>
                <w:szCs w:val="24"/>
                <w:lang w:val="en-US"/>
              </w:rPr>
              <w:t>на договора</w:t>
            </w:r>
            <w:r w:rsidRPr="00815298">
              <w:rPr>
                <w:rFonts w:ascii="Times New Roman" w:hAnsi="Times New Roman"/>
                <w:sz w:val="24"/>
                <w:szCs w:val="24"/>
              </w:rPr>
              <w:t>,</w:t>
            </w:r>
            <w:r w:rsidR="00F16361" w:rsidRPr="00815298">
              <w:rPr>
                <w:rFonts w:ascii="Times New Roman" w:hAnsi="Times New Roman"/>
                <w:sz w:val="24"/>
                <w:szCs w:val="24"/>
                <w:lang w:val="en-US"/>
              </w:rPr>
              <w:t xml:space="preserve"> обособена позиция и прoект</w:t>
            </w:r>
            <w:r w:rsidRPr="00815298">
              <w:rPr>
                <w:rFonts w:ascii="Times New Roman" w:hAnsi="Times New Roman"/>
                <w:sz w:val="24"/>
                <w:szCs w:val="24"/>
              </w:rPr>
              <w:t>а</w:t>
            </w:r>
            <w:r w:rsidR="00F16361" w:rsidRPr="00815298">
              <w:rPr>
                <w:rFonts w:ascii="Times New Roman" w:hAnsi="Times New Roman"/>
                <w:sz w:val="24"/>
                <w:szCs w:val="24"/>
                <w:lang w:val="en-US"/>
              </w:rPr>
              <w:t xml:space="preserve"> </w:t>
            </w:r>
            <w:r w:rsidR="00F679FB" w:rsidRPr="00914A77">
              <w:rPr>
                <w:rFonts w:ascii="Times New Roman" w:hAnsi="Times New Roman"/>
                <w:sz w:val="24"/>
                <w:szCs w:val="24"/>
                <w:lang w:val="en-US"/>
              </w:rPr>
              <w:t>(</w:t>
            </w:r>
            <w:r w:rsidR="00F679FB" w:rsidRPr="00914A77">
              <w:rPr>
                <w:rFonts w:ascii="Times New Roman" w:hAnsi="Times New Roman"/>
                <w:sz w:val="24"/>
                <w:szCs w:val="24"/>
              </w:rPr>
              <w:t>Виж 4.2</w:t>
            </w:r>
            <w:r w:rsidR="00F679FB" w:rsidRPr="00914A77">
              <w:rPr>
                <w:rFonts w:ascii="Times New Roman" w:hAnsi="Times New Roman"/>
                <w:sz w:val="24"/>
                <w:szCs w:val="24"/>
                <w:lang w:val="en-US"/>
              </w:rPr>
              <w:t>)</w:t>
            </w:r>
            <w:r w:rsidR="00F679FB" w:rsidRPr="00914A77">
              <w:rPr>
                <w:rFonts w:ascii="Times New Roman" w:hAnsi="Times New Roman"/>
                <w:sz w:val="24"/>
                <w:szCs w:val="24"/>
              </w:rPr>
              <w:t xml:space="preserve"> </w:t>
            </w:r>
            <w:r w:rsidR="00F16361" w:rsidRPr="00815298">
              <w:rPr>
                <w:rFonts w:ascii="Times New Roman" w:hAnsi="Times New Roman"/>
                <w:sz w:val="24"/>
                <w:szCs w:val="24"/>
                <w:lang w:val="en-US"/>
              </w:rPr>
              <w:t>по който се осъществява;</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Дата на опаковане.</w:t>
            </w:r>
          </w:p>
          <w:p w:rsidR="008D00AE" w:rsidRDefault="00F16361" w:rsidP="00914A77">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предоставя актуална информация в реално време за наличността и движението на преопакованите 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914A77"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815298" w:rsidRDefault="00805CA0" w:rsidP="00914A77">
            <w:pPr>
              <w:jc w:val="both"/>
              <w:rPr>
                <w:rFonts w:eastAsia="Times New Roman" w:cs="EUAlbertina"/>
                <w:color w:val="000000"/>
                <w:sz w:val="24"/>
                <w:szCs w:val="24"/>
                <w:lang w:val="bg-BG" w:eastAsia="bg-BG"/>
              </w:rPr>
            </w:pPr>
            <w:r w:rsidRPr="00914A77">
              <w:rPr>
                <w:rFonts w:eastAsia="Times New Roman" w:cs="EUAlbertina"/>
                <w:color w:val="000000"/>
                <w:sz w:val="24"/>
                <w:szCs w:val="24"/>
                <w:lang w:val="bg-BG" w:eastAsia="bg-BG"/>
              </w:rPr>
              <w:t xml:space="preserve">В </w:t>
            </w:r>
            <w:r w:rsidRPr="00815298">
              <w:rPr>
                <w:rFonts w:eastAsia="Times New Roman" w:cs="EUAlbertina"/>
                <w:color w:val="000000"/>
                <w:sz w:val="24"/>
                <w:szCs w:val="24"/>
                <w:lang w:val="bg-BG" w:eastAsia="bg-BG"/>
              </w:rPr>
              <w:t>Т</w:t>
            </w:r>
            <w:r w:rsidRPr="00914A77">
              <w:rPr>
                <w:rFonts w:eastAsia="Times New Roman" w:cs="EUAlbertina"/>
                <w:color w:val="000000"/>
                <w:sz w:val="24"/>
                <w:szCs w:val="24"/>
                <w:lang w:val="bg-BG" w:eastAsia="bg-BG"/>
              </w:rPr>
              <w:t>ехническото</w:t>
            </w:r>
            <w:r w:rsidRPr="00815298">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815298">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914A77">
              <w:rPr>
                <w:rFonts w:eastAsia="Times New Roman" w:cs="EUAlbertina"/>
                <w:color w:val="000000"/>
                <w:sz w:val="24"/>
                <w:szCs w:val="24"/>
                <w:lang w:val="bg-BG" w:eastAsia="bg-BG"/>
              </w:rPr>
              <w:t>Серия за обезвреждане на пестициди</w:t>
            </w:r>
            <w:r w:rsidR="009B3926" w:rsidRPr="00914A77">
              <w:rPr>
                <w:rFonts w:eastAsia="Times New Roman" w:cs="EUAlbertina"/>
                <w:color w:val="000000"/>
                <w:sz w:val="24"/>
                <w:szCs w:val="24"/>
                <w:lang w:val="bg-BG" w:eastAsia="bg-BG"/>
              </w:rPr>
              <w:t xml:space="preserve"> №16</w:t>
            </w:r>
            <w:r w:rsidRPr="00914A77">
              <w:rPr>
                <w:rFonts w:eastAsia="Times New Roman" w:cs="EUAlbertina"/>
                <w:color w:val="000000"/>
                <w:sz w:val="24"/>
                <w:szCs w:val="24"/>
                <w:lang w:val="bg-BG" w:eastAsia="bg-BG"/>
              </w:rPr>
              <w:t>,</w:t>
            </w:r>
            <w:r w:rsidR="009B3926" w:rsidRPr="00914A77">
              <w:rPr>
                <w:rFonts w:eastAsia="Times New Roman" w:cs="EUAlbertina"/>
                <w:color w:val="000000"/>
                <w:sz w:val="24"/>
                <w:szCs w:val="24"/>
                <w:lang w:val="bg-BG" w:eastAsia="bg-BG"/>
              </w:rPr>
              <w:t xml:space="preserve"> Том 4, Пособие</w:t>
            </w:r>
            <w:r w:rsidR="006B7972" w:rsidRPr="00815298">
              <w:rPr>
                <w:rFonts w:eastAsia="Times New Roman" w:cs="EUAlbertina"/>
                <w:color w:val="000000"/>
                <w:sz w:val="24"/>
                <w:szCs w:val="24"/>
                <w:lang w:val="bg-BG" w:eastAsia="bg-BG"/>
              </w:rPr>
              <w:t xml:space="preserve"> </w:t>
            </w:r>
            <w:r w:rsidR="009B3926" w:rsidRPr="00914A77">
              <w:rPr>
                <w:rFonts w:eastAsia="Times New Roman" w:cs="EUAlbertina"/>
                <w:color w:val="000000"/>
                <w:sz w:val="24"/>
                <w:szCs w:val="24"/>
                <w:lang w:val="bg-BG" w:eastAsia="bg-BG"/>
              </w:rPr>
              <w:t>“L“</w:t>
            </w:r>
            <w:r w:rsidR="006B7972" w:rsidRPr="00815298">
              <w:rPr>
                <w:rFonts w:eastAsia="Times New Roman" w:cs="EUAlbertina"/>
                <w:color w:val="000000"/>
                <w:sz w:val="24"/>
                <w:szCs w:val="24"/>
                <w:lang w:val="bg-BG" w:eastAsia="bg-BG"/>
              </w:rPr>
              <w:t>:</w:t>
            </w:r>
          </w:p>
          <w:p w:rsidR="006B7972" w:rsidRPr="00815298" w:rsidRDefault="00EF34B7" w:rsidP="00914A77">
            <w:pPr>
              <w:jc w:val="both"/>
              <w:rPr>
                <w:rStyle w:val="Hyperlink"/>
                <w:rFonts w:eastAsia="Calibri"/>
                <w:b/>
                <w:i/>
                <w:sz w:val="22"/>
                <w:szCs w:val="22"/>
              </w:rPr>
            </w:pPr>
            <w:hyperlink r:id="rId10" w:history="1">
              <w:r w:rsidR="006B7972" w:rsidRPr="00815298">
                <w:rPr>
                  <w:rStyle w:val="Hyperlink"/>
                  <w:rFonts w:eastAsia="Calibri"/>
                  <w:b/>
                  <w:i/>
                  <w:sz w:val="22"/>
                  <w:szCs w:val="22"/>
                </w:rPr>
                <w:t>http://www.fao.org/fileadmin/templates/obsolete_pesticides/Guidelines/EMTK4xweb_nov_small.pdf</w:t>
              </w:r>
            </w:hyperlink>
          </w:p>
          <w:p w:rsidR="009B3926" w:rsidRPr="00914A77" w:rsidRDefault="006B7972" w:rsidP="00914A77">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914A77">
              <w:rPr>
                <w:rFonts w:eastAsia="Times New Roman" w:cs="EUAlbertina"/>
                <w:color w:val="000000"/>
                <w:sz w:val="24"/>
                <w:szCs w:val="24"/>
                <w:lang w:val="bg-BG" w:eastAsia="bg-BG"/>
              </w:rPr>
              <w:t xml:space="preserve"> </w:t>
            </w:r>
            <w:r w:rsidR="009B3926" w:rsidRPr="00914A77">
              <w:rPr>
                <w:rFonts w:eastAsia="Times New Roman" w:cs="EUAlbertina"/>
                <w:color w:val="000000"/>
                <w:sz w:val="24"/>
                <w:szCs w:val="24"/>
                <w:lang w:val="bg-BG" w:eastAsia="bg-BG"/>
              </w:rPr>
              <w:t>най-малко за следните операции:</w:t>
            </w:r>
          </w:p>
          <w:p w:rsidR="00805CA0" w:rsidRPr="00914A77" w:rsidRDefault="009B3926" w:rsidP="00914A77">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914A77">
              <w:rPr>
                <w:rFonts w:ascii="Times New Roman" w:hAnsi="Times New Roman" w:cs="Times New Roman"/>
                <w:sz w:val="24"/>
                <w:szCs w:val="24"/>
                <w:lang w:val="hu-HU"/>
              </w:rPr>
              <w:t xml:space="preserve">Препакетиране на </w:t>
            </w:r>
            <w:r w:rsidR="000B6A04" w:rsidRPr="00914A77">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914A77">
              <w:rPr>
                <w:rFonts w:ascii="Times New Roman" w:hAnsi="Times New Roman" w:cs="Times New Roman"/>
                <w:sz w:val="24"/>
                <w:szCs w:val="24"/>
                <w:lang w:val="hu-HU"/>
              </w:rPr>
              <w:t xml:space="preserve"> </w:t>
            </w:r>
          </w:p>
          <w:p w:rsidR="000B6A04" w:rsidRPr="00914A77" w:rsidRDefault="000B6A04" w:rsidP="00914A77">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914A77">
              <w:rPr>
                <w:rFonts w:ascii="Times New Roman" w:hAnsi="Times New Roman" w:cs="Times New Roman"/>
                <w:sz w:val="24"/>
                <w:szCs w:val="24"/>
                <w:lang w:val="hu-HU"/>
              </w:rPr>
              <w:t xml:space="preserve">Препакетиране </w:t>
            </w:r>
            <w:r w:rsidRPr="00914A77">
              <w:rPr>
                <w:rFonts w:ascii="Times New Roman" w:hAnsi="Times New Roman" w:cs="Times New Roman"/>
                <w:sz w:val="24"/>
                <w:szCs w:val="24"/>
              </w:rPr>
              <w:t>на твърди</w:t>
            </w:r>
            <w:r w:rsidRPr="00914A77">
              <w:rPr>
                <w:rFonts w:ascii="Times New Roman" w:hAnsi="Times New Roman" w:cs="Times New Roman"/>
                <w:sz w:val="24"/>
                <w:szCs w:val="24"/>
                <w:lang w:val="hu-HU"/>
              </w:rPr>
              <w:t xml:space="preserve"> УОЗ-пестициди</w:t>
            </w:r>
            <w:r w:rsidRPr="00914A77">
              <w:rPr>
                <w:rFonts w:ascii="Times New Roman" w:hAnsi="Times New Roman" w:cs="Times New Roman"/>
                <w:sz w:val="24"/>
                <w:szCs w:val="24"/>
              </w:rPr>
              <w:t xml:space="preserve"> във варели с отворена гърловина. </w:t>
            </w:r>
          </w:p>
          <w:p w:rsidR="008D00AE" w:rsidRPr="00914A77" w:rsidRDefault="00F16361" w:rsidP="00914A77">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914A77"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815298">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815298">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914A77"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914A77">
            <w:pPr>
              <w:tabs>
                <w:tab w:val="left" w:pos="1872"/>
                <w:tab w:val="left" w:pos="3289"/>
                <w:tab w:val="left" w:pos="4707"/>
                <w:tab w:val="left" w:pos="6124"/>
                <w:tab w:val="left" w:pos="7542"/>
              </w:tabs>
              <w:spacing w:line="284" w:lineRule="atLeast"/>
              <w:jc w:val="both"/>
            </w:pPr>
          </w:p>
          <w:p w:rsidR="008D00AE" w:rsidRDefault="00F16361" w:rsidP="00914A77">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815298" w:rsidRDefault="00F16361">
            <w:pPr>
              <w:pStyle w:val="Standard"/>
              <w:tabs>
                <w:tab w:val="left" w:pos="0"/>
              </w:tabs>
              <w:ind w:firstLine="0"/>
              <w:outlineLvl w:val="0"/>
              <w:rPr>
                <w:rFonts w:ascii="Times New Roman" w:hAnsi="Times New Roman"/>
              </w:rPr>
            </w:pPr>
            <w:r w:rsidRPr="00914A77">
              <w:rPr>
                <w:rFonts w:ascii="Times New Roman" w:hAnsi="Times New Roman"/>
              </w:rPr>
              <w:t xml:space="preserve">С подписване на </w:t>
            </w:r>
            <w:r w:rsidR="00A67405" w:rsidRPr="00914A77">
              <w:rPr>
                <w:rFonts w:ascii="Times New Roman" w:hAnsi="Times New Roman"/>
                <w:b/>
              </w:rPr>
              <w:t>Протокол за отпадък I</w:t>
            </w:r>
            <w:r w:rsidRPr="00914A77">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914A77">
              <w:rPr>
                <w:rFonts w:ascii="Times New Roman" w:hAnsi="Times New Roman"/>
              </w:rPr>
              <w:t xml:space="preserve">, почистени площи </w:t>
            </w:r>
            <w:r w:rsidR="000A3D2B" w:rsidRPr="00914A77">
              <w:rPr>
                <w:rFonts w:ascii="Times New Roman" w:hAnsi="Times New Roman"/>
              </w:rPr>
              <w:t>(</w:t>
            </w:r>
            <w:r w:rsidR="00946DB0" w:rsidRPr="00914A77">
              <w:rPr>
                <w:rFonts w:ascii="Times New Roman" w:hAnsi="Times New Roman"/>
              </w:rPr>
              <w:t xml:space="preserve">в </w:t>
            </w:r>
            <w:r w:rsidR="000A3D2B" w:rsidRPr="00914A77">
              <w:rPr>
                <w:rFonts w:ascii="Times New Roman" w:hAnsi="Times New Roman"/>
              </w:rPr>
              <w:t xml:space="preserve">m2) </w:t>
            </w:r>
            <w:r w:rsidR="00A67405" w:rsidRPr="00914A77">
              <w:rPr>
                <w:rFonts w:ascii="Times New Roman" w:hAnsi="Times New Roman"/>
              </w:rPr>
              <w:t>и изкопана замърсена почва</w:t>
            </w:r>
            <w:r w:rsidR="000A3D2B" w:rsidRPr="00914A77">
              <w:rPr>
                <w:rFonts w:ascii="Times New Roman" w:hAnsi="Times New Roman"/>
              </w:rPr>
              <w:t xml:space="preserve"> (</w:t>
            </w:r>
            <w:r w:rsidR="00946DB0" w:rsidRPr="00914A77">
              <w:rPr>
                <w:rFonts w:ascii="Times New Roman" w:hAnsi="Times New Roman"/>
              </w:rPr>
              <w:t xml:space="preserve">в </w:t>
            </w:r>
            <w:r w:rsidR="002B4235" w:rsidRPr="00914A77">
              <w:rPr>
                <w:rFonts w:ascii="Times New Roman" w:hAnsi="Times New Roman"/>
              </w:rPr>
              <w:t>тонове</w:t>
            </w:r>
            <w:r w:rsidR="000A3D2B" w:rsidRPr="00914A77">
              <w:rPr>
                <w:rFonts w:ascii="Times New Roman" w:hAnsi="Times New Roman"/>
              </w:rPr>
              <w:t>)</w:t>
            </w:r>
            <w:r w:rsidR="00946DB0" w:rsidRPr="00914A77">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914A77">
              <w:rPr>
                <w:rFonts w:ascii="Times New Roman" w:hAnsi="Times New Roman"/>
              </w:rPr>
              <w:t>.</w:t>
            </w:r>
            <w:r w:rsidR="00946DB0" w:rsidRPr="00914A77">
              <w:rPr>
                <w:rFonts w:ascii="Times New Roman" w:hAnsi="Times New Roman"/>
              </w:rPr>
              <w:t xml:space="preserve"> </w:t>
            </w:r>
          </w:p>
          <w:p w:rsidR="002849ED" w:rsidRPr="00815298" w:rsidRDefault="002849ED" w:rsidP="00914A77">
            <w:pPr>
              <w:pStyle w:val="Standard"/>
              <w:tabs>
                <w:tab w:val="left" w:pos="0"/>
              </w:tabs>
              <w:spacing w:before="0"/>
              <w:ind w:firstLine="0"/>
              <w:outlineLvl w:val="0"/>
              <w:rPr>
                <w:rFonts w:ascii="Times New Roman" w:hAnsi="Times New Roman"/>
              </w:rPr>
            </w:pPr>
            <w:r w:rsidRPr="00815298">
              <w:rPr>
                <w:rFonts w:ascii="Times New Roman" w:hAnsi="Times New Roman"/>
              </w:rPr>
              <w:t>В своето Техническо предложение, участникът трябва да представи подробна информация за опаков</w:t>
            </w:r>
            <w:r w:rsidR="00417B36" w:rsidRPr="00914A77">
              <w:rPr>
                <w:rFonts w:ascii="Times New Roman" w:hAnsi="Times New Roman"/>
              </w:rPr>
              <w:t>ките</w:t>
            </w:r>
            <w:r w:rsidRPr="00815298">
              <w:rPr>
                <w:rFonts w:ascii="Times New Roman" w:hAnsi="Times New Roman"/>
              </w:rPr>
              <w:t>, които ще</w:t>
            </w:r>
            <w:r w:rsidR="00417B36" w:rsidRPr="00914A77">
              <w:rPr>
                <w:rFonts w:ascii="Times New Roman" w:hAnsi="Times New Roman"/>
              </w:rPr>
              <w:t xml:space="preserve"> се</w:t>
            </w:r>
            <w:r w:rsidRPr="00815298">
              <w:rPr>
                <w:rFonts w:ascii="Times New Roman" w:hAnsi="Times New Roman"/>
              </w:rPr>
              <w:t xml:space="preserve"> използва</w:t>
            </w:r>
            <w:r w:rsidR="00417B36" w:rsidRPr="00914A77">
              <w:rPr>
                <w:rFonts w:ascii="Times New Roman" w:hAnsi="Times New Roman"/>
              </w:rPr>
              <w:t>т</w:t>
            </w:r>
            <w:r w:rsidRPr="00815298">
              <w:rPr>
                <w:rFonts w:ascii="Times New Roman" w:hAnsi="Times New Roman"/>
              </w:rPr>
              <w:t xml:space="preserve"> за </w:t>
            </w:r>
            <w:r w:rsidRPr="00914A77">
              <w:rPr>
                <w:rFonts w:ascii="Times New Roman" w:hAnsi="Times New Roman"/>
                <w:b/>
              </w:rPr>
              <w:t>10</w:t>
            </w:r>
            <w:r w:rsidR="00EC60A6" w:rsidRPr="00914A77">
              <w:rPr>
                <w:rFonts w:ascii="Times New Roman" w:hAnsi="Times New Roman"/>
                <w:b/>
                <w:lang w:val="en-US"/>
              </w:rPr>
              <w:t xml:space="preserve"> (</w:t>
            </w:r>
            <w:r w:rsidR="00EC60A6" w:rsidRPr="00914A77">
              <w:rPr>
                <w:rFonts w:ascii="Times New Roman" w:hAnsi="Times New Roman"/>
                <w:b/>
              </w:rPr>
              <w:t>десет</w:t>
            </w:r>
            <w:r w:rsidR="00EC60A6" w:rsidRPr="00914A77">
              <w:rPr>
                <w:rFonts w:ascii="Times New Roman" w:hAnsi="Times New Roman"/>
                <w:b/>
                <w:lang w:val="en-US"/>
              </w:rPr>
              <w:t>)</w:t>
            </w:r>
            <w:r w:rsidR="00EC60A6" w:rsidRPr="00815298">
              <w:rPr>
                <w:rFonts w:ascii="Times New Roman" w:hAnsi="Times New Roman"/>
                <w:b/>
              </w:rPr>
              <w:t xml:space="preserve"> </w:t>
            </w:r>
            <w:r w:rsidR="00EC60A6" w:rsidRPr="00914A77">
              <w:rPr>
                <w:rFonts w:ascii="Times New Roman" w:hAnsi="Times New Roman"/>
              </w:rPr>
              <w:t xml:space="preserve">идентифицирани </w:t>
            </w:r>
            <w:r w:rsidR="00EC60A6" w:rsidRPr="00815298">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914A77">
              <w:rPr>
                <w:rFonts w:ascii="Times New Roman" w:hAnsi="Times New Roman"/>
                <w:lang w:val="en-US"/>
              </w:rPr>
              <w:t xml:space="preserve"> </w:t>
            </w:r>
            <w:r w:rsidR="0019418C" w:rsidRPr="00914A77">
              <w:rPr>
                <w:rFonts w:ascii="Times New Roman" w:hAnsi="Times New Roman"/>
              </w:rPr>
              <w:t>за същата</w:t>
            </w:r>
            <w:r w:rsidR="00EC60A6" w:rsidRPr="00815298">
              <w:rPr>
                <w:rFonts w:ascii="Times New Roman" w:hAnsi="Times New Roman"/>
              </w:rPr>
              <w:t xml:space="preserve"> </w:t>
            </w:r>
            <w:r w:rsidR="00EC60A6" w:rsidRPr="00815298">
              <w:rPr>
                <w:rFonts w:ascii="Times New Roman" w:hAnsi="Times New Roman"/>
                <w:lang w:val="en-US"/>
              </w:rPr>
              <w:t>(</w:t>
            </w:r>
            <w:r w:rsidR="00EC60A6" w:rsidRPr="00815298">
              <w:rPr>
                <w:rFonts w:ascii="Times New Roman" w:hAnsi="Times New Roman"/>
              </w:rPr>
              <w:t>Приложения 3</w:t>
            </w:r>
            <w:r w:rsidR="00EC60A6" w:rsidRPr="00815298">
              <w:rPr>
                <w:rFonts w:ascii="Times New Roman" w:hAnsi="Times New Roman"/>
                <w:lang w:val="en-US"/>
              </w:rPr>
              <w:t>)</w:t>
            </w:r>
            <w:r w:rsidR="00EC60A6" w:rsidRPr="00815298">
              <w:rPr>
                <w:rFonts w:ascii="Times New Roman" w:hAnsi="Times New Roman"/>
              </w:rPr>
              <w:t>, както и за следните вещества</w:t>
            </w:r>
            <w:r w:rsidR="00EC60A6" w:rsidRPr="00815298">
              <w:rPr>
                <w:rFonts w:ascii="Times New Roman" w:hAnsi="Times New Roman"/>
                <w:lang w:val="en-US"/>
              </w:rPr>
              <w:t>:</w:t>
            </w:r>
            <w:r w:rsidR="00EC60A6" w:rsidRPr="00815298">
              <w:rPr>
                <w:rFonts w:ascii="Times New Roman" w:hAnsi="Times New Roman"/>
              </w:rPr>
              <w:t xml:space="preserve"> </w:t>
            </w:r>
          </w:p>
          <w:p w:rsidR="00EC60A6" w:rsidRPr="00914A77" w:rsidRDefault="00EC60A6" w:rsidP="00914A77">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914A77">
              <w:rPr>
                <w:rFonts w:ascii="Times New Roman" w:hAnsi="Times New Roman" w:cs="Times New Roman"/>
                <w:sz w:val="24"/>
                <w:szCs w:val="24"/>
              </w:rPr>
              <w:t>Линдан в твърда форма;</w:t>
            </w:r>
          </w:p>
          <w:p w:rsidR="00EC60A6" w:rsidRPr="00914A77" w:rsidRDefault="00EC60A6" w:rsidP="00914A77">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914A77">
              <w:rPr>
                <w:rFonts w:ascii="Times New Roman" w:hAnsi="Times New Roman" w:cs="Times New Roman"/>
                <w:sz w:val="24"/>
                <w:szCs w:val="24"/>
              </w:rPr>
              <w:t>Melipax (токсафен) в течна форма;</w:t>
            </w:r>
          </w:p>
          <w:p w:rsidR="00EC60A6" w:rsidRPr="00914A77" w:rsidRDefault="00EC60A6" w:rsidP="00914A77">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914A77">
              <w:rPr>
                <w:rFonts w:ascii="Times New Roman" w:hAnsi="Times New Roman" w:cs="Times New Roman"/>
                <w:sz w:val="24"/>
                <w:szCs w:val="24"/>
              </w:rPr>
              <w:t>Цинков фосфид (P2 Zn3 ) в твърда    форма;</w:t>
            </w:r>
          </w:p>
          <w:p w:rsidR="00EC60A6" w:rsidRPr="00914A77" w:rsidRDefault="00EC60A6" w:rsidP="00914A77">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914A77">
              <w:rPr>
                <w:rFonts w:ascii="Times New Roman" w:hAnsi="Times New Roman" w:cs="Times New Roman"/>
                <w:sz w:val="24"/>
                <w:szCs w:val="24"/>
              </w:rPr>
              <w:t>Бромадиолон в течна форма</w:t>
            </w:r>
            <w:r w:rsidRPr="00914A77">
              <w:rPr>
                <w:rFonts w:ascii="Times New Roman" w:hAnsi="Times New Roman" w:cs="Times New Roman"/>
                <w:sz w:val="24"/>
                <w:szCs w:val="24"/>
                <w:lang w:val="en-US"/>
              </w:rPr>
              <w:t>.</w:t>
            </w:r>
          </w:p>
          <w:p w:rsidR="00EC60A6" w:rsidRPr="00914A77" w:rsidRDefault="00EC60A6" w:rsidP="00914A77">
            <w:pPr>
              <w:suppressAutoHyphens w:val="0"/>
              <w:autoSpaceDN/>
              <w:spacing w:line="284" w:lineRule="atLeast"/>
              <w:contextualSpacing/>
              <w:jc w:val="both"/>
              <w:textAlignment w:val="auto"/>
            </w:pPr>
            <w:r w:rsidRPr="00914A77">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914A77">
              <w:rPr>
                <w:sz w:val="24"/>
                <w:szCs w:val="24"/>
              </w:rPr>
              <w:t>ADR.</w:t>
            </w:r>
          </w:p>
          <w:p w:rsidR="001815C4" w:rsidRPr="00914A77" w:rsidRDefault="001815C4" w:rsidP="00914A77">
            <w:pPr>
              <w:suppressAutoHyphens w:val="0"/>
              <w:autoSpaceDN/>
              <w:spacing w:line="284" w:lineRule="atLeast"/>
              <w:contextualSpacing/>
              <w:jc w:val="both"/>
              <w:textAlignment w:val="auto"/>
            </w:pPr>
            <w:r w:rsidRPr="00914A77">
              <w:rPr>
                <w:sz w:val="24"/>
                <w:szCs w:val="24"/>
                <w:lang w:val="bg-BG"/>
              </w:rPr>
              <w:t>Впоследствие, изпълнителят е длъжен да използва предложените опаковки за горецитираните пестициди.</w:t>
            </w:r>
          </w:p>
          <w:p w:rsidR="0019418C" w:rsidRPr="00914A77" w:rsidRDefault="0019418C" w:rsidP="00914A77">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6"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6"/>
            <w:r w:rsidR="0019418C" w:rsidRPr="00417B36">
              <w:rPr>
                <w:rFonts w:ascii="Times New Roman" w:hAnsi="Times New Roman" w:cs="Times New Roman"/>
                <w:sz w:val="24"/>
                <w:szCs w:val="24"/>
              </w:rPr>
              <w:t xml:space="preserve"> пред </w:t>
            </w:r>
            <w:r w:rsidR="0019418C" w:rsidRPr="00914A77">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914A77">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Default="00F16361">
            <w:pPr>
              <w:pStyle w:val="Standard"/>
              <w:tabs>
                <w:tab w:val="left" w:pos="0"/>
              </w:tabs>
              <w:ind w:firstLine="0"/>
            </w:pPr>
            <w:r w:rsidRPr="00815298">
              <w:rPr>
                <w:rFonts w:ascii="Times New Roman" w:hAnsi="Times New Roman"/>
              </w:rPr>
              <w:t>Подовете и стените на складовете трябва да бъдат почистени до степен, остраняване на видим</w:t>
            </w:r>
            <w:r w:rsidR="00A67405" w:rsidRPr="00815298">
              <w:rPr>
                <w:rFonts w:ascii="Times New Roman" w:hAnsi="Times New Roman"/>
              </w:rPr>
              <w:t>и</w:t>
            </w:r>
            <w:r w:rsidRPr="00815298">
              <w:rPr>
                <w:rFonts w:ascii="Times New Roman" w:hAnsi="Times New Roman"/>
              </w:rPr>
              <w:t xml:space="preserve"> замърс</w:t>
            </w:r>
            <w:r w:rsidR="00A67405" w:rsidRPr="00815298">
              <w:rPr>
                <w:rFonts w:ascii="Times New Roman" w:hAnsi="Times New Roman"/>
              </w:rPr>
              <w:t xml:space="preserve">явания от </w:t>
            </w:r>
            <w:r w:rsidRPr="00815298">
              <w:rPr>
                <w:rFonts w:ascii="Times New Roman" w:hAnsi="Times New Roman"/>
              </w:rPr>
              <w:t>стените и подовете</w:t>
            </w:r>
            <w:r w:rsidRPr="00815298">
              <w:rPr>
                <w:rFonts w:ascii="Times New Roman" w:hAnsi="Times New Roman"/>
                <w:lang w:val="en-US"/>
              </w:rPr>
              <w:t xml:space="preserve">. </w:t>
            </w:r>
            <w:r w:rsidRPr="00815298">
              <w:rPr>
                <w:rFonts w:ascii="Times New Roman" w:hAnsi="Times New Roman"/>
              </w:rPr>
              <w:t xml:space="preserve">Местата с видими петна в бетонните подове трябва да бъдат </w:t>
            </w:r>
            <w:r w:rsidR="00A67405" w:rsidRPr="00815298">
              <w:rPr>
                <w:rFonts w:ascii="Times New Roman" w:hAnsi="Times New Roman"/>
              </w:rPr>
              <w:t>обработени</w:t>
            </w:r>
            <w:r w:rsidRPr="00815298">
              <w:rPr>
                <w:rFonts w:ascii="Times New Roman" w:hAnsi="Times New Roman"/>
              </w:rPr>
              <w:t xml:space="preserve"> с прахосмукачка с висока мощност (минимално засмукване 60 l/s, вакуум 200 mbar)</w:t>
            </w:r>
            <w:r w:rsidR="003F179A" w:rsidRPr="00914A77">
              <w:rPr>
                <w:rFonts w:ascii="Times New Roman" w:hAnsi="Times New Roman"/>
              </w:rPr>
              <w:t xml:space="preserve"> и </w:t>
            </w:r>
            <w:r w:rsidR="00167B5A" w:rsidRPr="00914A77">
              <w:rPr>
                <w:rFonts w:ascii="Times New Roman" w:hAnsi="Times New Roman"/>
              </w:rPr>
              <w:t xml:space="preserve">професионален </w:t>
            </w:r>
            <w:r w:rsidR="003F179A" w:rsidRPr="00914A77">
              <w:rPr>
                <w:rFonts w:ascii="Times New Roman" w:hAnsi="Times New Roman"/>
              </w:rPr>
              <w:t>пароструен агрегат</w:t>
            </w:r>
            <w:r w:rsidR="00167B5A" w:rsidRPr="00914A77">
              <w:rPr>
                <w:rFonts w:ascii="Times New Roman" w:hAnsi="Times New Roman"/>
              </w:rPr>
              <w:t xml:space="preserve"> за индустриални приложения</w:t>
            </w:r>
            <w:r w:rsidRPr="00815298">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Pr>
                <w:rFonts w:ascii="Times New Roman" w:hAnsi="Times New Roman"/>
              </w:rPr>
              <w:t>Изпълнителят отговаря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Всичката замърсена пръст трябва да бъде 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DB748C" w:rsidRPr="00DB748C" w:rsidRDefault="00F16361" w:rsidP="00DB748C">
            <w:pPr>
              <w:pStyle w:val="Standard"/>
              <w:tabs>
                <w:tab w:val="left" w:pos="0"/>
              </w:tabs>
              <w:ind w:firstLine="0"/>
              <w:rPr>
                <w:color w:val="auto"/>
              </w:rPr>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Pr>
                <w:rFonts w:ascii="Times New Roman" w:hAnsi="Times New Roman"/>
                <w:lang w:val="en-US"/>
              </w:rPr>
              <w:t>,</w:t>
            </w:r>
            <w:r>
              <w:rPr>
                <w:rFonts w:ascii="Times New Roman" w:hAnsi="Times New Roman"/>
              </w:rPr>
              <w:t xml:space="preserve"> опаковани и претеглени</w:t>
            </w:r>
            <w:r>
              <w:rPr>
                <w:rFonts w:ascii="Times New Roman" w:hAnsi="Times New Roman"/>
                <w:lang w:val="en-US"/>
              </w:rPr>
              <w:t xml:space="preserve">, </w:t>
            </w:r>
            <w:r>
              <w:rPr>
                <w:rFonts w:ascii="Times New Roman" w:hAnsi="Times New Roman"/>
              </w:rPr>
              <w:t xml:space="preserve">изкопаният </w:t>
            </w:r>
            <w:r w:rsidR="008C4D9E">
              <w:rPr>
                <w:rFonts w:ascii="Times New Roman" w:hAnsi="Times New Roman"/>
              </w:rPr>
              <w:t xml:space="preserve">участък </w:t>
            </w:r>
            <w:r>
              <w:rPr>
                <w:rFonts w:ascii="Times New Roman" w:hAnsi="Times New Roman"/>
              </w:rPr>
              <w:t xml:space="preserve">и </w:t>
            </w:r>
            <w:r w:rsidRPr="00DB748C">
              <w:rPr>
                <w:rFonts w:ascii="Times New Roman" w:hAnsi="Times New Roman"/>
                <w:color w:val="auto"/>
              </w:rPr>
              <w:t xml:space="preserve">опакованата и претеглена пръст. </w:t>
            </w:r>
            <w:r w:rsidR="00DB748C" w:rsidRPr="00DB748C">
              <w:rPr>
                <w:rFonts w:ascii="Times New Roman" w:hAnsi="Times New Roman"/>
                <w:color w:val="auto"/>
              </w:rPr>
              <w:t>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sidRPr="00DB748C">
              <w:rPr>
                <w:rFonts w:ascii="Times New Roman" w:hAnsi="Times New Roman"/>
                <w:color w:val="auto"/>
              </w:rPr>
              <w:t xml:space="preserve">След изнасяне на всички материали </w:t>
            </w:r>
            <w:r>
              <w:rPr>
                <w:rFonts w:ascii="Times New Roman" w:hAnsi="Times New Roman"/>
              </w:rPr>
              <w:t xml:space="preserve">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7"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7"/>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815298" w:rsidRPr="00914A77" w:rsidRDefault="00815298">
            <w:pPr>
              <w:pStyle w:val="Standard"/>
              <w:tabs>
                <w:tab w:val="left" w:pos="0"/>
              </w:tabs>
              <w:ind w:firstLine="0"/>
              <w:outlineLvl w:val="0"/>
              <w:rPr>
                <w:lang w:val="en-US"/>
              </w:rPr>
            </w:pP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DB748C" w:rsidRPr="00DB748C" w:rsidRDefault="00DB748C" w:rsidP="00DB748C">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отпадъци в момента на натоварване в транспортните </w:t>
            </w:r>
            <w:r w:rsidRPr="00BA2DE3">
              <w:rPr>
                <w:rFonts w:ascii="Times New Roman" w:hAnsi="Times New Roman"/>
              </w:rPr>
              <w:t xml:space="preserve">средства/контейнерите за извозване на </w:t>
            </w:r>
            <w:r w:rsidRPr="00DB748C">
              <w:rPr>
                <w:rFonts w:ascii="Times New Roman" w:hAnsi="Times New Roman"/>
                <w:color w:val="auto"/>
              </w:rPr>
              <w:t xml:space="preserve">отпадъците трябва да бъдат включени в съответния раздел на Протокол за отпадъци </w:t>
            </w:r>
            <w:r w:rsidRPr="00DB748C">
              <w:rPr>
                <w:rFonts w:ascii="Times New Roman" w:hAnsi="Times New Roman"/>
                <w:color w:val="auto"/>
                <w:lang w:val="en-US"/>
              </w:rPr>
              <w:t>II</w:t>
            </w:r>
            <w:r w:rsidRPr="00DB748C">
              <w:rPr>
                <w:rFonts w:ascii="Times New Roman" w:hAnsi="Times New Roman"/>
                <w:color w:val="auto"/>
              </w:rPr>
              <w:t>, който се подписва от Контрольора, ПрК и Изпълнителя. Протоколът, удостоверява официални количествата натоварени УОЗ-пестициди, опасни отпадъци, неопасни отпадъци, други ПРЗ</w:t>
            </w:r>
            <w:r w:rsidRPr="00DB748C">
              <w:rPr>
                <w:rFonts w:ascii="Times New Roman" w:hAnsi="Times New Roman"/>
                <w:color w:val="auto"/>
                <w:lang w:val="en-US"/>
              </w:rPr>
              <w:t xml:space="preserve">, </w:t>
            </w:r>
            <w:r w:rsidRPr="00DB748C">
              <w:rPr>
                <w:rFonts w:ascii="Times New Roman" w:hAnsi="Times New Roman"/>
                <w:color w:val="auto"/>
              </w:rPr>
              <w:t>отпадък от почистване на повърхности и замърсена почва. Протоколът се оформя на обекта на натоварване</w:t>
            </w:r>
            <w:r w:rsidRPr="00DB748C">
              <w:rPr>
                <w:rFonts w:ascii="Times New Roman" w:hAnsi="Times New Roman"/>
                <w:color w:val="auto"/>
                <w:lang w:val="en-US"/>
              </w:rPr>
              <w:t xml:space="preserve"> </w:t>
            </w:r>
            <w:r w:rsidRPr="00DB748C">
              <w:rPr>
                <w:rFonts w:ascii="Times New Roman" w:hAnsi="Times New Roman"/>
                <w:color w:val="auto"/>
              </w:rPr>
              <w:t xml:space="preserve">и към него трябва да се приложи товарителница. </w:t>
            </w:r>
          </w:p>
          <w:p w:rsidR="00DB748C" w:rsidRPr="00DB748C" w:rsidRDefault="00DB748C" w:rsidP="00DB748C">
            <w:pPr>
              <w:pStyle w:val="Standard"/>
              <w:tabs>
                <w:tab w:val="left" w:pos="0"/>
              </w:tabs>
              <w:ind w:firstLine="0"/>
              <w:outlineLvl w:val="0"/>
              <w:rPr>
                <w:color w:val="auto"/>
              </w:rPr>
            </w:pPr>
            <w:r w:rsidRPr="00DB748C">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DB748C">
              <w:rPr>
                <w:rFonts w:ascii="Times New Roman" w:hAnsi="Times New Roman"/>
                <w:color w:val="auto"/>
                <w:lang w:val="en-US"/>
              </w:rPr>
              <w:t xml:space="preserve">II. </w:t>
            </w:r>
            <w:r w:rsidRPr="00DB748C">
              <w:rPr>
                <w:rFonts w:ascii="Times New Roman" w:hAnsi="Times New Roman"/>
                <w:color w:val="auto"/>
              </w:rPr>
              <w:t xml:space="preserve">Този Протокол се изготвя от Изпълнителя </w:t>
            </w:r>
            <w:r w:rsidRPr="00DB748C">
              <w:rPr>
                <w:rFonts w:ascii="Times New Roman" w:hAnsi="Times New Roman"/>
                <w:bCs/>
                <w:color w:val="auto"/>
              </w:rPr>
              <w:t>заедно с товарителницата, за</w:t>
            </w:r>
            <w:r w:rsidRPr="00DB748C">
              <w:rPr>
                <w:rFonts w:ascii="Times New Roman" w:hAnsi="Times New Roman"/>
                <w:color w:val="auto"/>
              </w:rPr>
              <w:t xml:space="preserve"> подписване от ПрК, Изпълнителя и Контрольора</w:t>
            </w:r>
            <w:r w:rsidRPr="00DB748C">
              <w:rPr>
                <w:rFonts w:ascii="Times New Roman" w:hAnsi="Times New Roman"/>
                <w:color w:val="auto"/>
                <w:lang w:val="en-US"/>
              </w:rPr>
              <w:t xml:space="preserve">. </w:t>
            </w:r>
            <w:r w:rsidRPr="00DB748C">
              <w:rPr>
                <w:rFonts w:ascii="Times New Roman" w:hAnsi="Times New Roman"/>
                <w:color w:val="auto"/>
              </w:rPr>
              <w:t xml:space="preserve">ПрК предоставя Протоколи за Отпадъци </w:t>
            </w:r>
            <w:r w:rsidRPr="00DB748C">
              <w:rPr>
                <w:rFonts w:ascii="Times New Roman" w:hAnsi="Times New Roman"/>
                <w:color w:val="auto"/>
                <w:lang w:val="en-US"/>
              </w:rPr>
              <w:t xml:space="preserve">I </w:t>
            </w:r>
            <w:r w:rsidRPr="00DB748C">
              <w:rPr>
                <w:rFonts w:ascii="Times New Roman" w:hAnsi="Times New Roman"/>
                <w:color w:val="auto"/>
              </w:rPr>
              <w:t>и</w:t>
            </w:r>
            <w:r w:rsidRPr="00DB748C">
              <w:rPr>
                <w:rFonts w:ascii="Times New Roman" w:hAnsi="Times New Roman"/>
                <w:color w:val="auto"/>
                <w:lang w:val="en-US"/>
              </w:rPr>
              <w:t xml:space="preserve"> II</w:t>
            </w:r>
            <w:r w:rsidRPr="00DB748C">
              <w:rPr>
                <w:rFonts w:ascii="Times New Roman" w:hAnsi="Times New Roman"/>
                <w:color w:val="auto"/>
              </w:rPr>
              <w:t xml:space="preserve"> на Комисията</w:t>
            </w:r>
            <w:r w:rsidRPr="00DB748C">
              <w:rPr>
                <w:rFonts w:ascii="Times New Roman" w:hAnsi="Times New Roman"/>
                <w:color w:val="auto"/>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Товарителницата към документите за транспорт 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914A77" w:rsidRDefault="00F16361" w:rsidP="00914A77">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914A77">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914A77">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914A77">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914A77">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914A77">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се прилагат за транспорт извън 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914A77">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914A77">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914A77" w:rsidRDefault="00F16361" w:rsidP="00914A77">
            <w:pPr>
              <w:pStyle w:val="Standard"/>
              <w:tabs>
                <w:tab w:val="left" w:pos="0"/>
              </w:tabs>
              <w:ind w:firstLine="0"/>
              <w:rPr>
                <w:sz w:val="4"/>
                <w:szCs w:val="4"/>
              </w:rPr>
            </w:pPr>
            <w:r w:rsidRPr="00914A77">
              <w:rPr>
                <w:rFonts w:ascii="Times New Roman" w:hAnsi="Times New Roman"/>
                <w:sz w:val="16"/>
                <w:szCs w:val="16"/>
              </w:rPr>
              <w:t xml:space="preserve"> </w:t>
            </w:r>
            <w:r w:rsidRPr="00914A77">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914A77"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842CE5" w:rsidRDefault="00842CE5" w:rsidP="00914A77">
            <w:pPr>
              <w:jc w:val="both"/>
              <w:outlineLvl w:val="0"/>
            </w:pPr>
          </w:p>
          <w:p w:rsidR="00842CE5" w:rsidRPr="00B062F2" w:rsidRDefault="00842CE5" w:rsidP="00914A77">
            <w:pPr>
              <w:jc w:val="both"/>
              <w:outlineLvl w:val="0"/>
            </w:pP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8"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8"/>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за – Изгаряне на отпадъци – Август 2006г.;</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842CE5" w:rsidRDefault="00FC7AFE" w:rsidP="00914A77">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842CE5">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842CE5">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914A77" w:rsidRDefault="0019418C" w:rsidP="00914A77">
            <w:pPr>
              <w:pStyle w:val="ListParagraph"/>
              <w:numPr>
                <w:ilvl w:val="0"/>
                <w:numId w:val="188"/>
              </w:numPr>
              <w:rPr>
                <w:rFonts w:ascii="Times New Roman" w:hAnsi="Times New Roman" w:cs="Times New Roman"/>
                <w:sz w:val="24"/>
                <w:szCs w:val="24"/>
                <w:lang w:val="hu-HU"/>
              </w:rPr>
            </w:pPr>
            <w:r w:rsidRPr="00914A77">
              <w:rPr>
                <w:rFonts w:ascii="Times New Roman" w:hAnsi="Times New Roman" w:cs="Times New Roman"/>
                <w:sz w:val="24"/>
                <w:szCs w:val="24"/>
                <w:lang w:val="hu-HU"/>
              </w:rPr>
              <w:t>УОЗ- пестициди;</w:t>
            </w:r>
          </w:p>
          <w:p w:rsidR="00EB56A5" w:rsidRPr="00914A77" w:rsidRDefault="00EB56A5" w:rsidP="00914A77">
            <w:pPr>
              <w:pStyle w:val="ListParagraph"/>
              <w:numPr>
                <w:ilvl w:val="0"/>
                <w:numId w:val="188"/>
              </w:numPr>
              <w:rPr>
                <w:rFonts w:ascii="Times New Roman" w:hAnsi="Times New Roman" w:cs="Times New Roman"/>
                <w:sz w:val="24"/>
                <w:szCs w:val="24"/>
                <w:lang w:val="hu-HU"/>
              </w:rPr>
            </w:pPr>
            <w:r w:rsidRPr="00914A77">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914A77" w:rsidRDefault="00EB56A5" w:rsidP="00914A77">
            <w:pPr>
              <w:pStyle w:val="ListParagraph"/>
              <w:numPr>
                <w:ilvl w:val="0"/>
                <w:numId w:val="188"/>
              </w:numPr>
              <w:rPr>
                <w:rFonts w:ascii="Times New Roman" w:hAnsi="Times New Roman" w:cs="Times New Roman"/>
                <w:sz w:val="24"/>
                <w:szCs w:val="24"/>
                <w:lang w:val="hu-HU"/>
              </w:rPr>
            </w:pPr>
            <w:r w:rsidRPr="00914A77">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 xml:space="preserve">Изпълителят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rsidP="00914A77">
            <w:pPr>
              <w:pStyle w:val="Standard"/>
              <w:tabs>
                <w:tab w:val="left" w:pos="0"/>
              </w:tabs>
              <w:spacing w:before="0"/>
              <w:ind w:firstLine="0"/>
              <w:outlineLvl w:val="0"/>
              <w:rPr>
                <w:rFonts w:ascii="Times New Roman" w:hAnsi="Times New Roman"/>
                <w:lang w:val="en-US"/>
              </w:rPr>
            </w:pPr>
            <w:r>
              <w:rPr>
                <w:rFonts w:ascii="Times New Roman" w:hAnsi="Times New Roman"/>
              </w:rPr>
              <w:t>Избраният Изпълнител е пряко отговорен и поема за своя сметка всички действия и последствия, ако съоръжението за окончателно обезвреждане откаже 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Pr="00914A77" w:rsidRDefault="00293092">
            <w:pPr>
              <w:pStyle w:val="Standard"/>
              <w:tabs>
                <w:tab w:val="left" w:pos="0"/>
              </w:tabs>
              <w:ind w:firstLine="0"/>
              <w:outlineLvl w:val="0"/>
              <w:rPr>
                <w:rFonts w:asciiTheme="minorHAnsi" w:hAnsiTheme="minorHAnsi"/>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EF34B7" w:rsidRDefault="00EF34B7">
            <w:pPr>
              <w:pStyle w:val="Standard"/>
              <w:tabs>
                <w:tab w:val="left" w:pos="0"/>
              </w:tabs>
              <w:ind w:firstLine="0"/>
              <w:outlineLvl w:val="0"/>
              <w:rPr>
                <w:rFonts w:ascii="Times New Roman" w:hAnsi="Times New Roman"/>
                <w:lang w:val="en-US"/>
              </w:rPr>
            </w:pPr>
          </w:p>
          <w:p w:rsidR="008D00AE" w:rsidRDefault="00F16361" w:rsidP="00914A77">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3"/>
            <w:r>
              <w:rPr>
                <w:rFonts w:ascii="Times New Roman" w:hAnsi="Times New Roman" w:cs="Times New Roman"/>
                <w:sz w:val="24"/>
                <w:szCs w:val="24"/>
              </w:rPr>
              <w:t>3.2. Информационна система за управление на опасни отпадъци.</w:t>
            </w:r>
            <w:bookmarkEnd w:id="9"/>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rsidP="00EF34B7">
            <w:pPr>
              <w:pStyle w:val="Heading2"/>
              <w:pBdr>
                <w:top w:val="none" w:sz="0" w:space="0" w:color="auto"/>
                <w:left w:val="none" w:sz="0" w:space="0" w:color="auto"/>
              </w:pBdr>
              <w:tabs>
                <w:tab w:val="left" w:pos="576"/>
              </w:tabs>
              <w:spacing w:before="12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914A77">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B8701C" w:rsidRPr="00B8701C" w:rsidRDefault="00F16361" w:rsidP="00914A77">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914A77">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0"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за извозване </w:t>
            </w:r>
            <w:r w:rsidR="004B7F39">
              <w:rPr>
                <w:rFonts w:ascii="Times New Roman" w:hAnsi="Times New Roman"/>
                <w:sz w:val="24"/>
                <w:szCs w:val="24"/>
              </w:rPr>
              <w:t>от склада</w:t>
            </w:r>
            <w:r>
              <w:rPr>
                <w:rFonts w:ascii="Times New Roman" w:hAnsi="Times New Roman"/>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914A77" w:rsidRDefault="00090221">
            <w:pPr>
              <w:pStyle w:val="Standard"/>
              <w:tabs>
                <w:tab w:val="left" w:pos="0"/>
                <w:tab w:val="left" w:pos="1134"/>
              </w:tabs>
              <w:spacing w:before="0"/>
              <w:ind w:firstLine="0"/>
              <w:rPr>
                <w:rFonts w:ascii="Times New Roman" w:hAnsi="Times New Roman"/>
                <w:b/>
                <w:lang w:val="en-US"/>
              </w:rPr>
            </w:pPr>
            <w:r w:rsidRPr="00914A77">
              <w:rPr>
                <w:rFonts w:ascii="Times New Roman" w:hAnsi="Times New Roman"/>
                <w:b/>
              </w:rPr>
              <w:t>За  всяко плащане се изискват всички от долуизброените документи</w:t>
            </w:r>
            <w:r w:rsidR="001B5269" w:rsidRPr="00914A77">
              <w:rPr>
                <w:rFonts w:ascii="Times New Roman" w:hAnsi="Times New Roman"/>
                <w:b/>
                <w:lang w:val="en-US"/>
              </w:rPr>
              <w:t>,</w:t>
            </w:r>
            <w:r w:rsidRPr="00914A77">
              <w:rPr>
                <w:rFonts w:ascii="Times New Roman" w:hAnsi="Times New Roman"/>
                <w:b/>
              </w:rPr>
              <w:t xml:space="preserve"> за определен</w:t>
            </w:r>
            <w:r w:rsidR="001B5269" w:rsidRPr="00914A77">
              <w:rPr>
                <w:rFonts w:ascii="Times New Roman" w:hAnsi="Times New Roman"/>
                <w:b/>
              </w:rPr>
              <w:t xml:space="preserve"> при всяко искане за плащане</w:t>
            </w:r>
            <w:r w:rsidRPr="00914A77">
              <w:rPr>
                <w:rFonts w:ascii="Times New Roman" w:hAnsi="Times New Roman"/>
                <w:b/>
              </w:rPr>
              <w:t xml:space="preserve"> от Изпълнителя </w:t>
            </w:r>
            <w:r w:rsidR="001B5269" w:rsidRPr="00914A77">
              <w:rPr>
                <w:rFonts w:ascii="Times New Roman" w:hAnsi="Times New Roman"/>
                <w:b/>
              </w:rPr>
              <w:t xml:space="preserve">конкретен </w:t>
            </w:r>
            <w:r w:rsidRPr="00914A77">
              <w:rPr>
                <w:rFonts w:ascii="Times New Roman" w:hAnsi="Times New Roman"/>
                <w:b/>
              </w:rPr>
              <w:t>брой складове</w:t>
            </w:r>
            <w:r w:rsidR="001B5269" w:rsidRPr="00914A77">
              <w:rPr>
                <w:rFonts w:ascii="Times New Roman" w:hAnsi="Times New Roman"/>
                <w:b/>
              </w:rPr>
              <w:t>,</w:t>
            </w:r>
            <w:r w:rsidRPr="00914A77">
              <w:rPr>
                <w:rFonts w:ascii="Times New Roman" w:hAnsi="Times New Roman"/>
                <w:b/>
              </w:rPr>
              <w:t xml:space="preserve"> в които той е приключил всички Дейности</w:t>
            </w:r>
            <w:r w:rsidR="001B5269" w:rsidRPr="00914A77">
              <w:rPr>
                <w:rFonts w:ascii="Times New Roman" w:hAnsi="Times New Roman"/>
                <w:b/>
                <w:lang w:val="en-US"/>
              </w:rPr>
              <w:t xml:space="preserve"> 2-5</w:t>
            </w:r>
            <w:r w:rsidRPr="00914A77">
              <w:rPr>
                <w:rFonts w:ascii="Times New Roman" w:hAnsi="Times New Roman"/>
                <w:b/>
              </w:rPr>
              <w:t xml:space="preserve"> и разполага със следните документи и съответни одобрения на същите</w:t>
            </w:r>
            <w:r w:rsidR="00F16361" w:rsidRPr="00914A77">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842CE5"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842CE5">
              <w:rPr>
                <w:rFonts w:ascii="Times New Roman" w:hAnsi="Times New Roman"/>
                <w:sz w:val="24"/>
                <w:szCs w:val="24"/>
              </w:rPr>
              <w:t xml:space="preserve">Подписани Складов Протокол </w:t>
            </w:r>
            <w:r w:rsidRPr="00842CE5">
              <w:rPr>
                <w:rFonts w:ascii="Times New Roman" w:hAnsi="Times New Roman"/>
                <w:sz w:val="24"/>
                <w:szCs w:val="24"/>
                <w:lang w:val="en-US"/>
              </w:rPr>
              <w:t xml:space="preserve">1, </w:t>
            </w:r>
            <w:r w:rsidRPr="00842CE5">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842CE5">
              <w:rPr>
                <w:rFonts w:ascii="Times New Roman" w:hAnsi="Times New Roman"/>
                <w:sz w:val="24"/>
                <w:szCs w:val="24"/>
                <w:lang w:val="en-US"/>
              </w:rPr>
              <w:t>1</w:t>
            </w:r>
            <w:r w:rsidRPr="00842CE5">
              <w:rPr>
                <w:rFonts w:ascii="Times New Roman" w:hAnsi="Times New Roman"/>
                <w:sz w:val="24"/>
                <w:szCs w:val="24"/>
              </w:rPr>
              <w:t xml:space="preserve"> и</w:t>
            </w:r>
            <w:r w:rsidRPr="00842CE5">
              <w:rPr>
                <w:rFonts w:ascii="Times New Roman" w:hAnsi="Times New Roman"/>
                <w:sz w:val="24"/>
                <w:szCs w:val="24"/>
                <w:lang w:val="en-US"/>
              </w:rPr>
              <w:t xml:space="preserve">  </w:t>
            </w:r>
            <w:r w:rsidRPr="00842CE5">
              <w:rPr>
                <w:rFonts w:ascii="Times New Roman" w:hAnsi="Times New Roman"/>
                <w:sz w:val="24"/>
                <w:szCs w:val="24"/>
              </w:rPr>
              <w:t>Протокол</w:t>
            </w:r>
            <w:r w:rsidRPr="00842CE5">
              <w:rPr>
                <w:rFonts w:ascii="Times New Roman" w:hAnsi="Times New Roman"/>
                <w:sz w:val="24"/>
                <w:szCs w:val="24"/>
                <w:lang w:val="en-US"/>
              </w:rPr>
              <w:t xml:space="preserve"> </w:t>
            </w:r>
            <w:r w:rsidR="00B661C9" w:rsidRPr="00842CE5">
              <w:rPr>
                <w:rFonts w:ascii="Times New Roman" w:hAnsi="Times New Roman"/>
                <w:sz w:val="24"/>
                <w:szCs w:val="24"/>
              </w:rPr>
              <w:t xml:space="preserve">за отпадък </w:t>
            </w:r>
            <w:r w:rsidR="00B661C9" w:rsidRPr="00842CE5">
              <w:rPr>
                <w:rFonts w:ascii="Times New Roman" w:hAnsi="Times New Roman"/>
                <w:sz w:val="24"/>
                <w:szCs w:val="24"/>
                <w:lang w:val="en-US"/>
              </w:rPr>
              <w:t>I</w:t>
            </w:r>
            <w:r w:rsidRPr="00842CE5">
              <w:rPr>
                <w:rFonts w:ascii="Times New Roman" w:hAnsi="Times New Roman"/>
                <w:sz w:val="24"/>
                <w:szCs w:val="24"/>
                <w:lang w:val="en-US"/>
              </w:rPr>
              <w:t>,</w:t>
            </w:r>
            <w:r w:rsidRPr="00842CE5">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914A77">
              <w:rPr>
                <w:rFonts w:ascii="Times New Roman" w:hAnsi="Times New Roman"/>
                <w:sz w:val="24"/>
                <w:szCs w:val="24"/>
              </w:rPr>
              <w:t>, почистени площи и изкопана замърсена почва</w:t>
            </w:r>
            <w:r w:rsidRPr="00842CE5">
              <w:rPr>
                <w:rFonts w:ascii="Times New Roman" w:hAnsi="Times New Roman"/>
                <w:sz w:val="24"/>
                <w:szCs w:val="24"/>
              </w:rPr>
              <w:t>;</w:t>
            </w:r>
          </w:p>
          <w:p w:rsidR="008D00AE" w:rsidRPr="00842CE5"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842CE5">
              <w:rPr>
                <w:rFonts w:ascii="Times New Roman" w:hAnsi="Times New Roman"/>
                <w:sz w:val="24"/>
                <w:szCs w:val="24"/>
              </w:rPr>
              <w:t xml:space="preserve">Подписани Протокол за отпадъци </w:t>
            </w:r>
            <w:r w:rsidRPr="00842CE5">
              <w:rPr>
                <w:rFonts w:ascii="Times New Roman" w:hAnsi="Times New Roman"/>
                <w:sz w:val="24"/>
                <w:szCs w:val="24"/>
                <w:lang w:val="en-US"/>
              </w:rPr>
              <w:t>I</w:t>
            </w:r>
            <w:r w:rsidRPr="00842CE5">
              <w:rPr>
                <w:rFonts w:ascii="Times New Roman" w:hAnsi="Times New Roman"/>
                <w:sz w:val="24"/>
                <w:szCs w:val="24"/>
              </w:rPr>
              <w:t xml:space="preserve"> и ІІ </w:t>
            </w:r>
            <w:r w:rsidRPr="00842CE5">
              <w:rPr>
                <w:rFonts w:ascii="Times New Roman" w:hAnsi="Times New Roman"/>
                <w:sz w:val="24"/>
                <w:szCs w:val="24"/>
                <w:lang w:val="en-US"/>
              </w:rPr>
              <w:t>(</w:t>
            </w:r>
            <w:r w:rsidRPr="00842CE5">
              <w:rPr>
                <w:rFonts w:ascii="Times New Roman" w:hAnsi="Times New Roman"/>
                <w:i/>
                <w:sz w:val="24"/>
                <w:szCs w:val="24"/>
                <w:lang w:val="en-US"/>
              </w:rPr>
              <w:t>съгласно Раздел   5.3 от Техническата спецификация</w:t>
            </w:r>
            <w:r w:rsidRPr="00842CE5">
              <w:rPr>
                <w:rFonts w:ascii="Times New Roman" w:hAnsi="Times New Roman"/>
                <w:sz w:val="24"/>
                <w:szCs w:val="24"/>
                <w:lang w:val="en-US"/>
              </w:rPr>
              <w:t>)</w:t>
            </w:r>
            <w:r w:rsidRPr="00842CE5">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before="120"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потвърждаващи пълния обем на 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обществената поръчка,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p w:rsidR="008D00AE" w:rsidRDefault="008D00AE">
            <w:pPr>
              <w:pStyle w:val="Standard"/>
              <w:spacing w:before="0"/>
              <w:ind w:firstLine="0"/>
              <w:outlineLvl w:val="0"/>
              <w:rPr>
                <w:rFonts w:ascii="Times New Roman" w:hAnsi="Times New Roman"/>
              </w:rPr>
            </w:pPr>
          </w:p>
          <w:bookmarkEnd w:id="10"/>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1"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1"/>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AC4CC4" w:rsidRDefault="00AC4CC4" w:rsidP="00AC4CC4">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AC4CC4" w:rsidRDefault="00AC4CC4" w:rsidP="00AC4CC4">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AC4CC4" w:rsidRDefault="00AC4CC4" w:rsidP="00AC4CC4">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w:t>
            </w:r>
            <w:r w:rsidRPr="00076C3A">
              <w:rPr>
                <w:rFonts w:ascii="Times New Roman" w:hAnsi="Times New Roman"/>
                <w:b/>
                <w:bCs/>
              </w:rPr>
              <w:t>календарни</w:t>
            </w:r>
            <w:r w:rsidRPr="00076C3A">
              <w:rPr>
                <w:rFonts w:ascii="Times New Roman" w:hAnsi="Times New Roman"/>
                <w:b/>
                <w:bCs/>
                <w:shd w:val="clear" w:color="auto" w:fill="FFFF00"/>
              </w:rPr>
              <w:t xml:space="preserve"> </w:t>
            </w:r>
            <w:r w:rsidRPr="00076C3A">
              <w:rPr>
                <w:rFonts w:ascii="Times New Roman" w:hAnsi="Times New Roman"/>
                <w:b/>
                <w:bCs/>
              </w:rPr>
              <w:t>м</w:t>
            </w:r>
            <w:r w:rsidRPr="004A073F">
              <w:rPr>
                <w:rFonts w:ascii="Times New Roman" w:hAnsi="Times New Roman"/>
                <w:b/>
                <w:bCs/>
              </w:rPr>
              <w:t>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AC4CC4" w:rsidRDefault="00AC4CC4" w:rsidP="00AC4CC4">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AC4CC4" w:rsidRDefault="00AC4CC4" w:rsidP="00AC4CC4">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06.12.2019г</w:t>
            </w:r>
            <w:r>
              <w:rPr>
                <w:rFonts w:ascii="Times New Roman" w:hAnsi="Times New Roman"/>
                <w:bCs/>
              </w:rPr>
              <w:t>.</w:t>
            </w:r>
          </w:p>
          <w:p w:rsidR="00AC4CC4" w:rsidRDefault="00AC4CC4" w:rsidP="00AC4CC4">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8D00AE" w:rsidRDefault="008D00AE">
            <w:pPr>
              <w:pStyle w:val="Standard"/>
              <w:tabs>
                <w:tab w:val="left" w:pos="720"/>
              </w:tabs>
              <w:spacing w:before="0" w:after="120"/>
              <w:ind w:firstLine="0"/>
              <w:rPr>
                <w:rFonts w:ascii="Times New Roman" w:hAnsi="Times New Roman"/>
                <w:bCs/>
              </w:rPr>
            </w:pP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914A77" w:rsidRDefault="00F16361" w:rsidP="00914A77">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914A77">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914A77">
              <w:rPr>
                <w:rFonts w:ascii="Times New Roman" w:hAnsi="Times New Roman"/>
                <w:sz w:val="24"/>
                <w:szCs w:val="24"/>
                <w:lang w:val="en-US"/>
              </w:rPr>
              <w:t>АЗР</w:t>
            </w:r>
            <w:r>
              <w:rPr>
                <w:rFonts w:ascii="Times New Roman" w:hAnsi="Times New Roman"/>
                <w:sz w:val="24"/>
                <w:szCs w:val="24"/>
                <w:lang w:val="en-US"/>
              </w:rPr>
              <w:t>)</w:t>
            </w:r>
            <w:r w:rsidRPr="00914A77">
              <w:rPr>
                <w:rFonts w:ascii="Times New Roman" w:hAnsi="Times New Roman"/>
                <w:sz w:val="24"/>
                <w:szCs w:val="24"/>
                <w:lang w:val="en-US"/>
              </w:rPr>
              <w:t>;</w:t>
            </w:r>
          </w:p>
          <w:p w:rsidR="008D00AE" w:rsidRPr="00914A77" w:rsidRDefault="00F16361" w:rsidP="00914A77">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914A77">
              <w:rPr>
                <w:rFonts w:ascii="Times New Roman" w:hAnsi="Times New Roman"/>
                <w:sz w:val="24"/>
                <w:szCs w:val="24"/>
                <w:lang w:val="en-US"/>
              </w:rPr>
              <w:t>Заседание по въпросите за безопасността, веднъж на 2 (две) седмици;</w:t>
            </w:r>
          </w:p>
          <w:p w:rsidR="008D00AE" w:rsidRDefault="00F16361" w:rsidP="00914A77">
            <w:pPr>
              <w:pStyle w:val="Standard"/>
              <w:tabs>
                <w:tab w:val="left" w:pos="0"/>
              </w:tabs>
              <w:spacing w:before="0"/>
              <w:ind w:firstLine="0"/>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Резултатите от управление на рисковете по 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914A77"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914A77">
            <w:pPr>
              <w:ind w:left="420"/>
              <w:jc w:val="both"/>
            </w:pPr>
          </w:p>
          <w:p w:rsidR="0032250D" w:rsidRPr="00842CE5" w:rsidRDefault="00F16361" w:rsidP="00914A77">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914A77">
              <w:rPr>
                <w:rFonts w:ascii="Times New Roman" w:hAnsi="Times New Roman"/>
                <w:b/>
                <w:sz w:val="24"/>
                <w:szCs w:val="24"/>
                <w:lang w:val="en-US"/>
              </w:rPr>
              <w:t>Зона 3: Зона на замърсяване</w:t>
            </w:r>
            <w:r w:rsidR="001A24AC" w:rsidRPr="00914A77">
              <w:rPr>
                <w:rFonts w:ascii="Times New Roman" w:hAnsi="Times New Roman"/>
                <w:b/>
                <w:sz w:val="24"/>
                <w:szCs w:val="24"/>
                <w:lang w:val="en-US"/>
              </w:rPr>
              <w:t xml:space="preserve"> или Гореща зона</w:t>
            </w:r>
            <w:r w:rsidRPr="00914A77">
              <w:rPr>
                <w:rFonts w:ascii="Times New Roman" w:hAnsi="Times New Roman"/>
                <w:b/>
                <w:sz w:val="24"/>
                <w:szCs w:val="24"/>
                <w:lang w:val="en-US"/>
              </w:rPr>
              <w:t>.</w:t>
            </w:r>
            <w:r w:rsidRPr="00914A77">
              <w:rPr>
                <w:rFonts w:ascii="Times New Roman" w:hAnsi="Times New Roman"/>
                <w:sz w:val="24"/>
                <w:szCs w:val="24"/>
                <w:lang w:val="en-US"/>
              </w:rPr>
              <w:t xml:space="preserve"> Зона на замърсяване са всички онези части от склада, къдети са налични 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914A77">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914A77">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914A77">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914A77">
              <w:rPr>
                <w:sz w:val="24"/>
                <w:szCs w:val="24"/>
              </w:rPr>
              <w:t xml:space="preserve"> </w:t>
            </w:r>
            <w:r w:rsidR="002F3BAA" w:rsidRPr="00914A77">
              <w:rPr>
                <w:sz w:val="24"/>
                <w:szCs w:val="24"/>
              </w:rPr>
              <w:t xml:space="preserve"> </w:t>
            </w:r>
          </w:p>
          <w:p w:rsidR="002F3BAA" w:rsidRPr="00914A77" w:rsidRDefault="000E3C78" w:rsidP="00914A77">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914A77">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914A77">
              <w:rPr>
                <w:rFonts w:ascii="Times New Roman" w:hAnsi="Times New Roman" w:cs="Times New Roman"/>
                <w:sz w:val="24"/>
                <w:szCs w:val="24"/>
              </w:rPr>
              <w:t>ове</w:t>
            </w:r>
            <w:r w:rsidRPr="00914A77">
              <w:rPr>
                <w:rFonts w:ascii="Times New Roman" w:hAnsi="Times New Roman" w:cs="Times New Roman"/>
                <w:sz w:val="24"/>
                <w:szCs w:val="24"/>
              </w:rPr>
              <w:t xml:space="preserve"> или самият </w:t>
            </w:r>
            <w:r w:rsidR="002F3BAA" w:rsidRPr="00914A77">
              <w:rPr>
                <w:rFonts w:ascii="Times New Roman" w:hAnsi="Times New Roman" w:cs="Times New Roman"/>
                <w:sz w:val="24"/>
                <w:szCs w:val="24"/>
              </w:rPr>
              <w:t>склад</w:t>
            </w:r>
            <w:r w:rsidRPr="00914A77">
              <w:rPr>
                <w:rFonts w:ascii="Times New Roman" w:hAnsi="Times New Roman" w:cs="Times New Roman"/>
                <w:sz w:val="24"/>
                <w:szCs w:val="24"/>
              </w:rPr>
              <w:t>);</w:t>
            </w:r>
          </w:p>
          <w:p w:rsidR="002F3BAA" w:rsidRPr="00914A77" w:rsidRDefault="000E3C78" w:rsidP="00914A77">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914A77">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914A77">
              <w:rPr>
                <w:rFonts w:ascii="Times New Roman" w:hAnsi="Times New Roman" w:cs="Times New Roman"/>
                <w:sz w:val="24"/>
                <w:szCs w:val="24"/>
              </w:rPr>
              <w:t xml:space="preserve">че </w:t>
            </w:r>
            <w:r w:rsidRPr="00914A77">
              <w:rPr>
                <w:rFonts w:ascii="Times New Roman" w:hAnsi="Times New Roman" w:cs="Times New Roman"/>
                <w:sz w:val="24"/>
                <w:szCs w:val="24"/>
              </w:rPr>
              <w:t>разливи до 1 m3</w:t>
            </w:r>
            <w:r w:rsidR="002F3BAA" w:rsidRPr="00914A77">
              <w:rPr>
                <w:rFonts w:ascii="Times New Roman" w:hAnsi="Times New Roman" w:cs="Times New Roman"/>
                <w:sz w:val="24"/>
                <w:szCs w:val="24"/>
              </w:rPr>
              <w:t>, да останат в границите на зоната за препакетиране</w:t>
            </w:r>
            <w:r w:rsidRPr="00914A77">
              <w:rPr>
                <w:rFonts w:ascii="Times New Roman" w:hAnsi="Times New Roman" w:cs="Times New Roman"/>
                <w:sz w:val="24"/>
                <w:szCs w:val="24"/>
              </w:rPr>
              <w:t>;</w:t>
            </w:r>
          </w:p>
          <w:p w:rsidR="006A2575" w:rsidRPr="00914A77" w:rsidRDefault="000E3C78" w:rsidP="00914A77">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914A77">
              <w:rPr>
                <w:rFonts w:ascii="Times New Roman" w:hAnsi="Times New Roman" w:cs="Times New Roman"/>
                <w:sz w:val="24"/>
                <w:szCs w:val="24"/>
              </w:rPr>
              <w:t xml:space="preserve">Ефективно оборудване за </w:t>
            </w:r>
            <w:r w:rsidR="002F3BAA" w:rsidRPr="00914A77">
              <w:rPr>
                <w:rFonts w:ascii="Times New Roman" w:hAnsi="Times New Roman" w:cs="Times New Roman"/>
                <w:sz w:val="24"/>
                <w:szCs w:val="24"/>
              </w:rPr>
              <w:t>намаляване</w:t>
            </w:r>
            <w:r w:rsidRPr="00914A77">
              <w:rPr>
                <w:rFonts w:ascii="Times New Roman" w:hAnsi="Times New Roman" w:cs="Times New Roman"/>
                <w:sz w:val="24"/>
                <w:szCs w:val="24"/>
              </w:rPr>
              <w:t xml:space="preserve"> на миризмите е налично в зоната за (пре) опаковане и </w:t>
            </w:r>
            <w:r w:rsidR="002F3BAA" w:rsidRPr="00914A77">
              <w:rPr>
                <w:rFonts w:ascii="Times New Roman" w:hAnsi="Times New Roman" w:cs="Times New Roman"/>
                <w:sz w:val="24"/>
                <w:szCs w:val="24"/>
              </w:rPr>
              <w:t>се включва</w:t>
            </w:r>
            <w:r w:rsidRPr="00914A77">
              <w:rPr>
                <w:rFonts w:ascii="Times New Roman" w:hAnsi="Times New Roman" w:cs="Times New Roman"/>
                <w:sz w:val="24"/>
                <w:szCs w:val="24"/>
              </w:rPr>
              <w:t xml:space="preserve"> при поискване от </w:t>
            </w:r>
            <w:r w:rsidR="002F3BAA" w:rsidRPr="00914A77">
              <w:rPr>
                <w:rFonts w:ascii="Times New Roman" w:hAnsi="Times New Roman" w:cs="Times New Roman"/>
                <w:sz w:val="24"/>
                <w:szCs w:val="24"/>
              </w:rPr>
              <w:t>Контрольора</w:t>
            </w:r>
            <w:r w:rsidRPr="00914A77">
              <w:rPr>
                <w:rFonts w:ascii="Times New Roman" w:hAnsi="Times New Roman" w:cs="Times New Roman"/>
                <w:sz w:val="24"/>
                <w:szCs w:val="24"/>
              </w:rPr>
              <w:t>.</w:t>
            </w:r>
          </w:p>
          <w:p w:rsidR="006A2575" w:rsidRPr="00914A77" w:rsidRDefault="006A2575" w:rsidP="00914A77">
            <w:pPr>
              <w:suppressAutoHyphens w:val="0"/>
              <w:autoSpaceDN/>
              <w:ind w:left="776"/>
              <w:contextualSpacing/>
              <w:jc w:val="both"/>
              <w:textAlignment w:val="auto"/>
            </w:pPr>
          </w:p>
          <w:p w:rsidR="00021B6C" w:rsidRPr="00914A77" w:rsidRDefault="000E3C78" w:rsidP="00076C3A">
            <w:pPr>
              <w:suppressAutoHyphens w:val="0"/>
              <w:autoSpaceDN/>
              <w:ind w:left="67" w:firstLine="46"/>
              <w:contextualSpacing/>
              <w:jc w:val="both"/>
              <w:textAlignment w:val="auto"/>
              <w:rPr>
                <w:rFonts w:ascii="Calibri" w:eastAsia="Calibri" w:hAnsi="Calibri" w:cs="EUAlbertina"/>
                <w:color w:val="000000"/>
                <w:sz w:val="22"/>
                <w:szCs w:val="22"/>
                <w:lang w:val="bg-BG"/>
              </w:rPr>
            </w:pPr>
            <w:r w:rsidRPr="00914A77">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914A77">
              <w:rPr>
                <w:sz w:val="24"/>
                <w:szCs w:val="24"/>
              </w:rPr>
              <w:t>„</w:t>
            </w:r>
            <w:r w:rsidR="002F3BAA" w:rsidRPr="00914A77">
              <w:rPr>
                <w:sz w:val="24"/>
                <w:szCs w:val="24"/>
              </w:rPr>
              <w:t>С</w:t>
            </w:r>
            <w:r w:rsidRPr="00914A77">
              <w:rPr>
                <w:sz w:val="24"/>
                <w:szCs w:val="24"/>
              </w:rPr>
              <w:t>кица на зонирането в пример</w:t>
            </w:r>
            <w:r w:rsidR="002F3BAA" w:rsidRPr="00914A77">
              <w:rPr>
                <w:sz w:val="24"/>
                <w:szCs w:val="24"/>
              </w:rPr>
              <w:t>е</w:t>
            </w:r>
            <w:r w:rsidRPr="00914A77">
              <w:rPr>
                <w:sz w:val="24"/>
                <w:szCs w:val="24"/>
              </w:rPr>
              <w:t>н</w:t>
            </w:r>
            <w:r w:rsidR="002F3BAA" w:rsidRPr="00914A77">
              <w:rPr>
                <w:sz w:val="24"/>
                <w:szCs w:val="24"/>
              </w:rPr>
              <w:t xml:space="preserve"> </w:t>
            </w:r>
            <w:r w:rsidRPr="00914A77">
              <w:rPr>
                <w:sz w:val="24"/>
                <w:szCs w:val="24"/>
              </w:rPr>
              <w:t>склад</w:t>
            </w:r>
            <w:r w:rsidR="006A251C" w:rsidRPr="00914A77">
              <w:rPr>
                <w:sz w:val="24"/>
                <w:szCs w:val="24"/>
              </w:rPr>
              <w:t>“</w:t>
            </w:r>
            <w:r w:rsidRPr="00914A77">
              <w:rPr>
                <w:sz w:val="24"/>
                <w:szCs w:val="24"/>
              </w:rPr>
              <w:t xml:space="preserve">, където </w:t>
            </w:r>
            <w:r w:rsidR="006A251C" w:rsidRPr="00914A77">
              <w:rPr>
                <w:sz w:val="24"/>
                <w:szCs w:val="24"/>
              </w:rPr>
              <w:t xml:space="preserve"> да бъде</w:t>
            </w:r>
            <w:r w:rsidRPr="00914A77">
              <w:rPr>
                <w:sz w:val="24"/>
                <w:szCs w:val="24"/>
              </w:rPr>
              <w:t xml:space="preserve"> посочено следното:</w:t>
            </w:r>
          </w:p>
          <w:p w:rsidR="006A251C" w:rsidRPr="00914A77" w:rsidRDefault="000E3C78" w:rsidP="00914A77">
            <w:pPr>
              <w:suppressAutoHyphens w:val="0"/>
              <w:autoSpaceDN/>
              <w:ind w:left="351"/>
              <w:contextualSpacing/>
              <w:jc w:val="both"/>
              <w:textAlignment w:val="auto"/>
              <w:rPr>
                <w:rFonts w:ascii="Calibri" w:eastAsia="Calibri" w:hAnsi="Calibri"/>
                <w:sz w:val="22"/>
                <w:szCs w:val="22"/>
              </w:rPr>
            </w:pPr>
            <w:r w:rsidRPr="00914A77">
              <w:br/>
            </w:r>
            <w:r w:rsidRPr="00914A77">
              <w:rPr>
                <w:rFonts w:eastAsia="Times New Roman"/>
                <w:bCs/>
                <w:i/>
                <w:sz w:val="24"/>
                <w:szCs w:val="24"/>
                <w:lang w:eastAsia="bg-BG"/>
              </w:rPr>
              <w:t xml:space="preserve">- </w:t>
            </w:r>
            <w:r w:rsidR="006A251C" w:rsidRPr="00914A77">
              <w:rPr>
                <w:rFonts w:eastAsia="Times New Roman"/>
                <w:bCs/>
                <w:i/>
                <w:sz w:val="24"/>
                <w:szCs w:val="24"/>
                <w:lang w:eastAsia="bg-BG"/>
              </w:rPr>
              <w:t>Разположение</w:t>
            </w:r>
            <w:r w:rsidRPr="00914A77">
              <w:rPr>
                <w:rFonts w:eastAsia="Times New Roman"/>
                <w:bCs/>
                <w:i/>
                <w:sz w:val="24"/>
                <w:szCs w:val="24"/>
                <w:lang w:eastAsia="bg-BG"/>
              </w:rPr>
              <w:t xml:space="preserve"> на зоните, както е посочено в Серия 16 за </w:t>
            </w:r>
            <w:r w:rsidR="006A251C" w:rsidRPr="00914A77">
              <w:rPr>
                <w:rFonts w:eastAsia="Times New Roman"/>
                <w:bCs/>
                <w:i/>
                <w:sz w:val="24"/>
                <w:szCs w:val="24"/>
                <w:lang w:eastAsia="bg-BG"/>
              </w:rPr>
              <w:t>Обезвреждане</w:t>
            </w:r>
            <w:r w:rsidRPr="00914A77">
              <w:rPr>
                <w:rFonts w:eastAsia="Times New Roman"/>
                <w:bCs/>
                <w:i/>
                <w:sz w:val="24"/>
                <w:szCs w:val="24"/>
                <w:lang w:eastAsia="bg-BG"/>
              </w:rPr>
              <w:t xml:space="preserve"> на пестициди на ФАО, том 4 </w:t>
            </w:r>
            <w:r w:rsidR="006A251C" w:rsidRPr="00914A77">
              <w:rPr>
                <w:rFonts w:eastAsia="Times New Roman"/>
                <w:bCs/>
                <w:i/>
                <w:sz w:val="24"/>
                <w:szCs w:val="24"/>
                <w:lang w:eastAsia="bg-BG"/>
              </w:rPr>
              <w:t>–</w:t>
            </w:r>
            <w:r w:rsidRPr="00914A77">
              <w:rPr>
                <w:rFonts w:eastAsia="Times New Roman"/>
                <w:bCs/>
                <w:i/>
                <w:sz w:val="24"/>
                <w:szCs w:val="24"/>
                <w:lang w:eastAsia="bg-BG"/>
              </w:rPr>
              <w:t xml:space="preserve"> </w:t>
            </w:r>
            <w:r w:rsidR="006A251C" w:rsidRPr="00914A77">
              <w:rPr>
                <w:rFonts w:eastAsia="Times New Roman"/>
                <w:bCs/>
                <w:i/>
                <w:sz w:val="24"/>
                <w:szCs w:val="24"/>
                <w:lang w:eastAsia="bg-BG"/>
              </w:rPr>
              <w:t>Пособие „</w:t>
            </w:r>
            <w:r w:rsidRPr="00914A77">
              <w:rPr>
                <w:rFonts w:eastAsia="Times New Roman"/>
                <w:bCs/>
                <w:i/>
                <w:sz w:val="24"/>
                <w:szCs w:val="24"/>
                <w:lang w:eastAsia="bg-BG"/>
              </w:rPr>
              <w:t>J</w:t>
            </w:r>
            <w:r w:rsidR="006A251C" w:rsidRPr="00914A77">
              <w:rPr>
                <w:rFonts w:eastAsia="Times New Roman"/>
                <w:bCs/>
                <w:i/>
                <w:sz w:val="24"/>
                <w:szCs w:val="24"/>
                <w:lang w:eastAsia="bg-BG"/>
              </w:rPr>
              <w:t xml:space="preserve">“ </w:t>
            </w:r>
            <w:r w:rsidRPr="00914A77">
              <w:rPr>
                <w:rFonts w:eastAsia="Times New Roman"/>
                <w:bCs/>
                <w:i/>
                <w:sz w:val="24"/>
                <w:szCs w:val="24"/>
                <w:lang w:eastAsia="bg-BG"/>
              </w:rPr>
              <w:t xml:space="preserve"> и в </w:t>
            </w:r>
            <w:r w:rsidR="006A251C" w:rsidRPr="00914A77">
              <w:rPr>
                <w:rFonts w:eastAsia="Times New Roman"/>
                <w:bCs/>
                <w:i/>
                <w:sz w:val="24"/>
                <w:szCs w:val="24"/>
                <w:lang w:eastAsia="bg-BG"/>
              </w:rPr>
              <w:t>Т</w:t>
            </w:r>
            <w:r w:rsidRPr="00914A77">
              <w:rPr>
                <w:rFonts w:eastAsia="Times New Roman"/>
                <w:bCs/>
                <w:i/>
                <w:sz w:val="24"/>
                <w:szCs w:val="24"/>
                <w:lang w:eastAsia="bg-BG"/>
              </w:rPr>
              <w:t xml:space="preserve">ехническите спецификации, с </w:t>
            </w:r>
            <w:r w:rsidR="006A251C" w:rsidRPr="00914A77">
              <w:rPr>
                <w:rFonts w:eastAsia="Times New Roman"/>
                <w:bCs/>
                <w:i/>
                <w:sz w:val="24"/>
                <w:szCs w:val="24"/>
                <w:lang w:eastAsia="bg-BG"/>
              </w:rPr>
              <w:t>допускане на изключение</w:t>
            </w:r>
            <w:r w:rsidRPr="00914A77">
              <w:rPr>
                <w:rFonts w:eastAsia="Times New Roman"/>
                <w:bCs/>
                <w:i/>
                <w:sz w:val="24"/>
                <w:szCs w:val="24"/>
                <w:lang w:eastAsia="bg-BG"/>
              </w:rPr>
              <w:t xml:space="preserve">, че няма </w:t>
            </w:r>
            <w:r w:rsidR="006A251C" w:rsidRPr="00914A77">
              <w:rPr>
                <w:rFonts w:eastAsia="Times New Roman"/>
                <w:bCs/>
                <w:i/>
                <w:sz w:val="24"/>
                <w:szCs w:val="24"/>
                <w:lang w:eastAsia="bg-BG"/>
              </w:rPr>
              <w:t xml:space="preserve">да има </w:t>
            </w:r>
            <w:r w:rsidRPr="00914A77">
              <w:rPr>
                <w:rFonts w:eastAsia="Times New Roman"/>
                <w:bCs/>
                <w:i/>
                <w:sz w:val="24"/>
                <w:szCs w:val="24"/>
                <w:lang w:eastAsia="bg-BG"/>
              </w:rPr>
              <w:t xml:space="preserve">конкретно изискване за тристепенна дезактивация между </w:t>
            </w:r>
            <w:r w:rsidR="006A251C" w:rsidRPr="00914A77">
              <w:rPr>
                <w:rFonts w:eastAsia="Times New Roman"/>
                <w:bCs/>
                <w:i/>
                <w:sz w:val="24"/>
                <w:szCs w:val="24"/>
                <w:lang w:eastAsia="bg-BG"/>
              </w:rPr>
              <w:t>Г</w:t>
            </w:r>
            <w:r w:rsidRPr="00914A77">
              <w:rPr>
                <w:rFonts w:eastAsia="Times New Roman"/>
                <w:bCs/>
                <w:i/>
                <w:sz w:val="24"/>
                <w:szCs w:val="24"/>
                <w:lang w:eastAsia="bg-BG"/>
              </w:rPr>
              <w:t>орещ</w:t>
            </w:r>
            <w:r w:rsidR="006A251C" w:rsidRPr="00914A77">
              <w:rPr>
                <w:rFonts w:eastAsia="Times New Roman"/>
                <w:bCs/>
                <w:i/>
                <w:sz w:val="24"/>
                <w:szCs w:val="24"/>
                <w:lang w:eastAsia="bg-BG"/>
              </w:rPr>
              <w:t>а</w:t>
            </w:r>
            <w:r w:rsidRPr="00914A77">
              <w:rPr>
                <w:rFonts w:eastAsia="Times New Roman"/>
                <w:bCs/>
                <w:i/>
                <w:sz w:val="24"/>
                <w:szCs w:val="24"/>
                <w:lang w:eastAsia="bg-BG"/>
              </w:rPr>
              <w:t xml:space="preserve"> и </w:t>
            </w:r>
            <w:r w:rsidR="006A251C" w:rsidRPr="00914A77">
              <w:rPr>
                <w:rFonts w:eastAsia="Times New Roman"/>
                <w:bCs/>
                <w:i/>
                <w:sz w:val="24"/>
                <w:szCs w:val="24"/>
                <w:lang w:eastAsia="bg-BG"/>
              </w:rPr>
              <w:t>Б</w:t>
            </w:r>
            <w:r w:rsidRPr="00914A77">
              <w:rPr>
                <w:rFonts w:eastAsia="Times New Roman"/>
                <w:bCs/>
                <w:i/>
                <w:sz w:val="24"/>
                <w:szCs w:val="24"/>
                <w:lang w:eastAsia="bg-BG"/>
              </w:rPr>
              <w:t>уферн</w:t>
            </w:r>
            <w:r w:rsidR="006A251C" w:rsidRPr="00914A77">
              <w:rPr>
                <w:rFonts w:eastAsia="Times New Roman"/>
                <w:bCs/>
                <w:i/>
                <w:sz w:val="24"/>
                <w:szCs w:val="24"/>
                <w:lang w:eastAsia="bg-BG"/>
              </w:rPr>
              <w:t>а</w:t>
            </w:r>
            <w:r w:rsidRPr="00914A77">
              <w:rPr>
                <w:rFonts w:eastAsia="Times New Roman"/>
                <w:bCs/>
                <w:i/>
                <w:sz w:val="24"/>
                <w:szCs w:val="24"/>
                <w:lang w:eastAsia="bg-BG"/>
              </w:rPr>
              <w:t xml:space="preserve"> зон</w:t>
            </w:r>
            <w:r w:rsidR="006A251C" w:rsidRPr="00914A77">
              <w:rPr>
                <w:rFonts w:eastAsia="Times New Roman"/>
                <w:bCs/>
                <w:i/>
                <w:sz w:val="24"/>
                <w:szCs w:val="24"/>
                <w:lang w:eastAsia="bg-BG"/>
              </w:rPr>
              <w:t>а</w:t>
            </w:r>
            <w:r w:rsidRPr="00914A77">
              <w:rPr>
                <w:rFonts w:eastAsia="Times New Roman"/>
                <w:bCs/>
                <w:i/>
                <w:sz w:val="24"/>
                <w:szCs w:val="24"/>
                <w:lang w:eastAsia="bg-BG"/>
              </w:rPr>
              <w:t>;</w:t>
            </w:r>
          </w:p>
          <w:p w:rsidR="006A251C" w:rsidRPr="00914A77" w:rsidRDefault="000E3C78" w:rsidP="00914A77">
            <w:pPr>
              <w:tabs>
                <w:tab w:val="num" w:pos="209"/>
              </w:tabs>
              <w:suppressAutoHyphens w:val="0"/>
              <w:autoSpaceDN/>
              <w:ind w:left="351"/>
              <w:contextualSpacing/>
              <w:jc w:val="both"/>
              <w:textAlignment w:val="auto"/>
            </w:pPr>
            <w:r w:rsidRPr="00914A77">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914A77">
              <w:rPr>
                <w:rFonts w:eastAsia="Times New Roman"/>
                <w:bCs/>
                <w:i/>
                <w:sz w:val="24"/>
                <w:szCs w:val="24"/>
                <w:lang w:eastAsia="bg-BG"/>
              </w:rPr>
              <w:t xml:space="preserve">Серия 16 за Обезвреждане на пестициди на ФАО, том 4 – Пособие „J“  и в </w:t>
            </w:r>
            <w:r w:rsidR="006A251C" w:rsidRPr="00914A77">
              <w:rPr>
                <w:rFonts w:eastAsia="Times New Roman"/>
                <w:bCs/>
                <w:i/>
                <w:sz w:val="24"/>
                <w:szCs w:val="24"/>
                <w:lang w:val="bg-BG" w:eastAsia="bg-BG"/>
              </w:rPr>
              <w:t>Т</w:t>
            </w:r>
            <w:r w:rsidR="006A251C" w:rsidRPr="00914A77">
              <w:rPr>
                <w:rFonts w:eastAsia="Times New Roman"/>
                <w:bCs/>
                <w:i/>
                <w:sz w:val="24"/>
                <w:szCs w:val="24"/>
                <w:lang w:eastAsia="bg-BG"/>
              </w:rPr>
              <w:t>ехническите спецификации</w:t>
            </w:r>
            <w:r w:rsidR="006A251C" w:rsidRPr="00914A77">
              <w:t xml:space="preserve"> </w:t>
            </w:r>
          </w:p>
          <w:p w:rsidR="00EF6C4B" w:rsidRPr="00914A77" w:rsidRDefault="006A251C" w:rsidP="00914A77">
            <w:pPr>
              <w:tabs>
                <w:tab w:val="num" w:pos="209"/>
              </w:tabs>
              <w:suppressAutoHyphens w:val="0"/>
              <w:autoSpaceDN/>
              <w:ind w:left="351" w:hanging="131"/>
              <w:contextualSpacing/>
              <w:jc w:val="both"/>
              <w:textAlignment w:val="auto"/>
            </w:pPr>
            <w:r w:rsidRPr="00914A77">
              <w:rPr>
                <w:lang w:val="bg-BG"/>
              </w:rPr>
              <w:t xml:space="preserve"> </w:t>
            </w:r>
          </w:p>
          <w:p w:rsidR="008D00AE" w:rsidRPr="00914A77" w:rsidRDefault="006A251C" w:rsidP="00914A77">
            <w:pPr>
              <w:tabs>
                <w:tab w:val="num" w:pos="67"/>
              </w:tabs>
              <w:suppressAutoHyphens w:val="0"/>
              <w:autoSpaceDN/>
              <w:ind w:left="67"/>
              <w:contextualSpacing/>
              <w:jc w:val="both"/>
              <w:textAlignment w:val="auto"/>
              <w:rPr>
                <w:rFonts w:eastAsia="Times New Roman"/>
                <w:bCs/>
                <w:sz w:val="24"/>
                <w:szCs w:val="24"/>
                <w:lang w:eastAsia="bg-BG"/>
              </w:rPr>
            </w:pPr>
            <w:r w:rsidRPr="00914A77">
              <w:rPr>
                <w:lang w:val="bg-BG"/>
              </w:rPr>
              <w:t xml:space="preserve"> </w:t>
            </w:r>
            <w:r w:rsidR="000E3C78" w:rsidRPr="00914A77">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914A77">
              <w:rPr>
                <w:rFonts w:eastAsia="Times New Roman"/>
                <w:bCs/>
                <w:color w:val="000000"/>
                <w:sz w:val="24"/>
                <w:szCs w:val="24"/>
                <w:lang w:val="bg-BG" w:eastAsia="bg-BG"/>
              </w:rPr>
              <w:t>Серия 16 за Обезвреждане на пестициди на ФАО, том 4 – Пособие „J“</w:t>
            </w:r>
            <w:r w:rsidR="000E3C78" w:rsidRPr="00914A77">
              <w:rPr>
                <w:rFonts w:eastAsia="Times New Roman"/>
                <w:bCs/>
                <w:color w:val="000000"/>
                <w:sz w:val="24"/>
                <w:szCs w:val="24"/>
                <w:lang w:val="bg-BG" w:eastAsia="bg-BG"/>
              </w:rPr>
              <w:t xml:space="preserve">, </w:t>
            </w:r>
            <w:r w:rsidR="00234434" w:rsidRPr="00914A77">
              <w:rPr>
                <w:rFonts w:eastAsia="Times New Roman"/>
                <w:bCs/>
                <w:color w:val="000000"/>
                <w:sz w:val="24"/>
                <w:szCs w:val="24"/>
                <w:lang w:val="bg-BG" w:eastAsia="bg-BG"/>
              </w:rPr>
              <w:t>участникъ</w:t>
            </w:r>
            <w:r w:rsidR="000E3C78" w:rsidRPr="00914A77">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914A77" w:rsidRDefault="00234434" w:rsidP="00914A77">
            <w:pPr>
              <w:tabs>
                <w:tab w:val="num" w:pos="78"/>
              </w:tabs>
              <w:suppressAutoHyphens w:val="0"/>
              <w:autoSpaceDN/>
              <w:ind w:left="67" w:firstLine="11"/>
              <w:contextualSpacing/>
              <w:jc w:val="both"/>
              <w:textAlignment w:val="auto"/>
              <w:rPr>
                <w:rFonts w:eastAsia="Times New Roman"/>
                <w:bCs/>
                <w:sz w:val="24"/>
                <w:szCs w:val="24"/>
                <w:lang w:eastAsia="bg-BG"/>
              </w:rPr>
            </w:pPr>
            <w:r w:rsidRPr="00914A77">
              <w:rPr>
                <w:rFonts w:eastAsia="Times New Roman"/>
                <w:bCs/>
                <w:color w:val="000000"/>
                <w:sz w:val="24"/>
                <w:szCs w:val="24"/>
                <w:lang w:val="bg-BG" w:eastAsia="bg-BG"/>
              </w:rPr>
              <w:t xml:space="preserve">В своето техническо предложение </w:t>
            </w:r>
            <w:r w:rsidR="00EF6C4B" w:rsidRPr="00914A77">
              <w:rPr>
                <w:rFonts w:eastAsia="Times New Roman"/>
                <w:bCs/>
                <w:color w:val="000000"/>
                <w:sz w:val="24"/>
                <w:szCs w:val="24"/>
                <w:lang w:val="bg-BG" w:eastAsia="bg-BG"/>
              </w:rPr>
              <w:t>участникъ</w:t>
            </w:r>
            <w:r w:rsidRPr="00914A77">
              <w:rPr>
                <w:rFonts w:eastAsia="Times New Roman"/>
                <w:bCs/>
                <w:color w:val="000000"/>
                <w:sz w:val="24"/>
                <w:szCs w:val="24"/>
                <w:lang w:val="bg-BG" w:eastAsia="bg-BG"/>
              </w:rPr>
              <w:t xml:space="preserve">т трябва да представи описание на </w:t>
            </w:r>
            <w:r w:rsidR="00EF6C4B" w:rsidRPr="00914A77">
              <w:rPr>
                <w:rFonts w:eastAsia="Times New Roman"/>
                <w:bCs/>
                <w:color w:val="000000"/>
                <w:sz w:val="24"/>
                <w:szCs w:val="24"/>
                <w:lang w:val="bg-BG" w:eastAsia="bg-BG"/>
              </w:rPr>
              <w:t>устройствата</w:t>
            </w:r>
            <w:r w:rsidRPr="00914A77">
              <w:rPr>
                <w:rFonts w:eastAsia="Times New Roman"/>
                <w:bCs/>
                <w:color w:val="000000"/>
                <w:sz w:val="24"/>
                <w:szCs w:val="24"/>
                <w:lang w:val="bg-BG" w:eastAsia="bg-BG"/>
              </w:rPr>
              <w:t xml:space="preserve"> за обеззаразяване, които да бъдат използвани </w:t>
            </w:r>
            <w:r w:rsidR="00EF6C4B" w:rsidRPr="00914A77">
              <w:rPr>
                <w:rFonts w:eastAsia="Times New Roman"/>
                <w:bCs/>
                <w:color w:val="000000"/>
                <w:sz w:val="24"/>
                <w:szCs w:val="24"/>
                <w:lang w:val="bg-BG" w:eastAsia="bg-BG"/>
              </w:rPr>
              <w:t>при работа</w:t>
            </w:r>
            <w:r w:rsidRPr="00914A77">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914A77">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EF34B7" w:rsidP="00116352">
            <w:pPr>
              <w:rPr>
                <w:rStyle w:val="Hyperlink"/>
                <w:rFonts w:eastAsia="Calibri"/>
                <w:b/>
                <w:i/>
                <w:sz w:val="22"/>
                <w:szCs w:val="22"/>
              </w:rPr>
            </w:pPr>
            <w:hyperlink r:id="rId11" w:history="1">
              <w:r w:rsidR="00116352" w:rsidRPr="00914A77">
                <w:rPr>
                  <w:rStyle w:val="Hyperlink"/>
                  <w:rFonts w:eastAsia="Calibri"/>
                  <w:b/>
                  <w:i/>
                  <w:sz w:val="22"/>
                  <w:szCs w:val="22"/>
                </w:rPr>
                <w:t>http://www.fao.org/fileadmin/templates/obsolete_pesticides/Guidelines/EMTK4xweb_nov_small.pdf</w:t>
              </w:r>
            </w:hyperlink>
          </w:p>
          <w:p w:rsidR="00116352" w:rsidRPr="00914A77" w:rsidRDefault="00116352" w:rsidP="00914A77">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914A77" w:rsidRDefault="003A0BC3" w:rsidP="00914A77">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Плана 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мониторинг.</w:t>
            </w: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Default="008D00AE">
            <w:pPr>
              <w:pStyle w:val="Standard"/>
              <w:tabs>
                <w:tab w:val="left" w:pos="0"/>
              </w:tabs>
              <w:ind w:firstLine="0"/>
              <w:rPr>
                <w:rFonts w:ascii="Times New Roman" w:hAnsi="Times New Roman"/>
                <w:b/>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EF34B7" w:rsidRDefault="00EF34B7">
            <w:pPr>
              <w:pStyle w:val="Standard"/>
              <w:tabs>
                <w:tab w:val="left" w:pos="0"/>
              </w:tabs>
              <w:ind w:firstLine="0"/>
              <w:rPr>
                <w:rFonts w:ascii="Times New Roman" w:hAnsi="Times New Roman"/>
              </w:rPr>
            </w:pPr>
            <w:bookmarkStart w:id="12" w:name="_GoBack"/>
            <w:bookmarkEnd w:id="12"/>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дни от датата на предоставянето 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8D00AE" w:rsidRDefault="008D00AE">
            <w:pPr>
              <w:pStyle w:val="Standard"/>
              <w:tabs>
                <w:tab w:val="left" w:pos="0"/>
              </w:tabs>
              <w:ind w:firstLine="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jc w:val="both"/>
            </w:pPr>
            <w:bookmarkStart w:id="13" w:name="_Toc486844896"/>
            <w:r>
              <w:rPr>
                <w:rFonts w:ascii="Times New Roman" w:hAnsi="Times New Roman" w:cs="Times New Roman"/>
                <w:sz w:val="24"/>
                <w:szCs w:val="24"/>
              </w:rPr>
              <w:t xml:space="preserve">4.6. Изисквания към езика </w:t>
            </w:r>
            <w:bookmarkEnd w:id="13"/>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4"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4"/>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Pr="00842CE5"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842CE5">
              <w:rPr>
                <w:rFonts w:ascii="Times New Roman" w:hAnsi="Times New Roman"/>
                <w:b/>
                <w:sz w:val="24"/>
                <w:szCs w:val="24"/>
              </w:rPr>
              <w:t xml:space="preserve">Складов Протокол </w:t>
            </w:r>
            <w:r w:rsidRPr="00842CE5">
              <w:rPr>
                <w:rFonts w:ascii="Times New Roman" w:hAnsi="Times New Roman"/>
                <w:b/>
                <w:sz w:val="24"/>
                <w:szCs w:val="24"/>
                <w:lang w:val="en-US"/>
              </w:rPr>
              <w:t>1</w:t>
            </w:r>
            <w:r w:rsidRPr="00842CE5">
              <w:rPr>
                <w:rFonts w:ascii="Times New Roman" w:hAnsi="Times New Roman"/>
                <w:sz w:val="24"/>
                <w:szCs w:val="24"/>
                <w:lang w:val="en-US"/>
              </w:rPr>
              <w:t xml:space="preserve">, </w:t>
            </w:r>
            <w:r w:rsidRPr="00842CE5">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842CE5">
              <w:rPr>
                <w:rFonts w:ascii="Times New Roman" w:hAnsi="Times New Roman"/>
                <w:sz w:val="24"/>
                <w:szCs w:val="24"/>
                <w:lang w:val="en-US"/>
              </w:rPr>
              <w:t>1</w:t>
            </w:r>
            <w:r w:rsidRPr="00842CE5">
              <w:rPr>
                <w:rFonts w:ascii="Times New Roman" w:hAnsi="Times New Roman"/>
                <w:sz w:val="24"/>
                <w:szCs w:val="24"/>
              </w:rPr>
              <w:t>;</w:t>
            </w:r>
            <w:r w:rsidRPr="00842CE5">
              <w:rPr>
                <w:rFonts w:ascii="Times New Roman" w:hAnsi="Times New Roman"/>
                <w:sz w:val="24"/>
                <w:szCs w:val="24"/>
                <w:lang w:val="en-US"/>
              </w:rPr>
              <w:t xml:space="preserve">  </w:t>
            </w:r>
          </w:p>
          <w:p w:rsidR="008D00AE" w:rsidRPr="00842CE5"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842CE5">
              <w:rPr>
                <w:rFonts w:ascii="Times New Roman" w:hAnsi="Times New Roman"/>
                <w:b/>
                <w:sz w:val="24"/>
                <w:szCs w:val="24"/>
              </w:rPr>
              <w:t>Складов Протокол</w:t>
            </w:r>
            <w:r w:rsidRPr="00842CE5">
              <w:rPr>
                <w:rFonts w:ascii="Times New Roman" w:hAnsi="Times New Roman"/>
                <w:b/>
                <w:sz w:val="24"/>
                <w:szCs w:val="24"/>
                <w:lang w:val="en-US"/>
              </w:rPr>
              <w:t xml:space="preserve"> 2</w:t>
            </w:r>
            <w:r w:rsidRPr="00842CE5">
              <w:rPr>
                <w:rFonts w:ascii="Times New Roman" w:hAnsi="Times New Roman"/>
                <w:sz w:val="24"/>
                <w:szCs w:val="24"/>
                <w:lang w:val="en-US"/>
              </w:rPr>
              <w:t>,</w:t>
            </w:r>
            <w:r w:rsidRPr="00842CE5">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842CE5">
              <w:rPr>
                <w:rFonts w:ascii="Times New Roman" w:hAnsi="Times New Roman"/>
                <w:sz w:val="24"/>
                <w:szCs w:val="24"/>
                <w:lang w:val="en-US"/>
              </w:rPr>
              <w:t xml:space="preserve"> 2 </w:t>
            </w:r>
            <w:r w:rsidRPr="00842CE5">
              <w:rPr>
                <w:rFonts w:ascii="Times New Roman" w:hAnsi="Times New Roman"/>
                <w:sz w:val="24"/>
                <w:szCs w:val="24"/>
              </w:rPr>
              <w:t>и</w:t>
            </w:r>
            <w:r w:rsidRPr="00842CE5">
              <w:rPr>
                <w:rFonts w:ascii="Times New Roman" w:hAnsi="Times New Roman"/>
                <w:sz w:val="24"/>
                <w:szCs w:val="24"/>
                <w:lang w:val="en-US"/>
              </w:rPr>
              <w:t xml:space="preserve"> 3</w:t>
            </w:r>
            <w:r w:rsidRPr="00842CE5">
              <w:rPr>
                <w:rFonts w:ascii="Times New Roman" w:hAnsi="Times New Roman"/>
                <w:sz w:val="24"/>
                <w:szCs w:val="24"/>
              </w:rPr>
              <w:t>;</w:t>
            </w:r>
          </w:p>
          <w:p w:rsidR="008D00AE" w:rsidRPr="00842CE5"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842CE5">
              <w:rPr>
                <w:rFonts w:ascii="Times New Roman" w:hAnsi="Times New Roman"/>
                <w:b/>
                <w:sz w:val="24"/>
                <w:szCs w:val="24"/>
              </w:rPr>
              <w:t>Протокол за отпадъци</w:t>
            </w:r>
            <w:r w:rsidRPr="00842CE5">
              <w:rPr>
                <w:rFonts w:ascii="Times New Roman" w:hAnsi="Times New Roman"/>
                <w:b/>
                <w:sz w:val="24"/>
                <w:szCs w:val="24"/>
                <w:lang w:val="en-US"/>
              </w:rPr>
              <w:t xml:space="preserve"> I</w:t>
            </w:r>
            <w:r w:rsidRPr="00842CE5">
              <w:rPr>
                <w:rFonts w:ascii="Times New Roman" w:hAnsi="Times New Roman"/>
                <w:sz w:val="24"/>
                <w:szCs w:val="24"/>
                <w:lang w:val="en-US"/>
              </w:rPr>
              <w:t xml:space="preserve">, </w:t>
            </w:r>
            <w:r w:rsidR="001010E8" w:rsidRPr="00842CE5">
              <w:rPr>
                <w:rFonts w:ascii="Times New Roman" w:hAnsi="Times New Roman"/>
                <w:sz w:val="24"/>
                <w:szCs w:val="24"/>
              </w:rPr>
              <w:t xml:space="preserve">който удостоверява </w:t>
            </w:r>
            <w:r w:rsidR="00737E9D" w:rsidRPr="00842CE5">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914A77">
              <w:rPr>
                <w:rFonts w:ascii="Times New Roman" w:hAnsi="Times New Roman"/>
                <w:sz w:val="24"/>
                <w:szCs w:val="24"/>
              </w:rPr>
              <w:t>, както и</w:t>
            </w:r>
            <w:r w:rsidR="00737E9D" w:rsidRPr="00914A77">
              <w:rPr>
                <w:rFonts w:ascii="Times New Roman" w:hAnsi="Times New Roman"/>
                <w:sz w:val="24"/>
                <w:szCs w:val="24"/>
                <w:lang w:val="en-US"/>
              </w:rPr>
              <w:t xml:space="preserve"> </w:t>
            </w:r>
            <w:r w:rsidR="00737E9D" w:rsidRPr="00914A77">
              <w:rPr>
                <w:rFonts w:ascii="Times New Roman" w:hAnsi="Times New Roman"/>
                <w:sz w:val="24"/>
                <w:szCs w:val="24"/>
              </w:rPr>
              <w:t>почистени площи</w:t>
            </w:r>
            <w:r w:rsidR="00737E9D" w:rsidRPr="00842CE5">
              <w:rPr>
                <w:rFonts w:ascii="Times New Roman" w:hAnsi="Times New Roman"/>
                <w:sz w:val="24"/>
                <w:szCs w:val="24"/>
              </w:rPr>
              <w:t xml:space="preserve"> и</w:t>
            </w:r>
            <w:r w:rsidR="00737E9D" w:rsidRPr="00914A77">
              <w:rPr>
                <w:rFonts w:ascii="Times New Roman" w:hAnsi="Times New Roman"/>
                <w:sz w:val="24"/>
                <w:szCs w:val="24"/>
                <w:lang w:val="en-US"/>
              </w:rPr>
              <w:t xml:space="preserve"> </w:t>
            </w:r>
            <w:r w:rsidR="00737E9D" w:rsidRPr="00914A77">
              <w:rPr>
                <w:rFonts w:ascii="Times New Roman" w:hAnsi="Times New Roman"/>
                <w:sz w:val="24"/>
                <w:szCs w:val="24"/>
              </w:rPr>
              <w:t xml:space="preserve">изкопана </w:t>
            </w:r>
            <w:r w:rsidR="00737E9D" w:rsidRPr="00842CE5">
              <w:rPr>
                <w:rFonts w:ascii="Times New Roman" w:hAnsi="Times New Roman"/>
                <w:sz w:val="24"/>
                <w:szCs w:val="24"/>
              </w:rPr>
              <w:t xml:space="preserve">замърсена почва </w:t>
            </w:r>
            <w:r w:rsidR="00737E9D" w:rsidRPr="00914A77">
              <w:rPr>
                <w:rFonts w:ascii="Times New Roman" w:hAnsi="Times New Roman"/>
                <w:sz w:val="24"/>
                <w:szCs w:val="24"/>
              </w:rPr>
              <w:t>пред склада;</w:t>
            </w:r>
          </w:p>
          <w:p w:rsidR="00737E9D" w:rsidRPr="00914A77"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842CE5">
              <w:rPr>
                <w:rFonts w:ascii="Times New Roman" w:hAnsi="Times New Roman"/>
                <w:b/>
                <w:sz w:val="24"/>
                <w:szCs w:val="24"/>
              </w:rPr>
              <w:t>Протокол за отпадъци</w:t>
            </w:r>
            <w:r w:rsidRPr="00842CE5">
              <w:rPr>
                <w:rFonts w:ascii="Times New Roman" w:hAnsi="Times New Roman"/>
                <w:b/>
                <w:sz w:val="24"/>
                <w:szCs w:val="24"/>
                <w:lang w:val="en-US"/>
              </w:rPr>
              <w:t xml:space="preserve"> II</w:t>
            </w:r>
            <w:r w:rsidRPr="00842CE5">
              <w:rPr>
                <w:rFonts w:ascii="Times New Roman" w:hAnsi="Times New Roman"/>
                <w:sz w:val="24"/>
                <w:szCs w:val="24"/>
                <w:lang w:val="en-US"/>
              </w:rPr>
              <w:t xml:space="preserve">, </w:t>
            </w:r>
            <w:r w:rsidR="00737E9D" w:rsidRPr="00914A77">
              <w:rPr>
                <w:rFonts w:ascii="Times New Roman" w:hAnsi="Times New Roman"/>
                <w:sz w:val="24"/>
                <w:szCs w:val="24"/>
              </w:rPr>
              <w:t>който удостоверява официално</w:t>
            </w:r>
            <w:r w:rsidR="00737E9D" w:rsidRPr="00842CE5">
              <w:rPr>
                <w:rFonts w:ascii="Times New Roman" w:hAnsi="Times New Roman"/>
                <w:sz w:val="24"/>
                <w:szCs w:val="24"/>
              </w:rPr>
              <w:t xml:space="preserve"> прехвърлянето на правото на владение върху натоварен</w:t>
            </w:r>
            <w:r w:rsidR="00737E9D" w:rsidRPr="00914A77">
              <w:rPr>
                <w:rFonts w:ascii="Times New Roman" w:hAnsi="Times New Roman"/>
                <w:sz w:val="24"/>
                <w:szCs w:val="24"/>
              </w:rPr>
              <w:t>ите</w:t>
            </w:r>
            <w:r w:rsidR="00737E9D" w:rsidRPr="00842CE5">
              <w:rPr>
                <w:rFonts w:ascii="Times New Roman" w:hAnsi="Times New Roman"/>
                <w:sz w:val="24"/>
                <w:szCs w:val="24"/>
              </w:rPr>
              <w:t xml:space="preserve"> количеств</w:t>
            </w:r>
            <w:r w:rsidR="00737E9D" w:rsidRPr="00914A77">
              <w:rPr>
                <w:rFonts w:ascii="Times New Roman" w:hAnsi="Times New Roman"/>
                <w:sz w:val="24"/>
                <w:szCs w:val="24"/>
              </w:rPr>
              <w:t>а</w:t>
            </w:r>
            <w:r w:rsidR="00737E9D" w:rsidRPr="00842CE5">
              <w:rPr>
                <w:rFonts w:ascii="Times New Roman" w:hAnsi="Times New Roman"/>
                <w:sz w:val="24"/>
                <w:szCs w:val="24"/>
              </w:rPr>
              <w:t xml:space="preserve"> </w:t>
            </w:r>
            <w:r w:rsidR="00737E9D" w:rsidRPr="00DB748C">
              <w:rPr>
                <w:rFonts w:ascii="Times New Roman" w:hAnsi="Times New Roman"/>
                <w:color w:val="auto"/>
                <w:sz w:val="24"/>
                <w:szCs w:val="24"/>
              </w:rPr>
              <w:t xml:space="preserve">отпадъци, </w:t>
            </w:r>
            <w:r w:rsidR="00DB748C" w:rsidRPr="00DB748C">
              <w:rPr>
                <w:rFonts w:ascii="Times New Roman" w:hAnsi="Times New Roman"/>
                <w:color w:val="auto"/>
                <w:sz w:val="24"/>
                <w:szCs w:val="24"/>
              </w:rPr>
              <w:t>за да бъдат извозени извън обекта.</w:t>
            </w:r>
          </w:p>
          <w:p w:rsidR="008D00AE" w:rsidRDefault="00737E9D" w:rsidP="00914A77">
            <w:pPr>
              <w:tabs>
                <w:tab w:val="left" w:pos="1731"/>
                <w:tab w:val="left" w:pos="3148"/>
                <w:tab w:val="left" w:pos="4566"/>
                <w:tab w:val="left" w:pos="5983"/>
                <w:tab w:val="left" w:pos="7401"/>
              </w:tabs>
              <w:spacing w:line="284" w:lineRule="atLeast"/>
              <w:ind w:left="29"/>
              <w:jc w:val="both"/>
            </w:pPr>
            <w:r w:rsidRPr="00914A77" w:rsidDel="001010E8">
              <w:rPr>
                <w:sz w:val="24"/>
                <w:szCs w:val="24"/>
              </w:rPr>
              <w:t xml:space="preserve"> </w:t>
            </w:r>
          </w:p>
          <w:p w:rsidR="008D00AE" w:rsidRDefault="00F16361" w:rsidP="00672495">
            <w:pPr>
              <w:pStyle w:val="Heading2"/>
              <w:pBdr>
                <w:top w:val="none" w:sz="0" w:space="0" w:color="auto"/>
                <w:left w:val="none" w:sz="0" w:space="0" w:color="auto"/>
              </w:pBdr>
              <w:tabs>
                <w:tab w:val="left" w:pos="576"/>
              </w:tabs>
              <w:spacing w:before="0" w:after="0"/>
              <w:jc w:val="both"/>
            </w:pPr>
            <w:bookmarkStart w:id="15"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5"/>
            <w:r>
              <w:rPr>
                <w:rFonts w:ascii="Times New Roman" w:hAnsi="Times New Roman" w:cs="Times New Roman"/>
                <w:sz w:val="24"/>
                <w:szCs w:val="24"/>
              </w:rPr>
              <w:t xml:space="preserve"> </w:t>
            </w: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Pr="00076C3A" w:rsidRDefault="00F16361">
            <w:pPr>
              <w:pStyle w:val="Standard"/>
              <w:tabs>
                <w:tab w:val="left" w:pos="0"/>
              </w:tabs>
              <w:ind w:firstLine="0"/>
              <w:outlineLvl w:val="0"/>
              <w:rPr>
                <w:color w:val="auto"/>
              </w:rPr>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w:t>
            </w:r>
            <w:r w:rsidRPr="00076C3A">
              <w:rPr>
                <w:rFonts w:ascii="Times New Roman" w:hAnsi="Times New Roman"/>
                <w:color w:val="auto"/>
              </w:rPr>
              <w:t xml:space="preserve">склада след приключване на Дейност </w:t>
            </w:r>
            <w:r w:rsidRPr="00076C3A">
              <w:rPr>
                <w:rFonts w:ascii="Times New Roman" w:hAnsi="Times New Roman"/>
                <w:color w:val="auto"/>
                <w:lang w:val="en-US"/>
              </w:rPr>
              <w:t>3</w:t>
            </w:r>
            <w:r w:rsidRPr="00076C3A">
              <w:rPr>
                <w:rFonts w:ascii="Times New Roman" w:hAnsi="Times New Roman"/>
                <w:color w:val="auto"/>
              </w:rPr>
              <w:t>.</w:t>
            </w:r>
          </w:p>
          <w:p w:rsidR="00076C3A" w:rsidRPr="00076C3A" w:rsidRDefault="00076C3A" w:rsidP="00076C3A">
            <w:pPr>
              <w:pStyle w:val="Standard"/>
              <w:tabs>
                <w:tab w:val="left" w:pos="0"/>
              </w:tabs>
              <w:ind w:firstLine="0"/>
              <w:rPr>
                <w:color w:val="auto"/>
              </w:rPr>
            </w:pPr>
            <w:r w:rsidRPr="00076C3A">
              <w:rPr>
                <w:rFonts w:ascii="Times New Roman" w:hAnsi="Times New Roman"/>
                <w:color w:val="auto"/>
              </w:rPr>
              <w:t xml:space="preserve">Образци на Складов протокол </w:t>
            </w:r>
            <w:r w:rsidRPr="00076C3A">
              <w:rPr>
                <w:rFonts w:ascii="Times New Roman" w:hAnsi="Times New Roman"/>
                <w:color w:val="auto"/>
                <w:lang w:val="en-US"/>
              </w:rPr>
              <w:t xml:space="preserve">1 </w:t>
            </w:r>
            <w:r w:rsidRPr="00076C3A">
              <w:rPr>
                <w:rFonts w:ascii="Times New Roman" w:hAnsi="Times New Roman"/>
                <w:color w:val="auto"/>
              </w:rPr>
              <w:t>и</w:t>
            </w:r>
            <w:r w:rsidRPr="00076C3A">
              <w:rPr>
                <w:rFonts w:ascii="Times New Roman" w:hAnsi="Times New Roman"/>
                <w:color w:val="auto"/>
                <w:lang w:val="en-US"/>
              </w:rPr>
              <w:t xml:space="preserve"> </w:t>
            </w:r>
            <w:r w:rsidRPr="00076C3A">
              <w:rPr>
                <w:rFonts w:ascii="Times New Roman" w:hAnsi="Times New Roman"/>
                <w:color w:val="auto"/>
              </w:rPr>
              <w:t xml:space="preserve">Складов протокол </w:t>
            </w:r>
            <w:r w:rsidRPr="00076C3A">
              <w:rPr>
                <w:rFonts w:ascii="Times New Roman" w:hAnsi="Times New Roman"/>
                <w:color w:val="auto"/>
                <w:lang w:val="en-US"/>
              </w:rPr>
              <w:t>2</w:t>
            </w:r>
            <w:r w:rsidRPr="00076C3A">
              <w:rPr>
                <w:rFonts w:ascii="Times New Roman" w:hAnsi="Times New Roman"/>
                <w:color w:val="auto"/>
              </w:rPr>
              <w:t xml:space="preserve"> се предоставят в Приложение № 4 към документацията за поръчката.</w:t>
            </w:r>
          </w:p>
          <w:p w:rsidR="008D00AE" w:rsidRPr="00076C3A" w:rsidRDefault="00F16361">
            <w:pPr>
              <w:pStyle w:val="Heading2"/>
              <w:pBdr>
                <w:top w:val="none" w:sz="0" w:space="0" w:color="auto"/>
                <w:left w:val="none" w:sz="0" w:space="0" w:color="auto"/>
              </w:pBdr>
              <w:tabs>
                <w:tab w:val="left" w:pos="576"/>
              </w:tabs>
              <w:spacing w:before="240" w:after="0"/>
              <w:rPr>
                <w:color w:val="auto"/>
              </w:rPr>
            </w:pPr>
            <w:bookmarkStart w:id="16" w:name="_Toc486844900"/>
            <w:r w:rsidRPr="00076C3A">
              <w:rPr>
                <w:rFonts w:ascii="Times New Roman" w:hAnsi="Times New Roman" w:cs="Times New Roman"/>
                <w:color w:val="auto"/>
                <w:sz w:val="24"/>
                <w:szCs w:val="24"/>
              </w:rPr>
              <w:t>5.3. Протокол за отпадъци</w:t>
            </w:r>
            <w:r w:rsidRPr="00076C3A">
              <w:rPr>
                <w:rFonts w:ascii="Times New Roman" w:hAnsi="Times New Roman" w:cs="Times New Roman"/>
                <w:color w:val="auto"/>
                <w:sz w:val="24"/>
                <w:szCs w:val="24"/>
                <w:lang w:val="en-US"/>
              </w:rPr>
              <w:t xml:space="preserve"> I </w:t>
            </w:r>
            <w:r w:rsidRPr="00076C3A">
              <w:rPr>
                <w:rFonts w:ascii="Times New Roman" w:hAnsi="Times New Roman" w:cs="Times New Roman"/>
                <w:color w:val="auto"/>
                <w:sz w:val="24"/>
                <w:szCs w:val="24"/>
              </w:rPr>
              <w:t>и</w:t>
            </w:r>
            <w:r w:rsidRPr="00076C3A">
              <w:rPr>
                <w:rFonts w:ascii="Times New Roman" w:hAnsi="Times New Roman" w:cs="Times New Roman"/>
                <w:color w:val="auto"/>
                <w:sz w:val="24"/>
                <w:szCs w:val="24"/>
                <w:lang w:val="en-US"/>
              </w:rPr>
              <w:t xml:space="preserve"> II</w:t>
            </w:r>
            <w:bookmarkEnd w:id="16"/>
          </w:p>
          <w:p w:rsidR="0004681A" w:rsidRPr="00076C3A" w:rsidRDefault="00F16361">
            <w:pPr>
              <w:pStyle w:val="Standard"/>
              <w:tabs>
                <w:tab w:val="left" w:pos="0"/>
              </w:tabs>
              <w:ind w:firstLine="0"/>
              <w:rPr>
                <w:rFonts w:ascii="Times New Roman" w:hAnsi="Times New Roman"/>
                <w:color w:val="auto"/>
              </w:rPr>
            </w:pPr>
            <w:r w:rsidRPr="00076C3A">
              <w:rPr>
                <w:rFonts w:ascii="Times New Roman" w:hAnsi="Times New Roman"/>
                <w:color w:val="auto"/>
              </w:rPr>
              <w:t xml:space="preserve">Протоколът за отпадъци </w:t>
            </w:r>
            <w:r w:rsidRPr="00076C3A">
              <w:rPr>
                <w:rFonts w:ascii="Times New Roman" w:hAnsi="Times New Roman"/>
                <w:color w:val="auto"/>
                <w:lang w:val="en-US"/>
              </w:rPr>
              <w:t xml:space="preserve">I </w:t>
            </w:r>
            <w:r w:rsidRPr="00076C3A">
              <w:rPr>
                <w:rFonts w:ascii="Times New Roman" w:hAnsi="Times New Roman"/>
                <w:color w:val="auto"/>
              </w:rPr>
              <w:t>трябва да бъде подписан от</w:t>
            </w:r>
            <w:r w:rsidRPr="00076C3A">
              <w:rPr>
                <w:rFonts w:ascii="Times New Roman" w:hAnsi="Times New Roman"/>
                <w:color w:val="auto"/>
                <w:lang w:val="en-US"/>
              </w:rPr>
              <w:t xml:space="preserve"> </w:t>
            </w:r>
            <w:r w:rsidRPr="00076C3A">
              <w:rPr>
                <w:rFonts w:ascii="Times New Roman" w:hAnsi="Times New Roman"/>
                <w:color w:val="auto"/>
              </w:rPr>
              <w:t>Контрольора, ПрК и Изпълнителя</w:t>
            </w:r>
            <w:r w:rsidRPr="00076C3A">
              <w:rPr>
                <w:rFonts w:ascii="Times New Roman" w:hAnsi="Times New Roman"/>
                <w:color w:val="auto"/>
                <w:lang w:val="en-US"/>
              </w:rPr>
              <w:t xml:space="preserve">. </w:t>
            </w:r>
            <w:r w:rsidRPr="00076C3A">
              <w:rPr>
                <w:rFonts w:ascii="Times New Roman" w:hAnsi="Times New Roman"/>
                <w:color w:val="auto"/>
              </w:rPr>
              <w:t xml:space="preserve">Този Протокол се подписва за съответния склад след приключване на Дейност </w:t>
            </w:r>
            <w:r w:rsidRPr="00076C3A">
              <w:rPr>
                <w:rFonts w:ascii="Times New Roman" w:hAnsi="Times New Roman"/>
                <w:color w:val="auto"/>
                <w:lang w:val="en-US"/>
              </w:rPr>
              <w:t>3.</w:t>
            </w:r>
            <w:r w:rsidRPr="00076C3A">
              <w:rPr>
                <w:color w:val="auto"/>
                <w:lang w:val="en-US"/>
              </w:rPr>
              <w:t xml:space="preserve"> </w:t>
            </w:r>
          </w:p>
          <w:p w:rsidR="00076C3A" w:rsidRPr="00076C3A" w:rsidRDefault="00076C3A" w:rsidP="00076C3A">
            <w:pPr>
              <w:pStyle w:val="Standard"/>
              <w:tabs>
                <w:tab w:val="left" w:pos="0"/>
              </w:tabs>
              <w:ind w:firstLine="0"/>
              <w:rPr>
                <w:color w:val="auto"/>
                <w:lang w:val="en-US"/>
              </w:rPr>
            </w:pPr>
            <w:r w:rsidRPr="00076C3A">
              <w:rPr>
                <w:rFonts w:ascii="Times New Roman" w:hAnsi="Times New Roman"/>
                <w:color w:val="auto"/>
              </w:rPr>
              <w:t xml:space="preserve">Протоколът за отпадъци </w:t>
            </w:r>
            <w:r w:rsidRPr="00076C3A">
              <w:rPr>
                <w:rFonts w:ascii="Times New Roman" w:hAnsi="Times New Roman"/>
                <w:color w:val="auto"/>
                <w:lang w:val="en-US"/>
              </w:rPr>
              <w:t xml:space="preserve">II </w:t>
            </w:r>
            <w:r w:rsidRPr="00076C3A">
              <w:rPr>
                <w:rFonts w:ascii="Times New Roman" w:hAnsi="Times New Roman"/>
                <w:color w:val="auto"/>
              </w:rPr>
              <w:t>трябва да бъде подписан от Контрольора, ПрК и Изпълнителя на мястото, където отпадъците се натоварват в транспортните средства, с които ще бъдат извозени извън обекта</w:t>
            </w:r>
            <w:r w:rsidRPr="00076C3A">
              <w:rPr>
                <w:rFonts w:ascii="Times New Roman" w:hAnsi="Times New Roman"/>
                <w:color w:val="auto"/>
                <w:lang w:val="en-US"/>
              </w:rPr>
              <w:t>.</w:t>
            </w:r>
            <w:r w:rsidRPr="00076C3A">
              <w:rPr>
                <w:color w:val="auto"/>
                <w:lang w:val="en-US"/>
              </w:rPr>
              <w:t xml:space="preserve"> </w:t>
            </w:r>
          </w:p>
          <w:p w:rsidR="00076C3A" w:rsidRPr="00076C3A" w:rsidRDefault="00076C3A" w:rsidP="00076C3A">
            <w:pPr>
              <w:pStyle w:val="Standard"/>
              <w:tabs>
                <w:tab w:val="left" w:pos="0"/>
              </w:tabs>
              <w:ind w:firstLine="0"/>
              <w:rPr>
                <w:color w:val="auto"/>
              </w:rPr>
            </w:pPr>
            <w:r w:rsidRPr="00076C3A">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Pr="00076C3A">
              <w:rPr>
                <w:rFonts w:ascii="Times New Roman" w:hAnsi="Times New Roman"/>
                <w:color w:val="auto"/>
              </w:rPr>
              <w:t>извозено извън обекта</w:t>
            </w:r>
            <w:r w:rsidRPr="00076C3A">
              <w:rPr>
                <w:rFonts w:ascii="Times New Roman" w:hAnsi="Times New Roman"/>
                <w:color w:val="auto"/>
                <w:lang w:val="en-US"/>
              </w:rPr>
              <w:t>.</w:t>
            </w:r>
          </w:p>
          <w:p w:rsidR="008D00AE" w:rsidRDefault="00076C3A" w:rsidP="00076C3A">
            <w:pPr>
              <w:pStyle w:val="Standard"/>
              <w:tabs>
                <w:tab w:val="left" w:pos="0"/>
              </w:tabs>
              <w:ind w:firstLine="0"/>
            </w:pPr>
            <w:r w:rsidRPr="00076C3A">
              <w:rPr>
                <w:rFonts w:ascii="Times New Roman" w:hAnsi="Times New Roman"/>
                <w:color w:val="auto"/>
              </w:rPr>
              <w:t>Образци на Протоколи за отпадък</w:t>
            </w:r>
            <w:r w:rsidRPr="00076C3A">
              <w:rPr>
                <w:rFonts w:ascii="Times New Roman" w:hAnsi="Times New Roman"/>
                <w:color w:val="auto"/>
                <w:lang w:val="en-US"/>
              </w:rPr>
              <w:t xml:space="preserve"> I </w:t>
            </w:r>
            <w:r w:rsidRPr="00076C3A">
              <w:rPr>
                <w:rFonts w:ascii="Times New Roman" w:hAnsi="Times New Roman"/>
                <w:color w:val="auto"/>
              </w:rPr>
              <w:t>и</w:t>
            </w:r>
            <w:r w:rsidRPr="00076C3A">
              <w:rPr>
                <w:rFonts w:ascii="Times New Roman" w:hAnsi="Times New Roman"/>
                <w:color w:val="auto"/>
                <w:lang w:val="en-US"/>
              </w:rPr>
              <w:t xml:space="preserve"> II </w:t>
            </w:r>
            <w:r w:rsidRPr="00076C3A">
              <w:rPr>
                <w:rFonts w:ascii="Times New Roman" w:hAnsi="Times New Roman"/>
                <w:color w:val="auto"/>
              </w:rPr>
              <w:t>се предоставят в Приложение №</w:t>
            </w:r>
            <w:r w:rsidRPr="00076C3A">
              <w:rPr>
                <w:rFonts w:ascii="Times New Roman" w:hAnsi="Times New Roman"/>
                <w:color w:val="auto"/>
                <w:lang w:val="en-US"/>
              </w:rPr>
              <w:t>5</w:t>
            </w:r>
            <w:r w:rsidRPr="00076C3A">
              <w:rPr>
                <w:rFonts w:ascii="Times New Roman" w:hAnsi="Times New Roman"/>
                <w:color w:val="auto"/>
              </w:rPr>
              <w:t xml:space="preserve"> към документацията за поръчката</w:t>
            </w:r>
            <w:r w:rsidRPr="00076C3A">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 xml:space="preserve">I. </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w:t>
            </w:r>
            <w:r w:rsidR="00F43797">
              <w:rPr>
                <w:rFonts w:ascii="Times New Roman" w:hAnsi="Times New Roman"/>
                <w:lang w:val="en-US"/>
              </w:rPr>
              <w:t>3</w:t>
            </w:r>
            <w:r w:rsidR="00F43797">
              <w:rPr>
                <w:rFonts w:ascii="Times New Roman" w:hAnsi="Times New Roman"/>
              </w:rPr>
              <w:t xml:space="preserve">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D16FE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914A77"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81F80">
              <w:rPr>
                <w:rFonts w:ascii="Times New Roman" w:hAnsi="Times New Roman"/>
                <w:caps/>
                <w:lang w:val="en-US"/>
              </w:rPr>
              <w:t>…</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914A77"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914A77"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607636">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914A77"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 xml:space="preserve">of obsolete POP pesticides hazardous waste, non-hazardous waste and other </w:t>
            </w:r>
            <w:r>
              <w:rPr>
                <w:rFonts w:ascii="Times New Roman" w:hAnsi="Times New Roman"/>
                <w:lang w:val="en-US"/>
              </w:rPr>
              <w:lastRenderedPageBreak/>
              <w:t>CPPs”</w:t>
            </w:r>
            <w:r>
              <w:rPr>
                <w:rFonts w:ascii="Times New Roman" w:hAnsi="Times New Roman"/>
              </w:rPr>
              <w:t xml:space="preserve"> ...................</w:t>
            </w:r>
            <w:r w:rsidR="00DB748C">
              <w:rPr>
                <w:rFonts w:ascii="Times New Roman" w:hAnsi="Times New Roman"/>
                <w:lang w:val="en-US"/>
              </w:rPr>
              <w:t>....</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lang w:val="en-US"/>
              </w:rPr>
              <w:t>…</w:t>
            </w:r>
            <w:r w:rsidR="009B073F">
              <w:rPr>
                <w:rFonts w:ascii="Times New Roman" w:hAnsi="Times New Roman"/>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sidR="00DB748C">
              <w:rPr>
                <w:rFonts w:ascii="Times New Roman" w:hAnsi="Times New Roman"/>
                <w:lang w:val="en-US"/>
              </w:rPr>
              <w:t>I</w:t>
            </w:r>
            <w:r>
              <w:rPr>
                <w:rFonts w:ascii="Times New Roman" w:hAnsi="Times New Roman"/>
              </w:rPr>
              <w:t>rregularities</w:t>
            </w:r>
            <w:r>
              <w:rPr>
                <w:rFonts w:ascii="Times New Roman" w:hAnsi="Times New Roman"/>
                <w:lang w:val="en-US"/>
              </w:rPr>
              <w:t>…….………</w:t>
            </w:r>
            <w:r w:rsidR="00DB748C">
              <w:rPr>
                <w:rFonts w:ascii="Times New Roman" w:hAnsi="Times New Roman"/>
              </w:rPr>
              <w:t>…</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CD6C70">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61109B" w:rsidRPr="00AB5EBB">
              <w:rPr>
                <w:rFonts w:ascii="Times New Roman" w:hAnsi="Times New Roman"/>
              </w:rPr>
              <w:t xml:space="preserve">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AB5EBB">
              <w:rPr>
                <w:rFonts w:ascii="Times New Roman" w:hAnsi="Times New Roman"/>
                <w:lang w:val="en-US"/>
              </w:rPr>
              <w:t>contract</w:t>
            </w:r>
            <w:r w:rsidR="0061109B">
              <w:rPr>
                <w:rFonts w:ascii="Times New Roman" w:hAnsi="Times New Roman"/>
                <w:lang w:val="en-US"/>
              </w:rPr>
              <w:t>…………………</w:t>
            </w:r>
            <w:r w:rsidR="00DB748C">
              <w:rPr>
                <w:rFonts w:ascii="Times New Roman" w:hAnsi="Times New Roman"/>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DB748C">
              <w:rPr>
                <w:rFonts w:ascii="Times New Roman" w:hAnsi="Times New Roman"/>
              </w:rPr>
              <w:t>..</w:t>
            </w:r>
            <w:r w:rsidR="00F16361">
              <w:rPr>
                <w:rFonts w:ascii="Times New Roman" w:hAnsi="Times New Roman"/>
                <w:lang w:val="en-US"/>
              </w:rPr>
              <w:t>…</w:t>
            </w:r>
            <w:r w:rsidR="00DB748C">
              <w:rPr>
                <w:rFonts w:ascii="Times New Roman" w:hAnsi="Times New Roman"/>
              </w:rPr>
              <w: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696A0A" w:rsidRDefault="00565A5C" w:rsidP="00565A5C">
            <w:pPr>
              <w:pStyle w:val="Standard"/>
              <w:spacing w:before="0" w:line="276" w:lineRule="auto"/>
              <w:ind w:firstLine="0"/>
              <w:rPr>
                <w:lang w:val="en-US"/>
              </w:rPr>
            </w:pPr>
            <w:r w:rsidRPr="00914A77">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7"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7"/>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Art,3,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1620A0" w:rsidRDefault="001620A0" w:rsidP="001620A0">
            <w:pPr>
              <w:pStyle w:val="Standard"/>
              <w:spacing w:after="120"/>
              <w:ind w:firstLine="0"/>
              <w:outlineLvl w:val="0"/>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sz w:val="32"/>
                <w:szCs w:val="32"/>
                <w:lang w:val="en-US"/>
              </w:rPr>
            </w:pPr>
          </w:p>
          <w:p w:rsidR="00076C3A" w:rsidRPr="00506EA8" w:rsidRDefault="00076C3A">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8" w:name="_Toc486844857"/>
            <w:r>
              <w:rPr>
                <w:rFonts w:ascii="Times New Roman" w:hAnsi="Times New Roman" w:cs="Times New Roman"/>
                <w:sz w:val="24"/>
                <w:szCs w:val="24"/>
                <w:lang w:val="en-US"/>
              </w:rPr>
              <w:t xml:space="preserve">Information on the </w:t>
            </w:r>
            <w:bookmarkEnd w:id="18"/>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04388" w:rsidRDefault="008D00AE">
            <w:pPr>
              <w:pStyle w:val="Standard"/>
              <w:ind w:firstLine="0"/>
              <w:outlineLvl w:val="0"/>
              <w:rPr>
                <w:rFonts w:ascii="Times New Roman" w:hAnsi="Times New Roman"/>
                <w:sz w:val="40"/>
                <w:szCs w:val="4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195CEB" w:rsidRPr="00195CEB" w:rsidRDefault="00195CEB" w:rsidP="00C04388">
            <w:pPr>
              <w:pStyle w:val="Standard"/>
              <w:ind w:firstLine="0"/>
              <w:outlineLvl w:val="0"/>
              <w:rPr>
                <w:rFonts w:ascii="Times New Roman" w:hAnsi="Times New Roman"/>
                <w:sz w:val="6"/>
                <w:szCs w:val="6"/>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914A77">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914A77">
            <w:pPr>
              <w:pStyle w:val="Standard"/>
              <w:ind w:firstLine="0"/>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r w:rsidR="005C49C6">
              <w:rPr>
                <w:rFonts w:ascii="Times New Roman" w:hAnsi="Times New Roman"/>
                <w:lang w:val="en-US"/>
              </w:rPr>
              <w:t>pesticides, that due to legal, administrative or technical reasons can no longer be used for their original purpose</w:t>
            </w:r>
            <w:r w:rsidR="005C49C6">
              <w:rPr>
                <w:rFonts w:ascii="Times New Roman" w:hAnsi="Times New Roman"/>
              </w:rPr>
              <w:t>.</w:t>
            </w:r>
          </w:p>
          <w:p w:rsidR="005C49C6" w:rsidRDefault="005C49C6" w:rsidP="00914A77">
            <w:pPr>
              <w:pStyle w:val="Standard"/>
              <w:ind w:firstLine="0"/>
            </w:pPr>
            <w:r>
              <w:rPr>
                <w:rFonts w:ascii="Times New Roman" w:hAnsi="Times New Roman"/>
                <w:lang w:val="en-US"/>
              </w:rPr>
              <w:t xml:space="preserve"> </w:t>
            </w: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are all those wastes, not being POPs pesticides or obsolete Crop Protection Products, that are present in a solid form and display 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EF34B7" w:rsidRDefault="00EF34B7" w:rsidP="005C49C6">
            <w:pPr>
              <w:tabs>
                <w:tab w:val="left" w:pos="2138"/>
                <w:tab w:val="left" w:pos="3555"/>
                <w:tab w:val="left" w:pos="4973"/>
                <w:tab w:val="left" w:pos="6390"/>
                <w:tab w:val="left" w:pos="7808"/>
              </w:tabs>
              <w:spacing w:line="284" w:lineRule="atLeast"/>
              <w:rPr>
                <w:sz w:val="24"/>
                <w:szCs w:val="24"/>
              </w:rPr>
            </w:pPr>
          </w:p>
          <w:p w:rsidR="00EF34B7" w:rsidRDefault="00EF34B7"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9"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 xml:space="preserve">Lot </w:t>
            </w:r>
            <w:bookmarkEnd w:id="19"/>
            <w:r w:rsidR="00F43797">
              <w:rPr>
                <w:rFonts w:ascii="Times New Roman" w:hAnsi="Times New Roman" w:cs="Times New Roman"/>
                <w:sz w:val="24"/>
                <w:szCs w:val="24"/>
              </w:rPr>
              <w:t>3</w:t>
            </w: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rPr>
              <w:t xml:space="preserve"> </w:t>
            </w:r>
            <w:r w:rsidR="00F332CC">
              <w:rPr>
                <w:rFonts w:ascii="Times New Roman" w:hAnsi="Times New Roman"/>
                <w:lang w:val="en-US"/>
              </w:rPr>
              <w:t>filling up with inert material rough terrain spots in case of  very compromised approach to a  warehouse,</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122583" w:rsidRDefault="00122583">
            <w:pPr>
              <w:pStyle w:val="Standard"/>
              <w:ind w:firstLine="0"/>
              <w:outlineLvl w:val="0"/>
            </w:pPr>
          </w:p>
          <w:p w:rsidR="00A626FF" w:rsidRDefault="00A626FF" w:rsidP="00A626FF">
            <w:pPr>
              <w:pStyle w:val="ListParagraph"/>
              <w:numPr>
                <w:ilvl w:val="0"/>
                <w:numId w:val="199"/>
              </w:numPr>
              <w:suppressAutoHyphens w:val="0"/>
              <w:autoSpaceDN/>
              <w:spacing w:after="0" w:line="240" w:lineRule="auto"/>
              <w:ind w:left="414" w:hanging="284"/>
              <w:contextualSpacing/>
              <w:jc w:val="both"/>
              <w:textAlignment w:val="auto"/>
              <w:outlineLvl w:val="0"/>
              <w:rPr>
                <w:rFonts w:ascii="Times New Roman" w:hAnsi="Times New Roman"/>
                <w:color w:val="000000" w:themeColor="text1"/>
                <w:sz w:val="24"/>
                <w:szCs w:val="24"/>
              </w:rPr>
            </w:pPr>
            <w:r w:rsidRPr="00E30B16">
              <w:rPr>
                <w:rFonts w:ascii="Times New Roman" w:hAnsi="Times New Roman"/>
                <w:color w:val="000000" w:themeColor="text1"/>
                <w:sz w:val="24"/>
                <w:szCs w:val="24"/>
                <w:lang w:val="en-GB"/>
              </w:rPr>
              <w:t xml:space="preserve">Approximately </w:t>
            </w:r>
            <w:r w:rsidRPr="00E30B16">
              <w:rPr>
                <w:rFonts w:ascii="Times New Roman" w:hAnsi="Times New Roman"/>
                <w:color w:val="000000" w:themeColor="text1"/>
                <w:sz w:val="24"/>
                <w:szCs w:val="24"/>
                <w:lang w:val="ru-RU"/>
              </w:rPr>
              <w:t xml:space="preserve">911 057 </w:t>
            </w:r>
            <w:r w:rsidRPr="00E30B16">
              <w:rPr>
                <w:rFonts w:ascii="Times New Roman" w:hAnsi="Times New Roman"/>
                <w:color w:val="000000" w:themeColor="text1"/>
                <w:sz w:val="24"/>
                <w:szCs w:val="24"/>
              </w:rPr>
              <w:t xml:space="preserve">kilograms of POP-pesticides, hazardous waste, non-hazardous waste and other CPPs contained in </w:t>
            </w:r>
            <w:r w:rsidRPr="00E30B16">
              <w:rPr>
                <w:rFonts w:ascii="Times New Roman" w:hAnsi="Times New Roman"/>
                <w:color w:val="000000" w:themeColor="text1"/>
                <w:sz w:val="24"/>
                <w:szCs w:val="24"/>
                <w:lang w:val="en-GB"/>
              </w:rPr>
              <w:t>70</w:t>
            </w:r>
            <w:r w:rsidRPr="00E30B16">
              <w:rPr>
                <w:rFonts w:ascii="Times New Roman" w:hAnsi="Times New Roman"/>
                <w:color w:val="000000" w:themeColor="text1"/>
                <w:sz w:val="24"/>
                <w:szCs w:val="24"/>
              </w:rPr>
              <w:t xml:space="preserve"> (</w:t>
            </w:r>
            <w:r w:rsidRPr="00E30B16">
              <w:rPr>
                <w:rFonts w:ascii="Times New Roman" w:hAnsi="Times New Roman"/>
                <w:color w:val="000000" w:themeColor="text1"/>
                <w:sz w:val="24"/>
                <w:szCs w:val="24"/>
                <w:lang w:val="en-GB"/>
              </w:rPr>
              <w:t>seventy</w:t>
            </w:r>
            <w:r w:rsidRPr="00E30B16">
              <w:rPr>
                <w:rFonts w:ascii="Times New Roman" w:hAnsi="Times New Roman"/>
                <w:color w:val="000000" w:themeColor="text1"/>
                <w:sz w:val="24"/>
                <w:szCs w:val="24"/>
              </w:rPr>
              <w:t xml:space="preserve">) main warehouses and cleaning of </w:t>
            </w:r>
            <w:r w:rsidRPr="00E30B16">
              <w:rPr>
                <w:rFonts w:ascii="Times New Roman" w:hAnsi="Times New Roman"/>
                <w:color w:val="000000" w:themeColor="text1"/>
                <w:sz w:val="24"/>
                <w:szCs w:val="24"/>
                <w:lang w:val="en-GB"/>
              </w:rPr>
              <w:t>52</w:t>
            </w:r>
            <w:r w:rsidRPr="00E30B16">
              <w:rPr>
                <w:rFonts w:ascii="Times New Roman" w:hAnsi="Times New Roman"/>
                <w:color w:val="000000" w:themeColor="text1"/>
                <w:sz w:val="24"/>
                <w:szCs w:val="24"/>
              </w:rPr>
              <w:t xml:space="preserve"> (f</w:t>
            </w:r>
            <w:r w:rsidRPr="00E30B16">
              <w:rPr>
                <w:rFonts w:ascii="Times New Roman" w:hAnsi="Times New Roman"/>
                <w:color w:val="000000" w:themeColor="text1"/>
                <w:sz w:val="24"/>
                <w:szCs w:val="24"/>
                <w:lang w:val="en-GB"/>
              </w:rPr>
              <w:t>ifty two</w:t>
            </w:r>
            <w:r w:rsidRPr="00E30B16">
              <w:rPr>
                <w:rFonts w:ascii="Times New Roman" w:hAnsi="Times New Roman"/>
                <w:color w:val="000000" w:themeColor="text1"/>
                <w:sz w:val="24"/>
                <w:szCs w:val="24"/>
              </w:rPr>
              <w:t>) main warehouses</w:t>
            </w:r>
            <w:r w:rsidRPr="00E30B16">
              <w:rPr>
                <w:rFonts w:ascii="Times New Roman" w:hAnsi="Times New Roman"/>
                <w:color w:val="000000" w:themeColor="text1"/>
                <w:sz w:val="24"/>
                <w:szCs w:val="24"/>
                <w:lang w:val="en-GB"/>
              </w:rPr>
              <w:t xml:space="preserve">. The cleaning service for the main warehouses includes cleaning of approx. </w:t>
            </w:r>
            <w:r w:rsidRPr="00E30B16">
              <w:rPr>
                <w:rFonts w:ascii="Times New Roman" w:eastAsia="Batang" w:hAnsi="Times New Roman"/>
                <w:color w:val="000000" w:themeColor="text1"/>
                <w:sz w:val="24"/>
                <w:szCs w:val="24"/>
                <w:lang w:val="ru-RU"/>
              </w:rPr>
              <w:t>4 916.00</w:t>
            </w:r>
            <w:r w:rsidRPr="00E30B16">
              <w:rPr>
                <w:rFonts w:ascii="Times New Roman" w:eastAsia="Batang" w:hAnsi="Times New Roman"/>
                <w:color w:val="000000" w:themeColor="text1"/>
                <w:sz w:val="24"/>
                <w:szCs w:val="24"/>
                <w:lang w:val="en-GB"/>
              </w:rPr>
              <w:t xml:space="preserve"> </w:t>
            </w:r>
            <w:r w:rsidRPr="00E30B16">
              <w:rPr>
                <w:rFonts w:ascii="Times New Roman" w:hAnsi="Times New Roman"/>
                <w:color w:val="000000" w:themeColor="text1"/>
                <w:sz w:val="24"/>
                <w:szCs w:val="24"/>
                <w:lang w:val="en-GB"/>
              </w:rPr>
              <w:t>sq.m inside the 52</w:t>
            </w:r>
            <w:r w:rsidRPr="00E30B16">
              <w:rPr>
                <w:rFonts w:ascii="Times New Roman" w:hAnsi="Times New Roman"/>
                <w:color w:val="000000" w:themeColor="text1"/>
                <w:sz w:val="24"/>
                <w:szCs w:val="24"/>
              </w:rPr>
              <w:t xml:space="preserve"> (f</w:t>
            </w:r>
            <w:r w:rsidRPr="00E30B16">
              <w:rPr>
                <w:rFonts w:ascii="Times New Roman" w:hAnsi="Times New Roman"/>
                <w:color w:val="000000" w:themeColor="text1"/>
                <w:sz w:val="24"/>
                <w:szCs w:val="24"/>
                <w:lang w:val="en-GB"/>
              </w:rPr>
              <w:t>ifty two</w:t>
            </w:r>
            <w:r w:rsidRPr="00E30B16">
              <w:rPr>
                <w:rFonts w:ascii="Times New Roman" w:hAnsi="Times New Roman"/>
                <w:color w:val="000000" w:themeColor="text1"/>
                <w:sz w:val="24"/>
                <w:szCs w:val="24"/>
              </w:rPr>
              <w:t xml:space="preserve">) main warehouses </w:t>
            </w:r>
            <w:r>
              <w:rPr>
                <w:rFonts w:ascii="Times New Roman" w:hAnsi="Times New Roman"/>
                <w:color w:val="000000" w:themeColor="text1"/>
                <w:sz w:val="24"/>
                <w:szCs w:val="24"/>
                <w:lang w:val="en-GB"/>
              </w:rPr>
              <w:t>in total</w:t>
            </w:r>
            <w:r w:rsidRPr="00E30B16">
              <w:rPr>
                <w:rFonts w:ascii="Times New Roman" w:hAnsi="Times New Roman"/>
                <w:color w:val="000000" w:themeColor="text1"/>
                <w:sz w:val="24"/>
                <w:szCs w:val="24"/>
                <w:lang w:val="en-GB"/>
              </w:rPr>
              <w:t xml:space="preserve"> as well as excavation </w:t>
            </w:r>
            <w:r w:rsidR="00EF34B7">
              <w:rPr>
                <w:rFonts w:ascii="Times New Roman" w:hAnsi="Times New Roman"/>
                <w:color w:val="000000" w:themeColor="text1"/>
                <w:sz w:val="24"/>
                <w:szCs w:val="24"/>
                <w:lang w:val="en-GB"/>
              </w:rPr>
              <w:t xml:space="preserve">and replacement with inert material </w:t>
            </w:r>
            <w:r w:rsidRPr="00E30B16">
              <w:rPr>
                <w:rFonts w:ascii="Times New Roman" w:hAnsi="Times New Roman"/>
                <w:color w:val="000000" w:themeColor="text1"/>
                <w:sz w:val="24"/>
                <w:szCs w:val="24"/>
                <w:lang w:val="en-GB"/>
              </w:rPr>
              <w:t xml:space="preserve">of  </w:t>
            </w:r>
            <w:r w:rsidR="00EF34B7">
              <w:rPr>
                <w:rFonts w:ascii="Times New Roman" w:hAnsi="Times New Roman"/>
                <w:color w:val="000000" w:themeColor="text1"/>
                <w:sz w:val="24"/>
                <w:szCs w:val="24"/>
                <w:lang w:val="en-GB"/>
              </w:rPr>
              <w:t>24,</w:t>
            </w:r>
            <w:r w:rsidRPr="00E30B16">
              <w:rPr>
                <w:rFonts w:ascii="Times New Roman" w:hAnsi="Times New Roman"/>
                <w:color w:val="000000" w:themeColor="text1"/>
                <w:sz w:val="24"/>
                <w:szCs w:val="24"/>
                <w:lang w:val="ru-RU"/>
              </w:rPr>
              <w:t>6</w:t>
            </w:r>
            <w:r w:rsidR="00EF34B7">
              <w:rPr>
                <w:rFonts w:ascii="Times New Roman" w:hAnsi="Times New Roman"/>
                <w:color w:val="000000" w:themeColor="text1"/>
                <w:sz w:val="24"/>
                <w:szCs w:val="24"/>
                <w:lang w:val="en-US"/>
              </w:rPr>
              <w:t>4 tons</w:t>
            </w:r>
            <w:r w:rsidRPr="00E30B16">
              <w:rPr>
                <w:rFonts w:ascii="Times New Roman" w:hAnsi="Times New Roman"/>
                <w:color w:val="000000" w:themeColor="text1"/>
                <w:sz w:val="24"/>
                <w:szCs w:val="24"/>
                <w:lang w:val="ru-RU"/>
              </w:rPr>
              <w:t xml:space="preserve"> </w:t>
            </w:r>
            <w:r w:rsidRPr="00E30B16">
              <w:rPr>
                <w:rFonts w:ascii="Times New Roman" w:hAnsi="Times New Roman"/>
                <w:color w:val="000000" w:themeColor="text1"/>
                <w:sz w:val="24"/>
                <w:szCs w:val="24"/>
                <w:lang w:val="en-GB"/>
              </w:rPr>
              <w:t xml:space="preserve">of visibly </w:t>
            </w:r>
            <w:r w:rsidR="00EF34B7">
              <w:rPr>
                <w:rFonts w:ascii="Times New Roman" w:hAnsi="Times New Roman"/>
                <w:color w:val="000000" w:themeColor="text1"/>
                <w:sz w:val="24"/>
                <w:szCs w:val="24"/>
                <w:lang w:val="en-GB"/>
              </w:rPr>
              <w:t>contaminated</w:t>
            </w:r>
            <w:r w:rsidRPr="00E30B16">
              <w:rPr>
                <w:rFonts w:ascii="Times New Roman" w:hAnsi="Times New Roman"/>
                <w:color w:val="000000" w:themeColor="text1"/>
                <w:sz w:val="24"/>
                <w:szCs w:val="24"/>
                <w:lang w:val="en-GB"/>
              </w:rPr>
              <w:t xml:space="preserve"> soil in front of the main warehouses</w:t>
            </w:r>
            <w:r w:rsidRPr="00E30B16">
              <w:rPr>
                <w:rFonts w:ascii="Times New Roman" w:hAnsi="Times New Roman"/>
                <w:color w:val="000000" w:themeColor="text1"/>
                <w:sz w:val="24"/>
                <w:szCs w:val="24"/>
              </w:rPr>
              <w:t>;</w:t>
            </w:r>
          </w:p>
          <w:p w:rsidR="008D00AE" w:rsidRDefault="008D00AE" w:rsidP="00C14080">
            <w:pPr>
              <w:rPr>
                <w:lang w:val="bg-BG" w:eastAsia="bg-BG"/>
              </w:rPr>
            </w:pPr>
          </w:p>
          <w:p w:rsidR="00A626FF" w:rsidRPr="00EF34B7" w:rsidRDefault="00A626FF" w:rsidP="00A626FF">
            <w:pPr>
              <w:pStyle w:val="ListParagraph"/>
              <w:numPr>
                <w:ilvl w:val="0"/>
                <w:numId w:val="199"/>
              </w:numPr>
              <w:suppressAutoHyphens w:val="0"/>
              <w:autoSpaceDN/>
              <w:spacing w:after="0" w:line="240" w:lineRule="auto"/>
              <w:ind w:left="459" w:hanging="426"/>
              <w:contextualSpacing/>
              <w:jc w:val="both"/>
              <w:textAlignment w:val="auto"/>
              <w:outlineLvl w:val="0"/>
              <w:rPr>
                <w:rFonts w:ascii="Times New Roman" w:hAnsi="Times New Roman"/>
                <w:color w:val="000000" w:themeColor="text1"/>
                <w:sz w:val="24"/>
              </w:rPr>
            </w:pPr>
            <w:r w:rsidRPr="00E30B16">
              <w:rPr>
                <w:rFonts w:ascii="Times New Roman" w:hAnsi="Times New Roman"/>
                <w:color w:val="000000" w:themeColor="text1"/>
                <w:sz w:val="24"/>
                <w:szCs w:val="24"/>
                <w:lang w:val="en-GB"/>
              </w:rPr>
              <w:t>Approximately</w:t>
            </w:r>
            <w:r w:rsidRPr="00E30B16">
              <w:rPr>
                <w:rFonts w:ascii="Times New Roman" w:hAnsi="Times New Roman"/>
                <w:color w:val="000000" w:themeColor="text1"/>
                <w:sz w:val="24"/>
                <w:szCs w:val="24"/>
                <w:lang w:val="ru-RU"/>
              </w:rPr>
              <w:t xml:space="preserve"> 137 048 </w:t>
            </w:r>
            <w:r w:rsidRPr="00E30B16">
              <w:rPr>
                <w:rFonts w:ascii="Times New Roman" w:hAnsi="Times New Roman"/>
                <w:color w:val="000000" w:themeColor="text1"/>
                <w:sz w:val="24"/>
                <w:szCs w:val="24"/>
              </w:rPr>
              <w:t>kilograms of POP-pesticides, hazardous waste, non-hazardous waste and other CPPs contained in 16 (sixteen) main warehouses and cleaning of 17 (seventeen) reserve warehouses.</w:t>
            </w:r>
            <w:r w:rsidRPr="00E30B16">
              <w:rPr>
                <w:rFonts w:ascii="Times New Roman" w:hAnsi="Times New Roman"/>
                <w:color w:val="000000" w:themeColor="text1"/>
                <w:sz w:val="24"/>
                <w:lang w:val="en-GB"/>
              </w:rPr>
              <w:t xml:space="preserve"> The cleaning service for the reserve warehouses includes cleaning of approx. </w:t>
            </w:r>
            <w:r w:rsidRPr="00E30B16">
              <w:rPr>
                <w:rFonts w:ascii="Times New Roman" w:hAnsi="Times New Roman"/>
                <w:color w:val="000000" w:themeColor="text1"/>
                <w:sz w:val="24"/>
                <w:szCs w:val="24"/>
                <w:lang w:val="ru-RU"/>
              </w:rPr>
              <w:t>2 125.00</w:t>
            </w:r>
            <w:r w:rsidRPr="00E30B16">
              <w:rPr>
                <w:rFonts w:ascii="Times New Roman" w:hAnsi="Times New Roman"/>
                <w:color w:val="000000" w:themeColor="text1"/>
                <w:sz w:val="24"/>
                <w:szCs w:val="24"/>
                <w:lang w:val="en-GB"/>
              </w:rPr>
              <w:t xml:space="preserve"> sq. m </w:t>
            </w:r>
            <w:r w:rsidRPr="00E30B16">
              <w:rPr>
                <w:rFonts w:ascii="Times New Roman" w:hAnsi="Times New Roman"/>
                <w:color w:val="000000" w:themeColor="text1"/>
                <w:sz w:val="24"/>
                <w:lang w:val="en-GB"/>
              </w:rPr>
              <w:t>in</w:t>
            </w:r>
            <w:r>
              <w:rPr>
                <w:rFonts w:ascii="Times New Roman" w:hAnsi="Times New Roman"/>
                <w:color w:val="000000" w:themeColor="text1"/>
                <w:sz w:val="24"/>
                <w:lang w:val="en-GB"/>
              </w:rPr>
              <w:t>side</w:t>
            </w:r>
            <w:r w:rsidRPr="00E30B16">
              <w:rPr>
                <w:rFonts w:ascii="Times New Roman" w:hAnsi="Times New Roman"/>
                <w:color w:val="000000" w:themeColor="text1"/>
                <w:sz w:val="24"/>
                <w:lang w:val="en-GB"/>
              </w:rPr>
              <w:t xml:space="preserve"> </w:t>
            </w:r>
            <w:r w:rsidRPr="00E30B16">
              <w:rPr>
                <w:rFonts w:ascii="Times New Roman" w:hAnsi="Times New Roman"/>
                <w:color w:val="000000" w:themeColor="text1"/>
                <w:sz w:val="24"/>
                <w:szCs w:val="24"/>
              </w:rPr>
              <w:t xml:space="preserve">17 (seventeen) </w:t>
            </w:r>
            <w:r w:rsidRPr="00E30B16">
              <w:rPr>
                <w:rFonts w:ascii="Times New Roman" w:hAnsi="Times New Roman"/>
                <w:color w:val="000000" w:themeColor="text1"/>
                <w:sz w:val="24"/>
              </w:rPr>
              <w:t>reserve warehouse</w:t>
            </w:r>
            <w:r w:rsidRPr="00E30B16">
              <w:rPr>
                <w:rFonts w:ascii="Times New Roman" w:hAnsi="Times New Roman"/>
                <w:color w:val="000000" w:themeColor="text1"/>
                <w:sz w:val="24"/>
                <w:lang w:val="en-GB"/>
              </w:rPr>
              <w:t xml:space="preserve">s. It is nor foreseen to excavate polluted soil in front of the reserve warehouses, </w:t>
            </w:r>
            <w:r w:rsidRPr="00E30B16">
              <w:rPr>
                <w:rFonts w:ascii="Times New Roman" w:hAnsi="Times New Roman"/>
                <w:color w:val="000000" w:themeColor="text1"/>
                <w:sz w:val="24"/>
                <w:lang w:val="en-US"/>
              </w:rPr>
              <w:t>however if such is found, it has to be removed packed and handed-over for final disposal.</w:t>
            </w:r>
          </w:p>
          <w:p w:rsidR="00EF34B7" w:rsidRPr="00EF34B7" w:rsidRDefault="00EF34B7" w:rsidP="00EF34B7">
            <w:pPr>
              <w:pStyle w:val="ListParagraph"/>
              <w:rPr>
                <w:rFonts w:ascii="Times New Roman" w:hAnsi="Times New Roman"/>
                <w:color w:val="000000" w:themeColor="text1"/>
                <w:sz w:val="24"/>
              </w:rPr>
            </w:pPr>
          </w:p>
          <w:p w:rsidR="008D00AE" w:rsidRDefault="00F16361" w:rsidP="00914A77">
            <w:pPr>
              <w:pStyle w:val="Heading2"/>
              <w:numPr>
                <w:ilvl w:val="1"/>
                <w:numId w:val="57"/>
              </w:numPr>
              <w:pBdr>
                <w:top w:val="none" w:sz="0" w:space="0" w:color="auto"/>
                <w:left w:val="none" w:sz="0" w:space="0" w:color="auto"/>
              </w:pBdr>
              <w:spacing w:before="720" w:after="0"/>
              <w:ind w:left="357" w:hanging="357"/>
            </w:pPr>
            <w:r>
              <w:rPr>
                <w:rFonts w:ascii="Times New Roman" w:hAnsi="Times New Roman" w:cs="Times New Roman"/>
                <w:sz w:val="24"/>
                <w:szCs w:val="24"/>
                <w:lang w:val="en-US"/>
              </w:rPr>
              <w:t xml:space="preserve"> </w:t>
            </w:r>
            <w:bookmarkStart w:id="20" w:name="_Toc486844859"/>
            <w:r>
              <w:rPr>
                <w:rFonts w:ascii="Times New Roman" w:hAnsi="Times New Roman" w:cs="Times New Roman"/>
                <w:sz w:val="24"/>
                <w:szCs w:val="24"/>
                <w:lang w:val="en-US"/>
              </w:rPr>
              <w:t>General and specific objectives</w:t>
            </w:r>
            <w:bookmarkEnd w:id="20"/>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914A77"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7947A0" w:rsidRDefault="007947A0" w:rsidP="00914A77">
            <w:pPr>
              <w:pStyle w:val="ListParagraph"/>
            </w:pPr>
          </w:p>
          <w:p w:rsidR="00815298" w:rsidRDefault="00815298" w:rsidP="00914A77">
            <w:pPr>
              <w:pStyle w:val="ListParagraph"/>
            </w:pPr>
          </w:p>
          <w:p w:rsidR="008D00AE" w:rsidRDefault="00F16361" w:rsidP="00914A77">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pPr>
              <w:pStyle w:val="Heading3"/>
              <w:numPr>
                <w:ilvl w:val="2"/>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1" w:name="_Toc486844861"/>
            <w:r>
              <w:rPr>
                <w:rFonts w:ascii="Times New Roman" w:hAnsi="Times New Roman" w:cs="Times New Roman"/>
                <w:sz w:val="24"/>
                <w:szCs w:val="24"/>
                <w:lang w:val="en-US"/>
              </w:rPr>
              <w:t>Expected results</w:t>
            </w:r>
            <w:bookmarkEnd w:id="21"/>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Pr="00914A77" w:rsidRDefault="00851769">
            <w:pPr>
              <w:pStyle w:val="Standard"/>
              <w:ind w:firstLine="0"/>
              <w:outlineLvl w:val="0"/>
              <w:rPr>
                <w:rFonts w:ascii="Times New Roman" w:hAnsi="Times New Roman"/>
                <w:sz w:val="56"/>
                <w:szCs w:val="56"/>
                <w:lang w:val="en-US"/>
              </w:rPr>
            </w:pPr>
          </w:p>
          <w:p w:rsidR="008D00AE" w:rsidRDefault="00F16361" w:rsidP="00914A77">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2"/>
            <w:r>
              <w:rPr>
                <w:rFonts w:ascii="Times New Roman" w:hAnsi="Times New Roman" w:cs="Times New Roman"/>
                <w:sz w:val="24"/>
                <w:szCs w:val="24"/>
                <w:lang w:val="en-US"/>
              </w:rPr>
              <w:t>Result indicators</w:t>
            </w:r>
            <w:bookmarkEnd w:id="22"/>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p>
          <w:p w:rsidR="008D00AE" w:rsidRPr="00914A77" w:rsidRDefault="008D00AE" w:rsidP="00914A77">
            <w:pPr>
              <w:pStyle w:val="Standard"/>
              <w:tabs>
                <w:tab w:val="left" w:pos="1418"/>
                <w:tab w:val="left" w:pos="2835"/>
                <w:tab w:val="left" w:pos="4253"/>
                <w:tab w:val="left" w:pos="5670"/>
                <w:tab w:val="left" w:pos="7088"/>
              </w:tabs>
              <w:outlineLvl w:val="0"/>
              <w:rPr>
                <w:rFonts w:ascii="Times New Roman" w:hAnsi="Times New Roman"/>
                <w:sz w:val="16"/>
                <w:szCs w:val="16"/>
                <w:lang w:val="en-US"/>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3" w:name="_Toc486844863"/>
            <w:r>
              <w:rPr>
                <w:rFonts w:ascii="Times New Roman" w:hAnsi="Times New Roman" w:cs="Times New Roman"/>
                <w:sz w:val="24"/>
                <w:szCs w:val="24"/>
                <w:lang w:val="en-US"/>
              </w:rPr>
              <w:t>Prerequisites</w:t>
            </w:r>
            <w:bookmarkEnd w:id="23"/>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815298" w:rsidRDefault="00815298">
            <w:pPr>
              <w:pStyle w:val="Standard"/>
              <w:ind w:firstLine="0"/>
              <w:outlineLvl w:val="0"/>
              <w:rPr>
                <w:rFonts w:ascii="Times New Roman" w:hAnsi="Times New Roman"/>
                <w:lang w:val="en-US"/>
              </w:rPr>
            </w:pP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Default="008D00AE">
            <w:pPr>
              <w:pStyle w:val="Standard"/>
              <w:outlineLvl w:val="0"/>
              <w:rPr>
                <w:rFonts w:ascii="Times New Roman" w:hAnsi="Times New Roman"/>
                <w:lang w:val="en-US"/>
              </w:rPr>
            </w:pPr>
          </w:p>
          <w:p w:rsidR="00122583" w:rsidRPr="00C41CC6" w:rsidRDefault="00122583" w:rsidP="00914A77">
            <w:pPr>
              <w:pStyle w:val="Standard"/>
              <w:spacing w:before="0"/>
              <w:outlineLvl w:val="0"/>
              <w:rPr>
                <w:rFonts w:ascii="Times New Roman" w:hAnsi="Times New Roman"/>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4"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4"/>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the  </w:t>
            </w:r>
            <w:r w:rsidR="00CC5214">
              <w:rPr>
                <w:rFonts w:ascii="Times New Roman" w:hAnsi="Times New Roman"/>
                <w:lang w:val="en-US"/>
              </w:rPr>
              <w:t xml:space="preserve">Project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914A77"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554F11"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554F11" w:rsidRDefault="00554F11" w:rsidP="00554F11">
            <w:pPr>
              <w:pStyle w:val="ListParagraph"/>
              <w:tabs>
                <w:tab w:val="left" w:pos="884"/>
              </w:tabs>
              <w:spacing w:after="120" w:line="240" w:lineRule="auto"/>
              <w:ind w:left="442"/>
              <w:jc w:val="both"/>
              <w:rPr>
                <w:sz w:val="10"/>
                <w:szCs w:val="10"/>
              </w:rPr>
            </w:pPr>
          </w:p>
          <w:p w:rsidR="00EF34B7" w:rsidRPr="00554F11" w:rsidRDefault="00EF34B7" w:rsidP="00554F11">
            <w:pPr>
              <w:pStyle w:val="ListParagraph"/>
              <w:tabs>
                <w:tab w:val="left" w:pos="884"/>
              </w:tabs>
              <w:spacing w:after="120" w:line="240" w:lineRule="auto"/>
              <w:ind w:left="442"/>
              <w:jc w:val="both"/>
              <w:rPr>
                <w:sz w:val="10"/>
                <w:szCs w:val="10"/>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914A77" w:rsidRDefault="008D00AE">
            <w:pPr>
              <w:pStyle w:val="Standard"/>
              <w:rPr>
                <w:rFonts w:ascii="Times New Roman" w:hAnsi="Times New Roman"/>
                <w:sz w:val="40"/>
                <w:szCs w:val="40"/>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914A77"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C41CC6" w:rsidRPr="00C41CC6" w:rsidRDefault="00C41CC6" w:rsidP="00C41CC6">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16"/>
                <w:szCs w:val="16"/>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122583" w:rsidRDefault="00122583" w:rsidP="00914A77">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122583" w:rsidRDefault="00122583" w:rsidP="00914A77">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815298" w:rsidRDefault="00815298" w:rsidP="00914A77">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554F11" w:rsidRPr="0053178D" w:rsidRDefault="00554F11" w:rsidP="00914A77">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C41CC6" w:rsidRPr="00C41CC6" w:rsidRDefault="00C41CC6" w:rsidP="00C41CC6">
            <w:pPr>
              <w:tabs>
                <w:tab w:val="left" w:pos="2138"/>
                <w:tab w:val="left" w:pos="3555"/>
                <w:tab w:val="left" w:pos="4973"/>
                <w:tab w:val="left" w:pos="6390"/>
                <w:tab w:val="left" w:pos="7808"/>
              </w:tabs>
              <w:spacing w:line="284" w:lineRule="atLeast"/>
              <w:ind w:left="100"/>
              <w:jc w:val="both"/>
              <w:rPr>
                <w:sz w:val="16"/>
                <w:szCs w:val="16"/>
              </w:rPr>
            </w:pP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remaining administrative issues on the implementation of the procurement.</w:t>
            </w:r>
          </w:p>
          <w:p w:rsidR="008D00AE" w:rsidRDefault="00F16361">
            <w:pPr>
              <w:pStyle w:val="Standard"/>
              <w:spacing w:before="360"/>
              <w:ind w:left="360"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914A77">
              <w:rPr>
                <w:rFonts w:ascii="Times New Roman" w:hAnsi="Times New Roman"/>
                <w:i/>
                <w:sz w:val="24"/>
                <w:szCs w:val="24"/>
                <w:lang w:val="en-US"/>
              </w:rPr>
              <w:t>nominated by the commission’s members</w:t>
            </w:r>
            <w:r>
              <w:rPr>
                <w:rFonts w:ascii="Times New Roman" w:hAnsi="Times New Roman"/>
                <w:sz w:val="24"/>
                <w:szCs w:val="24"/>
                <w:lang w:val="en-US"/>
              </w:rPr>
              <w:t>).</w:t>
            </w: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sidRPr="00815298">
              <w:rPr>
                <w:rFonts w:ascii="Times New Roman" w:hAnsi="Times New Roman"/>
                <w:lang w:val="en-US"/>
              </w:rPr>
              <w:t xml:space="preserve">The Contractor updates his </w:t>
            </w:r>
            <w:r w:rsidR="00845024" w:rsidRPr="00815298">
              <w:rPr>
                <w:rFonts w:ascii="Times New Roman" w:hAnsi="Times New Roman"/>
                <w:lang w:val="en-US"/>
              </w:rPr>
              <w:t>final</w:t>
            </w:r>
            <w:r w:rsidRPr="00815298">
              <w:rPr>
                <w:rFonts w:ascii="Times New Roman" w:hAnsi="Times New Roman"/>
                <w:lang w:val="en-US"/>
              </w:rPr>
              <w:t xml:space="preserve"> Project Work Plan</w:t>
            </w:r>
            <w:r w:rsidR="00845024" w:rsidRPr="00815298">
              <w:rPr>
                <w:rFonts w:ascii="Times New Roman" w:hAnsi="Times New Roman"/>
              </w:rPr>
              <w:t xml:space="preserve">, </w:t>
            </w:r>
            <w:r w:rsidR="00845024" w:rsidRPr="00815298">
              <w:rPr>
                <w:rFonts w:ascii="Times New Roman" w:hAnsi="Times New Roman"/>
                <w:lang w:val="en-US"/>
              </w:rPr>
              <w:t>without prejudice to his Technical proposal,</w:t>
            </w:r>
            <w:r w:rsidR="00845024" w:rsidRPr="00815298">
              <w:rPr>
                <w:rFonts w:ascii="Times New Roman" w:hAnsi="Times New Roman"/>
              </w:rPr>
              <w:t xml:space="preserve"> </w:t>
            </w:r>
            <w:r w:rsidR="00845024" w:rsidRPr="00815298">
              <w:rPr>
                <w:rFonts w:ascii="Times New Roman" w:hAnsi="Times New Roman"/>
                <w:lang w:val="en-US"/>
              </w:rPr>
              <w:t>taking into account the</w:t>
            </w:r>
            <w:r>
              <w:rPr>
                <w:rFonts w:ascii="Times New Roman" w:hAnsi="Times New Roman"/>
                <w:lang w:val="en-US"/>
              </w:rPr>
              <w:t xml:space="preserve"> site/warehouse specific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logistical arrangements including packaging material and mode of transport from the site/warehouse through to the final destination of disposal / destruction</w:t>
            </w:r>
            <w:r w:rsidR="00845024">
              <w:rPr>
                <w:rFonts w:ascii="Times New Roman" w:hAnsi="Times New Roman"/>
                <w:sz w:val="24"/>
                <w:szCs w:val="24"/>
                <w:lang w:val="en-US"/>
              </w:rPr>
              <w:t>;</w:t>
            </w:r>
          </w:p>
          <w:p w:rsidR="007D60AC" w:rsidRDefault="007D60AC" w:rsidP="007D60A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403302" w:rsidRDefault="00403302" w:rsidP="007D60AC">
            <w:pPr>
              <w:tabs>
                <w:tab w:val="left" w:pos="2138"/>
                <w:tab w:val="left" w:pos="3555"/>
                <w:tab w:val="left" w:pos="4973"/>
                <w:tab w:val="left" w:pos="6390"/>
                <w:tab w:val="left" w:pos="7808"/>
              </w:tabs>
              <w:spacing w:line="284" w:lineRule="atLeast"/>
              <w:jc w:val="both"/>
              <w:rPr>
                <w:rFonts w:eastAsia="Calibri" w:cs="EUAlbertina"/>
                <w:color w:val="000000"/>
                <w:sz w:val="24"/>
                <w:szCs w:val="24"/>
              </w:rPr>
            </w:pPr>
          </w:p>
          <w:p w:rsidR="007D60AC" w:rsidRPr="007D60AC" w:rsidRDefault="007D60AC" w:rsidP="007D60AC">
            <w:pPr>
              <w:tabs>
                <w:tab w:val="left" w:pos="2138"/>
                <w:tab w:val="left" w:pos="3555"/>
                <w:tab w:val="left" w:pos="4973"/>
                <w:tab w:val="left" w:pos="6390"/>
                <w:tab w:val="left" w:pos="7808"/>
              </w:tabs>
              <w:spacing w:line="284" w:lineRule="atLeast"/>
              <w:jc w:val="both"/>
              <w:rPr>
                <w:sz w:val="24"/>
                <w:szCs w:val="24"/>
              </w:rPr>
            </w:pPr>
          </w:p>
          <w:p w:rsidR="008D00AE" w:rsidRPr="00914A77"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Pr="000263EA" w:rsidRDefault="008D00AE">
            <w:pPr>
              <w:pStyle w:val="Textbody"/>
              <w:spacing w:before="0"/>
              <w:rPr>
                <w:rFonts w:ascii="Times New Roman" w:hAnsi="Times New Roman" w:cs="Times New Roman"/>
                <w:sz w:val="22"/>
                <w:szCs w:val="2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213C96" w:rsidRDefault="00213C96" w:rsidP="00914A7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914A7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7947A0" w:rsidRDefault="007947A0">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Pr="0053178D" w:rsidRDefault="0053178D">
            <w:pPr>
              <w:pStyle w:val="Standard"/>
              <w:ind w:hanging="57"/>
              <w:rPr>
                <w:sz w:val="10"/>
                <w:szCs w:val="10"/>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3A3C07" w:rsidRPr="00815298"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waste may be carried out in advance or during </w:t>
            </w:r>
            <w:r w:rsidRPr="00815298">
              <w:rPr>
                <w:rFonts w:ascii="Times New Roman" w:hAnsi="Times New Roman"/>
                <w:lang w:val="en-US"/>
              </w:rPr>
              <w:t>repacking of waste</w:t>
            </w:r>
            <w:r w:rsidR="004B7B3D" w:rsidRPr="00815298">
              <w:rPr>
                <w:rFonts w:ascii="Times New Roman" w:hAnsi="Times New Roman"/>
                <w:lang w:val="en-US"/>
              </w:rPr>
              <w:t>, which is evidenced by</w:t>
            </w:r>
            <w:r w:rsidR="004B7B3D" w:rsidRPr="00815298">
              <w:rPr>
                <w:rFonts w:ascii="Times New Roman" w:hAnsi="Times New Roman"/>
              </w:rPr>
              <w:t xml:space="preserve"> </w:t>
            </w:r>
            <w:r w:rsidR="004B7B3D" w:rsidRPr="00815298">
              <w:rPr>
                <w:rFonts w:ascii="Times New Roman" w:hAnsi="Times New Roman"/>
                <w:lang w:val="en-US"/>
              </w:rPr>
              <w:t>d</w:t>
            </w:r>
            <w:r w:rsidRPr="00815298">
              <w:rPr>
                <w:rFonts w:ascii="Times New Roman" w:hAnsi="Times New Roman"/>
                <w:lang w:val="en-US"/>
              </w:rPr>
              <w:t>ocument</w:t>
            </w:r>
            <w:r w:rsidR="004B7B3D" w:rsidRPr="00815298">
              <w:rPr>
                <w:rFonts w:ascii="Times New Roman" w:hAnsi="Times New Roman"/>
                <w:lang w:val="en-US"/>
              </w:rPr>
              <w:t>s</w:t>
            </w:r>
            <w:r w:rsidRPr="00815298">
              <w:rPr>
                <w:rFonts w:ascii="Times New Roman" w:hAnsi="Times New Roman"/>
                <w:lang w:val="en-US"/>
              </w:rPr>
              <w:t xml:space="preserve"> </w:t>
            </w:r>
            <w:r w:rsidR="004B7B3D" w:rsidRPr="00815298">
              <w:rPr>
                <w:rFonts w:ascii="Times New Roman" w:hAnsi="Times New Roman"/>
                <w:lang w:val="en-US"/>
              </w:rPr>
              <w:t>attesting the sampling and proving the results of field and/or laboratory tests</w:t>
            </w:r>
            <w:r w:rsidR="00FD65D5" w:rsidRPr="00914A77">
              <w:rPr>
                <w:rFonts w:ascii="Times New Roman" w:hAnsi="Times New Roman"/>
                <w:lang w:val="en-US"/>
              </w:rPr>
              <w:t>,</w:t>
            </w:r>
            <w:r w:rsidR="004B7B3D" w:rsidRPr="00815298">
              <w:rPr>
                <w:rFonts w:ascii="Times New Roman" w:hAnsi="Times New Roman"/>
                <w:lang w:val="en-US"/>
              </w:rPr>
              <w:t xml:space="preserve"> </w:t>
            </w:r>
            <w:r w:rsidRPr="00815298">
              <w:rPr>
                <w:rFonts w:ascii="Times New Roman" w:hAnsi="Times New Roman"/>
                <w:lang w:val="en-US"/>
              </w:rPr>
              <w:t xml:space="preserve">which </w:t>
            </w:r>
            <w:r w:rsidR="00FD65D5" w:rsidRPr="00914A77">
              <w:rPr>
                <w:rFonts w:ascii="Times New Roman" w:hAnsi="Times New Roman"/>
                <w:lang w:val="en-US"/>
              </w:rPr>
              <w:t>must be</w:t>
            </w:r>
            <w:r w:rsidRPr="00815298">
              <w:rPr>
                <w:rFonts w:ascii="Times New Roman" w:hAnsi="Times New Roman"/>
                <w:lang w:val="en-US"/>
              </w:rPr>
              <w:t xml:space="preserve"> attached to W</w:t>
            </w:r>
            <w:r w:rsidR="00C07416" w:rsidRPr="00815298">
              <w:rPr>
                <w:rFonts w:ascii="Times New Roman" w:hAnsi="Times New Roman"/>
                <w:lang w:val="en-US"/>
              </w:rPr>
              <w:t xml:space="preserve">aste </w:t>
            </w:r>
            <w:r w:rsidRPr="00815298">
              <w:rPr>
                <w:rFonts w:ascii="Times New Roman" w:hAnsi="Times New Roman"/>
                <w:lang w:val="en-US"/>
              </w:rPr>
              <w:t xml:space="preserve">Protocol </w:t>
            </w:r>
            <w:r w:rsidR="00C07416" w:rsidRPr="00815298">
              <w:rPr>
                <w:rFonts w:ascii="Times New Roman" w:hAnsi="Times New Roman"/>
                <w:lang w:val="en-US"/>
              </w:rPr>
              <w:t>I.</w:t>
            </w:r>
            <w:r w:rsidRPr="00815298">
              <w:rPr>
                <w:rFonts w:ascii="Times New Roman" w:hAnsi="Times New Roman"/>
                <w:lang w:val="en-US"/>
              </w:rPr>
              <w:t xml:space="preserve">  </w:t>
            </w:r>
          </w:p>
          <w:p w:rsidR="0053178D" w:rsidRPr="00815298" w:rsidRDefault="0053178D">
            <w:pPr>
              <w:pStyle w:val="Standard"/>
              <w:ind w:firstLine="0"/>
              <w:outlineLvl w:val="0"/>
              <w:rPr>
                <w:rFonts w:ascii="Times New Roman" w:hAnsi="Times New Roman"/>
                <w:sz w:val="18"/>
                <w:szCs w:val="18"/>
                <w:lang w:val="en-US"/>
              </w:rPr>
            </w:pPr>
          </w:p>
          <w:p w:rsidR="004B7B3D" w:rsidRDefault="004B7B3D">
            <w:pPr>
              <w:pStyle w:val="Standard"/>
              <w:ind w:firstLine="0"/>
              <w:outlineLvl w:val="0"/>
              <w:rPr>
                <w:rFonts w:ascii="Times New Roman" w:hAnsi="Times New Roman"/>
                <w:sz w:val="18"/>
                <w:szCs w:val="18"/>
                <w:lang w:val="en-US"/>
              </w:rPr>
            </w:pPr>
          </w:p>
          <w:p w:rsidR="00EF34B7" w:rsidRPr="00815298" w:rsidRDefault="00EF34B7">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sidRPr="00815298">
              <w:rPr>
                <w:rFonts w:ascii="Times New Roman" w:hAnsi="Times New Roman"/>
                <w:lang w:val="en-US"/>
              </w:rPr>
              <w:t>The data collected through sampling and analysis should be uploaded in the Hazardous waste Management System (HIS</w:t>
            </w:r>
            <w:r w:rsidR="009F6365" w:rsidRPr="00815298">
              <w:rPr>
                <w:rFonts w:ascii="Times New Roman" w:hAnsi="Times New Roman"/>
                <w:lang w:val="en-US"/>
              </w:rPr>
              <w:t xml:space="preserve"> described in point 3.2</w:t>
            </w:r>
            <w:r w:rsidRPr="00815298">
              <w:rPr>
                <w:rFonts w:ascii="Times New Roman" w:hAnsi="Times New Roman"/>
                <w:lang w:val="en-US"/>
              </w:rPr>
              <w:t xml:space="preserve">) whereas the Warehouse Data Sheets </w:t>
            </w:r>
            <w:r w:rsidR="00C07416" w:rsidRPr="00815298">
              <w:rPr>
                <w:rFonts w:ascii="Times New Roman" w:hAnsi="Times New Roman"/>
                <w:lang w:val="en-US"/>
              </w:rPr>
              <w:t xml:space="preserve">(Annex No.3 for each separate warehouse) </w:t>
            </w:r>
            <w:r w:rsidRPr="00815298">
              <w:rPr>
                <w:rFonts w:ascii="Times New Roman" w:hAnsi="Times New Roman"/>
                <w:lang w:val="en-US"/>
              </w:rPr>
              <w:t>are updated in the aforementioned HIS provided by EMEPA. All materials inside the warehouses should be classified according</w:t>
            </w:r>
            <w:r>
              <w:rPr>
                <w:rFonts w:ascii="Times New Roman" w:hAnsi="Times New Roman"/>
                <w:lang w:val="en-US"/>
              </w:rPr>
              <w:t xml:space="preserve">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Default="004B7B3D">
            <w:pPr>
              <w:pStyle w:val="Standard"/>
              <w:tabs>
                <w:tab w:val="left" w:pos="0"/>
              </w:tabs>
              <w:ind w:firstLine="0"/>
              <w:outlineLvl w:val="0"/>
              <w:rPr>
                <w:rFonts w:ascii="Times New Roman" w:hAnsi="Times New Roman"/>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914A77" w:rsidRDefault="003660B2">
            <w:pPr>
              <w:pStyle w:val="Standard"/>
              <w:tabs>
                <w:tab w:val="left" w:pos="0"/>
              </w:tabs>
              <w:ind w:firstLine="0"/>
              <w:outlineLvl w:val="0"/>
              <w:rPr>
                <w:rFonts w:ascii="Times New Roman" w:hAnsi="Times New Roman"/>
                <w:lang w:val="en-US"/>
              </w:rPr>
            </w:pPr>
            <w:r w:rsidRPr="00914A77">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914A77" w:rsidRDefault="0053178D">
            <w:pPr>
              <w:pStyle w:val="Standard"/>
              <w:tabs>
                <w:tab w:val="left" w:pos="0"/>
              </w:tabs>
              <w:ind w:firstLine="0"/>
              <w:outlineLvl w:val="0"/>
              <w:rPr>
                <w:rFonts w:ascii="Times New Roman" w:hAnsi="Times New Roman"/>
                <w:lang w:val="en-US"/>
              </w:rPr>
            </w:pPr>
          </w:p>
          <w:p w:rsidR="008D00AE" w:rsidRDefault="00F16361" w:rsidP="00914A77">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DB748C" w:rsidRPr="00DB748C" w:rsidRDefault="00F16361" w:rsidP="00DB748C">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 xml:space="preserve">work is completed. </w:t>
            </w:r>
            <w:r w:rsidR="00DB748C" w:rsidRPr="00DB748C">
              <w:rPr>
                <w:rFonts w:ascii="Times New Roman" w:hAnsi="Times New Roman"/>
                <w:color w:val="auto"/>
                <w:lang w:val="en-US"/>
              </w:rPr>
              <w:t>The Supervisor is entitled to make a Statement on the Data Sheets, prior to their signature by EMEPA.</w:t>
            </w:r>
          </w:p>
          <w:p w:rsidR="008D00AE" w:rsidRDefault="008D00AE">
            <w:pPr>
              <w:pStyle w:val="Standard"/>
              <w:outlineLvl w:val="0"/>
              <w:rPr>
                <w:rFonts w:ascii="Times New Roman" w:hAnsi="Times New Roman"/>
                <w:lang w:val="en-US"/>
              </w:rPr>
            </w:pPr>
          </w:p>
          <w:p w:rsidR="008D00AE" w:rsidRPr="00914A77" w:rsidRDefault="008D00AE">
            <w:pPr>
              <w:pStyle w:val="Standard"/>
              <w:outlineLvl w:val="0"/>
              <w:rPr>
                <w:rFonts w:ascii="Times New Roman" w:hAnsi="Times New Roman"/>
                <w:sz w:val="16"/>
                <w:szCs w:val="16"/>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213C96" w:rsidRPr="00AB4D67" w:rsidRDefault="00213C96"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AB4D67" w:rsidRP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914A77"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914A7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914A7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AB4D67" w:rsidRPr="00914A77" w:rsidRDefault="00AB4D67" w:rsidP="00AB4D67">
            <w:pPr>
              <w:tabs>
                <w:tab w:val="left" w:pos="2138"/>
                <w:tab w:val="left" w:pos="3555"/>
                <w:tab w:val="left" w:pos="4973"/>
                <w:tab w:val="left" w:pos="6390"/>
                <w:tab w:val="left" w:pos="7808"/>
              </w:tabs>
              <w:spacing w:line="284" w:lineRule="atLeast"/>
              <w:jc w:val="both"/>
              <w:rPr>
                <w:sz w:val="4"/>
                <w:szCs w:val="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8D00A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8D00AE" w:rsidRDefault="00F16361" w:rsidP="00914A77">
            <w:pPr>
              <w:pStyle w:val="Standard"/>
              <w:spacing w:before="360" w:after="480"/>
              <w:ind w:firstLine="0"/>
              <w:outlineLvl w:val="0"/>
              <w:rPr>
                <w:rFonts w:ascii="Times New Roman" w:hAnsi="Times New Roman"/>
                <w:lang w:val="en-US"/>
              </w:rPr>
            </w:pPr>
            <w:r>
              <w:rPr>
                <w:rFonts w:ascii="Times New Roman" w:hAnsi="Times New Roman"/>
                <w:lang w:val="en-US"/>
              </w:rPr>
              <w:t>The repacking activities shall be executed by qualified and instructed staff in conformity with the best practices and safety rules.</w:t>
            </w:r>
          </w:p>
          <w:p w:rsidR="008D00AE" w:rsidRDefault="00F16361" w:rsidP="006F1C23">
            <w:pPr>
              <w:pStyle w:val="Standard"/>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FE38D2" w:rsidRDefault="00FE38D2" w:rsidP="00914A77">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EF34B7"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6F1C23" w:rsidRDefault="008D00AE">
            <w:pPr>
              <w:pStyle w:val="Standard"/>
              <w:ind w:firstLine="0"/>
              <w:outlineLvl w:val="0"/>
              <w:rPr>
                <w:rFonts w:ascii="Times New Roman" w:hAnsi="Times New Roman"/>
                <w:sz w:val="10"/>
                <w:szCs w:val="10"/>
                <w:lang w:val="en-US"/>
              </w:rPr>
            </w:pPr>
          </w:p>
          <w:p w:rsidR="00FE38D2" w:rsidRDefault="00F16361">
            <w:pPr>
              <w:pStyle w:val="Standard"/>
              <w:ind w:firstLine="84"/>
              <w:outlineLvl w:val="0"/>
              <w:rPr>
                <w:rFonts w:ascii="Times New Roman" w:hAnsi="Times New Roman"/>
                <w:lang w:val="en-US"/>
              </w:rPr>
            </w:pPr>
            <w:r w:rsidRPr="00815298">
              <w:rPr>
                <w:rFonts w:ascii="Times New Roman" w:hAnsi="Times New Roman"/>
                <w:lang w:val="en-US"/>
              </w:rPr>
              <w:t>The (re)packaging material should be in compliance with the ADR requirements</w:t>
            </w:r>
            <w:r w:rsidR="00096967" w:rsidRPr="00815298">
              <w:rPr>
                <w:rFonts w:ascii="Times New Roman" w:hAnsi="Times New Roman"/>
                <w:lang w:val="en-US"/>
              </w:rPr>
              <w:t>, depending on the type of transport and must obligatory bear the UN marking – an index printed by the manufacturer on the package beginning with the sign</w:t>
            </w:r>
            <w:r w:rsidR="00096967" w:rsidRPr="00815298">
              <w:rPr>
                <w:rFonts w:ascii="Times New Roman" w:hAnsi="Times New Roman"/>
                <w:b/>
                <w:noProof/>
              </w:rPr>
              <w:t xml:space="preserve"> </w:t>
            </w:r>
            <w:r w:rsidR="00096967" w:rsidRPr="00914A77">
              <w:rPr>
                <w:rFonts w:ascii="Times New Roman" w:hAnsi="Times New Roman"/>
                <w:b/>
                <w:noProof/>
              </w:rPr>
              <w:drawing>
                <wp:inline distT="0" distB="0" distL="0" distR="0" wp14:anchorId="2CB1F418" wp14:editId="41EDFA16">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Default="00FE38D2" w:rsidP="00914A77">
            <w:pPr>
              <w:spacing w:before="360" w:after="120"/>
              <w:ind w:right="74"/>
              <w:rPr>
                <w:rFonts w:eastAsia="Calibri"/>
                <w:b/>
                <w:bCs/>
                <w:i/>
                <w:iCs/>
                <w:sz w:val="22"/>
                <w:szCs w:val="22"/>
              </w:rPr>
            </w:pPr>
            <w:r>
              <w:rPr>
                <w:rFonts w:eastAsia="Calibri"/>
                <w:b/>
                <w:bCs/>
                <w:i/>
                <w:iCs/>
                <w:sz w:val="22"/>
                <w:szCs w:val="22"/>
              </w:rPr>
              <w:t xml:space="preserve">The </w:t>
            </w:r>
            <w:r w:rsidRPr="00CF4D30">
              <w:rPr>
                <w:rFonts w:eastAsia="Calibri"/>
                <w:b/>
                <w:bCs/>
                <w:i/>
                <w:iCs/>
                <w:sz w:val="22"/>
                <w:szCs w:val="22"/>
              </w:rPr>
              <w:t xml:space="preserve"> UN marking guidelines</w:t>
            </w:r>
            <w:r>
              <w:rPr>
                <w:rFonts w:eastAsia="Calibri"/>
                <w:b/>
                <w:bCs/>
                <w:i/>
                <w:iCs/>
                <w:sz w:val="22"/>
                <w:szCs w:val="22"/>
              </w:rPr>
              <w:t xml:space="preserve"> for the types of packages are available in the </w:t>
            </w:r>
            <w:r w:rsidRPr="00CF4D30">
              <w:rPr>
                <w:rFonts w:eastAsia="Calibri"/>
                <w:b/>
                <w:bCs/>
                <w:i/>
                <w:iCs/>
                <w:sz w:val="22"/>
                <w:szCs w:val="22"/>
              </w:rPr>
              <w:t xml:space="preserve">Carriage Guidelines of Dangerous Goods, Volume 2, Section 6.1.3 - Marking, </w:t>
            </w:r>
            <w:r w:rsidR="00E84024">
              <w:rPr>
                <w:rFonts w:eastAsia="Calibri"/>
                <w:b/>
                <w:bCs/>
                <w:i/>
                <w:iCs/>
                <w:sz w:val="22"/>
                <w:szCs w:val="22"/>
              </w:rPr>
              <w:t>page</w:t>
            </w:r>
            <w:r w:rsidRPr="00CF4D30">
              <w:rPr>
                <w:rFonts w:eastAsia="Calibri"/>
                <w:b/>
                <w:bCs/>
                <w:i/>
                <w:iCs/>
                <w:sz w:val="22"/>
                <w:szCs w:val="22"/>
              </w:rPr>
              <w:t>. 202</w:t>
            </w:r>
            <w:r w:rsidR="00E84024">
              <w:rPr>
                <w:rFonts w:eastAsia="Calibri"/>
                <w:b/>
                <w:bCs/>
                <w:i/>
                <w:iCs/>
                <w:sz w:val="22"/>
                <w:szCs w:val="22"/>
              </w:rPr>
              <w:t>:</w:t>
            </w:r>
            <w:r w:rsidRPr="00CF4D30">
              <w:rPr>
                <w:rFonts w:eastAsia="Calibri"/>
                <w:b/>
                <w:bCs/>
                <w:i/>
                <w:iCs/>
                <w:sz w:val="22"/>
                <w:szCs w:val="22"/>
              </w:rPr>
              <w:t xml:space="preserve"> </w:t>
            </w:r>
          </w:p>
          <w:p w:rsidR="00FE38D2" w:rsidRPr="00914A77" w:rsidRDefault="00EF34B7" w:rsidP="00FE38D2">
            <w:pPr>
              <w:spacing w:after="120"/>
              <w:ind w:right="71"/>
              <w:rPr>
                <w:rStyle w:val="Hyperlink"/>
                <w:rFonts w:eastAsia="Times New Roman" w:cs="EUAlbertina"/>
                <w:sz w:val="24"/>
                <w:szCs w:val="24"/>
                <w:lang w:val="bg-BG" w:eastAsia="bg-BG"/>
              </w:rPr>
            </w:pPr>
            <w:hyperlink r:id="rId13" w:history="1">
              <w:r w:rsidR="00FE38D2" w:rsidRPr="00914A77">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914A77">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914A77" w:rsidRDefault="008776D5" w:rsidP="00914A77">
            <w:pPr>
              <w:pStyle w:val="Standard"/>
              <w:spacing w:before="0"/>
              <w:ind w:firstLine="85"/>
              <w:outlineLvl w:val="0"/>
              <w:rPr>
                <w:rFonts w:ascii="Times New Roman" w:hAnsi="Times New Roman"/>
                <w:sz w:val="16"/>
                <w:szCs w:val="16"/>
                <w:lang w:val="en-US"/>
              </w:rPr>
            </w:pP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Unique packaging number</w:t>
            </w:r>
            <w:r w:rsidR="00096967" w:rsidRPr="00815298">
              <w:rPr>
                <w:rFonts w:ascii="Times New Roman" w:hAnsi="Times New Roman"/>
                <w:sz w:val="24"/>
                <w:szCs w:val="24"/>
              </w:rPr>
              <w:t xml:space="preserve"> – </w:t>
            </w:r>
            <w:r w:rsidR="00096967" w:rsidRPr="00815298">
              <w:rPr>
                <w:rFonts w:ascii="Times New Roman" w:hAnsi="Times New Roman"/>
                <w:sz w:val="24"/>
                <w:szCs w:val="24"/>
                <w:lang w:val="en-US"/>
              </w:rPr>
              <w:t>UN marking</w:t>
            </w:r>
            <w:r w:rsidR="00F679FB" w:rsidRPr="00815298">
              <w:rPr>
                <w:rFonts w:ascii="Times New Roman" w:hAnsi="Times New Roman"/>
                <w:sz w:val="24"/>
                <w:szCs w:val="24"/>
                <w:lang w:val="en-US"/>
              </w:rPr>
              <w:t>;</w:t>
            </w:r>
            <w:r w:rsidR="00096967" w:rsidRPr="00815298">
              <w:rPr>
                <w:rFonts w:ascii="Times New Roman" w:hAnsi="Times New Roman"/>
                <w:sz w:val="24"/>
                <w:szCs w:val="24"/>
              </w:rPr>
              <w:t xml:space="preserve"> </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The UN-code</w:t>
            </w:r>
            <w:r w:rsidR="00096967" w:rsidRPr="00815298">
              <w:rPr>
                <w:rFonts w:ascii="Times New Roman" w:hAnsi="Times New Roman"/>
                <w:sz w:val="24"/>
                <w:szCs w:val="24"/>
                <w:lang w:val="en-US"/>
              </w:rPr>
              <w:t xml:space="preserve"> of the waste</w:t>
            </w:r>
            <w:r w:rsidR="00F679FB" w:rsidRPr="00914A77">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The number (safety class) placard</w:t>
            </w:r>
            <w:r w:rsidR="00F679FB" w:rsidRPr="00815298">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 xml:space="preserve">The </w:t>
            </w:r>
            <w:r w:rsidR="00096967" w:rsidRPr="00815298">
              <w:rPr>
                <w:rFonts w:ascii="Times New Roman" w:hAnsi="Times New Roman"/>
                <w:sz w:val="24"/>
                <w:szCs w:val="24"/>
                <w:lang w:val="en-US"/>
              </w:rPr>
              <w:t>firm of s</w:t>
            </w:r>
            <w:r w:rsidRPr="00815298">
              <w:rPr>
                <w:rFonts w:ascii="Times New Roman" w:hAnsi="Times New Roman"/>
                <w:sz w:val="24"/>
                <w:szCs w:val="24"/>
                <w:lang w:val="en-US"/>
              </w:rPr>
              <w:t xml:space="preserve">hipping </w:t>
            </w:r>
            <w:r w:rsidR="00096967" w:rsidRPr="00815298">
              <w:rPr>
                <w:rFonts w:ascii="Times New Roman" w:hAnsi="Times New Roman"/>
                <w:sz w:val="24"/>
                <w:szCs w:val="24"/>
                <w:lang w:val="en-US"/>
              </w:rPr>
              <w:t>agent</w:t>
            </w:r>
            <w:r w:rsidR="00F679FB" w:rsidRPr="00914A77">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Packing group</w:t>
            </w:r>
            <w:r w:rsidR="00F679FB" w:rsidRPr="00815298">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The weight of the package in tons</w:t>
            </w:r>
            <w:r w:rsidR="00F679FB" w:rsidRPr="00815298">
              <w:rPr>
                <w:rFonts w:ascii="Times New Roman" w:hAnsi="Times New Roman"/>
                <w:sz w:val="24"/>
                <w:szCs w:val="24"/>
                <w:lang w:val="en-US"/>
              </w:rPr>
              <w:t>;</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 xml:space="preserve">The </w:t>
            </w:r>
            <w:r w:rsidR="00096967" w:rsidRPr="00815298">
              <w:rPr>
                <w:rFonts w:ascii="Times New Roman" w:hAnsi="Times New Roman"/>
                <w:sz w:val="24"/>
                <w:szCs w:val="24"/>
                <w:lang w:val="en-US"/>
              </w:rPr>
              <w:t xml:space="preserve">name of the </w:t>
            </w:r>
            <w:r w:rsidRPr="00815298">
              <w:rPr>
                <w:rFonts w:ascii="Times New Roman" w:hAnsi="Times New Roman"/>
                <w:sz w:val="24"/>
                <w:szCs w:val="24"/>
                <w:lang w:val="en-US"/>
              </w:rPr>
              <w:t>Contract</w:t>
            </w:r>
            <w:r w:rsidR="00096967" w:rsidRPr="00815298">
              <w:rPr>
                <w:rFonts w:ascii="Times New Roman" w:hAnsi="Times New Roman"/>
                <w:sz w:val="24"/>
                <w:szCs w:val="24"/>
                <w:lang w:val="en-US"/>
              </w:rPr>
              <w:t>, the</w:t>
            </w:r>
            <w:r w:rsidRPr="00815298">
              <w:rPr>
                <w:rFonts w:ascii="Times New Roman" w:hAnsi="Times New Roman"/>
                <w:sz w:val="24"/>
                <w:szCs w:val="24"/>
                <w:lang w:val="en-US"/>
              </w:rPr>
              <w:t xml:space="preserve"> Lot </w:t>
            </w:r>
            <w:r w:rsidR="00096967" w:rsidRPr="00815298">
              <w:rPr>
                <w:rFonts w:ascii="Times New Roman" w:hAnsi="Times New Roman"/>
                <w:sz w:val="24"/>
                <w:szCs w:val="24"/>
                <w:lang w:val="en-US"/>
              </w:rPr>
              <w:t xml:space="preserve">and the </w:t>
            </w:r>
            <w:r w:rsidRPr="00815298">
              <w:rPr>
                <w:rFonts w:ascii="Times New Roman" w:hAnsi="Times New Roman"/>
                <w:sz w:val="24"/>
                <w:szCs w:val="24"/>
                <w:lang w:val="en-US"/>
              </w:rPr>
              <w:t>project</w:t>
            </w:r>
            <w:r w:rsidR="00096967" w:rsidRPr="00815298">
              <w:rPr>
                <w:rFonts w:ascii="Times New Roman" w:hAnsi="Times New Roman"/>
                <w:sz w:val="24"/>
                <w:szCs w:val="24"/>
              </w:rPr>
              <w:t xml:space="preserve"> </w:t>
            </w:r>
            <w:r w:rsidR="00096967" w:rsidRPr="00815298">
              <w:rPr>
                <w:rFonts w:ascii="Times New Roman" w:hAnsi="Times New Roman"/>
                <w:sz w:val="24"/>
                <w:szCs w:val="24"/>
                <w:lang w:val="en-US"/>
              </w:rPr>
              <w:t>it makes part of</w:t>
            </w:r>
            <w:r w:rsidR="00F679FB" w:rsidRPr="00914A77">
              <w:rPr>
                <w:rFonts w:ascii="Times New Roman" w:hAnsi="Times New Roman"/>
                <w:sz w:val="24"/>
                <w:szCs w:val="24"/>
                <w:lang w:val="en-US"/>
              </w:rPr>
              <w:t xml:space="preserve"> (See 4.2);</w:t>
            </w:r>
          </w:p>
          <w:p w:rsidR="008D00AE" w:rsidRPr="00815298"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815298">
              <w:rPr>
                <w:rFonts w:ascii="Times New Roman" w:hAnsi="Times New Roman"/>
                <w:sz w:val="24"/>
                <w:szCs w:val="24"/>
                <w:lang w:val="en-US"/>
              </w:rPr>
              <w:t>Date of packaging</w:t>
            </w:r>
            <w:r w:rsidR="00F679FB" w:rsidRPr="00815298">
              <w:rPr>
                <w:rFonts w:ascii="Times New Roman" w:hAnsi="Times New Roman"/>
                <w:sz w:val="24"/>
                <w:szCs w:val="24"/>
                <w:lang w:val="en-US"/>
              </w:rPr>
              <w:t>.</w:t>
            </w:r>
          </w:p>
          <w:p w:rsidR="008D00AE" w:rsidRPr="00AB4D67" w:rsidRDefault="008D00AE">
            <w:pPr>
              <w:pStyle w:val="Standard"/>
              <w:outlineLvl w:val="0"/>
              <w:rPr>
                <w:rFonts w:ascii="Times New Roman" w:hAnsi="Times New Roman"/>
                <w:sz w:val="10"/>
                <w:szCs w:val="10"/>
                <w:lang w:val="en-US"/>
              </w:rPr>
            </w:pPr>
          </w:p>
          <w:p w:rsidR="008D00AE" w:rsidRDefault="00F16361" w:rsidP="00914A77">
            <w:pPr>
              <w:pStyle w:val="Standard"/>
              <w:ind w:firstLine="0"/>
            </w:pPr>
            <w:r>
              <w:rPr>
                <w:rFonts w:ascii="Times New Roman" w:hAnsi="Times New Roman"/>
                <w:lang w:val="en-US"/>
              </w:rPr>
              <w:t xml:space="preserve">The HIS generates unique numbers for each package. The System shall generate also labels with the information as provided above. </w:t>
            </w:r>
            <w:bookmarkStart w:id="25" w:name="result_box1"/>
            <w:bookmarkEnd w:id="25"/>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8776D5" w:rsidRDefault="008776D5" w:rsidP="009C2191">
            <w:pPr>
              <w:pStyle w:val="Standard"/>
              <w:spacing w:after="240"/>
              <w:ind w:firstLine="0"/>
              <w:outlineLvl w:val="0"/>
              <w:rPr>
                <w:rFonts w:ascii="Times New Roman" w:hAnsi="Times New Roman"/>
                <w:lang w:val="en-US"/>
              </w:rPr>
            </w:pPr>
          </w:p>
          <w:p w:rsidR="00EF34B7" w:rsidRDefault="00EF34B7" w:rsidP="009C2191">
            <w:pPr>
              <w:pStyle w:val="Standard"/>
              <w:spacing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E84024" w:rsidRDefault="00E84024">
            <w:pPr>
              <w:pStyle w:val="Standard"/>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914A77">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E84024" w:rsidRDefault="00E84024" w:rsidP="00914A77">
            <w:pPr>
              <w:pStyle w:val="Standard"/>
              <w:ind w:firstLine="0"/>
              <w:outlineLvl w:val="0"/>
              <w:rPr>
                <w:rFonts w:ascii="Times New Roman" w:hAnsi="Times New Roman"/>
                <w:lang w:val="en-US"/>
              </w:rPr>
            </w:pPr>
          </w:p>
          <w:p w:rsidR="00815298" w:rsidRDefault="00815298" w:rsidP="00914A77">
            <w:pPr>
              <w:pStyle w:val="Standard"/>
              <w:ind w:firstLine="0"/>
              <w:outlineLvl w:val="0"/>
              <w:rPr>
                <w:rFonts w:ascii="Times New Roman" w:hAnsi="Times New Roman"/>
                <w:lang w:val="en-US"/>
              </w:rPr>
            </w:pPr>
          </w:p>
          <w:p w:rsidR="008D00AE" w:rsidRDefault="00F16361" w:rsidP="00914A77">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6F1C23" w:rsidRPr="006F1C23" w:rsidRDefault="006F1C23">
            <w:pPr>
              <w:pStyle w:val="Standard"/>
              <w:ind w:firstLine="84"/>
              <w:outlineLvl w:val="0"/>
              <w:rPr>
                <w:rFonts w:ascii="Times New Roman" w:hAnsi="Times New Roman"/>
                <w:sz w:val="18"/>
                <w:szCs w:val="18"/>
                <w:lang w:val="en-US"/>
              </w:rPr>
            </w:pPr>
          </w:p>
          <w:p w:rsidR="008D00AE" w:rsidRDefault="00F16361" w:rsidP="00914A77">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914A77"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914A77">
            <w:pPr>
              <w:tabs>
                <w:tab w:val="left" w:pos="2138"/>
                <w:tab w:val="left" w:pos="3555"/>
                <w:tab w:val="left" w:pos="4973"/>
                <w:tab w:val="left" w:pos="6390"/>
                <w:tab w:val="left" w:pos="7808"/>
              </w:tabs>
              <w:spacing w:line="284" w:lineRule="atLeast"/>
              <w:rPr>
                <w:sz w:val="24"/>
                <w:szCs w:val="24"/>
              </w:rPr>
            </w:pPr>
          </w:p>
          <w:p w:rsidR="00805CA0" w:rsidRPr="00914A77" w:rsidRDefault="00805CA0" w:rsidP="00914A77">
            <w:pPr>
              <w:tabs>
                <w:tab w:val="left" w:pos="2138"/>
                <w:tab w:val="left" w:pos="3555"/>
                <w:tab w:val="left" w:pos="4973"/>
                <w:tab w:val="left" w:pos="6390"/>
                <w:tab w:val="left" w:pos="7808"/>
              </w:tabs>
              <w:spacing w:line="284" w:lineRule="atLeast"/>
              <w:rPr>
                <w:sz w:val="24"/>
                <w:szCs w:val="24"/>
              </w:rPr>
            </w:pPr>
          </w:p>
          <w:p w:rsidR="006B7972" w:rsidRPr="00914A77" w:rsidRDefault="00805CA0" w:rsidP="00805CA0">
            <w:pPr>
              <w:jc w:val="both"/>
              <w:rPr>
                <w:sz w:val="24"/>
                <w:szCs w:val="24"/>
                <w:lang w:val="bg-BG"/>
              </w:rPr>
            </w:pPr>
            <w:r w:rsidRPr="00815298">
              <w:rPr>
                <w:sz w:val="24"/>
                <w:szCs w:val="24"/>
              </w:rPr>
              <w:t>In his Technical proposal the tenderer must submit activity specific standard operating procedures, in line with the FAO Pesticide Disposal Series 16, volume 4 – Tool L</w:t>
            </w:r>
            <w:r w:rsidR="006B7972" w:rsidRPr="00914A77">
              <w:rPr>
                <w:sz w:val="24"/>
                <w:szCs w:val="24"/>
                <w:lang w:val="bg-BG"/>
              </w:rPr>
              <w:t>:</w:t>
            </w:r>
          </w:p>
          <w:p w:rsidR="00E84024" w:rsidRPr="00914A77" w:rsidRDefault="00E84024" w:rsidP="00805CA0">
            <w:pPr>
              <w:jc w:val="both"/>
              <w:rPr>
                <w:sz w:val="24"/>
                <w:szCs w:val="24"/>
                <w:lang w:val="bg-BG"/>
              </w:rPr>
            </w:pPr>
          </w:p>
          <w:p w:rsidR="006B7972" w:rsidRPr="00815298" w:rsidRDefault="00EF34B7" w:rsidP="006B7972">
            <w:pPr>
              <w:rPr>
                <w:rStyle w:val="Hyperlink"/>
                <w:rFonts w:eastAsia="Calibri"/>
                <w:b/>
                <w:i/>
                <w:sz w:val="22"/>
                <w:szCs w:val="22"/>
              </w:rPr>
            </w:pPr>
            <w:hyperlink r:id="rId14" w:history="1">
              <w:r w:rsidR="006B7972" w:rsidRPr="00815298">
                <w:rPr>
                  <w:rStyle w:val="Hyperlink"/>
                  <w:rFonts w:eastAsia="Calibri"/>
                  <w:b/>
                  <w:i/>
                  <w:sz w:val="22"/>
                  <w:szCs w:val="22"/>
                </w:rPr>
                <w:t>http://www.fao.org/fileadmin/templates/obsolete_pesticides/Guidelines/EMTK4xweb_nov_small.pdf</w:t>
              </w:r>
            </w:hyperlink>
          </w:p>
          <w:p w:rsidR="00E84024" w:rsidRPr="00815298" w:rsidRDefault="00E84024" w:rsidP="006B7972">
            <w:pPr>
              <w:rPr>
                <w:rStyle w:val="Hyperlink"/>
                <w:rFonts w:eastAsia="Calibri"/>
                <w:b/>
                <w:i/>
                <w:sz w:val="22"/>
                <w:szCs w:val="22"/>
              </w:rPr>
            </w:pPr>
          </w:p>
          <w:p w:rsidR="00805CA0" w:rsidRPr="00815298" w:rsidRDefault="00805CA0" w:rsidP="00805CA0">
            <w:pPr>
              <w:jc w:val="both"/>
              <w:rPr>
                <w:sz w:val="24"/>
                <w:szCs w:val="24"/>
              </w:rPr>
            </w:pPr>
            <w:r w:rsidRPr="00914A77">
              <w:rPr>
                <w:sz w:val="24"/>
                <w:szCs w:val="24"/>
              </w:rPr>
              <w:t>for as a minimum the following operations:</w:t>
            </w:r>
          </w:p>
          <w:p w:rsidR="00805CA0" w:rsidRPr="00815298" w:rsidRDefault="00805CA0" w:rsidP="00805CA0">
            <w:pPr>
              <w:pStyle w:val="ListParagraph"/>
              <w:numPr>
                <w:ilvl w:val="0"/>
                <w:numId w:val="193"/>
              </w:numPr>
              <w:rPr>
                <w:sz w:val="24"/>
                <w:szCs w:val="24"/>
              </w:rPr>
            </w:pPr>
            <w:r w:rsidRPr="00815298">
              <w:rPr>
                <w:rFonts w:ascii="Times New Roman" w:hAnsi="Times New Roman" w:cs="Times New Roman"/>
                <w:sz w:val="24"/>
                <w:szCs w:val="24"/>
                <w:lang w:val="hu-HU"/>
              </w:rPr>
              <w:t>Repackaging of pumpable liquid POP and other CPP into closed-head drums</w:t>
            </w:r>
            <w:r w:rsidR="000B6A04" w:rsidRPr="00914A77">
              <w:rPr>
                <w:rFonts w:ascii="Times New Roman" w:hAnsi="Times New Roman" w:cs="Times New Roman"/>
                <w:sz w:val="24"/>
                <w:szCs w:val="24"/>
              </w:rPr>
              <w:t>;</w:t>
            </w:r>
          </w:p>
          <w:p w:rsidR="00805CA0" w:rsidRPr="00914A77" w:rsidRDefault="00805CA0" w:rsidP="00914A77">
            <w:pPr>
              <w:pStyle w:val="ListParagraph"/>
              <w:numPr>
                <w:ilvl w:val="0"/>
                <w:numId w:val="193"/>
              </w:numPr>
              <w:spacing w:before="120"/>
              <w:rPr>
                <w:sz w:val="24"/>
                <w:szCs w:val="24"/>
              </w:rPr>
            </w:pPr>
            <w:r w:rsidRPr="00815298">
              <w:rPr>
                <w:rFonts w:ascii="Times New Roman" w:hAnsi="Times New Roman" w:cs="Times New Roman"/>
                <w:sz w:val="24"/>
                <w:szCs w:val="24"/>
                <w:lang w:val="hu-HU"/>
              </w:rPr>
              <w:t>Repackaging of solid POP pesticides into open-head drums</w:t>
            </w:r>
            <w:r w:rsidR="000B6A04" w:rsidRPr="00914A77">
              <w:rPr>
                <w:rFonts w:ascii="Times New Roman" w:hAnsi="Times New Roman" w:cs="Times New Roman"/>
                <w:sz w:val="24"/>
                <w:szCs w:val="24"/>
              </w:rPr>
              <w:t>.</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914A77">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A placard/poster with the local emergency telephone numbers for local assistance in case of emergency</w:t>
            </w:r>
          </w:p>
          <w:p w:rsidR="00AB4D67" w:rsidRP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914A7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8D00AE" w:rsidRPr="00D36A27" w:rsidRDefault="008D00AE">
            <w:pPr>
              <w:pStyle w:val="Standard"/>
              <w:outlineLvl w:val="0"/>
              <w:rPr>
                <w:rFonts w:ascii="Times New Roman" w:hAnsi="Times New Roman"/>
                <w:sz w:val="6"/>
                <w:szCs w:val="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417B36" w:rsidRDefault="00417B36">
            <w:pPr>
              <w:pStyle w:val="Standard"/>
              <w:ind w:firstLine="0"/>
              <w:outlineLvl w:val="0"/>
              <w:rPr>
                <w:rFonts w:ascii="Times New Roman" w:hAnsi="Times New Roman"/>
                <w:lang w:val="en-US"/>
              </w:rPr>
            </w:pPr>
          </w:p>
          <w:p w:rsidR="008D00AE" w:rsidRPr="00815298" w:rsidRDefault="00F16361" w:rsidP="00914A77">
            <w:pPr>
              <w:pStyle w:val="Standard"/>
              <w:ind w:firstLine="0"/>
              <w:outlineLvl w:val="0"/>
              <w:rPr>
                <w:rFonts w:ascii="Times New Roman" w:hAnsi="Times New Roman"/>
                <w:lang w:val="en-US"/>
              </w:rPr>
            </w:pPr>
            <w:r w:rsidRPr="00914A77">
              <w:rPr>
                <w:rFonts w:ascii="Times New Roman" w:hAnsi="Times New Roman"/>
                <w:lang w:val="en-US"/>
              </w:rPr>
              <w:t>With signing of</w:t>
            </w:r>
            <w:r w:rsidRPr="00815298">
              <w:rPr>
                <w:rFonts w:ascii="Times New Roman" w:hAnsi="Times New Roman"/>
                <w:b/>
                <w:lang w:val="en-US"/>
              </w:rPr>
              <w:t xml:space="preserve"> Wa</w:t>
            </w:r>
            <w:r w:rsidR="00A67405" w:rsidRPr="00815298">
              <w:rPr>
                <w:rFonts w:ascii="Times New Roman" w:hAnsi="Times New Roman"/>
                <w:b/>
                <w:lang w:val="en-US"/>
              </w:rPr>
              <w:t>ste</w:t>
            </w:r>
            <w:r w:rsidRPr="00815298">
              <w:rPr>
                <w:rFonts w:ascii="Times New Roman" w:hAnsi="Times New Roman"/>
                <w:lang w:val="en-US"/>
              </w:rPr>
              <w:t xml:space="preserve"> </w:t>
            </w:r>
            <w:r w:rsidRPr="00815298">
              <w:rPr>
                <w:rFonts w:ascii="Times New Roman" w:hAnsi="Times New Roman"/>
                <w:b/>
                <w:lang w:val="en-US"/>
              </w:rPr>
              <w:t xml:space="preserve">Protocol </w:t>
            </w:r>
            <w:r w:rsidR="00A67405" w:rsidRPr="00815298">
              <w:rPr>
                <w:rFonts w:ascii="Times New Roman" w:hAnsi="Times New Roman"/>
                <w:b/>
                <w:lang w:val="en-US"/>
              </w:rPr>
              <w:t>I</w:t>
            </w:r>
            <w:r w:rsidRPr="00815298">
              <w:rPr>
                <w:rFonts w:ascii="Times New Roman" w:hAnsi="Times New Roman"/>
                <w:b/>
                <w:lang w:val="en-US"/>
              </w:rPr>
              <w:t xml:space="preserve"> </w:t>
            </w:r>
            <w:r w:rsidRPr="00815298">
              <w:rPr>
                <w:rFonts w:ascii="Times New Roman" w:hAnsi="Times New Roman"/>
                <w:lang w:val="en-US"/>
              </w:rPr>
              <w:t>official attestation is made of the quantities of repacked POP-pesticides hazardous waste, non-hazardous waste and other obsolete CPPs</w:t>
            </w:r>
            <w:r w:rsidR="00A67405" w:rsidRPr="00815298">
              <w:rPr>
                <w:rFonts w:ascii="Times New Roman" w:hAnsi="Times New Roman"/>
                <w:lang w:val="en-US"/>
              </w:rPr>
              <w:t>, clean</w:t>
            </w:r>
            <w:r w:rsidR="00A67405" w:rsidRPr="00914A77">
              <w:rPr>
                <w:rFonts w:ascii="Times New Roman" w:hAnsi="Times New Roman"/>
              </w:rPr>
              <w:t>е</w:t>
            </w:r>
            <w:r w:rsidR="00A67405" w:rsidRPr="00914A77">
              <w:rPr>
                <w:rFonts w:ascii="Times New Roman" w:hAnsi="Times New Roman"/>
                <w:lang w:val="en-US"/>
              </w:rPr>
              <w:t>d surfaces</w:t>
            </w:r>
            <w:r w:rsidR="00946DB0" w:rsidRPr="00914A77">
              <w:rPr>
                <w:rFonts w:ascii="Times New Roman" w:hAnsi="Times New Roman"/>
                <w:lang w:val="en-US"/>
              </w:rPr>
              <w:t xml:space="preserve"> (in m</w:t>
            </w:r>
            <w:r w:rsidR="00946DB0" w:rsidRPr="00914A77">
              <w:rPr>
                <w:rFonts w:ascii="Times New Roman" w:hAnsi="Times New Roman"/>
                <w:vertAlign w:val="superscript"/>
                <w:lang w:val="en-US"/>
              </w:rPr>
              <w:t>2</w:t>
            </w:r>
            <w:r w:rsidR="00946DB0" w:rsidRPr="00914A77">
              <w:rPr>
                <w:rFonts w:ascii="Times New Roman" w:hAnsi="Times New Roman"/>
                <w:lang w:val="en-US"/>
              </w:rPr>
              <w:t>)</w:t>
            </w:r>
            <w:r w:rsidR="00A67405" w:rsidRPr="00815298">
              <w:rPr>
                <w:rFonts w:ascii="Times New Roman" w:hAnsi="Times New Roman"/>
                <w:lang w:val="en-US"/>
              </w:rPr>
              <w:t xml:space="preserve"> and excavated contaminated soil</w:t>
            </w:r>
            <w:r w:rsidR="00946DB0" w:rsidRPr="00914A77">
              <w:rPr>
                <w:rFonts w:ascii="Times New Roman" w:hAnsi="Times New Roman"/>
                <w:lang w:val="en-US"/>
              </w:rPr>
              <w:t xml:space="preserve"> (in </w:t>
            </w:r>
            <w:r w:rsidR="002B4235" w:rsidRPr="00914A77">
              <w:rPr>
                <w:rFonts w:ascii="Times New Roman" w:hAnsi="Times New Roman"/>
                <w:lang w:val="en-US"/>
              </w:rPr>
              <w:t>tons</w:t>
            </w:r>
            <w:r w:rsidR="00946DB0" w:rsidRPr="00914A77">
              <w:rPr>
                <w:rFonts w:ascii="Times New Roman" w:hAnsi="Times New Roman"/>
                <w:lang w:val="en-US"/>
              </w:rPr>
              <w:t>)</w:t>
            </w:r>
            <w:r w:rsidR="00A67405" w:rsidRPr="00815298">
              <w:rPr>
                <w:rFonts w:ascii="Times New Roman" w:hAnsi="Times New Roman"/>
                <w:lang w:val="en-US"/>
              </w:rPr>
              <w:t>.</w:t>
            </w:r>
            <w:r w:rsidR="00613B27" w:rsidRPr="00815298">
              <w:rPr>
                <w:rFonts w:ascii="Times New Roman" w:hAnsi="Times New Roman"/>
              </w:rPr>
              <w:t xml:space="preserve"> </w:t>
            </w:r>
            <w:r w:rsidR="00613B27" w:rsidRPr="00815298">
              <w:rPr>
                <w:rFonts w:ascii="Times New Roman" w:hAnsi="Times New Roman"/>
                <w:lang w:val="en-US"/>
              </w:rPr>
              <w:t>Payments are made according to the quantites shown in Waste Protocol I, therefore the unit of measure in it are identical to those in the offer.</w:t>
            </w:r>
          </w:p>
          <w:p w:rsidR="002849ED" w:rsidRPr="00815298" w:rsidRDefault="002849ED" w:rsidP="002849ED">
            <w:pPr>
              <w:jc w:val="both"/>
              <w:rPr>
                <w:sz w:val="24"/>
                <w:szCs w:val="24"/>
              </w:rPr>
            </w:pPr>
          </w:p>
          <w:p w:rsidR="002849ED" w:rsidRPr="00815298" w:rsidRDefault="002849ED" w:rsidP="002849ED">
            <w:pPr>
              <w:jc w:val="both"/>
              <w:rPr>
                <w:sz w:val="24"/>
                <w:szCs w:val="24"/>
              </w:rPr>
            </w:pPr>
            <w:r w:rsidRPr="00815298">
              <w:rPr>
                <w:sz w:val="24"/>
                <w:szCs w:val="24"/>
              </w:rPr>
              <w:t xml:space="preserve">In his Technical proposal the tenderer must submit detailed information regarding the packaging materials to be used for the </w:t>
            </w:r>
            <w:r w:rsidRPr="00914A77">
              <w:rPr>
                <w:b/>
                <w:sz w:val="24"/>
                <w:szCs w:val="24"/>
              </w:rPr>
              <w:t xml:space="preserve">10 </w:t>
            </w:r>
            <w:r w:rsidR="00EC60A6" w:rsidRPr="00914A77">
              <w:rPr>
                <w:b/>
                <w:sz w:val="24"/>
                <w:szCs w:val="24"/>
              </w:rPr>
              <w:t>(ten)</w:t>
            </w:r>
            <w:r w:rsidR="00EC60A6" w:rsidRPr="00815298">
              <w:rPr>
                <w:sz w:val="24"/>
                <w:szCs w:val="24"/>
              </w:rPr>
              <w:t xml:space="preserve"> </w:t>
            </w:r>
            <w:r w:rsidRPr="00815298">
              <w:rPr>
                <w:sz w:val="24"/>
                <w:szCs w:val="24"/>
              </w:rPr>
              <w:t xml:space="preserve">identified CPP and POP pesticides present in in the biggest quantities in the </w:t>
            </w:r>
            <w:r w:rsidR="00EC60A6" w:rsidRPr="00815298">
              <w:rPr>
                <w:sz w:val="24"/>
                <w:szCs w:val="24"/>
              </w:rPr>
              <w:t>L</w:t>
            </w:r>
            <w:r w:rsidRPr="00815298">
              <w:rPr>
                <w:sz w:val="24"/>
                <w:szCs w:val="24"/>
              </w:rPr>
              <w:t>ot,</w:t>
            </w:r>
            <w:r w:rsidR="0019418C" w:rsidRPr="00914A77">
              <w:rPr>
                <w:sz w:val="24"/>
                <w:szCs w:val="24"/>
              </w:rPr>
              <w:t xml:space="preserve"> based on the Data Sheets</w:t>
            </w:r>
            <w:r w:rsidRPr="00815298">
              <w:rPr>
                <w:sz w:val="24"/>
                <w:szCs w:val="24"/>
              </w:rPr>
              <w:t xml:space="preserve"> </w:t>
            </w:r>
            <w:r w:rsidR="0019418C" w:rsidRPr="00914A77">
              <w:rPr>
                <w:sz w:val="24"/>
                <w:szCs w:val="24"/>
              </w:rPr>
              <w:t xml:space="preserve">for it (Annexes No.3) </w:t>
            </w:r>
            <w:r w:rsidRPr="00815298">
              <w:rPr>
                <w:sz w:val="24"/>
                <w:szCs w:val="24"/>
              </w:rPr>
              <w:t xml:space="preserve">as well as for the following </w:t>
            </w:r>
            <w:r w:rsidR="00EC60A6" w:rsidRPr="00914A77">
              <w:rPr>
                <w:sz w:val="24"/>
                <w:szCs w:val="24"/>
              </w:rPr>
              <w:t>substances</w:t>
            </w:r>
            <w:r w:rsidRPr="00815298">
              <w:rPr>
                <w:sz w:val="24"/>
                <w:szCs w:val="24"/>
              </w:rPr>
              <w:t>:</w:t>
            </w:r>
          </w:p>
          <w:p w:rsidR="002849ED" w:rsidRPr="00815298"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815298">
              <w:rPr>
                <w:rFonts w:ascii="Times New Roman" w:hAnsi="Times New Roman" w:cs="Times New Roman"/>
                <w:sz w:val="24"/>
                <w:szCs w:val="24"/>
              </w:rPr>
              <w:t>Lindane in solid form</w:t>
            </w:r>
            <w:r w:rsidR="00F757DA" w:rsidRPr="00914A77">
              <w:rPr>
                <w:rFonts w:ascii="Times New Roman" w:hAnsi="Times New Roman" w:cs="Times New Roman"/>
                <w:sz w:val="24"/>
                <w:szCs w:val="24"/>
              </w:rPr>
              <w:t>;</w:t>
            </w:r>
          </w:p>
          <w:p w:rsidR="002849ED" w:rsidRPr="00815298"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815298">
              <w:rPr>
                <w:rFonts w:ascii="Times New Roman" w:hAnsi="Times New Roman" w:cs="Times New Roman"/>
                <w:sz w:val="24"/>
                <w:szCs w:val="24"/>
              </w:rPr>
              <w:t>Melipax (Toxaphene) in liquid form</w:t>
            </w:r>
            <w:r w:rsidR="00F757DA" w:rsidRPr="00914A77">
              <w:rPr>
                <w:rFonts w:ascii="Times New Roman" w:hAnsi="Times New Roman" w:cs="Times New Roman"/>
                <w:sz w:val="24"/>
                <w:szCs w:val="24"/>
              </w:rPr>
              <w:t>;</w:t>
            </w:r>
          </w:p>
          <w:p w:rsidR="002849ED" w:rsidRPr="00815298"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815298">
              <w:rPr>
                <w:rFonts w:ascii="Times New Roman" w:hAnsi="Times New Roman" w:cs="Times New Roman"/>
                <w:sz w:val="24"/>
                <w:szCs w:val="24"/>
              </w:rPr>
              <w:t>Zinc Phosphide (P2Zn3) in solid form</w:t>
            </w:r>
            <w:r w:rsidR="00F757DA" w:rsidRPr="00914A77">
              <w:rPr>
                <w:rFonts w:ascii="Times New Roman" w:hAnsi="Times New Roman" w:cs="Times New Roman"/>
                <w:sz w:val="24"/>
                <w:szCs w:val="24"/>
              </w:rPr>
              <w:t>;</w:t>
            </w:r>
          </w:p>
          <w:p w:rsidR="002849ED" w:rsidRPr="00815298"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815298">
              <w:rPr>
                <w:rFonts w:ascii="Times New Roman" w:hAnsi="Times New Roman" w:cs="Times New Roman"/>
                <w:sz w:val="24"/>
                <w:szCs w:val="24"/>
              </w:rPr>
              <w:t>Bromadiolone in liquid form</w:t>
            </w:r>
            <w:r w:rsidR="00F757DA" w:rsidRPr="00914A77">
              <w:rPr>
                <w:rFonts w:ascii="Times New Roman" w:hAnsi="Times New Roman" w:cs="Times New Roman"/>
                <w:sz w:val="24"/>
                <w:szCs w:val="24"/>
              </w:rPr>
              <w:t>.</w:t>
            </w:r>
          </w:p>
          <w:p w:rsidR="002849ED" w:rsidRPr="00450C0D" w:rsidRDefault="002849ED" w:rsidP="002849ED">
            <w:pPr>
              <w:jc w:val="both"/>
              <w:rPr>
                <w:sz w:val="24"/>
                <w:szCs w:val="24"/>
              </w:rPr>
            </w:pPr>
            <w:r w:rsidRPr="00815298">
              <w:rPr>
                <w:sz w:val="24"/>
                <w:szCs w:val="24"/>
              </w:rPr>
              <w:t>Description of the packaging materials should be done in such a way that an assessment can be made if the  packaging material offered is in compliance with the ADR.</w:t>
            </w:r>
            <w:r w:rsidR="002B4235" w:rsidRPr="00815298">
              <w:rPr>
                <w:sz w:val="24"/>
                <w:szCs w:val="24"/>
              </w:rPr>
              <w:t xml:space="preserve"> Further on, the contractor is obliged to use the proposed packages for the a.m. pesticades</w:t>
            </w:r>
          </w:p>
          <w:p w:rsidR="00403302" w:rsidRDefault="00403302" w:rsidP="00914A77">
            <w:pPr>
              <w:pStyle w:val="Standard"/>
              <w:spacing w:before="240"/>
              <w:ind w:firstLine="0"/>
              <w:outlineLvl w:val="0"/>
              <w:rPr>
                <w:rFonts w:ascii="Times New Roman" w:hAnsi="Times New Roman"/>
                <w:lang w:val="en-US"/>
              </w:rPr>
            </w:pPr>
          </w:p>
          <w:p w:rsidR="00403302" w:rsidRDefault="00403302" w:rsidP="00914A77">
            <w:pPr>
              <w:pStyle w:val="Standard"/>
              <w:spacing w:before="240"/>
              <w:ind w:firstLine="0"/>
              <w:outlineLvl w:val="0"/>
              <w:rPr>
                <w:rFonts w:ascii="Times New Roman" w:hAnsi="Times New Roman"/>
                <w:sz w:val="4"/>
                <w:szCs w:val="4"/>
                <w:lang w:val="en-US"/>
              </w:rPr>
            </w:pPr>
          </w:p>
          <w:p w:rsidR="00815298" w:rsidRPr="00914A77" w:rsidRDefault="00815298" w:rsidP="00914A77">
            <w:pPr>
              <w:pStyle w:val="Standard"/>
              <w:spacing w:before="240"/>
              <w:ind w:firstLine="0"/>
              <w:outlineLvl w:val="0"/>
              <w:rPr>
                <w:rFonts w:ascii="Times New Roman" w:hAnsi="Times New Roman"/>
                <w:sz w:val="4"/>
                <w:szCs w:val="4"/>
                <w:lang w:val="en-US"/>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914A77" w:rsidRDefault="00403302">
            <w:pPr>
              <w:pStyle w:val="Standard"/>
              <w:ind w:hanging="57"/>
              <w:rPr>
                <w:rFonts w:ascii="Times New Roman" w:hAnsi="Times New Roman"/>
                <w:sz w:val="10"/>
                <w:szCs w:val="10"/>
                <w:lang w:val="en-US"/>
              </w:rPr>
            </w:pPr>
          </w:p>
          <w:p w:rsidR="008D00AE" w:rsidRDefault="00F16361" w:rsidP="00914A77">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In case it has not been foreseen to excavate any 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8D00AE" w:rsidRPr="00914A77"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sidRPr="00815298">
              <w:rPr>
                <w:rFonts w:ascii="Times New Roman" w:hAnsi="Times New Roman"/>
              </w:rPr>
              <w:t xml:space="preserve">The floors and walls of all warehouses </w:t>
            </w:r>
            <w:r w:rsidRPr="00815298">
              <w:rPr>
                <w:rFonts w:ascii="Times New Roman" w:hAnsi="Times New Roman"/>
                <w:lang w:val="en-US"/>
              </w:rPr>
              <w:t>should be cleaned to an extent that all visibl</w:t>
            </w:r>
            <w:r w:rsidR="00A67405" w:rsidRPr="00815298">
              <w:rPr>
                <w:rFonts w:ascii="Times New Roman" w:hAnsi="Times New Roman"/>
              </w:rPr>
              <w:t>е</w:t>
            </w:r>
            <w:r w:rsidRPr="00815298">
              <w:rPr>
                <w:rFonts w:ascii="Times New Roman" w:hAnsi="Times New Roman"/>
                <w:lang w:val="en-US"/>
              </w:rPr>
              <w:t xml:space="preserve"> contaminat</w:t>
            </w:r>
            <w:r w:rsidR="00A67405" w:rsidRPr="00815298">
              <w:rPr>
                <w:rFonts w:ascii="Times New Roman" w:hAnsi="Times New Roman"/>
                <w:lang w:val="en-US"/>
              </w:rPr>
              <w:t>ions</w:t>
            </w:r>
            <w:r w:rsidRPr="00815298">
              <w:rPr>
                <w:rFonts w:ascii="Times New Roman" w:hAnsi="Times New Roman"/>
                <w:lang w:val="en-US"/>
              </w:rPr>
              <w:t xml:space="preserve"> of the wall</w:t>
            </w:r>
            <w:r w:rsidR="00A67405" w:rsidRPr="00815298">
              <w:rPr>
                <w:rFonts w:ascii="Times New Roman" w:hAnsi="Times New Roman"/>
                <w:lang w:val="en-US"/>
              </w:rPr>
              <w:t>s</w:t>
            </w:r>
            <w:r w:rsidRPr="00815298">
              <w:rPr>
                <w:rFonts w:ascii="Times New Roman" w:hAnsi="Times New Roman"/>
                <w:lang w:val="en-US"/>
              </w:rPr>
              <w:t xml:space="preserve"> and floors are removed. </w:t>
            </w:r>
            <w:r w:rsidRPr="00815298">
              <w:rPr>
                <w:rFonts w:ascii="Times New Roman" w:hAnsi="Times New Roman"/>
              </w:rPr>
              <w:t xml:space="preserve">Visibly stained spots in the concrete floors should be </w:t>
            </w:r>
            <w:r w:rsidR="00A67405" w:rsidRPr="00815298">
              <w:rPr>
                <w:rFonts w:ascii="Times New Roman" w:hAnsi="Times New Roman"/>
                <w:lang w:val="en-US"/>
              </w:rPr>
              <w:t>treated</w:t>
            </w:r>
            <w:r w:rsidRPr="00815298">
              <w:rPr>
                <w:rFonts w:ascii="Times New Roman" w:hAnsi="Times New Roman"/>
              </w:rPr>
              <w:t xml:space="preserve"> with high powered vacuum cleaner (minimum suction 60 l/s, vacuum 200 mbar)</w:t>
            </w:r>
            <w:r w:rsidR="003F179A" w:rsidRPr="00914A77">
              <w:rPr>
                <w:rFonts w:ascii="Times New Roman" w:hAnsi="Times New Roman"/>
                <w:lang w:val="en-US"/>
              </w:rPr>
              <w:t xml:space="preserve"> and </w:t>
            </w:r>
            <w:r w:rsidR="00167B5A" w:rsidRPr="00914A77">
              <w:rPr>
                <w:rFonts w:ascii="Times New Roman" w:hAnsi="Times New Roman"/>
                <w:lang w:val="en-US"/>
              </w:rPr>
              <w:t xml:space="preserve">a professional </w:t>
            </w:r>
            <w:r w:rsidR="003F179A" w:rsidRPr="00914A77">
              <w:rPr>
                <w:rFonts w:ascii="Times New Roman" w:hAnsi="Times New Roman"/>
                <w:lang w:val="en-US"/>
              </w:rPr>
              <w:t>steam</w:t>
            </w:r>
            <w:r w:rsidR="003F179A" w:rsidRPr="00914A77">
              <w:rPr>
                <w:rFonts w:ascii="Times New Roman" w:hAnsi="Times New Roman"/>
              </w:rPr>
              <w:t xml:space="preserve"> </w:t>
            </w:r>
            <w:r w:rsidR="00167B5A" w:rsidRPr="00914A77">
              <w:rPr>
                <w:rFonts w:ascii="Times New Roman" w:hAnsi="Times New Roman"/>
                <w:lang w:val="en-US"/>
              </w:rPr>
              <w:t>cleaner for industrial applications</w:t>
            </w:r>
            <w:r w:rsidRPr="00815298">
              <w:rPr>
                <w:rFonts w:ascii="Times New Roman" w:hAnsi="Times New Roman"/>
              </w:rPr>
              <w:t xml:space="preserve">. </w:t>
            </w:r>
            <w:r w:rsidRPr="00815298">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417B36" w:rsidRPr="00914A77" w:rsidRDefault="00417B36">
            <w:pPr>
              <w:pStyle w:val="Standard"/>
              <w:ind w:firstLine="84"/>
              <w:rPr>
                <w:rFonts w:ascii="Times New Roman" w:hAnsi="Times New Roman"/>
                <w:sz w:val="16"/>
                <w:szCs w:val="16"/>
                <w:lang w:val="en-US"/>
              </w:rPr>
            </w:pPr>
          </w:p>
          <w:p w:rsidR="008D00AE" w:rsidRDefault="00F16361">
            <w:pPr>
              <w:pStyle w:val="Standard"/>
              <w:ind w:firstLine="84"/>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Pr="00D36A27" w:rsidRDefault="008D00AE">
            <w:pPr>
              <w:pStyle w:val="Standard"/>
              <w:rPr>
                <w:rFonts w:ascii="Times New Roman" w:hAnsi="Times New Roman"/>
                <w:sz w:val="32"/>
                <w:szCs w:val="32"/>
                <w:lang w:val="en-US"/>
              </w:rPr>
            </w:pPr>
          </w:p>
          <w:p w:rsidR="00417B36" w:rsidRDefault="00417B36">
            <w:pPr>
              <w:pStyle w:val="Standard"/>
              <w:ind w:firstLine="84"/>
              <w:rPr>
                <w:rFonts w:ascii="Times New Roman" w:hAnsi="Times New Roman"/>
                <w:sz w:val="32"/>
                <w:szCs w:val="32"/>
                <w:lang w:val="en-US"/>
              </w:rPr>
            </w:pPr>
          </w:p>
          <w:p w:rsidR="00EF34B7" w:rsidRPr="00914A77" w:rsidRDefault="00EF34B7">
            <w:pPr>
              <w:pStyle w:val="Standard"/>
              <w:ind w:firstLine="84"/>
              <w:rPr>
                <w:rFonts w:ascii="Times New Roman" w:hAnsi="Times New Roman"/>
                <w:sz w:val="32"/>
                <w:szCs w:val="32"/>
                <w:lang w:val="en-US"/>
              </w:rPr>
            </w:pPr>
          </w:p>
          <w:p w:rsidR="00DB748C" w:rsidRPr="00DB748C" w:rsidRDefault="00F16361" w:rsidP="00DB748C">
            <w:pPr>
              <w:pStyle w:val="Standard"/>
              <w:spacing w:before="0"/>
              <w:ind w:firstLine="0"/>
              <w:rPr>
                <w:rFonts w:ascii="Times New Roman" w:hAnsi="Times New Roman"/>
                <w:color w:val="auto"/>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Contractor invites the RoC to inspect the warehouse, the packed and weighed generated waste, the </w:t>
            </w:r>
            <w:r w:rsidRPr="00DB748C">
              <w:rPr>
                <w:rFonts w:ascii="Times New Roman" w:hAnsi="Times New Roman"/>
                <w:color w:val="auto"/>
                <w:lang w:val="en-US"/>
              </w:rPr>
              <w:t xml:space="preserve">excavated plot and packed and weighed soil. </w:t>
            </w:r>
            <w:r w:rsidR="00DB748C" w:rsidRPr="00DB748C">
              <w:rPr>
                <w:rFonts w:ascii="Times New Roman" w:hAnsi="Times New Roman"/>
                <w:color w:val="auto"/>
                <w:lang w:val="en-US"/>
              </w:rPr>
              <w:t>After approval by the RoC the Warehouse Data Sheet is updated and signed by the RoC. The HIS is updated with the information from the</w:t>
            </w:r>
            <w:r w:rsidR="00DB748C" w:rsidRPr="00DB748C">
              <w:rPr>
                <w:rFonts w:ascii="Times New Roman" w:hAnsi="Times New Roman"/>
                <w:color w:val="auto"/>
              </w:rPr>
              <w:t xml:space="preserve"> </w:t>
            </w:r>
            <w:r w:rsidR="00DB748C" w:rsidRPr="00DB748C">
              <w:rPr>
                <w:rFonts w:ascii="Times New Roman" w:hAnsi="Times New Roman"/>
                <w:color w:val="auto"/>
                <w:lang w:val="en-US"/>
              </w:rPr>
              <w:t>Data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815298" w:rsidRDefault="00815298" w:rsidP="00914A77">
            <w:pPr>
              <w:pStyle w:val="Standard"/>
              <w:spacing w:before="0"/>
              <w:ind w:firstLine="0"/>
              <w:rPr>
                <w:rFonts w:ascii="Times New Roman" w:hAnsi="Times New Roman"/>
                <w:lang w:val="en-US"/>
              </w:rPr>
            </w:pPr>
          </w:p>
          <w:p w:rsidR="008D00AE" w:rsidRDefault="00F16361" w:rsidP="00914A77">
            <w:pPr>
              <w:pStyle w:val="Standard"/>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914A77"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DB748C" w:rsidRPr="00DB748C" w:rsidRDefault="00DB748C" w:rsidP="00DB748C">
            <w:pPr>
              <w:pStyle w:val="Standard"/>
              <w:ind w:firstLine="0"/>
              <w:outlineLvl w:val="0"/>
              <w:rPr>
                <w:rFonts w:ascii="Times New Roman" w:hAnsi="Times New Roman"/>
                <w:color w:val="auto"/>
                <w:sz w:val="10"/>
                <w:szCs w:val="10"/>
              </w:rPr>
            </w:pPr>
            <w:r>
              <w:rPr>
                <w:rFonts w:ascii="Times New Roman" w:hAnsi="Times New Roman"/>
                <w:lang w:val="en-US"/>
              </w:rPr>
              <w:t xml:space="preserve">The exact quantities of the repacked waste types at the moment of loading of </w:t>
            </w:r>
            <w:r w:rsidRPr="00BA2DE3">
              <w:rPr>
                <w:rFonts w:ascii="Times New Roman" w:hAnsi="Times New Roman"/>
                <w:lang w:val="en-US"/>
              </w:rPr>
              <w:t>the vehicles / containers for off-site transport of the wastes</w:t>
            </w:r>
            <w:r>
              <w:rPr>
                <w:rFonts w:ascii="Times New Roman" w:hAnsi="Times New Roman"/>
                <w:lang w:val="en-US"/>
              </w:rPr>
              <w:t>,</w:t>
            </w:r>
            <w:r w:rsidRPr="00BA2DE3">
              <w:rPr>
                <w:rFonts w:ascii="Times New Roman" w:hAnsi="Times New Roman"/>
                <w:lang w:val="en-US"/>
              </w:rPr>
              <w:t xml:space="preserve"> should be included in the respective </w:t>
            </w:r>
            <w:r w:rsidRPr="00DB748C">
              <w:rPr>
                <w:rFonts w:ascii="Times New Roman" w:hAnsi="Times New Roman"/>
                <w:color w:val="auto"/>
                <w:lang w:val="en-US"/>
              </w:rPr>
              <w:t>section of</w:t>
            </w:r>
            <w:r w:rsidRPr="00DB748C">
              <w:rPr>
                <w:rFonts w:ascii="Times New Roman" w:hAnsi="Times New Roman"/>
                <w:color w:val="auto"/>
              </w:rPr>
              <w:t xml:space="preserve"> </w:t>
            </w:r>
            <w:r w:rsidRPr="00DB748C">
              <w:rPr>
                <w:rFonts w:ascii="Times New Roman" w:hAnsi="Times New Roman"/>
                <w:color w:val="auto"/>
                <w:lang w:val="en-US"/>
              </w:rPr>
              <w:t>Waste Protocol II to be</w:t>
            </w:r>
            <w:r w:rsidRPr="00DB748C">
              <w:rPr>
                <w:rFonts w:ascii="Times New Roman" w:hAnsi="Times New Roman"/>
                <w:color w:val="auto"/>
              </w:rPr>
              <w:t xml:space="preserve"> </w:t>
            </w:r>
            <w:r w:rsidRPr="00DB748C">
              <w:rPr>
                <w:rFonts w:ascii="Times New Roman" w:hAnsi="Times New Roman"/>
                <w:color w:val="auto"/>
                <w:lang w:val="en-US"/>
              </w:rPr>
              <w:t xml:space="preserve">signed by the Supervisor, the RoC and the Contractor. The Protocol officially attests the quantities of loaded POP pesticides, hazardous waste, non-hazardous waste, other CPPs, waste from cleaned surfaces and contaminated soil. The Protocol is prepared on the loading site and a Bill of Lading must be attached to it. </w:t>
            </w:r>
          </w:p>
          <w:p w:rsidR="00DB748C" w:rsidRPr="00DB748C" w:rsidRDefault="00DB748C" w:rsidP="00DB748C">
            <w:pPr>
              <w:pStyle w:val="Standard"/>
              <w:ind w:firstLine="0"/>
              <w:outlineLvl w:val="0"/>
              <w:rPr>
                <w:rFonts w:ascii="Times New Roman" w:hAnsi="Times New Roman"/>
                <w:color w:val="auto"/>
                <w:sz w:val="10"/>
                <w:szCs w:val="10"/>
              </w:rPr>
            </w:pPr>
          </w:p>
          <w:p w:rsidR="00DB748C" w:rsidRPr="00DB748C" w:rsidRDefault="00DB748C" w:rsidP="00DB748C">
            <w:pPr>
              <w:pStyle w:val="Standard"/>
              <w:ind w:firstLine="0"/>
              <w:outlineLvl w:val="0"/>
              <w:rPr>
                <w:rFonts w:ascii="Times New Roman" w:hAnsi="Times New Roman"/>
                <w:color w:val="auto"/>
                <w:lang w:val="en-US"/>
              </w:rPr>
            </w:pPr>
            <w:r w:rsidRPr="00DB748C">
              <w:rPr>
                <w:rFonts w:ascii="Times New Roman" w:hAnsi="Times New Roman"/>
                <w:color w:val="auto"/>
              </w:rPr>
              <w:t xml:space="preserve">The formal transfer of </w:t>
            </w:r>
            <w:r w:rsidRPr="00DB748C">
              <w:rPr>
                <w:rFonts w:ascii="Times New Roman" w:hAnsi="Times New Roman"/>
                <w:color w:val="auto"/>
                <w:lang w:val="en-US"/>
              </w:rPr>
              <w:t>responsibility/</w:t>
            </w:r>
            <w:r w:rsidRPr="00DB748C">
              <w:rPr>
                <w:rFonts w:ascii="Times New Roman" w:hAnsi="Times New Roman"/>
                <w:color w:val="auto"/>
              </w:rPr>
              <w:t xml:space="preserve">ownership </w:t>
            </w:r>
            <w:r w:rsidRPr="00DB748C">
              <w:rPr>
                <w:rFonts w:ascii="Times New Roman" w:hAnsi="Times New Roman"/>
                <w:color w:val="auto"/>
                <w:lang w:val="en-US"/>
              </w:rPr>
              <w:t>right of the waste</w:t>
            </w:r>
            <w:r w:rsidRPr="00DB748C">
              <w:rPr>
                <w:rFonts w:ascii="Times New Roman" w:hAnsi="Times New Roman"/>
                <w:color w:val="auto"/>
              </w:rPr>
              <w:t xml:space="preserve"> is confirmed by singing Waste </w:t>
            </w:r>
            <w:r w:rsidRPr="00DB748C">
              <w:rPr>
                <w:rFonts w:ascii="Times New Roman" w:hAnsi="Times New Roman"/>
                <w:color w:val="auto"/>
                <w:lang w:val="en-US"/>
              </w:rPr>
              <w:t>Protocol II. This Protocol is</w:t>
            </w:r>
            <w:r w:rsidRPr="00DB748C">
              <w:rPr>
                <w:rFonts w:ascii="Times New Roman" w:hAnsi="Times New Roman"/>
                <w:color w:val="auto"/>
              </w:rPr>
              <w:t xml:space="preserve"> </w:t>
            </w:r>
            <w:r w:rsidRPr="00DB748C">
              <w:rPr>
                <w:rFonts w:ascii="Times New Roman" w:hAnsi="Times New Roman"/>
                <w:color w:val="auto"/>
                <w:lang w:val="en-US"/>
              </w:rPr>
              <w:t>prepared by the Contractor with the Bill of Lading, for</w:t>
            </w:r>
            <w:r w:rsidRPr="00DB748C">
              <w:rPr>
                <w:rFonts w:ascii="Times New Roman" w:hAnsi="Times New Roman"/>
                <w:color w:val="auto"/>
              </w:rPr>
              <w:t xml:space="preserve"> </w:t>
            </w:r>
            <w:r w:rsidRPr="00DB748C">
              <w:rPr>
                <w:rFonts w:ascii="Times New Roman" w:hAnsi="Times New Roman"/>
                <w:color w:val="auto"/>
                <w:lang w:val="en-US"/>
              </w:rPr>
              <w:t>signature by the RoC,</w:t>
            </w:r>
            <w:r w:rsidRPr="00DB748C">
              <w:rPr>
                <w:rFonts w:ascii="Times New Roman" w:hAnsi="Times New Roman"/>
                <w:color w:val="auto"/>
              </w:rPr>
              <w:t xml:space="preserve"> </w:t>
            </w:r>
            <w:r w:rsidRPr="00DB748C">
              <w:rPr>
                <w:rFonts w:ascii="Times New Roman" w:hAnsi="Times New Roman"/>
                <w:color w:val="auto"/>
                <w:lang w:val="en-US"/>
              </w:rPr>
              <w:t>the Contractor and the Supervisor. The RoC submits Waste Protocols I and II to the Commission.</w:t>
            </w:r>
          </w:p>
          <w:p w:rsidR="00DB748C" w:rsidRDefault="00DB748C" w:rsidP="00DB748C">
            <w:pPr>
              <w:pStyle w:val="Standard"/>
              <w:ind w:firstLine="0"/>
              <w:outlineLvl w:val="0"/>
              <w:rPr>
                <w:rFonts w:ascii="Times New Roman" w:hAnsi="Times New Roman"/>
                <w:sz w:val="16"/>
                <w:szCs w:val="16"/>
                <w:lang w:val="en-US"/>
              </w:rPr>
            </w:pPr>
          </w:p>
          <w:p w:rsidR="00403302" w:rsidRDefault="00403302" w:rsidP="003D5CB9">
            <w:pPr>
              <w:pStyle w:val="Standard"/>
              <w:ind w:firstLine="0"/>
              <w:outlineLvl w:val="0"/>
              <w:rPr>
                <w:rFonts w:ascii="Times New Roman" w:hAnsi="Times New Roman"/>
                <w:sz w:val="16"/>
                <w:szCs w:val="16"/>
                <w:lang w:val="en-US"/>
              </w:rPr>
            </w:pPr>
          </w:p>
          <w:p w:rsidR="00842CE5" w:rsidRDefault="00F16361">
            <w:pPr>
              <w:pStyle w:val="Standard"/>
              <w:ind w:firstLine="0"/>
              <w:outlineLvl w:val="0"/>
              <w:rPr>
                <w:rFonts w:ascii="Times New Roman" w:hAnsi="Times New Roman"/>
                <w:lang w:val="en-US"/>
              </w:rPr>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p>
          <w:p w:rsidR="008D00AE" w:rsidRDefault="00F16361">
            <w:pPr>
              <w:pStyle w:val="Standard"/>
              <w:ind w:firstLine="0"/>
              <w:outlineLvl w:val="0"/>
            </w:pPr>
            <w:r>
              <w:rPr>
                <w:rFonts w:ascii="Times New Roman" w:hAnsi="Times New Roman"/>
                <w:lang w:val="en-US"/>
              </w:rPr>
              <w:t xml:space="preserve">  </w:t>
            </w:r>
            <w:r>
              <w:rPr>
                <w:rFonts w:ascii="Times New Roman" w:hAnsi="Times New Roman"/>
              </w:rPr>
              <w:t xml:space="preserve"> </w:t>
            </w:r>
          </w:p>
          <w:p w:rsidR="008D00AE" w:rsidRDefault="00F16361" w:rsidP="00914A77">
            <w:pPr>
              <w:pStyle w:val="Standard"/>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914A77">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general conditions for transportation described 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403302" w:rsidRDefault="00403302">
            <w:pPr>
              <w:pStyle w:val="Standard"/>
              <w:ind w:firstLine="0"/>
              <w:outlineLvl w:val="0"/>
              <w:rPr>
                <w:rFonts w:ascii="Times New Roman" w:hAnsi="Times New Roman"/>
                <w:lang w:val="en-US"/>
              </w:rPr>
            </w:pP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B32540" w:rsidRPr="00B32540" w:rsidRDefault="00B32540">
            <w:pPr>
              <w:pStyle w:val="Standard"/>
              <w:ind w:firstLine="0"/>
              <w:outlineLvl w:val="0"/>
              <w:rPr>
                <w:sz w:val="36"/>
                <w:szCs w:val="36"/>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Guarantee that the persons employed for transportation and/or loading and unloading of dangerous goods, who classify, pack, mark, label, load, unload, transmit or accept dangerous goods for transportation, or prepare 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914A77">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914A77">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842CE5" w:rsidRDefault="00842CE5" w:rsidP="00914A77">
            <w:pPr>
              <w:pStyle w:val="Standard"/>
              <w:spacing w:before="60"/>
              <w:ind w:firstLine="0"/>
              <w:outlineLvl w:val="0"/>
              <w:rPr>
                <w:rFonts w:ascii="Times New Roman" w:hAnsi="Times New Roman"/>
                <w:lang w:val="en-US"/>
              </w:rPr>
            </w:pPr>
          </w:p>
          <w:p w:rsidR="00DA4103" w:rsidRPr="00B32540" w:rsidRDefault="00DA4103">
            <w:pPr>
              <w:pStyle w:val="Standard"/>
              <w:spacing w:before="0"/>
              <w:ind w:firstLine="0"/>
              <w:outlineLvl w:val="0"/>
              <w:rPr>
                <w:rFonts w:ascii="Times New Roman" w:hAnsi="Times New Roman"/>
                <w:b/>
                <w:i/>
                <w:sz w:val="20"/>
                <w:szCs w:val="20"/>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8D00AE" w:rsidRPr="00914A77" w:rsidRDefault="008D00AE">
            <w:pPr>
              <w:pStyle w:val="Standard"/>
              <w:outlineLvl w:val="0"/>
              <w:rPr>
                <w:rFonts w:ascii="Times New Roman" w:hAnsi="Times New Roman"/>
                <w:sz w:val="40"/>
                <w:szCs w:val="40"/>
                <w:lang w:val="en-US"/>
              </w:rPr>
            </w:pPr>
          </w:p>
          <w:p w:rsidR="008D00AE" w:rsidRDefault="00F16361" w:rsidP="00914A77">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403302" w:rsidRDefault="00403302" w:rsidP="00914A77">
            <w:pPr>
              <w:pStyle w:val="ListParagraph"/>
              <w:tabs>
                <w:tab w:val="left" w:pos="1450"/>
                <w:tab w:val="left" w:pos="2143"/>
                <w:tab w:val="left" w:pos="3560"/>
                <w:tab w:val="left" w:pos="4978"/>
                <w:tab w:val="left" w:pos="6395"/>
                <w:tab w:val="left" w:pos="7813"/>
              </w:tabs>
              <w:spacing w:after="0" w:line="284" w:lineRule="atLeast"/>
              <w:ind w:left="725"/>
              <w:jc w:val="both"/>
              <w:rPr>
                <w:rFonts w:ascii="Times New Roman" w:hAnsi="Times New Roman"/>
                <w:sz w:val="24"/>
                <w:szCs w:val="24"/>
                <w:lang w:val="en-US"/>
              </w:rPr>
            </w:pP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 18 from 04.03.1999 for safe 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8D00AE" w:rsidRDefault="00F16361" w:rsidP="00914A77">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p>
          <w:p w:rsidR="008D00AE" w:rsidRPr="00DA4103" w:rsidRDefault="008D00AE">
            <w:pPr>
              <w:pStyle w:val="Standard"/>
              <w:outlineLvl w:val="0"/>
              <w:rPr>
                <w:rFonts w:ascii="Times New Roman" w:hAnsi="Times New Roman"/>
                <w:sz w:val="16"/>
                <w:szCs w:val="16"/>
                <w:lang w:val="en-US"/>
              </w:rPr>
            </w:pPr>
          </w:p>
          <w:p w:rsidR="00646BD2" w:rsidRDefault="00646BD2">
            <w:pPr>
              <w:pStyle w:val="Standard"/>
              <w:spacing w:before="0"/>
              <w:ind w:firstLine="0"/>
              <w:rPr>
                <w:rFonts w:ascii="Times New Roman" w:hAnsi="Times New Roman"/>
                <w:b/>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914A77">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842CE5"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842CE5">
              <w:rPr>
                <w:rFonts w:ascii="Times New Roman" w:hAnsi="Times New Roman" w:cs="Times New Roman"/>
                <w:sz w:val="24"/>
                <w:szCs w:val="24"/>
              </w:rPr>
              <w:t xml:space="preserve">Location of the facilities for </w:t>
            </w:r>
            <w:r w:rsidRPr="00842CE5">
              <w:rPr>
                <w:rFonts w:ascii="Times New Roman" w:hAnsi="Times New Roman" w:cs="Times New Roman"/>
                <w:sz w:val="24"/>
                <w:szCs w:val="24"/>
                <w:lang w:val="hu-HU"/>
              </w:rPr>
              <w:t>treatment</w:t>
            </w:r>
            <w:r w:rsidRPr="00842CE5">
              <w:rPr>
                <w:rFonts w:ascii="Times New Roman" w:hAnsi="Times New Roman" w:cs="Times New Roman"/>
                <w:sz w:val="24"/>
                <w:szCs w:val="24"/>
              </w:rPr>
              <w:t>/destruction or disposal</w:t>
            </w:r>
            <w:r w:rsidRPr="00842CE5">
              <w:rPr>
                <w:rFonts w:ascii="Times New Roman" w:hAnsi="Times New Roman" w:cs="Times New Roman"/>
                <w:sz w:val="24"/>
                <w:szCs w:val="24"/>
                <w:lang w:val="hu-HU"/>
              </w:rPr>
              <w:t xml:space="preserve"> that can handle at least the following types of POPs and other obsolete CPP products:</w:t>
            </w:r>
          </w:p>
          <w:p w:rsidR="0019418C" w:rsidRPr="00842CE5" w:rsidRDefault="0019418C" w:rsidP="0019418C">
            <w:pPr>
              <w:pStyle w:val="ListParagraph"/>
              <w:numPr>
                <w:ilvl w:val="0"/>
                <w:numId w:val="188"/>
              </w:numPr>
              <w:rPr>
                <w:rFonts w:ascii="Times New Roman" w:hAnsi="Times New Roman" w:cs="Times New Roman"/>
                <w:sz w:val="24"/>
                <w:szCs w:val="24"/>
              </w:rPr>
            </w:pPr>
            <w:r w:rsidRPr="00842CE5">
              <w:rPr>
                <w:rFonts w:ascii="Times New Roman" w:hAnsi="Times New Roman" w:cs="Times New Roman"/>
                <w:sz w:val="24"/>
                <w:szCs w:val="24"/>
                <w:lang w:val="hu-HU"/>
              </w:rPr>
              <w:t>POP pesticides</w:t>
            </w:r>
            <w:r w:rsidRPr="00842CE5">
              <w:rPr>
                <w:rFonts w:ascii="Times New Roman" w:hAnsi="Times New Roman" w:cs="Times New Roman"/>
                <w:sz w:val="24"/>
                <w:szCs w:val="24"/>
              </w:rPr>
              <w:t>;</w:t>
            </w:r>
          </w:p>
          <w:p w:rsidR="0019418C" w:rsidRPr="00842CE5" w:rsidRDefault="0019418C" w:rsidP="0019418C">
            <w:pPr>
              <w:pStyle w:val="ListParagraph"/>
              <w:numPr>
                <w:ilvl w:val="0"/>
                <w:numId w:val="188"/>
              </w:numPr>
              <w:rPr>
                <w:rFonts w:ascii="Times New Roman" w:hAnsi="Times New Roman" w:cs="Times New Roman"/>
                <w:sz w:val="24"/>
                <w:szCs w:val="24"/>
              </w:rPr>
            </w:pPr>
            <w:r w:rsidRPr="00842CE5">
              <w:rPr>
                <w:rFonts w:ascii="Times New Roman" w:hAnsi="Times New Roman" w:cs="Times New Roman"/>
                <w:sz w:val="24"/>
                <w:szCs w:val="24"/>
                <w:lang w:val="hu-HU"/>
              </w:rPr>
              <w:t>Metal based pesticides where active ingredient includes mercury, arsenic, zinc or copper</w:t>
            </w:r>
            <w:r w:rsidRPr="00842CE5">
              <w:rPr>
                <w:rFonts w:ascii="Times New Roman" w:hAnsi="Times New Roman" w:cs="Times New Roman"/>
                <w:sz w:val="24"/>
                <w:szCs w:val="24"/>
              </w:rPr>
              <w:t>;</w:t>
            </w:r>
            <w:r w:rsidRPr="00842CE5">
              <w:rPr>
                <w:rFonts w:ascii="Times New Roman" w:hAnsi="Times New Roman" w:cs="Times New Roman"/>
                <w:sz w:val="24"/>
                <w:szCs w:val="24"/>
                <w:lang w:val="hu-HU"/>
              </w:rPr>
              <w:t xml:space="preserve"> </w:t>
            </w:r>
          </w:p>
          <w:p w:rsidR="0019418C" w:rsidRPr="00914A77" w:rsidRDefault="0019418C" w:rsidP="0019418C">
            <w:pPr>
              <w:pStyle w:val="ListParagraph"/>
              <w:numPr>
                <w:ilvl w:val="0"/>
                <w:numId w:val="188"/>
              </w:numPr>
              <w:rPr>
                <w:rFonts w:ascii="Times New Roman" w:hAnsi="Times New Roman" w:cs="Times New Roman"/>
                <w:sz w:val="24"/>
                <w:szCs w:val="24"/>
              </w:rPr>
            </w:pPr>
            <w:r w:rsidRPr="00842CE5">
              <w:rPr>
                <w:rFonts w:ascii="Times New Roman" w:hAnsi="Times New Roman" w:cs="Times New Roman"/>
                <w:sz w:val="24"/>
                <w:szCs w:val="24"/>
                <w:lang w:val="hu-HU"/>
              </w:rPr>
              <w:t>Pesticides in gas canisters</w:t>
            </w:r>
            <w:r w:rsidRPr="00842CE5">
              <w:rPr>
                <w:rFonts w:ascii="Times New Roman" w:hAnsi="Times New Roman" w:cs="Times New Roman"/>
                <w:sz w:val="24"/>
                <w:szCs w:val="24"/>
              </w:rPr>
              <w:t>.</w:t>
            </w:r>
          </w:p>
          <w:p w:rsidR="00417B36" w:rsidRDefault="00417B36" w:rsidP="00914A77">
            <w:pPr>
              <w:ind w:left="360"/>
              <w:rPr>
                <w:sz w:val="24"/>
                <w:szCs w:val="24"/>
                <w:highlight w:val="yellow"/>
              </w:rPr>
            </w:pPr>
          </w:p>
          <w:p w:rsidR="00417B36" w:rsidRPr="00914A77" w:rsidRDefault="00417B36" w:rsidP="00914A77">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914A77">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914A77">
            <w:pPr>
              <w:tabs>
                <w:tab w:val="left" w:pos="1731"/>
                <w:tab w:val="left" w:pos="3148"/>
                <w:tab w:val="left" w:pos="4566"/>
                <w:tab w:val="left" w:pos="5983"/>
                <w:tab w:val="left" w:pos="7401"/>
              </w:tabs>
              <w:spacing w:line="284" w:lineRule="atLeast"/>
              <w:ind w:left="67"/>
              <w:jc w:val="both"/>
              <w:rPr>
                <w:sz w:val="24"/>
                <w:szCs w:val="24"/>
              </w:rPr>
            </w:pPr>
          </w:p>
          <w:p w:rsidR="00403302" w:rsidRPr="00914A77" w:rsidRDefault="00403302" w:rsidP="00914A77">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3176B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Compliance with emission limits to air, water and ground and compliance with the Industrial </w:t>
            </w:r>
          </w:p>
          <w:p w:rsidR="00FC7AFE" w:rsidRDefault="00FC7AFE" w:rsidP="00914A77">
            <w:pPr>
              <w:pStyle w:val="ListParagraph"/>
              <w:tabs>
                <w:tab w:val="left" w:pos="1731"/>
                <w:tab w:val="left" w:pos="3148"/>
                <w:tab w:val="left" w:pos="4566"/>
                <w:tab w:val="left" w:pos="5983"/>
                <w:tab w:val="left" w:pos="7401"/>
              </w:tabs>
              <w:spacing w:line="284" w:lineRule="atLeast"/>
              <w:ind w:left="351"/>
              <w:jc w:val="both"/>
              <w:rPr>
                <w:rFonts w:ascii="Times New Roman" w:hAnsi="Times New Roman" w:cs="Times New Roman"/>
                <w:sz w:val="24"/>
                <w:szCs w:val="24"/>
              </w:rPr>
            </w:pPr>
            <w:r w:rsidRPr="009E4627">
              <w:rPr>
                <w:rFonts w:ascii="Times New Roman" w:hAnsi="Times New Roman" w:cs="Times New Roman"/>
                <w:sz w:val="24"/>
                <w:szCs w:val="24"/>
              </w:rPr>
              <w:t>Emissions Directive</w:t>
            </w:r>
            <w:r w:rsidR="00A050F3" w:rsidRPr="00FC7AFE">
              <w:rPr>
                <w:rFonts w:ascii="Times New Roman" w:hAnsi="Times New Roman" w:cs="Times New Roman"/>
                <w:sz w:val="24"/>
                <w:szCs w:val="24"/>
              </w:rPr>
              <w:t xml:space="preserve"> </w:t>
            </w:r>
            <w:r w:rsidR="002B075F" w:rsidRPr="00FC7AFE">
              <w:rPr>
                <w:rFonts w:ascii="Times New Roman" w:hAnsi="Times New Roman" w:cs="Times New Roman"/>
                <w:sz w:val="24"/>
                <w:szCs w:val="24"/>
              </w:rPr>
              <w:t>2010/75/</w:t>
            </w:r>
            <w:r w:rsidR="00A050F3" w:rsidRPr="00FC7AFE">
              <w:rPr>
                <w:rFonts w:ascii="Times New Roman" w:hAnsi="Times New Roman" w:cs="Times New Roman"/>
                <w:sz w:val="24"/>
                <w:szCs w:val="24"/>
              </w:rPr>
              <w:t xml:space="preserve">ЕС </w:t>
            </w:r>
            <w:r w:rsidRPr="009E4627">
              <w:rPr>
                <w:rFonts w:ascii="Times New Roman" w:hAnsi="Times New Roman" w:cs="Times New Roman"/>
                <w:sz w:val="24"/>
                <w:szCs w:val="24"/>
              </w:rPr>
              <w:t>–or equivalent;</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limits set in the operating license, to include type of hazardous waste, annual quantities disposed of, operations restrictions to include chlorine contents, etc.;</w:t>
            </w:r>
          </w:p>
          <w:p w:rsidR="00C30967" w:rsidRPr="00914A77" w:rsidRDefault="00C30967" w:rsidP="00914A77">
            <w:pPr>
              <w:pStyle w:val="ListParagraph"/>
              <w:numPr>
                <w:ilvl w:val="0"/>
                <w:numId w:val="158"/>
              </w:numPr>
              <w:tabs>
                <w:tab w:val="left" w:pos="1731"/>
                <w:tab w:val="left" w:pos="3148"/>
                <w:tab w:val="left" w:pos="4566"/>
                <w:tab w:val="left" w:pos="5983"/>
                <w:tab w:val="left" w:pos="7401"/>
              </w:tabs>
              <w:spacing w:after="120" w:line="240" w:lineRule="auto"/>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842CE5" w:rsidRDefault="00842CE5" w:rsidP="00914A77">
            <w:pPr>
              <w:pStyle w:val="ListParagraph"/>
              <w:tabs>
                <w:tab w:val="left" w:pos="1731"/>
                <w:tab w:val="left" w:pos="3148"/>
                <w:tab w:val="left" w:pos="4566"/>
                <w:tab w:val="left" w:pos="5983"/>
                <w:tab w:val="left" w:pos="7401"/>
              </w:tabs>
              <w:spacing w:after="120" w:line="240" w:lineRule="auto"/>
              <w:ind w:left="351"/>
              <w:jc w:val="both"/>
              <w:rPr>
                <w:rFonts w:ascii="Times New Roman" w:hAnsi="Times New Roman" w:cs="Times New Roman"/>
                <w:sz w:val="24"/>
                <w:szCs w:val="24"/>
              </w:rPr>
            </w:pPr>
          </w:p>
          <w:p w:rsidR="00FC7AFE" w:rsidRDefault="00FC7AFE" w:rsidP="00914A77">
            <w:pPr>
              <w:tabs>
                <w:tab w:val="left" w:pos="1731"/>
                <w:tab w:val="left" w:pos="3148"/>
                <w:tab w:val="left" w:pos="4566"/>
                <w:tab w:val="left" w:pos="5983"/>
                <w:tab w:val="left" w:pos="7401"/>
              </w:tabs>
              <w:spacing w:after="120"/>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B062F2" w:rsidRDefault="00B062F2" w:rsidP="00B062F2">
            <w:pPr>
              <w:tabs>
                <w:tab w:val="left" w:pos="1731"/>
                <w:tab w:val="left" w:pos="3148"/>
                <w:tab w:val="left" w:pos="4566"/>
                <w:tab w:val="left" w:pos="5983"/>
                <w:tab w:val="left" w:pos="7401"/>
              </w:tabs>
              <w:spacing w:line="284" w:lineRule="atLeast"/>
              <w:ind w:left="67"/>
              <w:rPr>
                <w:sz w:val="24"/>
                <w:szCs w:val="24"/>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Pr="00B062F2" w:rsidRDefault="00293092" w:rsidP="00FC7AFE">
            <w:pPr>
              <w:pStyle w:val="Standard"/>
              <w:ind w:firstLine="0"/>
              <w:outlineLvl w:val="0"/>
              <w:rPr>
                <w:rFonts w:ascii="Times New Roman" w:hAnsi="Times New Roman"/>
                <w:sz w:val="16"/>
                <w:szCs w:val="16"/>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Pr="00293092" w:rsidRDefault="00293092">
            <w:pPr>
              <w:pStyle w:val="Standard"/>
              <w:ind w:firstLine="0"/>
              <w:outlineLvl w:val="0"/>
              <w:rPr>
                <w:rFonts w:ascii="Times New Roman" w:hAnsi="Times New Roman"/>
                <w:sz w:val="16"/>
                <w:szCs w:val="16"/>
                <w:lang w:val="en-US"/>
              </w:rPr>
            </w:pPr>
          </w:p>
          <w:p w:rsidR="008D00AE" w:rsidRDefault="00F16361" w:rsidP="00914A77">
            <w:pPr>
              <w:pStyle w:val="Standard"/>
              <w:spacing w:before="0"/>
              <w:ind w:firstLine="0"/>
              <w:outlineLvl w:val="0"/>
              <w:rPr>
                <w:rFonts w:ascii="Times New Roman" w:hAnsi="Times New Roman"/>
                <w:lang w:val="en-US"/>
              </w:rPr>
            </w:pPr>
            <w:r>
              <w:rPr>
                <w:rFonts w:ascii="Times New Roman" w:hAnsi="Times New Roman"/>
                <w:lang w:val="en-US"/>
              </w:rPr>
              <w:t>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preliminary sampling before acceptance, the facility for treatment/disposal/destruction has found out a discrepancy between the quantities and contents of the waste intended for treatment/disposal/destruction and the quantities specified by the Contractor.</w:t>
            </w:r>
            <w:bookmarkStart w:id="26" w:name="_Toc486844872"/>
          </w:p>
          <w:p w:rsidR="00293092" w:rsidRPr="00293092" w:rsidRDefault="00293092">
            <w:pPr>
              <w:pStyle w:val="Standard"/>
              <w:ind w:firstLine="0"/>
              <w:outlineLvl w:val="0"/>
              <w:rPr>
                <w:rFonts w:ascii="Times New Roman" w:hAnsi="Times New Roman"/>
                <w:sz w:val="2"/>
                <w:szCs w:val="2"/>
                <w:lang w:val="en-US"/>
              </w:rPr>
            </w:pPr>
          </w:p>
          <w:p w:rsidR="008D00AE" w:rsidRDefault="00F16361" w:rsidP="00914A77">
            <w:pPr>
              <w:pStyle w:val="Standard"/>
              <w:ind w:firstLine="0"/>
              <w:outlineLvl w:val="0"/>
              <w:rPr>
                <w:rFonts w:ascii="Times New Roman" w:hAnsi="Times New Roman"/>
                <w:b/>
                <w:lang w:val="en-US"/>
              </w:rPr>
            </w:pPr>
            <w:r>
              <w:rPr>
                <w:rFonts w:ascii="Times New Roman" w:hAnsi="Times New Roman"/>
                <w:b/>
                <w:lang w:val="en-US"/>
              </w:rPr>
              <w:t>III. CONTROL</w:t>
            </w:r>
            <w:bookmarkEnd w:id="26"/>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914A77" w:rsidRDefault="00F16361" w:rsidP="00914A77">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914A77">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40 of 14 January 2004 on the terms and conditions of execution of motor transportation of hazardous cargoes and European Agreement concerning the International Carriage of Dangerous Goods by Road (ADR) (prom. SG N73 of 1995; amm. and suppl. SG. N</w:t>
            </w:r>
            <w:r w:rsidR="00DB48B3">
              <w:rPr>
                <w:rFonts w:ascii="Times New Roman" w:hAnsi="Times New Roman"/>
              </w:rPr>
              <w:t>о.</w:t>
            </w:r>
            <w:r>
              <w:rPr>
                <w:rFonts w:ascii="Times New Roman" w:hAnsi="Times New Roman"/>
                <w:lang w:val="en-US"/>
              </w:rPr>
              <w:t>18 of 22 February 2013).</w:t>
            </w:r>
          </w:p>
          <w:p w:rsidR="00EF34B7" w:rsidRDefault="00EF34B7">
            <w:pPr>
              <w:pStyle w:val="Standard"/>
              <w:ind w:firstLine="0"/>
              <w:outlineLvl w:val="0"/>
              <w:rPr>
                <w:rFonts w:ascii="Times New Roman" w:hAnsi="Times New Roman"/>
                <w:lang w:val="en-US"/>
              </w:rPr>
            </w:pPr>
          </w:p>
          <w:p w:rsidR="00EF34B7" w:rsidRDefault="00EF34B7">
            <w:pPr>
              <w:pStyle w:val="Standard"/>
              <w:ind w:firstLine="0"/>
              <w:outlineLvl w:val="0"/>
            </w:pPr>
          </w:p>
          <w:p w:rsidR="008D00AE" w:rsidRPr="003573F7" w:rsidRDefault="008D00AE">
            <w:pPr>
              <w:pStyle w:val="Standard"/>
              <w:outlineLvl w:val="0"/>
              <w:rPr>
                <w:rFonts w:ascii="Times New Roman" w:hAnsi="Times New Roman"/>
                <w:sz w:val="2"/>
                <w:szCs w:val="2"/>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3.2 Hazardous Waste Management Information System</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7" w:name="result_box"/>
            <w:bookmarkEnd w:id="27"/>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Pr="003573F7" w:rsidRDefault="008D00AE">
            <w:pPr>
              <w:pStyle w:val="Standard"/>
              <w:tabs>
                <w:tab w:val="left" w:pos="0"/>
              </w:tabs>
              <w:ind w:firstLine="0"/>
              <w:outlineLvl w:val="0"/>
              <w:rPr>
                <w:rFonts w:ascii="Times New Roman" w:hAnsi="Times New Roman"/>
                <w:sz w:val="40"/>
                <w:szCs w:val="40"/>
                <w:shd w:val="clear" w:color="auto" w:fill="FFFF00"/>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3573F7" w:rsidRDefault="003573F7">
            <w:pPr>
              <w:pStyle w:val="Standard"/>
              <w:ind w:firstLine="0"/>
              <w:outlineLvl w:val="0"/>
              <w:rPr>
                <w:rFonts w:ascii="Times New Roman" w:hAnsi="Times New Roman"/>
                <w:sz w:val="32"/>
                <w:szCs w:val="3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3573F7" w:rsidRDefault="003573F7">
            <w:pPr>
              <w:pStyle w:val="Standard"/>
              <w:ind w:firstLine="0"/>
              <w:outlineLvl w:val="0"/>
              <w:rPr>
                <w:rFonts w:ascii="Times New Roman" w:hAnsi="Times New Roman"/>
                <w:shd w:val="clear" w:color="auto" w:fill="FFFF00"/>
                <w:lang w:val="en-US"/>
              </w:rPr>
            </w:pPr>
          </w:p>
          <w:p w:rsidR="008D00AE" w:rsidRDefault="00F16361" w:rsidP="00EF34B7">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8" w:name="_Toc486844874"/>
            <w:r>
              <w:rPr>
                <w:rFonts w:ascii="Times New Roman" w:hAnsi="Times New Roman" w:cs="Times New Roman"/>
                <w:sz w:val="24"/>
                <w:szCs w:val="24"/>
                <w:lang w:val="en-US"/>
              </w:rPr>
              <w:t>Witness and hold points</w:t>
            </w:r>
            <w:bookmarkEnd w:id="28"/>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Supervisor has the right to attend when the Contractor works on-site and inside the warehouses. 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sz w:val="36"/>
                <w:szCs w:val="3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3176B7" w:rsidRDefault="003176B7" w:rsidP="00914A77">
            <w:pPr>
              <w:pStyle w:val="ListParagraph"/>
              <w:tabs>
                <w:tab w:val="left" w:pos="2138"/>
                <w:tab w:val="left" w:pos="3555"/>
                <w:tab w:val="left" w:pos="4973"/>
                <w:tab w:val="left" w:pos="6390"/>
                <w:tab w:val="left" w:pos="7808"/>
              </w:tabs>
              <w:spacing w:after="0" w:line="284" w:lineRule="atLeast"/>
              <w:ind w:left="680"/>
              <w:rPr>
                <w:rFonts w:ascii="Times New Roman" w:hAnsi="Times New Roman"/>
                <w:sz w:val="24"/>
                <w:szCs w:val="24"/>
                <w:lang w:val="en-US"/>
              </w:rPr>
            </w:pPr>
          </w:p>
          <w:p w:rsidR="008D00AE" w:rsidRDefault="00F16361" w:rsidP="00914A77">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9" w:name="_Toc486844875"/>
            <w:r>
              <w:rPr>
                <w:rFonts w:ascii="Times New Roman" w:hAnsi="Times New Roman" w:cs="Times New Roman"/>
                <w:sz w:val="24"/>
                <w:szCs w:val="24"/>
                <w:lang w:val="en-US"/>
              </w:rPr>
              <w:t>Irregularities</w:t>
            </w:r>
            <w:bookmarkEnd w:id="29"/>
          </w:p>
          <w:p w:rsidR="008D00AE" w:rsidRDefault="00F16361">
            <w:pPr>
              <w:pStyle w:val="Standard"/>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30" w:name="_Toc486844876"/>
            <w:r>
              <w:rPr>
                <w:rFonts w:ascii="Times New Roman" w:hAnsi="Times New Roman" w:cs="Times New Roman"/>
                <w:sz w:val="24"/>
                <w:szCs w:val="24"/>
                <w:lang w:val="en-US"/>
              </w:rPr>
              <w:t>Project meetings</w:t>
            </w:r>
            <w:bookmarkEnd w:id="30"/>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1" w:name="_Toc486844877"/>
            <w:r>
              <w:rPr>
                <w:rFonts w:ascii="Times New Roman" w:hAnsi="Times New Roman" w:cs="Times New Roman"/>
                <w:sz w:val="24"/>
                <w:szCs w:val="24"/>
                <w:lang w:val="en-US"/>
              </w:rPr>
              <w:t>Approval for payment</w:t>
            </w:r>
            <w:bookmarkEnd w:id="31"/>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2"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2"/>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amounts of different types of repacked POP pesticides, hazardous waste, non-hazardous waste and other CPPs in the warehouses, before performing Activity 3.</w:t>
            </w:r>
          </w:p>
          <w:p w:rsidR="008D00AE" w:rsidRPr="00914A77" w:rsidRDefault="00F16361">
            <w:pPr>
              <w:pStyle w:val="ListParagraph"/>
              <w:numPr>
                <w:ilvl w:val="0"/>
                <w:numId w:val="101"/>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signed Warehouse Protocol 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Pr>
                <w:rFonts w:ascii="Times New Roman" w:hAnsi="Times New Roman"/>
                <w:sz w:val="24"/>
                <w:szCs w:val="24"/>
                <w:lang w:val="en-US"/>
              </w:rPr>
              <w:t xml:space="preserve">for transportation </w:t>
            </w:r>
            <w:r w:rsidR="004B7F39">
              <w:rPr>
                <w:rFonts w:ascii="Times New Roman" w:hAnsi="Times New Roman"/>
                <w:sz w:val="24"/>
                <w:szCs w:val="24"/>
                <w:lang w:val="en-US"/>
              </w:rPr>
              <w:t>off-site</w:t>
            </w:r>
            <w:r>
              <w:rPr>
                <w:rFonts w:ascii="Times New Roman" w:hAnsi="Times New Roman"/>
                <w:sz w:val="24"/>
                <w:szCs w:val="24"/>
                <w:lang w:val="en-US"/>
              </w:rPr>
              <w:t>.</w:t>
            </w:r>
          </w:p>
          <w:p w:rsidR="003D6DDA" w:rsidRDefault="003D6DDA" w:rsidP="00914A77">
            <w:pPr>
              <w:tabs>
                <w:tab w:val="left" w:pos="2138"/>
                <w:tab w:val="left" w:pos="3555"/>
                <w:tab w:val="left" w:pos="4973"/>
                <w:tab w:val="left" w:pos="6390"/>
                <w:tab w:val="left" w:pos="7808"/>
              </w:tabs>
              <w:spacing w:line="284" w:lineRule="atLeast"/>
              <w:ind w:left="360"/>
              <w:jc w:val="both"/>
            </w:pPr>
          </w:p>
          <w:p w:rsidR="003176B7" w:rsidRDefault="003176B7" w:rsidP="00914A77">
            <w:pPr>
              <w:tabs>
                <w:tab w:val="left" w:pos="2138"/>
                <w:tab w:val="left" w:pos="3555"/>
                <w:tab w:val="left" w:pos="4973"/>
                <w:tab w:val="left" w:pos="6390"/>
                <w:tab w:val="left" w:pos="7808"/>
              </w:tabs>
              <w:spacing w:line="284" w:lineRule="atLeast"/>
              <w:ind w:left="360"/>
              <w:jc w:val="both"/>
            </w:pPr>
          </w:p>
          <w:p w:rsidR="003176B7" w:rsidRDefault="003176B7" w:rsidP="00914A77">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914A77" w:rsidRDefault="00090221" w:rsidP="00914A77">
            <w:pPr>
              <w:pStyle w:val="Standard"/>
              <w:tabs>
                <w:tab w:val="left" w:pos="1134"/>
              </w:tabs>
              <w:spacing w:before="0"/>
              <w:ind w:firstLine="0"/>
              <w:rPr>
                <w:rFonts w:ascii="Times New Roman" w:hAnsi="Times New Roman"/>
                <w:b/>
                <w:lang w:val="en-US"/>
              </w:rPr>
            </w:pPr>
            <w:r w:rsidRPr="00914A77">
              <w:rPr>
                <w:rFonts w:ascii="Times New Roman" w:hAnsi="Times New Roman"/>
                <w:b/>
                <w:lang w:val="en-US"/>
              </w:rPr>
              <w:t>For each payment</w:t>
            </w:r>
            <w:r w:rsidR="001B5269" w:rsidRPr="00914A77">
              <w:rPr>
                <w:rFonts w:ascii="Times New Roman" w:hAnsi="Times New Roman"/>
                <w:b/>
                <w:lang w:val="en-US"/>
              </w:rPr>
              <w:t xml:space="preserve">, all of the documents listed below are required for a number of warehouses specified by the Contractor within each payment request, for which warehouses the Contractor has completed all Activities 2-5 </w:t>
            </w:r>
            <w:r w:rsidRPr="00914A77">
              <w:rPr>
                <w:rFonts w:ascii="Times New Roman" w:hAnsi="Times New Roman"/>
                <w:b/>
                <w:lang w:val="en-US"/>
              </w:rPr>
              <w:t xml:space="preserve"> </w:t>
            </w:r>
            <w:r w:rsidR="001B5269" w:rsidRPr="00914A77">
              <w:rPr>
                <w:rFonts w:ascii="Times New Roman" w:hAnsi="Times New Roman"/>
                <w:b/>
                <w:lang w:val="en-US"/>
              </w:rPr>
              <w:t>and is ready with the following documents and the respective approvals thereof</w:t>
            </w:r>
            <w:r w:rsidR="00F16361" w:rsidRPr="00914A77">
              <w:rPr>
                <w:rFonts w:ascii="Times New Roman" w:hAnsi="Times New Roman"/>
                <w:b/>
                <w:lang w:val="en-US"/>
              </w:rPr>
              <w:t>:</w:t>
            </w:r>
          </w:p>
          <w:p w:rsidR="001B5269" w:rsidRPr="00914A77" w:rsidRDefault="001B5269" w:rsidP="00914A77">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842CE5"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842CE5">
              <w:rPr>
                <w:rFonts w:ascii="Times New Roman" w:hAnsi="Times New Roman"/>
                <w:sz w:val="24"/>
                <w:szCs w:val="24"/>
                <w:lang w:val="en-US"/>
              </w:rPr>
              <w:t>Signed Warehouse Protocol 1, officially attesting the hand-over of the warehouses to the contractor upon completion of Activity 1 as well as Wa</w:t>
            </w:r>
            <w:r w:rsidR="00B661C9" w:rsidRPr="00842CE5">
              <w:rPr>
                <w:rFonts w:ascii="Times New Roman" w:hAnsi="Times New Roman"/>
                <w:sz w:val="24"/>
                <w:szCs w:val="24"/>
                <w:lang w:val="en-US"/>
              </w:rPr>
              <w:t>ste Protocol I</w:t>
            </w:r>
            <w:r w:rsidRPr="00842CE5">
              <w:rPr>
                <w:rFonts w:ascii="Times New Roman" w:hAnsi="Times New Roman"/>
                <w:sz w:val="24"/>
                <w:szCs w:val="24"/>
                <w:lang w:val="en-US"/>
              </w:rPr>
              <w:t>, officially attesting the quantities of repacked  POP-pesticides, hazardous waste, non hazardous waste and other CPPs</w:t>
            </w:r>
            <w:r w:rsidR="00B661C9" w:rsidRPr="00914A77">
              <w:rPr>
                <w:rFonts w:ascii="Times New Roman" w:hAnsi="Times New Roman"/>
                <w:sz w:val="24"/>
                <w:szCs w:val="24"/>
                <w:lang w:val="en-US"/>
              </w:rPr>
              <w:t>, cleaned areas and excavated contaminated soil</w:t>
            </w:r>
            <w:r w:rsidRPr="00842CE5">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8D00AE" w:rsidP="00340127">
            <w:pPr>
              <w:pStyle w:val="ListParagraph"/>
              <w:ind w:left="526" w:hanging="284"/>
              <w:rPr>
                <w:rFonts w:ascii="Times New Roman" w:hAnsi="Times New Roman"/>
                <w:sz w:val="24"/>
                <w:szCs w:val="24"/>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914A77">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914A77">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scope of the executed service with 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Default="008D00AE">
            <w:pPr>
              <w:pStyle w:val="Standard"/>
              <w:ind w:firstLine="0"/>
              <w:outlineLvl w:val="0"/>
              <w:rPr>
                <w:rFonts w:ascii="Times New Roman" w:hAnsi="Times New Roman"/>
                <w:sz w:val="36"/>
                <w:szCs w:val="36"/>
                <w:lang w:val="en-US"/>
              </w:rPr>
            </w:pPr>
          </w:p>
          <w:p w:rsidR="008D00AE" w:rsidRPr="00FF20E9" w:rsidRDefault="008D00AE">
            <w:pPr>
              <w:pStyle w:val="Standard"/>
              <w:ind w:firstLine="0"/>
              <w:outlineLvl w:val="0"/>
              <w:rPr>
                <w:rFonts w:ascii="Times New Roman" w:hAnsi="Times New Roman"/>
                <w:sz w:val="10"/>
                <w:szCs w:val="10"/>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3"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3"/>
          </w:p>
          <w:p w:rsidR="00AC4CC4" w:rsidRDefault="00AC4CC4" w:rsidP="00AC4CC4">
            <w:pPr>
              <w:pStyle w:val="Standard"/>
              <w:spacing w:before="0"/>
              <w:ind w:firstLine="0"/>
              <w:outlineLvl w:val="0"/>
              <w:rPr>
                <w:rFonts w:ascii="Times New Roman" w:hAnsi="Times New Roman"/>
                <w:lang w:val="en-US"/>
              </w:rPr>
            </w:pPr>
            <w:r w:rsidRPr="004A073F">
              <w:rPr>
                <w:rFonts w:ascii="Times New Roman" w:hAnsi="Times New Roman"/>
                <w:lang w:val="en-US"/>
              </w:rPr>
              <w:t xml:space="preserve">The term for implementation of the procurement for this particular Lot is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lang w:val="en-US"/>
              </w:rPr>
              <w:t>fifteen</w:t>
            </w:r>
            <w:r w:rsidRPr="004A073F">
              <w:rPr>
                <w:rFonts w:ascii="Times New Roman" w:hAnsi="Times New Roman"/>
                <w:b/>
                <w:bCs/>
                <w:lang w:val="en-US"/>
              </w:rPr>
              <w:t>) calendar months,</w:t>
            </w:r>
            <w:r w:rsidRPr="004A073F">
              <w:rPr>
                <w:rFonts w:ascii="Times New Roman" w:hAnsi="Times New Roman"/>
                <w:lang w:val="en-US"/>
              </w:rPr>
              <w:t xml:space="preserve"> counted from the date of the procurement contract conclusion.</w:t>
            </w:r>
          </w:p>
          <w:p w:rsidR="00AC4CC4" w:rsidRPr="00285048" w:rsidRDefault="00AC4CC4" w:rsidP="00AC4CC4">
            <w:pPr>
              <w:pStyle w:val="Standard"/>
              <w:spacing w:before="0"/>
              <w:ind w:firstLine="0"/>
              <w:outlineLvl w:val="0"/>
              <w:rPr>
                <w:rFonts w:ascii="Times New Roman" w:hAnsi="Times New Roman"/>
                <w:sz w:val="18"/>
                <w:szCs w:val="18"/>
                <w:lang w:val="en-US"/>
              </w:rPr>
            </w:pPr>
          </w:p>
          <w:p w:rsidR="00AC4CC4" w:rsidRDefault="00AC4CC4" w:rsidP="00AC4CC4">
            <w:pPr>
              <w:pStyle w:val="Standard"/>
              <w:ind w:firstLine="0"/>
              <w:outlineLvl w:val="0"/>
            </w:pPr>
            <w:r>
              <w:rPr>
                <w:rFonts w:ascii="Times New Roman" w:hAnsi="Times New Roman"/>
                <w:lang w:val="en-US"/>
              </w:rPr>
              <w:t>The end date for completing the implementation of project</w:t>
            </w:r>
            <w:r>
              <w:rPr>
                <w:rFonts w:ascii="Times New Roman" w:hAnsi="Times New Roman"/>
              </w:rPr>
              <w:t>:</w:t>
            </w:r>
            <w:r>
              <w:rPr>
                <w:rFonts w:ascii="Times New Roman" w:hAnsi="Times New Roman"/>
                <w:lang w:val="en-US"/>
              </w:rPr>
              <w:t xml:space="preserve"> “Environmentally sound disposal of pesticides and other obsolete Crop Protection Products</w:t>
            </w:r>
            <w:r>
              <w:rPr>
                <w:rFonts w:ascii="Times New Roman" w:hAnsi="Times New Roman"/>
                <w:spacing w:val="-1"/>
              </w:rPr>
              <w:t>“</w:t>
            </w:r>
            <w:r>
              <w:rPr>
                <w:rFonts w:ascii="Times New Roman" w:hAnsi="Times New Roman"/>
                <w:spacing w:val="-1"/>
                <w:lang w:val="en-US"/>
              </w:rPr>
              <w:t xml:space="preserve"> is </w:t>
            </w:r>
            <w:r>
              <w:rPr>
                <w:rFonts w:ascii="Times New Roman" w:hAnsi="Times New Roman"/>
              </w:rPr>
              <w:t>06.12.2019</w:t>
            </w:r>
            <w:r>
              <w:rPr>
                <w:rFonts w:ascii="Times New Roman" w:hAnsi="Times New Roman"/>
                <w:spacing w:val="-1"/>
                <w:lang w:val="en-US"/>
              </w:rPr>
              <w:t>.</w:t>
            </w:r>
          </w:p>
          <w:p w:rsidR="00AC4CC4" w:rsidRDefault="00AC4CC4" w:rsidP="00AC4CC4">
            <w:pPr>
              <w:pStyle w:val="Standard"/>
              <w:spacing w:before="240"/>
              <w:ind w:firstLine="0"/>
              <w:outlineLvl w:val="0"/>
              <w:rPr>
                <w:rFonts w:ascii="Times New Roman" w:hAnsi="Times New Roman"/>
                <w:spacing w:val="-1"/>
                <w:lang w:val="en-US"/>
              </w:rPr>
            </w:pPr>
            <w:r w:rsidRPr="004A073F">
              <w:rPr>
                <w:rFonts w:ascii="Times New Roman" w:hAnsi="Times New Roman"/>
                <w:lang w:val="en-US"/>
              </w:rPr>
              <w:t xml:space="preserve">The period for the execution for the Lot </w:t>
            </w:r>
            <w:r w:rsidRPr="004A073F">
              <w:rPr>
                <w:rFonts w:ascii="Times New Roman" w:hAnsi="Times New Roman"/>
              </w:rPr>
              <w:t xml:space="preserve"> </w:t>
            </w:r>
            <w:r w:rsidRPr="004A073F">
              <w:rPr>
                <w:rFonts w:ascii="Times New Roman" w:hAnsi="Times New Roman"/>
                <w:lang w:val="en-US"/>
              </w:rPr>
              <w:t>proposed by the tenderer (</w:t>
            </w:r>
            <w:r w:rsidRPr="004A073F">
              <w:rPr>
                <w:rFonts w:ascii="Times New Roman" w:hAnsi="Times New Roman"/>
                <w:i/>
                <w:lang w:val="en-US"/>
              </w:rPr>
              <w:t xml:space="preserve">reflected in the </w:t>
            </w:r>
            <w:r w:rsidRPr="004A073F">
              <w:rPr>
                <w:rFonts w:ascii="Times New Roman" w:hAnsi="Times New Roman"/>
                <w:i/>
                <w:iCs/>
              </w:rPr>
              <w:t>„</w:t>
            </w:r>
            <w:r w:rsidRPr="004A073F">
              <w:rPr>
                <w:rFonts w:ascii="Times New Roman" w:hAnsi="Times New Roman"/>
                <w:i/>
                <w:iCs/>
                <w:lang w:val="en-US"/>
              </w:rPr>
              <w:t>Linear calendar plan-schedule</w:t>
            </w:r>
            <w:r w:rsidRPr="004A073F">
              <w:rPr>
                <w:rFonts w:ascii="Times New Roman" w:hAnsi="Times New Roman"/>
                <w:i/>
                <w:iCs/>
              </w:rPr>
              <w:t>”</w:t>
            </w:r>
            <w:r w:rsidRPr="004A073F">
              <w:rPr>
                <w:rFonts w:ascii="Times New Roman" w:hAnsi="Times New Roman"/>
                <w:i/>
                <w:iCs/>
                <w:lang w:val="en-US"/>
              </w:rPr>
              <w:t xml:space="preserve"> as an integral part of the tenderer’s Technical Proposal</w:t>
            </w:r>
            <w:r w:rsidRPr="004A073F">
              <w:rPr>
                <w:rFonts w:ascii="Times New Roman" w:hAnsi="Times New Roman"/>
                <w:lang w:val="en-US"/>
              </w:rPr>
              <w:t xml:space="preserve">) must be up </w:t>
            </w:r>
            <w:r w:rsidRPr="004A073F">
              <w:rPr>
                <w:rFonts w:ascii="Times New Roman" w:hAnsi="Times New Roman"/>
              </w:rPr>
              <w:t xml:space="preserve">to </w:t>
            </w:r>
            <w:r w:rsidRPr="00285048">
              <w:rPr>
                <w:rFonts w:ascii="Times New Roman" w:hAnsi="Times New Roman"/>
                <w:b/>
              </w:rPr>
              <w:t>15 (</w:t>
            </w:r>
            <w:r>
              <w:rPr>
                <w:rFonts w:ascii="Times New Roman" w:hAnsi="Times New Roman"/>
                <w:b/>
                <w:bCs/>
                <w:lang w:val="en-US"/>
              </w:rPr>
              <w:t>fifteen</w:t>
            </w:r>
            <w:r w:rsidRPr="001A24AC">
              <w:rPr>
                <w:rFonts w:ascii="Times New Roman" w:hAnsi="Times New Roman"/>
                <w:b/>
                <w:bCs/>
                <w:lang w:val="en-US"/>
              </w:rPr>
              <w:t>)</w:t>
            </w:r>
            <w:r w:rsidRPr="004A073F">
              <w:rPr>
                <w:rFonts w:ascii="Times New Roman" w:hAnsi="Times New Roman"/>
                <w:b/>
                <w:bCs/>
                <w:lang w:val="en-US"/>
              </w:rPr>
              <w:t xml:space="preserve"> calendar month</w:t>
            </w:r>
            <w:r w:rsidRPr="00076C3A">
              <w:rPr>
                <w:rFonts w:ascii="Times New Roman" w:hAnsi="Times New Roman"/>
                <w:b/>
                <w:bCs/>
                <w:lang w:val="en-US"/>
              </w:rPr>
              <w:t>s</w:t>
            </w:r>
            <w:r w:rsidRPr="004A073F">
              <w:rPr>
                <w:rFonts w:ascii="Times New Roman" w:hAnsi="Times New Roman"/>
                <w:b/>
                <w:bCs/>
                <w:shd w:val="clear" w:color="auto" w:fill="FFFF00"/>
                <w:lang w:val="en-US"/>
              </w:rPr>
              <w:t xml:space="preserve"> </w:t>
            </w:r>
            <w:r w:rsidRPr="004A073F">
              <w:rPr>
                <w:rFonts w:ascii="Times New Roman" w:hAnsi="Times New Roman"/>
                <w:lang w:val="en-US"/>
              </w:rPr>
              <w:t xml:space="preserve">and should comply with the deadline </w:t>
            </w:r>
            <w:r w:rsidRPr="004A073F">
              <w:rPr>
                <w:rFonts w:ascii="Times New Roman" w:hAnsi="Times New Roman"/>
              </w:rPr>
              <w:t xml:space="preserve">– </w:t>
            </w:r>
            <w:r>
              <w:rPr>
                <w:rFonts w:ascii="Times New Roman" w:hAnsi="Times New Roman"/>
              </w:rPr>
              <w:t>06.12.2019</w:t>
            </w:r>
            <w:r>
              <w:rPr>
                <w:rFonts w:ascii="Times New Roman" w:hAnsi="Times New Roman"/>
                <w:spacing w:val="-1"/>
                <w:lang w:val="en-US"/>
              </w:rPr>
              <w:t>.</w:t>
            </w:r>
          </w:p>
          <w:p w:rsidR="00AC4CC4" w:rsidRDefault="00AC4CC4" w:rsidP="00AC4CC4">
            <w:pPr>
              <w:pStyle w:val="Standard"/>
              <w:spacing w:before="360"/>
              <w:ind w:firstLine="0"/>
              <w:outlineLvl w:val="0"/>
              <w:rPr>
                <w:rFonts w:ascii="Times New Roman" w:hAnsi="Times New Roman"/>
                <w:lang w:val="en-US"/>
              </w:rPr>
            </w:pPr>
            <w:r>
              <w:rPr>
                <w:rFonts w:ascii="Times New Roman" w:hAnsi="Times New Roman"/>
                <w:lang w:val="en-US"/>
              </w:rPr>
              <w:t>The implementation period of Activity 1 is up to 2 (two) calendar months, counting from the Contract conclusion date for the specific Lot.</w:t>
            </w:r>
          </w:p>
          <w:p w:rsidR="00AC4CC4" w:rsidRPr="00C2366F" w:rsidRDefault="00AC4CC4" w:rsidP="00AC4CC4">
            <w:pPr>
              <w:pStyle w:val="Standard"/>
              <w:spacing w:before="0" w:after="120"/>
              <w:ind w:firstLine="0"/>
              <w:rPr>
                <w:rFonts w:ascii="Times New Roman" w:hAnsi="Times New Roman"/>
                <w:sz w:val="32"/>
                <w:szCs w:val="32"/>
                <w:lang w:val="en-GB"/>
              </w:rPr>
            </w:pPr>
          </w:p>
          <w:p w:rsidR="00AC4CC4" w:rsidRDefault="00AC4CC4" w:rsidP="00AC4CC4">
            <w:pPr>
              <w:pStyle w:val="Standard"/>
              <w:spacing w:before="0" w:after="120"/>
              <w:ind w:firstLine="0"/>
              <w:rPr>
                <w:rFonts w:ascii="Times New Roman" w:hAnsi="Times New Roman"/>
                <w:lang w:val="en-GB"/>
              </w:rPr>
            </w:pPr>
            <w:r>
              <w:rPr>
                <w:rFonts w:ascii="Times New Roman" w:hAnsi="Times New Roman"/>
                <w:lang w:val="en-GB"/>
              </w:rPr>
              <w:t>Due to their interconnection, Activities – 2, 3, 4 and 5 shall be performed after expiration of the implementation period for Activity 1, but no later than 06.12.2019.</w:t>
            </w:r>
          </w:p>
          <w:p w:rsidR="008D00AE" w:rsidRDefault="00AC4CC4" w:rsidP="00AC4CC4">
            <w:pPr>
              <w:pStyle w:val="Standard"/>
              <w:tabs>
                <w:tab w:val="left" w:pos="720"/>
              </w:tabs>
              <w:spacing w:before="0" w:after="120"/>
              <w:ind w:firstLine="0"/>
              <w:rPr>
                <w:rFonts w:ascii="Times New Roman" w:hAnsi="Times New Roman"/>
                <w:bCs/>
              </w:rPr>
            </w:pPr>
            <w:r>
              <w:rPr>
                <w:rFonts w:ascii="Times New Roman" w:hAnsi="Times New Roman"/>
                <w:lang w:val="en-US"/>
              </w:rPr>
              <w:t xml:space="preserve">The hand-over for final treatment/disposal/destruction (Activity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Pr>
                <w:rFonts w:ascii="Times New Roman" w:hAnsi="Times New Roman"/>
                <w:bCs/>
              </w:rPr>
              <w:t>(</w:t>
            </w:r>
            <w:r>
              <w:rPr>
                <w:rFonts w:ascii="Times New Roman" w:hAnsi="Times New Roman"/>
                <w:bCs/>
                <w:i/>
                <w:lang w:val="en-US"/>
              </w:rPr>
              <w:t>pursuant to item.</w:t>
            </w:r>
            <w:r>
              <w:rPr>
                <w:rFonts w:ascii="Times New Roman" w:hAnsi="Times New Roman"/>
                <w:bCs/>
                <w:i/>
              </w:rPr>
              <w:t xml:space="preserve"> 5.3 </w:t>
            </w:r>
            <w:r>
              <w:rPr>
                <w:rFonts w:ascii="Times New Roman" w:hAnsi="Times New Roman"/>
                <w:bCs/>
                <w:i/>
                <w:lang w:val="en-US"/>
              </w:rPr>
              <w:t>of the Technical Specification for the respective Lot</w:t>
            </w:r>
            <w:r>
              <w:rPr>
                <w:rFonts w:ascii="Times New Roman" w:hAnsi="Times New Roman"/>
                <w:bCs/>
              </w:rPr>
              <w:t>).</w:t>
            </w:r>
          </w:p>
          <w:p w:rsidR="00EA3DA9" w:rsidRPr="00EA3DA9" w:rsidRDefault="00EA3DA9">
            <w:pPr>
              <w:pStyle w:val="Standard"/>
              <w:tabs>
                <w:tab w:val="left" w:pos="720"/>
              </w:tabs>
              <w:spacing w:before="0" w:after="120"/>
              <w:ind w:firstLine="0"/>
              <w:rPr>
                <w:rFonts w:ascii="Times New Roman" w:hAnsi="Times New Roman" w:cs="Times New Roman"/>
                <w:sz w:val="36"/>
                <w:szCs w:val="36"/>
              </w:rPr>
            </w:pPr>
          </w:p>
          <w:p w:rsidR="008D00AE" w:rsidRDefault="00F16361">
            <w:pPr>
              <w:pStyle w:val="Heading2"/>
              <w:pBdr>
                <w:top w:val="none" w:sz="0" w:space="0" w:color="auto"/>
                <w:left w:val="none" w:sz="0" w:space="0" w:color="auto"/>
              </w:pBdr>
              <w:spacing w:before="120" w:after="0"/>
              <w:rPr>
                <w:rFonts w:ascii="Times New Roman" w:hAnsi="Times New Roman"/>
                <w:lang w:val="en-US"/>
              </w:rPr>
            </w:pPr>
            <w:bookmarkStart w:id="34" w:name="_Toc486844885"/>
            <w:r>
              <w:rPr>
                <w:rFonts w:ascii="Times New Roman" w:hAnsi="Times New Roman" w:cs="Times New Roman"/>
                <w:sz w:val="24"/>
                <w:szCs w:val="24"/>
                <w:lang w:val="en-US"/>
              </w:rPr>
              <w:t>4.3 Meeting requirements</w:t>
            </w:r>
            <w:bookmarkEnd w:id="34"/>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3176B7" w:rsidRDefault="003176B7">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5" w:name="_Toc486844886"/>
            <w:r>
              <w:rPr>
                <w:rFonts w:ascii="Times New Roman" w:hAnsi="Times New Roman" w:cs="Times New Roman"/>
                <w:sz w:val="24"/>
                <w:szCs w:val="24"/>
                <w:lang w:val="en-US"/>
              </w:rPr>
              <w:t>4.3.1/Daily Start Work Analyses</w:t>
            </w:r>
            <w:bookmarkEnd w:id="35"/>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6" w:name="_Toc486844887"/>
            <w:r>
              <w:rPr>
                <w:rFonts w:ascii="Times New Roman" w:hAnsi="Times New Roman" w:cs="Times New Roman"/>
                <w:sz w:val="24"/>
                <w:szCs w:val="24"/>
                <w:lang w:val="en-US"/>
              </w:rPr>
              <w:t>Safety toolbox meeting</w:t>
            </w:r>
            <w:bookmarkEnd w:id="36"/>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on the health and 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Pr="00FD4743" w:rsidRDefault="008D00AE">
            <w:pPr>
              <w:pStyle w:val="ListParagraph"/>
              <w:spacing w:after="0" w:line="240" w:lineRule="auto"/>
              <w:ind w:left="313" w:hanging="284"/>
              <w:jc w:val="both"/>
              <w:rPr>
                <w:rFonts w:ascii="Times New Roman" w:hAnsi="Times New Roman"/>
                <w:sz w:val="36"/>
                <w:szCs w:val="36"/>
              </w:rPr>
            </w:pPr>
          </w:p>
          <w:p w:rsidR="00DB4251" w:rsidRPr="00914A77"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914A77"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914A77">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Pr="00914A77" w:rsidRDefault="008D00AE">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7" w:name="_Toc486844888"/>
            <w:r>
              <w:rPr>
                <w:rFonts w:ascii="Times New Roman" w:hAnsi="Times New Roman" w:cs="Times New Roman"/>
                <w:sz w:val="24"/>
                <w:szCs w:val="24"/>
                <w:lang w:val="en-US"/>
              </w:rPr>
              <w:t>Monthly meeting</w:t>
            </w:r>
            <w:bookmarkEnd w:id="37"/>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outcomes from the risk management of the public procurement contract (updated Project Risk 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076C3A" w:rsidRDefault="00076C3A" w:rsidP="00076C3A">
            <w:pPr>
              <w:tabs>
                <w:tab w:val="left" w:pos="454"/>
                <w:tab w:val="left" w:pos="1872"/>
                <w:tab w:val="left" w:pos="3289"/>
                <w:tab w:val="left" w:pos="4707"/>
                <w:tab w:val="left" w:pos="6124"/>
                <w:tab w:val="left" w:pos="7542"/>
              </w:tabs>
              <w:jc w:val="both"/>
              <w:rPr>
                <w:sz w:val="24"/>
                <w:szCs w:val="24"/>
              </w:rPr>
            </w:pPr>
          </w:p>
          <w:p w:rsidR="00076C3A" w:rsidRPr="00076C3A" w:rsidRDefault="00076C3A" w:rsidP="00076C3A">
            <w:pPr>
              <w:tabs>
                <w:tab w:val="left" w:pos="454"/>
                <w:tab w:val="left" w:pos="1872"/>
                <w:tab w:val="left" w:pos="3289"/>
                <w:tab w:val="left" w:pos="4707"/>
                <w:tab w:val="left" w:pos="6124"/>
                <w:tab w:val="left" w:pos="7542"/>
              </w:tabs>
              <w:jc w:val="both"/>
              <w:rPr>
                <w:sz w:val="24"/>
                <w:szCs w:val="24"/>
              </w:rPr>
            </w:pPr>
          </w:p>
          <w:p w:rsidR="008D00AE" w:rsidRPr="00FD4743" w:rsidRDefault="008D00AE">
            <w:pPr>
              <w:pStyle w:val="ListParagraph"/>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4"/>
                <w:szCs w:val="4"/>
                <w:lang w:val="en-US"/>
              </w:rPr>
            </w:pPr>
          </w:p>
          <w:p w:rsidR="008D00AE" w:rsidRDefault="00F16361">
            <w:pPr>
              <w:pStyle w:val="Heading2"/>
              <w:numPr>
                <w:ilvl w:val="1"/>
                <w:numId w:val="70"/>
              </w:numPr>
              <w:pBdr>
                <w:top w:val="none" w:sz="0" w:space="0" w:color="auto"/>
                <w:left w:val="none" w:sz="0" w:space="0" w:color="auto"/>
              </w:pBdr>
              <w:spacing w:before="0" w:after="0"/>
              <w:rPr>
                <w:rFonts w:ascii="Times New Roman" w:hAnsi="Times New Roman" w:cs="Times New Roman"/>
                <w:sz w:val="24"/>
                <w:szCs w:val="24"/>
                <w:lang w:val="en-US"/>
              </w:rPr>
            </w:pPr>
            <w:bookmarkStart w:id="38" w:name="_Toc486844889"/>
            <w:r>
              <w:rPr>
                <w:rFonts w:ascii="Times New Roman" w:hAnsi="Times New Roman" w:cs="Times New Roman"/>
                <w:sz w:val="24"/>
                <w:szCs w:val="24"/>
                <w:lang w:val="en-US"/>
              </w:rPr>
              <w:t>Health and safety requirements</w:t>
            </w:r>
            <w:bookmarkEnd w:id="38"/>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914A77">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52"/>
                <w:szCs w:val="52"/>
              </w:rPr>
            </w:pPr>
          </w:p>
          <w:p w:rsidR="003176B7" w:rsidRPr="00914A77"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36"/>
                <w:szCs w:val="36"/>
              </w:rPr>
            </w:pPr>
          </w:p>
          <w:p w:rsidR="00CC2AD8" w:rsidRPr="00882696" w:rsidRDefault="00F16361" w:rsidP="00914A77">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914A77">
              <w:rPr>
                <w:rFonts w:ascii="Times New Roman" w:hAnsi="Times New Roman"/>
                <w:b/>
                <w:sz w:val="24"/>
                <w:szCs w:val="24"/>
                <w:lang w:val="en-US"/>
              </w:rPr>
              <w:t xml:space="preserve">Zone 3: Contaminated </w:t>
            </w:r>
            <w:r w:rsidR="001A24AC" w:rsidRPr="00914A77">
              <w:rPr>
                <w:rFonts w:ascii="Times New Roman" w:hAnsi="Times New Roman"/>
                <w:b/>
                <w:sz w:val="24"/>
                <w:szCs w:val="24"/>
                <w:lang w:val="en-US"/>
              </w:rPr>
              <w:t xml:space="preserve">or Hot </w:t>
            </w:r>
            <w:r w:rsidRPr="00914A77">
              <w:rPr>
                <w:rFonts w:ascii="Times New Roman" w:hAnsi="Times New Roman"/>
                <w:b/>
                <w:sz w:val="24"/>
                <w:szCs w:val="24"/>
                <w:lang w:val="en-US"/>
              </w:rPr>
              <w:t>zone.</w:t>
            </w:r>
            <w:r w:rsidRPr="00914A77">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filter. </w:t>
            </w:r>
            <w:r w:rsidR="00CC2AD8" w:rsidRPr="00914A77">
              <w:rPr>
                <w:rFonts w:ascii="Times New Roman" w:hAnsi="Times New Roman"/>
                <w:sz w:val="24"/>
                <w:szCs w:val="24"/>
                <w:lang w:val="en-US"/>
              </w:rPr>
              <w:t xml:space="preserve">Where </w:t>
            </w:r>
            <w:r w:rsidR="000E3C78" w:rsidRPr="00914A77">
              <w:rPr>
                <w:rFonts w:ascii="Times New Roman" w:hAnsi="Times New Roman"/>
                <w:sz w:val="24"/>
                <w:szCs w:val="24"/>
                <w:lang w:val="en-US"/>
              </w:rPr>
              <w:t xml:space="preserve">the </w:t>
            </w:r>
            <w:r w:rsidR="00CC2AD8" w:rsidRPr="00914A77">
              <w:rPr>
                <w:rFonts w:ascii="Times New Roman" w:hAnsi="Times New Roman"/>
                <w:sz w:val="24"/>
                <w:szCs w:val="24"/>
                <w:lang w:val="en-US"/>
              </w:rPr>
              <w:t>contractor creates (re)packaging areas for POP-pesticides, CPP and other hazardous wastes the following criteria apply:</w:t>
            </w:r>
          </w:p>
          <w:p w:rsidR="003176B7" w:rsidRPr="00882696" w:rsidRDefault="003176B7" w:rsidP="00914A77">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842CE5" w:rsidRDefault="00CC2AD8" w:rsidP="00914A77">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842CE5">
              <w:rPr>
                <w:rFonts w:ascii="Times New Roman" w:hAnsi="Times New Roman" w:cs="Times New Roman"/>
                <w:sz w:val="24"/>
                <w:szCs w:val="24"/>
              </w:rPr>
              <w:t>(Re)packaging area is covered and enclosed from all sides (example: tent with</w:t>
            </w:r>
            <w:r w:rsidRPr="00842CE5">
              <w:rPr>
                <w:rFonts w:ascii="Times New Roman" w:hAnsi="Times New Roman" w:cs="Times New Roman"/>
                <w:sz w:val="24"/>
                <w:szCs w:val="24"/>
                <w:lang w:val="hu-HU"/>
              </w:rPr>
              <w:t xml:space="preserve"> geotextile floor and</w:t>
            </w:r>
            <w:r w:rsidRPr="00842CE5">
              <w:rPr>
                <w:rFonts w:ascii="Times New Roman" w:hAnsi="Times New Roman" w:cs="Times New Roman"/>
                <w:sz w:val="24"/>
                <w:szCs w:val="24"/>
              </w:rPr>
              <w:t xml:space="preserve"> closable entry points or the store itself)</w:t>
            </w:r>
            <w:r w:rsidRPr="00914A77">
              <w:rPr>
                <w:rFonts w:ascii="Times New Roman" w:hAnsi="Times New Roman" w:cs="Times New Roman"/>
                <w:sz w:val="24"/>
                <w:szCs w:val="24"/>
              </w:rPr>
              <w:t>;</w:t>
            </w:r>
          </w:p>
          <w:p w:rsidR="00CC2AD8" w:rsidRPr="00842CE5" w:rsidRDefault="00CC2AD8" w:rsidP="00914A77">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842CE5">
              <w:rPr>
                <w:rFonts w:ascii="Times New Roman" w:hAnsi="Times New Roman" w:cs="Times New Roman"/>
                <w:sz w:val="24"/>
                <w:szCs w:val="24"/>
              </w:rPr>
              <w:t>The (re)packaging area</w:t>
            </w:r>
            <w:r w:rsidRPr="00842CE5">
              <w:rPr>
                <w:rFonts w:ascii="Times New Roman" w:hAnsi="Times New Roman" w:cs="Times New Roman"/>
                <w:sz w:val="24"/>
                <w:szCs w:val="24"/>
                <w:lang w:val="hu-HU"/>
              </w:rPr>
              <w:t>s where liquids are repacked are</w:t>
            </w:r>
            <w:r w:rsidRPr="00842CE5">
              <w:rPr>
                <w:rFonts w:ascii="Times New Roman" w:hAnsi="Times New Roman" w:cs="Times New Roman"/>
                <w:sz w:val="24"/>
                <w:szCs w:val="24"/>
              </w:rPr>
              <w:t xml:space="preserve"> hydrologically separated from </w:t>
            </w:r>
            <w:r w:rsidRPr="00842CE5">
              <w:rPr>
                <w:rFonts w:ascii="Times New Roman" w:hAnsi="Times New Roman" w:cs="Times New Roman"/>
                <w:sz w:val="24"/>
                <w:szCs w:val="24"/>
                <w:lang w:val="hu-HU"/>
              </w:rPr>
              <w:t>their</w:t>
            </w:r>
            <w:r w:rsidRPr="00842CE5">
              <w:rPr>
                <w:rFonts w:ascii="Times New Roman" w:hAnsi="Times New Roman" w:cs="Times New Roman"/>
                <w:sz w:val="24"/>
                <w:szCs w:val="24"/>
              </w:rPr>
              <w:t xml:space="preserve"> surroundings in such a way that spills of up to 1 m</w:t>
            </w:r>
            <w:r w:rsidRPr="00842CE5">
              <w:rPr>
                <w:rFonts w:ascii="Times New Roman" w:hAnsi="Times New Roman" w:cs="Times New Roman"/>
                <w:sz w:val="24"/>
                <w:szCs w:val="24"/>
                <w:vertAlign w:val="superscript"/>
              </w:rPr>
              <w:t>3</w:t>
            </w:r>
            <w:r w:rsidRPr="00842CE5">
              <w:rPr>
                <w:rFonts w:ascii="Times New Roman" w:hAnsi="Times New Roman" w:cs="Times New Roman"/>
                <w:sz w:val="24"/>
                <w:szCs w:val="24"/>
              </w:rPr>
              <w:t xml:space="preserve"> are contained within the repackaging area</w:t>
            </w:r>
            <w:r w:rsidRPr="00914A77">
              <w:rPr>
                <w:rFonts w:ascii="Times New Roman" w:hAnsi="Times New Roman" w:cs="Times New Roman"/>
                <w:sz w:val="24"/>
                <w:szCs w:val="24"/>
              </w:rPr>
              <w:t>;</w:t>
            </w:r>
          </w:p>
          <w:p w:rsidR="00CC2AD8" w:rsidRPr="00914A77" w:rsidRDefault="00CC2AD8" w:rsidP="00914A77">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842CE5">
              <w:rPr>
                <w:rFonts w:ascii="Times New Roman" w:hAnsi="Times New Roman" w:cs="Times New Roman"/>
                <w:sz w:val="24"/>
                <w:szCs w:val="24"/>
              </w:rPr>
              <w:t xml:space="preserve">Effective odor suppressing equipment is </w:t>
            </w:r>
            <w:r w:rsidRPr="00842CE5">
              <w:rPr>
                <w:rFonts w:ascii="Times New Roman" w:hAnsi="Times New Roman" w:cs="Times New Roman"/>
                <w:sz w:val="24"/>
                <w:szCs w:val="24"/>
                <w:lang w:val="hu-HU"/>
              </w:rPr>
              <w:t>available</w:t>
            </w:r>
            <w:r w:rsidRPr="00842CE5">
              <w:rPr>
                <w:rFonts w:ascii="Times New Roman" w:hAnsi="Times New Roman" w:cs="Times New Roman"/>
                <w:sz w:val="24"/>
                <w:szCs w:val="24"/>
              </w:rPr>
              <w:t xml:space="preserve"> in the (re)packaging area and operated upon request by </w:t>
            </w:r>
            <w:r w:rsidRPr="00842CE5">
              <w:rPr>
                <w:rFonts w:ascii="Times New Roman" w:hAnsi="Times New Roman" w:cs="Times New Roman"/>
                <w:sz w:val="24"/>
                <w:szCs w:val="24"/>
                <w:lang w:val="hu-HU"/>
              </w:rPr>
              <w:t>Supervisor</w:t>
            </w:r>
            <w:r w:rsidRPr="00914A77">
              <w:rPr>
                <w:rFonts w:ascii="Times New Roman" w:hAnsi="Times New Roman" w:cs="Times New Roman"/>
                <w:sz w:val="24"/>
                <w:szCs w:val="24"/>
              </w:rPr>
              <w:t>.</w:t>
            </w:r>
          </w:p>
          <w:p w:rsidR="003176B7" w:rsidRPr="00914A77" w:rsidRDefault="003176B7" w:rsidP="00914A77">
            <w:pPr>
              <w:suppressAutoHyphens w:val="0"/>
              <w:autoSpaceDN/>
              <w:contextualSpacing/>
              <w:jc w:val="both"/>
              <w:textAlignment w:val="auto"/>
              <w:rPr>
                <w:sz w:val="24"/>
                <w:szCs w:val="24"/>
              </w:rPr>
            </w:pPr>
          </w:p>
          <w:p w:rsidR="003176B7" w:rsidRPr="00914A77" w:rsidRDefault="003176B7" w:rsidP="00914A77">
            <w:pPr>
              <w:suppressAutoHyphens w:val="0"/>
              <w:autoSpaceDN/>
              <w:contextualSpacing/>
              <w:jc w:val="both"/>
              <w:textAlignment w:val="auto"/>
              <w:rPr>
                <w:sz w:val="24"/>
                <w:szCs w:val="24"/>
              </w:rPr>
            </w:pPr>
          </w:p>
          <w:p w:rsidR="003176B7" w:rsidRPr="00914A77" w:rsidRDefault="003176B7" w:rsidP="00914A77">
            <w:pPr>
              <w:suppressAutoHyphens w:val="0"/>
              <w:autoSpaceDN/>
              <w:contextualSpacing/>
              <w:jc w:val="both"/>
              <w:textAlignment w:val="auto"/>
              <w:rPr>
                <w:sz w:val="24"/>
                <w:szCs w:val="24"/>
              </w:rPr>
            </w:pPr>
          </w:p>
          <w:p w:rsidR="00CC2AD8" w:rsidRPr="00842CE5" w:rsidRDefault="00CC2AD8" w:rsidP="00CC2AD8">
            <w:pPr>
              <w:rPr>
                <w:sz w:val="24"/>
                <w:szCs w:val="24"/>
              </w:rPr>
            </w:pPr>
          </w:p>
          <w:p w:rsidR="00CC2AD8" w:rsidRPr="00914A77" w:rsidRDefault="00CC2AD8" w:rsidP="00914A77">
            <w:pPr>
              <w:jc w:val="both"/>
              <w:rPr>
                <w:sz w:val="24"/>
                <w:szCs w:val="24"/>
              </w:rPr>
            </w:pPr>
            <w:r w:rsidRPr="00842CE5">
              <w:rPr>
                <w:sz w:val="24"/>
                <w:szCs w:val="24"/>
              </w:rPr>
              <w:t>In his Technical proposal the tenderer must submit a description of the proposed zoning including a sketch of the zoning in a sample warehouse where the following is specified:</w:t>
            </w:r>
          </w:p>
          <w:p w:rsidR="003A0BC3" w:rsidRPr="00842CE5" w:rsidRDefault="003A0BC3" w:rsidP="00914A77">
            <w:pPr>
              <w:jc w:val="both"/>
              <w:rPr>
                <w:sz w:val="24"/>
                <w:szCs w:val="24"/>
              </w:rPr>
            </w:pPr>
          </w:p>
          <w:p w:rsidR="00CC2AD8" w:rsidRPr="00842CE5" w:rsidRDefault="00CC2AD8" w:rsidP="00914A77">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842CE5">
              <w:rPr>
                <w:rFonts w:ascii="Times New Roman" w:hAnsi="Times New Roman"/>
                <w:b w:val="0"/>
                <w:i/>
                <w:sz w:val="24"/>
                <w:szCs w:val="24"/>
              </w:rPr>
              <w:t xml:space="preserve">Zones </w:t>
            </w:r>
            <w:r w:rsidRPr="00842CE5">
              <w:rPr>
                <w:rFonts w:ascii="Times New Roman" w:hAnsi="Times New Roman"/>
                <w:b w:val="0"/>
                <w:i/>
                <w:sz w:val="24"/>
                <w:szCs w:val="24"/>
                <w:lang w:val="hu-HU"/>
              </w:rPr>
              <w:t xml:space="preserve">layout </w:t>
            </w:r>
            <w:r w:rsidRPr="00842CE5">
              <w:rPr>
                <w:rFonts w:ascii="Times New Roman" w:hAnsi="Times New Roman"/>
                <w:b w:val="0"/>
                <w:i/>
                <w:sz w:val="24"/>
                <w:szCs w:val="24"/>
              </w:rPr>
              <w:t xml:space="preserve">as stipulated in the FAO Pesticide Disposal Series 16, volume 4 – Tool </w:t>
            </w:r>
            <w:r w:rsidRPr="00842CE5">
              <w:rPr>
                <w:rFonts w:ascii="Times New Roman" w:hAnsi="Times New Roman"/>
                <w:b w:val="0"/>
                <w:i/>
                <w:sz w:val="24"/>
                <w:szCs w:val="24"/>
                <w:lang w:val="hu-HU"/>
              </w:rPr>
              <w:t>J</w:t>
            </w:r>
            <w:r w:rsidRPr="00842CE5">
              <w:rPr>
                <w:rFonts w:ascii="Times New Roman" w:hAnsi="Times New Roman"/>
                <w:b w:val="0"/>
                <w:i/>
                <w:sz w:val="24"/>
                <w:szCs w:val="24"/>
              </w:rPr>
              <w:t xml:space="preserve"> and in the Technical Specifications, with the deviation that there is no </w:t>
            </w:r>
            <w:r w:rsidRPr="00842CE5">
              <w:rPr>
                <w:rFonts w:ascii="Times New Roman" w:hAnsi="Times New Roman"/>
                <w:b w:val="0"/>
                <w:i/>
                <w:sz w:val="24"/>
                <w:szCs w:val="24"/>
                <w:lang w:val="hu-HU"/>
              </w:rPr>
              <w:t xml:space="preserve">specific </w:t>
            </w:r>
            <w:r w:rsidRPr="00842CE5">
              <w:rPr>
                <w:rFonts w:ascii="Times New Roman" w:hAnsi="Times New Roman"/>
                <w:b w:val="0"/>
                <w:i/>
                <w:sz w:val="24"/>
                <w:szCs w:val="24"/>
              </w:rPr>
              <w:t xml:space="preserve">requirement for three stage decontamination </w:t>
            </w:r>
            <w:r w:rsidRPr="00842CE5">
              <w:rPr>
                <w:rFonts w:ascii="Times New Roman" w:hAnsi="Times New Roman"/>
                <w:b w:val="0"/>
                <w:i/>
                <w:sz w:val="24"/>
                <w:szCs w:val="24"/>
                <w:lang w:val="hu-HU"/>
              </w:rPr>
              <w:t>between the Hot and Buffer zones</w:t>
            </w:r>
            <w:r w:rsidRPr="00914A77">
              <w:rPr>
                <w:rFonts w:ascii="Times New Roman" w:hAnsi="Times New Roman"/>
                <w:b w:val="0"/>
                <w:i/>
                <w:sz w:val="24"/>
                <w:szCs w:val="24"/>
              </w:rPr>
              <w:t>;</w:t>
            </w:r>
          </w:p>
          <w:p w:rsidR="00CC2AD8" w:rsidRPr="00914A77" w:rsidRDefault="00CC2AD8" w:rsidP="00914A77">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842CE5">
              <w:rPr>
                <w:rFonts w:ascii="Times New Roman" w:hAnsi="Times New Roman"/>
                <w:b w:val="0"/>
                <w:i/>
                <w:sz w:val="24"/>
                <w:szCs w:val="24"/>
                <w:lang w:val="nl-NL"/>
              </w:rPr>
              <w:t xml:space="preserve">Use of soil or floor protection materials in the various zones as </w:t>
            </w:r>
            <w:r w:rsidRPr="00842CE5">
              <w:rPr>
                <w:rFonts w:ascii="Times New Roman" w:hAnsi="Times New Roman"/>
                <w:b w:val="0"/>
                <w:i/>
                <w:sz w:val="24"/>
                <w:szCs w:val="24"/>
              </w:rPr>
              <w:t xml:space="preserve">as stipulated in the FAO Pesticide Disposal Series 16, volume 4 – Tool </w:t>
            </w:r>
            <w:r w:rsidRPr="00842CE5">
              <w:rPr>
                <w:rFonts w:ascii="Times New Roman" w:hAnsi="Times New Roman"/>
                <w:b w:val="0"/>
                <w:i/>
                <w:sz w:val="24"/>
                <w:szCs w:val="24"/>
                <w:lang w:val="hu-HU"/>
              </w:rPr>
              <w:t>J</w:t>
            </w:r>
            <w:r w:rsidRPr="00842CE5">
              <w:rPr>
                <w:rFonts w:ascii="Times New Roman" w:hAnsi="Times New Roman"/>
                <w:b w:val="0"/>
                <w:i/>
                <w:sz w:val="24"/>
                <w:szCs w:val="24"/>
              </w:rPr>
              <w:t xml:space="preserve"> and in the Technical Specifications</w:t>
            </w:r>
            <w:r w:rsidR="000E3C78" w:rsidRPr="00914A77">
              <w:rPr>
                <w:rFonts w:ascii="Times New Roman" w:hAnsi="Times New Roman"/>
                <w:b w:val="0"/>
                <w:i/>
                <w:sz w:val="24"/>
                <w:szCs w:val="24"/>
                <w:lang w:val="en-US"/>
              </w:rPr>
              <w:t>.</w:t>
            </w:r>
          </w:p>
          <w:p w:rsidR="00116352" w:rsidRPr="00914A77" w:rsidRDefault="00116352" w:rsidP="00914A77">
            <w:pPr>
              <w:pStyle w:val="Subtitle"/>
              <w:rPr>
                <w:b/>
                <w:i w:val="0"/>
                <w:lang w:val="en-US"/>
              </w:rPr>
            </w:pPr>
          </w:p>
          <w:p w:rsidR="003A0BC3" w:rsidRPr="00914A77" w:rsidRDefault="003A0BC3" w:rsidP="00914A77">
            <w:pPr>
              <w:pStyle w:val="Title"/>
              <w:tabs>
                <w:tab w:val="left" w:pos="512"/>
              </w:tabs>
              <w:suppressAutoHyphens w:val="0"/>
              <w:autoSpaceDN/>
              <w:jc w:val="both"/>
              <w:textAlignment w:val="auto"/>
              <w:rPr>
                <w:rFonts w:ascii="Times New Roman" w:hAnsi="Times New Roman" w:cs="Times New Roman"/>
                <w:b w:val="0"/>
                <w:sz w:val="24"/>
                <w:szCs w:val="24"/>
              </w:rPr>
            </w:pPr>
          </w:p>
          <w:p w:rsidR="003A0BC3" w:rsidRPr="00914A77" w:rsidRDefault="003A0BC3" w:rsidP="00914A77">
            <w:pPr>
              <w:pStyle w:val="Title"/>
              <w:tabs>
                <w:tab w:val="left" w:pos="512"/>
              </w:tabs>
              <w:suppressAutoHyphens w:val="0"/>
              <w:autoSpaceDN/>
              <w:jc w:val="both"/>
              <w:textAlignment w:val="auto"/>
              <w:rPr>
                <w:rFonts w:ascii="Times New Roman" w:hAnsi="Times New Roman" w:cs="Times New Roman"/>
                <w:b w:val="0"/>
                <w:sz w:val="24"/>
                <w:szCs w:val="24"/>
              </w:rPr>
            </w:pPr>
          </w:p>
          <w:p w:rsidR="003176B7" w:rsidRPr="00914A77" w:rsidRDefault="003176B7" w:rsidP="00914A77">
            <w:pPr>
              <w:pStyle w:val="Subtitle"/>
              <w:jc w:val="both"/>
              <w:rPr>
                <w:b/>
              </w:rPr>
            </w:pPr>
          </w:p>
          <w:p w:rsidR="003176B7" w:rsidRPr="00914A77" w:rsidRDefault="00CC2AD8" w:rsidP="00914A77">
            <w:pPr>
              <w:pStyle w:val="Title"/>
              <w:tabs>
                <w:tab w:val="left" w:pos="512"/>
              </w:tabs>
              <w:suppressAutoHyphens w:val="0"/>
              <w:autoSpaceDN/>
              <w:jc w:val="both"/>
              <w:textAlignment w:val="auto"/>
              <w:rPr>
                <w:rFonts w:ascii="Times New Roman" w:hAnsi="Times New Roman" w:cs="Times New Roman"/>
                <w:b w:val="0"/>
                <w:sz w:val="24"/>
                <w:szCs w:val="24"/>
              </w:rPr>
            </w:pPr>
            <w:r w:rsidRPr="00914A77">
              <w:rPr>
                <w:rFonts w:ascii="Times New Roman" w:hAnsi="Times New Roman" w:cs="Times New Roman"/>
                <w:b w:val="0"/>
                <w:sz w:val="24"/>
                <w:szCs w:val="24"/>
              </w:rPr>
              <w:t xml:space="preserve">When the offered zoning does not comply with the </w:t>
            </w:r>
          </w:p>
          <w:p w:rsidR="00CC2AD8" w:rsidRPr="00914A77" w:rsidRDefault="00CC2AD8" w:rsidP="00914A77">
            <w:pPr>
              <w:pStyle w:val="Title"/>
              <w:tabs>
                <w:tab w:val="left" w:pos="512"/>
              </w:tabs>
              <w:suppressAutoHyphens w:val="0"/>
              <w:autoSpaceDN/>
              <w:jc w:val="both"/>
              <w:textAlignment w:val="auto"/>
              <w:rPr>
                <w:rFonts w:ascii="Times New Roman" w:hAnsi="Times New Roman" w:cs="Times New Roman"/>
                <w:b w:val="0"/>
                <w:sz w:val="24"/>
                <w:szCs w:val="24"/>
              </w:rPr>
            </w:pPr>
            <w:r w:rsidRPr="00914A77">
              <w:rPr>
                <w:rFonts w:ascii="Times New Roman" w:hAnsi="Times New Roman" w:cs="Times New Roman"/>
                <w:b w:val="0"/>
                <w:sz w:val="24"/>
                <w:szCs w:val="24"/>
              </w:rPr>
              <w:t xml:space="preserve">Directions as stipulated by FAO Pesticide Disposal Series 16, volume 4 – Tool J the </w:t>
            </w:r>
            <w:r w:rsidR="000E3C78" w:rsidRPr="00914A77">
              <w:rPr>
                <w:rFonts w:ascii="Times New Roman" w:hAnsi="Times New Roman" w:cs="Times New Roman"/>
                <w:b w:val="0"/>
                <w:sz w:val="24"/>
                <w:szCs w:val="24"/>
                <w:lang w:val="en-US"/>
              </w:rPr>
              <w:t>t</w:t>
            </w:r>
            <w:r w:rsidRPr="00914A77">
              <w:rPr>
                <w:rFonts w:ascii="Times New Roman" w:hAnsi="Times New Roman" w:cs="Times New Roman"/>
                <w:b w:val="0"/>
                <w:sz w:val="24"/>
                <w:szCs w:val="24"/>
              </w:rPr>
              <w:t>enderer should justify why it would not like to observe the FAO Guidelines and what are the respective advantages of this.</w:t>
            </w:r>
          </w:p>
          <w:p w:rsidR="00CC2AD8" w:rsidRPr="00842CE5"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842CE5" w:rsidRDefault="00CC2AD8" w:rsidP="00914A77">
            <w:pPr>
              <w:pStyle w:val="Title"/>
              <w:tabs>
                <w:tab w:val="left" w:pos="512"/>
              </w:tabs>
              <w:suppressAutoHyphens w:val="0"/>
              <w:autoSpaceDN/>
              <w:jc w:val="both"/>
              <w:textAlignment w:val="auto"/>
              <w:rPr>
                <w:rFonts w:ascii="Times New Roman" w:hAnsi="Times New Roman" w:cs="Times New Roman"/>
                <w:b w:val="0"/>
                <w:sz w:val="24"/>
                <w:szCs w:val="24"/>
              </w:rPr>
            </w:pPr>
            <w:r w:rsidRPr="00842CE5">
              <w:rPr>
                <w:rFonts w:ascii="Times New Roman" w:hAnsi="Times New Roman" w:cs="Times New Roman"/>
                <w:b w:val="0"/>
                <w:sz w:val="24"/>
                <w:szCs w:val="24"/>
              </w:rPr>
              <w:t>In his Technical proposal the tenderer must submit a description</w:t>
            </w:r>
            <w:r w:rsidRPr="00842CE5">
              <w:rPr>
                <w:rFonts w:ascii="Times New Roman" w:hAnsi="Times New Roman" w:cs="Times New Roman"/>
                <w:b w:val="0"/>
                <w:sz w:val="24"/>
                <w:szCs w:val="24"/>
                <w:lang w:val="hu-HU"/>
              </w:rPr>
              <w:t xml:space="preserve"> of decontamination unit</w:t>
            </w:r>
            <w:r w:rsidR="000E3C78" w:rsidRPr="00914A77">
              <w:rPr>
                <w:rFonts w:ascii="Times New Roman" w:hAnsi="Times New Roman" w:cs="Times New Roman"/>
                <w:b w:val="0"/>
                <w:sz w:val="24"/>
                <w:szCs w:val="24"/>
                <w:lang w:val="hu-HU"/>
              </w:rPr>
              <w:t>s</w:t>
            </w:r>
            <w:r w:rsidRPr="00842CE5">
              <w:rPr>
                <w:rFonts w:ascii="Times New Roman" w:hAnsi="Times New Roman" w:cs="Times New Roman"/>
                <w:b w:val="0"/>
                <w:sz w:val="24"/>
                <w:szCs w:val="24"/>
                <w:lang w:val="hu-HU"/>
              </w:rPr>
              <w:t xml:space="preserve"> to be used for the works. The decontamination unit</w:t>
            </w:r>
            <w:r w:rsidR="000E3C78" w:rsidRPr="00914A77">
              <w:rPr>
                <w:rFonts w:ascii="Times New Roman" w:hAnsi="Times New Roman" w:cs="Times New Roman"/>
                <w:b w:val="0"/>
                <w:sz w:val="24"/>
                <w:szCs w:val="24"/>
                <w:lang w:val="hu-HU"/>
              </w:rPr>
              <w:t>s</w:t>
            </w:r>
            <w:r w:rsidRPr="00842CE5">
              <w:rPr>
                <w:rFonts w:ascii="Times New Roman" w:hAnsi="Times New Roman" w:cs="Times New Roman"/>
                <w:b w:val="0"/>
                <w:sz w:val="24"/>
                <w:szCs w:val="24"/>
                <w:lang w:val="hu-HU"/>
              </w:rPr>
              <w:t xml:space="preserve"> should be </w:t>
            </w:r>
            <w:r w:rsidR="00B57937" w:rsidRPr="00914A77">
              <w:rPr>
                <w:rFonts w:ascii="Times New Roman" w:hAnsi="Times New Roman" w:cs="Times New Roman"/>
                <w:b w:val="0"/>
                <w:sz w:val="24"/>
                <w:szCs w:val="24"/>
                <w:lang w:val="en-US"/>
              </w:rPr>
              <w:t xml:space="preserve">in line with </w:t>
            </w:r>
            <w:r w:rsidR="00B57937" w:rsidRPr="00914A77">
              <w:rPr>
                <w:rFonts w:ascii="Times New Roman" w:hAnsi="Times New Roman" w:cs="Times New Roman"/>
                <w:b w:val="0"/>
                <w:sz w:val="24"/>
                <w:szCs w:val="24"/>
              </w:rPr>
              <w:t>the Technical Specifications</w:t>
            </w:r>
            <w:r w:rsidR="00B57937" w:rsidRPr="00914A77">
              <w:rPr>
                <w:rFonts w:ascii="Times New Roman" w:hAnsi="Times New Roman" w:cs="Times New Roman"/>
                <w:b w:val="0"/>
                <w:sz w:val="24"/>
                <w:szCs w:val="24"/>
                <w:lang w:val="en-US"/>
              </w:rPr>
              <w:t xml:space="preserve"> and</w:t>
            </w:r>
            <w:r w:rsidR="00B57937" w:rsidRPr="00914A77">
              <w:rPr>
                <w:rFonts w:ascii="Times New Roman" w:hAnsi="Times New Roman" w:cs="Times New Roman"/>
                <w:b w:val="0"/>
                <w:sz w:val="24"/>
                <w:szCs w:val="24"/>
              </w:rPr>
              <w:t xml:space="preserve"> </w:t>
            </w:r>
            <w:r w:rsidR="00B57937" w:rsidRPr="00914A77">
              <w:rPr>
                <w:rFonts w:ascii="Times New Roman" w:hAnsi="Times New Roman" w:cs="Times New Roman"/>
                <w:b w:val="0"/>
                <w:sz w:val="24"/>
                <w:szCs w:val="24"/>
                <w:lang w:val="hu-HU"/>
              </w:rPr>
              <w:t xml:space="preserve">in line with </w:t>
            </w:r>
            <w:r w:rsidRPr="00842CE5">
              <w:rPr>
                <w:rFonts w:ascii="Times New Roman" w:hAnsi="Times New Roman" w:cs="Times New Roman"/>
                <w:b w:val="0"/>
                <w:sz w:val="24"/>
                <w:szCs w:val="24"/>
              </w:rPr>
              <w:t xml:space="preserve">FAO Pesticide Disposal Series 16, volume 4 – Tool </w:t>
            </w:r>
            <w:r w:rsidRPr="00842CE5">
              <w:rPr>
                <w:rFonts w:ascii="Times New Roman" w:hAnsi="Times New Roman" w:cs="Times New Roman"/>
                <w:b w:val="0"/>
                <w:sz w:val="24"/>
                <w:szCs w:val="24"/>
                <w:lang w:val="hu-HU"/>
              </w:rPr>
              <w:t>J</w:t>
            </w:r>
            <w:r w:rsidRPr="00842CE5">
              <w:rPr>
                <w:rFonts w:ascii="Times New Roman" w:hAnsi="Times New Roman" w:cs="Times New Roman"/>
                <w:b w:val="0"/>
                <w:sz w:val="24"/>
                <w:szCs w:val="24"/>
              </w:rPr>
              <w:t>.</w:t>
            </w:r>
          </w:p>
          <w:p w:rsidR="00B57937" w:rsidRPr="00914A77" w:rsidRDefault="00B57937" w:rsidP="00914A77">
            <w:pPr>
              <w:pStyle w:val="Subtitle"/>
              <w:rPr>
                <w:b/>
              </w:rPr>
            </w:pPr>
          </w:p>
          <w:p w:rsidR="00B57937" w:rsidRPr="006046F2" w:rsidRDefault="00EF34B7" w:rsidP="00B57937">
            <w:pPr>
              <w:rPr>
                <w:rStyle w:val="Hyperlink"/>
                <w:rFonts w:eastAsia="Calibri"/>
                <w:b/>
                <w:i/>
                <w:sz w:val="22"/>
                <w:szCs w:val="22"/>
              </w:rPr>
            </w:pPr>
            <w:hyperlink r:id="rId15" w:history="1">
              <w:r w:rsidR="00B57937" w:rsidRPr="00914A77">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9" w:name="_Toc486844890"/>
            <w:r>
              <w:rPr>
                <w:rFonts w:ascii="Times New Roman" w:hAnsi="Times New Roman" w:cs="Times New Roman"/>
                <w:sz w:val="24"/>
                <w:szCs w:val="24"/>
              </w:rPr>
              <w:t>Reporting requirements</w:t>
            </w:r>
            <w:bookmarkEnd w:id="39"/>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40" w:name="_Toc486844891"/>
            <w:r>
              <w:rPr>
                <w:rFonts w:ascii="Times New Roman" w:hAnsi="Times New Roman" w:cs="Times New Roman"/>
                <w:sz w:val="24"/>
                <w:szCs w:val="24"/>
                <w:lang w:val="en-US"/>
              </w:rPr>
              <w:t>Overview</w:t>
            </w:r>
            <w:bookmarkEnd w:id="40"/>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p>
          <w:p w:rsidR="003A0BC3" w:rsidRDefault="003A0BC3" w:rsidP="00914A77">
            <w:pPr>
              <w:pStyle w:val="ListParagraph"/>
              <w:rPr>
                <w:rFonts w:ascii="Times New Roman" w:hAnsi="Times New Roman"/>
                <w:sz w:val="24"/>
                <w:szCs w:val="24"/>
              </w:rPr>
            </w:pPr>
          </w:p>
          <w:p w:rsidR="00076C3A" w:rsidRDefault="00076C3A" w:rsidP="00914A77">
            <w:pPr>
              <w:pStyle w:val="ListParagraph"/>
              <w:rPr>
                <w:rFonts w:ascii="Times New Roman" w:hAnsi="Times New Roman"/>
                <w:sz w:val="24"/>
                <w:szCs w:val="24"/>
              </w:rPr>
            </w:pPr>
          </w:p>
          <w:p w:rsidR="003176B7" w:rsidRPr="00914A77" w:rsidRDefault="003176B7" w:rsidP="00914A77">
            <w:pPr>
              <w:pStyle w:val="ListParagraph"/>
              <w:rPr>
                <w:rFonts w:ascii="Times New Roman" w:hAnsi="Times New Roman"/>
                <w:sz w:val="4"/>
                <w:szCs w:val="4"/>
              </w:rPr>
            </w:pPr>
          </w:p>
          <w:p w:rsidR="008D00AE" w:rsidRDefault="00F16361" w:rsidP="00914A77">
            <w:pPr>
              <w:pStyle w:val="Heading3"/>
              <w:numPr>
                <w:ilvl w:val="2"/>
                <w:numId w:val="76"/>
              </w:numPr>
              <w:pBdr>
                <w:top w:val="none" w:sz="0" w:space="0" w:color="auto"/>
                <w:left w:val="none" w:sz="0" w:space="0" w:color="auto"/>
              </w:pBdr>
              <w:spacing w:after="0"/>
            </w:pPr>
            <w:bookmarkStart w:id="41" w:name="_Toc486844892"/>
            <w:r>
              <w:rPr>
                <w:rFonts w:ascii="Times New Roman" w:hAnsi="Times New Roman" w:cs="Times New Roman"/>
                <w:sz w:val="24"/>
                <w:szCs w:val="24"/>
                <w:lang w:val="en-US"/>
              </w:rPr>
              <w:t>Work Plan</w:t>
            </w:r>
            <w:bookmarkEnd w:id="41"/>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outlineLvl w:val="0"/>
            </w:pP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914A77"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A6017D" w:rsidRPr="00914A77" w:rsidRDefault="00A6017D" w:rsidP="00914A77">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Pr="008C5E44" w:rsidRDefault="00AA3648">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2" w:name="_Toc486844893"/>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 Report</w:t>
            </w:r>
            <w:bookmarkEnd w:id="42"/>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260DBD" w:rsidRDefault="00260DBD">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3" w:name="_Toc486844894"/>
            <w:r>
              <w:rPr>
                <w:rFonts w:ascii="Times New Roman" w:hAnsi="Times New Roman" w:cs="Times New Roman"/>
                <w:sz w:val="24"/>
                <w:szCs w:val="24"/>
                <w:lang w:val="en-US"/>
              </w:rPr>
              <w:t>Final report</w:t>
            </w:r>
            <w:bookmarkEnd w:id="43"/>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8D00AE" w:rsidRDefault="00F16361" w:rsidP="00914A77">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4" w:name="_Toc486844895"/>
            <w:r>
              <w:rPr>
                <w:rFonts w:ascii="Times New Roman" w:hAnsi="Times New Roman" w:cs="Times New Roman"/>
                <w:sz w:val="24"/>
                <w:szCs w:val="24"/>
                <w:lang w:val="en-US"/>
              </w:rPr>
              <w:t>Ongoing reporting</w:t>
            </w:r>
            <w:bookmarkEnd w:id="44"/>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914A77">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4B7F39" w:rsidRDefault="004B7F39">
            <w:pPr>
              <w:pStyle w:val="Standard"/>
              <w:ind w:hanging="12"/>
              <w:rPr>
                <w:rFonts w:ascii="Times New Roman" w:hAnsi="Times New Roman"/>
              </w:rPr>
            </w:pPr>
          </w:p>
          <w:p w:rsidR="00EF34B7" w:rsidRDefault="00EF34B7">
            <w:pPr>
              <w:pStyle w:val="Standard"/>
              <w:ind w:hanging="12"/>
              <w:rPr>
                <w:rFonts w:ascii="Times New Roman" w:hAnsi="Times New Roman"/>
              </w:rPr>
            </w:pPr>
          </w:p>
          <w:p w:rsidR="00EF34B7" w:rsidRDefault="00EF34B7">
            <w:pPr>
              <w:pStyle w:val="Standard"/>
              <w:ind w:hanging="12"/>
              <w:rPr>
                <w:rFonts w:ascii="Times New Roman" w:hAnsi="Times New Roman"/>
              </w:rPr>
            </w:pPr>
          </w:p>
          <w:p w:rsidR="004B7F39" w:rsidRDefault="004B7F39">
            <w:pPr>
              <w:pStyle w:val="Standard"/>
              <w:ind w:hanging="12"/>
              <w:rPr>
                <w:rFonts w:ascii="Times New Roman" w:hAnsi="Times New Roman"/>
              </w:rPr>
            </w:pPr>
          </w:p>
          <w:p w:rsidR="008D00AE" w:rsidRDefault="00F16361" w:rsidP="00914A77">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of any incident, spill or near miss as soon as the first aid/mitigation measures are implemented. In close 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pPr>
              <w:pStyle w:val="Standard"/>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8D00AE" w:rsidRDefault="00F16361" w:rsidP="00914A77">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8D00AE" w:rsidRPr="00672495" w:rsidRDefault="008D00AE">
            <w:pPr>
              <w:pStyle w:val="Standard"/>
              <w:rPr>
                <w:rFonts w:ascii="Times New Roman" w:hAnsi="Times New Roman"/>
                <w:sz w:val="10"/>
                <w:szCs w:val="10"/>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content/wording of the documents presented in  electronic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4B7F39" w:rsidRDefault="004B7F39">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5" w:name="_Toc486844898"/>
            <w:r>
              <w:rPr>
                <w:rFonts w:ascii="Times New Roman" w:hAnsi="Times New Roman" w:cs="Times New Roman"/>
                <w:sz w:val="24"/>
                <w:szCs w:val="24"/>
                <w:lang w:val="en-US"/>
              </w:rPr>
              <w:t xml:space="preserve">   Introduction</w:t>
            </w:r>
            <w:bookmarkEnd w:id="45"/>
          </w:p>
          <w:p w:rsidR="008D00AE" w:rsidRDefault="00F16361">
            <w:pPr>
              <w:pStyle w:val="Standard"/>
              <w:ind w:firstLine="0"/>
              <w:rPr>
                <w:rFonts w:ascii="Times New Roman" w:hAnsi="Times New Roman"/>
                <w:lang w:val="en-US"/>
              </w:rPr>
            </w:pPr>
            <w:r>
              <w:rPr>
                <w:rFonts w:ascii="Times New Roman" w:hAnsi="Times New Roman"/>
                <w:lang w:val="en-US"/>
              </w:rPr>
              <w:t>This Chapter summarizes the function of the different Protocols and the processes which become official through these Protocols. Annex No.6 to the tender documentation illustrates the use of the Protocols. The work done under this Contract will be accepted with the respective reports  accompanied by the following  Protocols depending on the stage of implementation:</w:t>
            </w:r>
          </w:p>
          <w:p w:rsidR="008D00AE" w:rsidRPr="00842CE5" w:rsidRDefault="00F16361" w:rsidP="00914A77">
            <w:pPr>
              <w:pStyle w:val="ListParagraph"/>
              <w:numPr>
                <w:ilvl w:val="0"/>
                <w:numId w:val="196"/>
              </w:numPr>
              <w:tabs>
                <w:tab w:val="left" w:pos="2138"/>
                <w:tab w:val="left" w:pos="3555"/>
                <w:tab w:val="left" w:pos="4973"/>
                <w:tab w:val="left" w:pos="6390"/>
                <w:tab w:val="left" w:pos="7808"/>
              </w:tabs>
              <w:spacing w:after="0" w:line="284" w:lineRule="atLeast"/>
              <w:jc w:val="both"/>
            </w:pPr>
            <w:r w:rsidRPr="00842CE5">
              <w:rPr>
                <w:rFonts w:ascii="Times New Roman" w:hAnsi="Times New Roman"/>
                <w:b/>
                <w:sz w:val="24"/>
                <w:szCs w:val="24"/>
                <w:lang w:val="en-US"/>
              </w:rPr>
              <w:t>Warehouse Protocol 1</w:t>
            </w:r>
            <w:r w:rsidRPr="00842CE5">
              <w:rPr>
                <w:rFonts w:ascii="Times New Roman" w:hAnsi="Times New Roman"/>
                <w:sz w:val="24"/>
                <w:szCs w:val="24"/>
                <w:lang w:val="en-US"/>
              </w:rPr>
              <w:t>, formalizing the handing over of the warehouses to the Contractor after Activity 1 is completed</w:t>
            </w:r>
            <w:r w:rsidR="00737E9D" w:rsidRPr="00842CE5">
              <w:rPr>
                <w:rFonts w:ascii="Times New Roman" w:hAnsi="Times New Roman"/>
                <w:sz w:val="24"/>
                <w:szCs w:val="24"/>
              </w:rPr>
              <w:t>;</w:t>
            </w:r>
          </w:p>
          <w:p w:rsidR="008D00AE" w:rsidRPr="00842CE5" w:rsidRDefault="00F16361" w:rsidP="00914A77">
            <w:pPr>
              <w:pStyle w:val="ListParagraph"/>
              <w:numPr>
                <w:ilvl w:val="0"/>
                <w:numId w:val="196"/>
              </w:numPr>
              <w:tabs>
                <w:tab w:val="left" w:pos="2138"/>
                <w:tab w:val="left" w:pos="3555"/>
                <w:tab w:val="left" w:pos="4973"/>
                <w:tab w:val="left" w:pos="6390"/>
                <w:tab w:val="left" w:pos="7808"/>
              </w:tabs>
              <w:spacing w:after="0" w:line="284" w:lineRule="atLeast"/>
              <w:jc w:val="both"/>
            </w:pPr>
            <w:r w:rsidRPr="00842CE5">
              <w:rPr>
                <w:rFonts w:ascii="Times New Roman" w:hAnsi="Times New Roman"/>
                <w:b/>
                <w:sz w:val="24"/>
                <w:szCs w:val="24"/>
                <w:lang w:val="en-US"/>
              </w:rPr>
              <w:t>Warehouse Protocol 2</w:t>
            </w:r>
            <w:r w:rsidRPr="00842CE5">
              <w:rPr>
                <w:rFonts w:ascii="Times New Roman" w:hAnsi="Times New Roman"/>
                <w:sz w:val="24"/>
                <w:szCs w:val="24"/>
                <w:lang w:val="en-US"/>
              </w:rPr>
              <w:t>,</w:t>
            </w:r>
            <w:r w:rsidRPr="00842CE5">
              <w:rPr>
                <w:rFonts w:ascii="Times New Roman" w:hAnsi="Times New Roman"/>
                <w:sz w:val="24"/>
                <w:szCs w:val="24"/>
              </w:rPr>
              <w:t xml:space="preserve"> </w:t>
            </w:r>
            <w:r w:rsidRPr="00842CE5">
              <w:rPr>
                <w:rFonts w:ascii="Times New Roman" w:hAnsi="Times New Roman"/>
                <w:sz w:val="24"/>
                <w:szCs w:val="24"/>
                <w:lang w:val="en-US"/>
              </w:rPr>
              <w:t>formalizing the returning to the owner of the warehouses after Activity 2 and 3 are completed</w:t>
            </w:r>
            <w:r w:rsidR="00737E9D" w:rsidRPr="00842CE5">
              <w:rPr>
                <w:rFonts w:ascii="Times New Roman" w:hAnsi="Times New Roman"/>
                <w:sz w:val="24"/>
                <w:szCs w:val="24"/>
              </w:rPr>
              <w:t>;</w:t>
            </w:r>
          </w:p>
          <w:p w:rsidR="008D00AE" w:rsidRPr="00842CE5" w:rsidRDefault="00F16361" w:rsidP="00914A77">
            <w:pPr>
              <w:pStyle w:val="ListParagraph"/>
              <w:numPr>
                <w:ilvl w:val="0"/>
                <w:numId w:val="196"/>
              </w:numPr>
              <w:tabs>
                <w:tab w:val="left" w:pos="2138"/>
                <w:tab w:val="left" w:pos="3555"/>
                <w:tab w:val="left" w:pos="4973"/>
                <w:tab w:val="left" w:pos="6390"/>
                <w:tab w:val="left" w:pos="7808"/>
              </w:tabs>
              <w:spacing w:after="0" w:line="284" w:lineRule="atLeast"/>
              <w:jc w:val="both"/>
            </w:pPr>
            <w:r w:rsidRPr="00842CE5">
              <w:rPr>
                <w:rFonts w:ascii="Times New Roman" w:hAnsi="Times New Roman"/>
                <w:b/>
                <w:sz w:val="24"/>
                <w:szCs w:val="24"/>
                <w:lang w:val="en-US"/>
              </w:rPr>
              <w:t>Waste Protocol I</w:t>
            </w:r>
            <w:r w:rsidRPr="00842CE5">
              <w:rPr>
                <w:rFonts w:ascii="Times New Roman" w:hAnsi="Times New Roman"/>
                <w:sz w:val="24"/>
                <w:szCs w:val="24"/>
                <w:lang w:val="en-US"/>
              </w:rPr>
              <w:t xml:space="preserve">, formalizing the amounts </w:t>
            </w:r>
            <w:r w:rsidR="00737E9D" w:rsidRPr="00842CE5">
              <w:rPr>
                <w:rFonts w:ascii="Times New Roman" w:hAnsi="Times New Roman"/>
                <w:sz w:val="24"/>
                <w:szCs w:val="24"/>
                <w:lang w:val="en-US"/>
              </w:rPr>
              <w:t xml:space="preserve">of repacked </w:t>
            </w:r>
            <w:r w:rsidRPr="00842CE5">
              <w:rPr>
                <w:rFonts w:ascii="Times New Roman" w:hAnsi="Times New Roman"/>
                <w:sz w:val="24"/>
                <w:szCs w:val="24"/>
                <w:lang w:val="en-US"/>
              </w:rPr>
              <w:t>POP-pesticides</w:t>
            </w:r>
            <w:r w:rsidR="00737E9D" w:rsidRPr="00842CE5">
              <w:rPr>
                <w:rFonts w:ascii="Times New Roman" w:hAnsi="Times New Roman"/>
                <w:sz w:val="24"/>
                <w:szCs w:val="24"/>
                <w:lang w:val="en-US"/>
              </w:rPr>
              <w:t>, hazardous waste, non-hazardous waste</w:t>
            </w:r>
            <w:r w:rsidRPr="00842CE5">
              <w:rPr>
                <w:rFonts w:ascii="Times New Roman" w:hAnsi="Times New Roman"/>
                <w:sz w:val="24"/>
                <w:szCs w:val="24"/>
                <w:lang w:val="en-US"/>
              </w:rPr>
              <w:t xml:space="preserve"> and other CPP</w:t>
            </w:r>
            <w:r w:rsidR="00737E9D" w:rsidRPr="00842CE5">
              <w:rPr>
                <w:rFonts w:ascii="Times New Roman" w:hAnsi="Times New Roman"/>
                <w:sz w:val="24"/>
                <w:szCs w:val="24"/>
              </w:rPr>
              <w:t xml:space="preserve">, </w:t>
            </w:r>
            <w:r w:rsidR="00737E9D" w:rsidRPr="00842CE5">
              <w:rPr>
                <w:rFonts w:ascii="Times New Roman" w:hAnsi="Times New Roman"/>
                <w:sz w:val="24"/>
                <w:szCs w:val="24"/>
                <w:lang w:val="en-US"/>
              </w:rPr>
              <w:t xml:space="preserve">as well as cleaned surfaces </w:t>
            </w:r>
            <w:r w:rsidRPr="00842CE5">
              <w:rPr>
                <w:rFonts w:ascii="Times New Roman" w:hAnsi="Times New Roman"/>
                <w:sz w:val="24"/>
                <w:szCs w:val="24"/>
                <w:lang w:val="en-US"/>
              </w:rPr>
              <w:t xml:space="preserve">and </w:t>
            </w:r>
            <w:r w:rsidR="00737E9D" w:rsidRPr="00842CE5">
              <w:rPr>
                <w:rFonts w:ascii="Times New Roman" w:hAnsi="Times New Roman"/>
                <w:sz w:val="24"/>
                <w:szCs w:val="24"/>
                <w:lang w:val="en-US"/>
              </w:rPr>
              <w:t xml:space="preserve">excavated </w:t>
            </w:r>
            <w:r w:rsidRPr="00842CE5">
              <w:rPr>
                <w:rFonts w:ascii="Times New Roman" w:hAnsi="Times New Roman"/>
                <w:sz w:val="24"/>
                <w:szCs w:val="24"/>
                <w:lang w:val="en-US"/>
              </w:rPr>
              <w:t>contaminated soil</w:t>
            </w:r>
            <w:r w:rsidR="00737E9D" w:rsidRPr="00842CE5">
              <w:rPr>
                <w:rFonts w:ascii="Times New Roman" w:hAnsi="Times New Roman"/>
                <w:sz w:val="24"/>
                <w:szCs w:val="24"/>
              </w:rPr>
              <w:t xml:space="preserve"> </w:t>
            </w:r>
            <w:r w:rsidR="00737E9D" w:rsidRPr="00842CE5">
              <w:rPr>
                <w:rFonts w:ascii="Times New Roman" w:hAnsi="Times New Roman"/>
                <w:sz w:val="24"/>
                <w:szCs w:val="24"/>
                <w:lang w:val="en-US"/>
              </w:rPr>
              <w:t>in front of the warehouse</w:t>
            </w:r>
            <w:r w:rsidR="00737E9D" w:rsidRPr="00842CE5">
              <w:rPr>
                <w:rFonts w:ascii="Times New Roman" w:hAnsi="Times New Roman"/>
                <w:sz w:val="24"/>
                <w:szCs w:val="24"/>
              </w:rPr>
              <w:t>;</w:t>
            </w:r>
          </w:p>
          <w:p w:rsidR="00DB748C" w:rsidRPr="00DB748C" w:rsidRDefault="00F16361" w:rsidP="00DB748C">
            <w:pPr>
              <w:pStyle w:val="ListParagraph"/>
              <w:numPr>
                <w:ilvl w:val="0"/>
                <w:numId w:val="196"/>
              </w:numPr>
              <w:tabs>
                <w:tab w:val="left" w:pos="2138"/>
                <w:tab w:val="left" w:pos="3555"/>
                <w:tab w:val="left" w:pos="4973"/>
                <w:tab w:val="left" w:pos="6390"/>
                <w:tab w:val="left" w:pos="7808"/>
              </w:tabs>
              <w:spacing w:after="0" w:line="284" w:lineRule="atLeast"/>
              <w:jc w:val="both"/>
              <w:rPr>
                <w:color w:val="auto"/>
              </w:rPr>
            </w:pPr>
            <w:r w:rsidRPr="00842CE5">
              <w:rPr>
                <w:rFonts w:ascii="Times New Roman" w:hAnsi="Times New Roman"/>
                <w:b/>
                <w:sz w:val="24"/>
                <w:szCs w:val="24"/>
                <w:lang w:val="en-US"/>
              </w:rPr>
              <w:t>Waste Protocol II</w:t>
            </w:r>
            <w:r w:rsidRPr="00842CE5">
              <w:rPr>
                <w:rFonts w:ascii="Times New Roman" w:hAnsi="Times New Roman"/>
                <w:sz w:val="24"/>
                <w:szCs w:val="24"/>
                <w:lang w:val="en-US"/>
              </w:rPr>
              <w:t xml:space="preserve">, formalizing the transfer of the ownership </w:t>
            </w:r>
            <w:r w:rsidR="001A22F6" w:rsidRPr="00842CE5">
              <w:rPr>
                <w:rFonts w:ascii="Times New Roman" w:hAnsi="Times New Roman"/>
                <w:sz w:val="24"/>
                <w:szCs w:val="24"/>
                <w:lang w:val="en-US"/>
              </w:rPr>
              <w:t>right</w:t>
            </w:r>
            <w:r w:rsidR="001A22F6" w:rsidRPr="00842CE5">
              <w:rPr>
                <w:rFonts w:ascii="Times New Roman" w:hAnsi="Times New Roman"/>
                <w:sz w:val="24"/>
                <w:szCs w:val="24"/>
              </w:rPr>
              <w:t xml:space="preserve"> </w:t>
            </w:r>
            <w:r w:rsidRPr="00842CE5">
              <w:rPr>
                <w:rFonts w:ascii="Times New Roman" w:hAnsi="Times New Roman"/>
                <w:sz w:val="24"/>
                <w:szCs w:val="24"/>
                <w:lang w:val="en-US"/>
              </w:rPr>
              <w:t>of the amount</w:t>
            </w:r>
            <w:r w:rsidR="00737E9D" w:rsidRPr="00842CE5">
              <w:rPr>
                <w:rFonts w:ascii="Times New Roman" w:hAnsi="Times New Roman"/>
                <w:sz w:val="24"/>
                <w:szCs w:val="24"/>
                <w:lang w:val="en-US"/>
              </w:rPr>
              <w:t>s</w:t>
            </w:r>
            <w:r w:rsidRPr="00842CE5">
              <w:rPr>
                <w:rFonts w:ascii="Times New Roman" w:hAnsi="Times New Roman"/>
                <w:sz w:val="24"/>
                <w:szCs w:val="24"/>
                <w:lang w:val="en-US"/>
              </w:rPr>
              <w:t xml:space="preserve"> </w:t>
            </w:r>
            <w:r w:rsidR="00DB748C" w:rsidRPr="00DB748C">
              <w:rPr>
                <w:rFonts w:ascii="Times New Roman" w:hAnsi="Times New Roman"/>
                <w:color w:val="auto"/>
                <w:sz w:val="24"/>
                <w:szCs w:val="24"/>
                <w:lang w:val="en-US"/>
              </w:rPr>
              <w:t>loaded to be transported off</w:t>
            </w:r>
            <w:r w:rsidR="00DB748C" w:rsidRPr="00DB748C">
              <w:rPr>
                <w:rFonts w:ascii="Times New Roman" w:hAnsi="Times New Roman"/>
                <w:color w:val="auto"/>
                <w:sz w:val="24"/>
                <w:szCs w:val="24"/>
              </w:rPr>
              <w:t>-</w:t>
            </w:r>
            <w:r w:rsidR="00DB748C" w:rsidRPr="00DB748C">
              <w:rPr>
                <w:rFonts w:ascii="Times New Roman" w:hAnsi="Times New Roman"/>
                <w:color w:val="auto"/>
                <w:sz w:val="24"/>
                <w:szCs w:val="24"/>
                <w:lang w:val="en-US"/>
              </w:rPr>
              <w:t>site.</w:t>
            </w:r>
          </w:p>
          <w:p w:rsidR="00672495" w:rsidRDefault="00672495">
            <w:pPr>
              <w:pStyle w:val="Standard"/>
              <w:outlineLvl w:val="0"/>
              <w:rPr>
                <w:rFonts w:ascii="Times New Roman" w:hAnsi="Times New Roman"/>
                <w:sz w:val="32"/>
                <w:szCs w:val="32"/>
                <w:lang w:val="en-US"/>
              </w:rPr>
            </w:pPr>
          </w:p>
          <w:p w:rsidR="00076C3A" w:rsidRPr="00A3394A" w:rsidRDefault="00076C3A">
            <w:pPr>
              <w:pStyle w:val="Standard"/>
              <w:outlineLvl w:val="0"/>
              <w:rPr>
                <w:rFonts w:ascii="Times New Roman" w:hAnsi="Times New Roman"/>
                <w:sz w:val="32"/>
                <w:szCs w:val="32"/>
                <w:lang w:val="en-US"/>
              </w:rPr>
            </w:pPr>
          </w:p>
          <w:p w:rsidR="008D00AE" w:rsidRDefault="00F16361" w:rsidP="00914A77">
            <w:pPr>
              <w:pStyle w:val="Heading2"/>
              <w:numPr>
                <w:ilvl w:val="1"/>
                <w:numId w:val="74"/>
              </w:numPr>
              <w:pBdr>
                <w:top w:val="none" w:sz="0" w:space="0" w:color="auto"/>
                <w:left w:val="none" w:sz="0" w:space="0" w:color="auto"/>
              </w:pBdr>
              <w:spacing w:before="24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Pr="00076C3A" w:rsidRDefault="00F16361" w:rsidP="00104D02">
            <w:pPr>
              <w:pStyle w:val="Standard"/>
              <w:tabs>
                <w:tab w:val="left" w:pos="1418"/>
                <w:tab w:val="left" w:pos="2835"/>
                <w:tab w:val="left" w:pos="4253"/>
                <w:tab w:val="left" w:pos="5670"/>
                <w:tab w:val="left" w:pos="7088"/>
              </w:tabs>
              <w:spacing w:before="0" w:line="284" w:lineRule="atLeast"/>
              <w:ind w:firstLine="0"/>
              <w:outlineLvl w:val="0"/>
              <w:rPr>
                <w:color w:val="auto"/>
              </w:rPr>
            </w:pPr>
            <w:r>
              <w:rPr>
                <w:rFonts w:ascii="Times New Roman" w:hAnsi="Times New Roman"/>
                <w:lang w:val="en-US"/>
              </w:rPr>
              <w:t xml:space="preserve">Warehouse Protocol 2 must be signed by the </w:t>
            </w:r>
            <w:r w:rsidRPr="00076C3A">
              <w:rPr>
                <w:rFonts w:ascii="Times New Roman" w:hAnsi="Times New Roman"/>
                <w:color w:val="auto"/>
                <w:lang w:val="en-US"/>
              </w:rPr>
              <w:t>Supervisor, the RoC and the Contractor on site in the warehouse upon completion of Activity 3.</w:t>
            </w:r>
          </w:p>
          <w:p w:rsidR="00DB748C" w:rsidRPr="00076C3A" w:rsidRDefault="00DB748C" w:rsidP="00DB748C">
            <w:pPr>
              <w:pStyle w:val="Standard"/>
              <w:ind w:hanging="12"/>
              <w:outlineLvl w:val="0"/>
              <w:rPr>
                <w:rFonts w:ascii="Times New Roman" w:hAnsi="Times New Roman"/>
                <w:color w:val="auto"/>
                <w:lang w:val="en-US"/>
              </w:rPr>
            </w:pPr>
            <w:r w:rsidRPr="00076C3A">
              <w:rPr>
                <w:rFonts w:ascii="Times New Roman" w:hAnsi="Times New Roman"/>
                <w:color w:val="auto"/>
                <w:lang w:val="en-US"/>
              </w:rPr>
              <w:t>Templates for Warehouse Protocol 1 and Warehouse Protocol 2 are presented in Annex No.</w:t>
            </w:r>
            <w:r w:rsidRPr="00076C3A">
              <w:rPr>
                <w:rFonts w:ascii="Times New Roman" w:hAnsi="Times New Roman"/>
                <w:color w:val="auto"/>
              </w:rPr>
              <w:t>4</w:t>
            </w:r>
            <w:r w:rsidRPr="00076C3A">
              <w:rPr>
                <w:rFonts w:ascii="Times New Roman" w:hAnsi="Times New Roman"/>
                <w:color w:val="auto"/>
                <w:lang w:val="en-US"/>
              </w:rPr>
              <w:t xml:space="preserve"> to the procurement documentation.</w:t>
            </w:r>
          </w:p>
          <w:p w:rsidR="008D00AE" w:rsidRPr="00076C3A" w:rsidRDefault="00F16361">
            <w:pPr>
              <w:pStyle w:val="Heading2"/>
              <w:numPr>
                <w:ilvl w:val="1"/>
                <w:numId w:val="74"/>
              </w:numPr>
              <w:pBdr>
                <w:top w:val="none" w:sz="0" w:space="0" w:color="auto"/>
                <w:left w:val="none" w:sz="0" w:space="0" w:color="auto"/>
              </w:pBdr>
              <w:spacing w:before="120" w:after="0"/>
              <w:ind w:left="357" w:hanging="357"/>
              <w:rPr>
                <w:rFonts w:ascii="Times New Roman" w:hAnsi="Times New Roman" w:cs="Times New Roman"/>
                <w:color w:val="auto"/>
                <w:sz w:val="24"/>
                <w:szCs w:val="24"/>
                <w:lang w:val="en-US"/>
              </w:rPr>
            </w:pPr>
            <w:r w:rsidRPr="00076C3A">
              <w:rPr>
                <w:rFonts w:ascii="Times New Roman" w:hAnsi="Times New Roman" w:cs="Times New Roman"/>
                <w:color w:val="auto"/>
                <w:sz w:val="24"/>
                <w:szCs w:val="24"/>
                <w:lang w:val="en-US"/>
              </w:rPr>
              <w:t>Waste Protocol I and II</w:t>
            </w:r>
          </w:p>
          <w:p w:rsidR="008D00AE" w:rsidRPr="00076C3A" w:rsidRDefault="00F16361">
            <w:pPr>
              <w:pStyle w:val="Standard"/>
              <w:ind w:firstLine="0"/>
              <w:rPr>
                <w:rFonts w:ascii="Times New Roman" w:hAnsi="Times New Roman"/>
                <w:color w:val="auto"/>
                <w:lang w:val="en-US"/>
              </w:rPr>
            </w:pPr>
            <w:r w:rsidRPr="00076C3A">
              <w:rPr>
                <w:rFonts w:ascii="Times New Roman" w:hAnsi="Times New Roman"/>
                <w:color w:val="auto"/>
                <w:lang w:val="en-US"/>
              </w:rPr>
              <w:t xml:space="preserve">Waste Protocol I shall be signed by the Supervisor, the RoC and the Contractor. This Protocol is signed at the respective warehouse after Activity 3 is completed. </w:t>
            </w:r>
          </w:p>
          <w:p w:rsidR="008D00AE" w:rsidRPr="00076C3A" w:rsidRDefault="008D00AE">
            <w:pPr>
              <w:pStyle w:val="Standard"/>
              <w:ind w:hanging="12"/>
              <w:rPr>
                <w:rFonts w:ascii="Times New Roman" w:hAnsi="Times New Roman"/>
                <w:color w:val="auto"/>
                <w:sz w:val="14"/>
                <w:szCs w:val="14"/>
                <w:lang w:val="en-US"/>
              </w:rPr>
            </w:pPr>
          </w:p>
          <w:p w:rsidR="00DB748C" w:rsidRPr="00076C3A" w:rsidRDefault="00DB748C" w:rsidP="00DB748C">
            <w:pPr>
              <w:widowControl/>
              <w:suppressAutoHyphens w:val="0"/>
              <w:autoSpaceDN/>
              <w:spacing w:line="284" w:lineRule="atLeast"/>
              <w:textAlignment w:val="auto"/>
              <w:rPr>
                <w:rFonts w:eastAsia="Times New Roman"/>
                <w:bCs/>
                <w:kern w:val="28"/>
                <w:sz w:val="24"/>
                <w:szCs w:val="24"/>
              </w:rPr>
            </w:pPr>
            <w:r w:rsidRPr="00076C3A">
              <w:rPr>
                <w:rFonts w:eastAsia="Times New Roman"/>
                <w:bCs/>
                <w:kern w:val="28"/>
                <w:sz w:val="24"/>
                <w:szCs w:val="24"/>
              </w:rPr>
              <w:t>Waste Protocol II shall be signed by the</w:t>
            </w:r>
            <w:r w:rsidRPr="00076C3A">
              <w:rPr>
                <w:rFonts w:eastAsia="Times New Roman"/>
                <w:bCs/>
                <w:kern w:val="28"/>
                <w:sz w:val="24"/>
                <w:szCs w:val="24"/>
                <w:lang w:val="en-GB"/>
              </w:rPr>
              <w:t xml:space="preserve"> </w:t>
            </w:r>
            <w:r w:rsidRPr="00076C3A">
              <w:rPr>
                <w:rFonts w:eastAsia="Times New Roman"/>
                <w:bCs/>
                <w:kern w:val="28"/>
                <w:sz w:val="24"/>
                <w:szCs w:val="24"/>
              </w:rPr>
              <w:t>Supervisor, the RoC and the Contractor at the place the waste is loaded onto the vehicles that will transport the wastes off-site</w:t>
            </w:r>
            <w:r w:rsidRPr="00076C3A">
              <w:rPr>
                <w:rFonts w:eastAsia="Times New Roman"/>
                <w:bCs/>
                <w:kern w:val="28"/>
                <w:sz w:val="24"/>
                <w:szCs w:val="24"/>
                <w:lang w:val="bg-BG"/>
              </w:rPr>
              <w:t>.</w:t>
            </w:r>
            <w:r w:rsidRPr="00076C3A">
              <w:rPr>
                <w:rFonts w:eastAsia="Times New Roman"/>
                <w:bCs/>
                <w:kern w:val="28"/>
                <w:sz w:val="24"/>
                <w:szCs w:val="24"/>
              </w:rPr>
              <w:t xml:space="preserve"> </w:t>
            </w:r>
          </w:p>
          <w:p w:rsidR="00DB748C" w:rsidRPr="00076C3A" w:rsidRDefault="00DB748C" w:rsidP="00DB748C">
            <w:pPr>
              <w:pStyle w:val="Standard"/>
              <w:ind w:hanging="12"/>
              <w:rPr>
                <w:color w:val="auto"/>
              </w:rPr>
            </w:pPr>
            <w:r w:rsidRPr="00076C3A">
              <w:rPr>
                <w:rFonts w:ascii="Times New Roman" w:hAnsi="Times New Roman"/>
                <w:color w:val="auto"/>
                <w:lang w:val="en-US"/>
              </w:rPr>
              <w:t>Waste Protocol II also formalizes the transfer to the Contractor of the ownership right of the waste which is to be transported off-site.</w:t>
            </w:r>
          </w:p>
          <w:p w:rsidR="00DB748C" w:rsidRPr="00076C3A" w:rsidRDefault="00DB748C" w:rsidP="00DB748C">
            <w:pPr>
              <w:pStyle w:val="Standard"/>
              <w:rPr>
                <w:rFonts w:ascii="Times New Roman" w:hAnsi="Times New Roman"/>
                <w:color w:val="auto"/>
                <w:sz w:val="14"/>
                <w:szCs w:val="14"/>
                <w:lang w:val="en-US"/>
              </w:rPr>
            </w:pPr>
          </w:p>
          <w:p w:rsidR="008D00AE" w:rsidRDefault="00DB748C" w:rsidP="00DB748C">
            <w:pPr>
              <w:pStyle w:val="Standard"/>
              <w:ind w:hanging="12"/>
              <w:outlineLvl w:val="0"/>
              <w:rPr>
                <w:rFonts w:ascii="Times New Roman" w:hAnsi="Times New Roman"/>
                <w:lang w:val="en-US"/>
              </w:rPr>
            </w:pPr>
            <w:r w:rsidRPr="00076C3A">
              <w:rPr>
                <w:rFonts w:ascii="Times New Roman" w:hAnsi="Times New Roman"/>
                <w:color w:val="auto"/>
                <w:lang w:val="en-US"/>
              </w:rPr>
              <w:t>Templates of Waste Protocols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bookmarkStart w:id="46" w:name="_Toc459793149"/>
            <w:bookmarkEnd w:id="1"/>
            <w:bookmarkEnd w:id="2"/>
            <w:r w:rsidRPr="004A073F">
              <w:rPr>
                <w:rFonts w:ascii="Times New Roman" w:hAnsi="Times New Roman"/>
                <w:lang w:val="en-US"/>
              </w:rPr>
              <w:lastRenderedPageBreak/>
              <w:t xml:space="preserve">VІ. </w:t>
            </w:r>
            <w:r w:rsidR="004A073F" w:rsidRPr="004A073F">
              <w:rPr>
                <w:rFonts w:ascii="Times New Roman" w:hAnsi="Times New Roman"/>
                <w:b/>
                <w:lang w:val="en-US"/>
              </w:rPr>
              <w:t>НАЛИЧНА ДОКУМЕНТАЦИЯ</w:t>
            </w:r>
            <w:bookmarkEnd w:id="46"/>
          </w:p>
          <w:p w:rsidR="008D00AE" w:rsidRPr="00A626FF" w:rsidRDefault="00F16361" w:rsidP="004A073F">
            <w:pPr>
              <w:pStyle w:val="Standard"/>
              <w:spacing w:before="0"/>
              <w:ind w:firstLine="0"/>
              <w:rPr>
                <w:rFonts w:ascii="Times New Roman" w:hAnsi="Times New Roman" w:cs="Times New Roman"/>
                <w:lang w:val="en-US"/>
              </w:rPr>
            </w:pPr>
            <w:r w:rsidRPr="004A073F">
              <w:rPr>
                <w:rFonts w:ascii="Times New Roman" w:hAnsi="Times New Roman"/>
                <w:lang w:val="en-US"/>
              </w:rPr>
              <w:t>1.</w:t>
            </w:r>
            <w:r w:rsidRPr="004A073F">
              <w:rPr>
                <w:rFonts w:ascii="Times New Roman" w:hAnsi="Times New Roman"/>
                <w:b/>
                <w:lang w:val="en-US"/>
              </w:rPr>
              <w:t xml:space="preserve">Приложение №: </w:t>
            </w:r>
            <w:r w:rsidR="00A626FF" w:rsidRPr="004A073F">
              <w:rPr>
                <w:rFonts w:ascii="Times New Roman" w:hAnsi="Times New Roman"/>
                <w:b/>
                <w:lang w:val="en-US"/>
              </w:rPr>
              <w:t>А</w:t>
            </w:r>
            <w:r w:rsidR="00A626FF">
              <w:rPr>
                <w:rFonts w:ascii="Times New Roman" w:hAnsi="Times New Roman"/>
                <w:b/>
                <w:lang w:val="en-US"/>
              </w:rPr>
              <w:t>3</w:t>
            </w:r>
            <w:r w:rsidR="00A626FF" w:rsidRPr="004A073F">
              <w:rPr>
                <w:rFonts w:ascii="Times New Roman" w:hAnsi="Times New Roman"/>
                <w:lang w:val="en-US"/>
              </w:rPr>
              <w:t xml:space="preserve"> </w:t>
            </w:r>
            <w:r w:rsidRPr="004A073F">
              <w:rPr>
                <w:rFonts w:ascii="Times New Roman" w:hAnsi="Times New Roman"/>
                <w:lang w:val="en-US"/>
              </w:rPr>
              <w:t xml:space="preserve">- </w:t>
            </w:r>
            <w:r w:rsidR="00A626FF" w:rsidRPr="00A626FF">
              <w:rPr>
                <w:rFonts w:ascii="Times New Roman" w:hAnsi="Times New Roman" w:cs="Times New Roman"/>
                <w:noProof/>
                <w:kern w:val="0"/>
              </w:rPr>
              <w:t xml:space="preserve">Подробен списък на 70 </w:t>
            </w:r>
            <w:r w:rsidR="00A626FF" w:rsidRPr="00A626FF">
              <w:rPr>
                <w:rFonts w:ascii="Times New Roman" w:hAnsi="Times New Roman" w:cs="Times New Roman"/>
                <w:kern w:val="0"/>
                <w:lang w:val="ru-RU"/>
              </w:rPr>
              <w:t>(</w:t>
            </w:r>
            <w:r w:rsidR="00A626FF" w:rsidRPr="00A626FF">
              <w:rPr>
                <w:rFonts w:ascii="Times New Roman" w:hAnsi="Times New Roman" w:cs="Times New Roman"/>
                <w:kern w:val="0"/>
              </w:rPr>
              <w:t>седемдесет</w:t>
            </w:r>
            <w:r w:rsidR="00A626FF" w:rsidRPr="00A626FF">
              <w:rPr>
                <w:rFonts w:ascii="Times New Roman" w:hAnsi="Times New Roman" w:cs="Times New Roman"/>
                <w:kern w:val="0"/>
                <w:lang w:val="ru-RU"/>
              </w:rPr>
              <w:t xml:space="preserve">) </w:t>
            </w:r>
            <w:r w:rsidR="00A626FF" w:rsidRPr="00A626FF">
              <w:rPr>
                <w:rFonts w:ascii="Times New Roman" w:hAnsi="Times New Roman" w:cs="Times New Roman"/>
                <w:noProof/>
                <w:kern w:val="0"/>
              </w:rPr>
              <w:t xml:space="preserve">бр. основни складове и </w:t>
            </w:r>
            <w:r w:rsidR="00A626FF" w:rsidRPr="00A626FF">
              <w:rPr>
                <w:rFonts w:ascii="Times New Roman" w:hAnsi="Times New Roman" w:cs="Times New Roman"/>
                <w:noProof/>
                <w:kern w:val="0"/>
                <w:lang w:val="en-GB"/>
              </w:rPr>
              <w:t xml:space="preserve">17 </w:t>
            </w:r>
            <w:r w:rsidR="00A626FF" w:rsidRPr="00A626FF">
              <w:rPr>
                <w:rFonts w:ascii="Times New Roman" w:hAnsi="Times New Roman" w:cs="Times New Roman"/>
                <w:kern w:val="0"/>
                <w:lang w:val="ru-RU"/>
              </w:rPr>
              <w:t>(</w:t>
            </w:r>
            <w:r w:rsidR="00A626FF" w:rsidRPr="00A626FF">
              <w:rPr>
                <w:rFonts w:ascii="Times New Roman" w:hAnsi="Times New Roman" w:cs="Times New Roman"/>
                <w:kern w:val="0"/>
              </w:rPr>
              <w:t>седемнадесет</w:t>
            </w:r>
            <w:r w:rsidR="00A626FF" w:rsidRPr="00A626FF">
              <w:rPr>
                <w:rFonts w:ascii="Times New Roman" w:hAnsi="Times New Roman" w:cs="Times New Roman"/>
                <w:kern w:val="0"/>
                <w:lang w:val="ru-RU"/>
              </w:rPr>
              <w:t xml:space="preserve">) </w:t>
            </w:r>
            <w:r w:rsidR="00A626FF" w:rsidRPr="00A626FF">
              <w:rPr>
                <w:rFonts w:ascii="Times New Roman" w:hAnsi="Times New Roman" w:cs="Times New Roman"/>
                <w:noProof/>
                <w:kern w:val="0"/>
              </w:rPr>
              <w:t>бр. резервни складове, предмет на обществената поръчка</w:t>
            </w:r>
            <w:r w:rsidRPr="00A626FF">
              <w:rPr>
                <w:rFonts w:ascii="Times New Roman" w:hAnsi="Times New Roman" w:cs="Times New Roman"/>
                <w:lang w:val="en-US"/>
              </w:rPr>
              <w:t>;</w:t>
            </w:r>
          </w:p>
          <w:p w:rsidR="008D00AE" w:rsidRDefault="00F16361" w:rsidP="00631619">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 xml:space="preserve">Приложение №: </w:t>
            </w:r>
            <w:r w:rsidR="00631619" w:rsidRPr="004A073F">
              <w:rPr>
                <w:rFonts w:ascii="Times New Roman" w:hAnsi="Times New Roman"/>
                <w:b/>
                <w:lang w:val="en-US"/>
              </w:rPr>
              <w:t>Б</w:t>
            </w:r>
            <w:r w:rsidR="00631619">
              <w:rPr>
                <w:rFonts w:ascii="Times New Roman" w:hAnsi="Times New Roman"/>
                <w:b/>
                <w:lang w:val="en-US"/>
              </w:rPr>
              <w:t>3</w:t>
            </w:r>
            <w:r w:rsidR="00631619"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 xml:space="preserve">VI.   </w:t>
            </w:r>
            <w:r w:rsidRPr="004A073F">
              <w:rPr>
                <w:rFonts w:ascii="Times New Roman" w:hAnsi="Times New Roman"/>
                <w:b/>
                <w:lang w:val="en-US"/>
              </w:rPr>
              <w:t>AVAILABLE  DOCUMENTATION</w:t>
            </w:r>
          </w:p>
          <w:p w:rsidR="0073149B" w:rsidRPr="00297235" w:rsidRDefault="00F16361" w:rsidP="00631619">
            <w:pPr>
              <w:ind w:left="17" w:hanging="17"/>
              <w:jc w:val="both"/>
              <w:rPr>
                <w:rFonts w:eastAsia="Times New Roman"/>
                <w:noProof/>
                <w:kern w:val="0"/>
                <w:sz w:val="24"/>
                <w:szCs w:val="24"/>
                <w:lang w:val="bg-BG" w:eastAsia="bg-BG"/>
              </w:rPr>
            </w:pPr>
            <w:r w:rsidRPr="00297235">
              <w:rPr>
                <w:sz w:val="24"/>
                <w:szCs w:val="24"/>
              </w:rPr>
              <w:t>1.</w:t>
            </w:r>
            <w:r w:rsidR="004A073F" w:rsidRPr="00297235">
              <w:rPr>
                <w:sz w:val="24"/>
                <w:szCs w:val="24"/>
              </w:rPr>
              <w:t xml:space="preserve"> </w:t>
            </w:r>
            <w:r w:rsidRPr="00297235">
              <w:rPr>
                <w:b/>
                <w:sz w:val="24"/>
                <w:szCs w:val="24"/>
              </w:rPr>
              <w:t xml:space="preserve">Annex №: </w:t>
            </w:r>
            <w:r w:rsidR="00631619" w:rsidRPr="00297235">
              <w:rPr>
                <w:b/>
                <w:sz w:val="24"/>
                <w:szCs w:val="24"/>
              </w:rPr>
              <w:t>А3</w:t>
            </w:r>
            <w:r w:rsidR="00631619" w:rsidRPr="00297235">
              <w:rPr>
                <w:sz w:val="24"/>
                <w:szCs w:val="24"/>
              </w:rPr>
              <w:t xml:space="preserve"> </w:t>
            </w:r>
            <w:r w:rsidRPr="00297235">
              <w:rPr>
                <w:sz w:val="24"/>
                <w:szCs w:val="24"/>
              </w:rPr>
              <w:t xml:space="preserve">- </w:t>
            </w:r>
            <w:r w:rsidR="00631619" w:rsidRPr="00297235">
              <w:rPr>
                <w:rFonts w:eastAsia="Times New Roman"/>
                <w:noProof/>
                <w:kern w:val="0"/>
                <w:sz w:val="24"/>
                <w:szCs w:val="24"/>
                <w:lang w:eastAsia="bg-BG"/>
              </w:rPr>
              <w:t>A detailed list of 70 (seventy) Main warehouses and 17 (seventeen) Spare warehouses subject to public procurement;</w:t>
            </w:r>
          </w:p>
          <w:p w:rsidR="008D00AE" w:rsidRDefault="00F16361" w:rsidP="00631619">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 xml:space="preserve">Annex  №: </w:t>
            </w:r>
            <w:r w:rsidR="00631619" w:rsidRPr="004A073F">
              <w:rPr>
                <w:rFonts w:ascii="Times New Roman" w:hAnsi="Times New Roman"/>
                <w:b/>
                <w:lang w:val="en-US"/>
              </w:rPr>
              <w:t>B</w:t>
            </w:r>
            <w:r w:rsidR="00631619">
              <w:rPr>
                <w:rFonts w:ascii="Times New Roman" w:hAnsi="Times New Roman"/>
                <w:b/>
                <w:lang w:val="en-US"/>
              </w:rPr>
              <w:t>3</w:t>
            </w:r>
            <w:r w:rsidR="00631619"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r>
    </w:tbl>
    <w:p w:rsidR="008D00AE" w:rsidRDefault="008D00AE">
      <w:pPr>
        <w:pStyle w:val="Standard"/>
        <w:ind w:right="374" w:firstLine="0"/>
        <w:jc w:val="right"/>
      </w:pPr>
    </w:p>
    <w:sectPr w:rsidR="008D00AE"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8C" w:rsidRDefault="00DB748C">
      <w:r>
        <w:separator/>
      </w:r>
    </w:p>
  </w:endnote>
  <w:endnote w:type="continuationSeparator" w:id="0">
    <w:p w:rsidR="00DB748C" w:rsidRDefault="00DB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DB748C" w:rsidRDefault="00DB748C">
        <w:pPr>
          <w:pStyle w:val="Footer"/>
          <w:jc w:val="right"/>
        </w:pPr>
        <w:r>
          <w:fldChar w:fldCharType="begin"/>
        </w:r>
        <w:r>
          <w:instrText xml:space="preserve"> PAGE   \* MERGEFORMAT </w:instrText>
        </w:r>
        <w:r>
          <w:fldChar w:fldCharType="separate"/>
        </w:r>
        <w:r w:rsidR="00EF34B7">
          <w:rPr>
            <w:noProof/>
          </w:rPr>
          <w:t>52</w:t>
        </w:r>
        <w:r>
          <w:rPr>
            <w:noProof/>
          </w:rPr>
          <w:fldChar w:fldCharType="end"/>
        </w:r>
      </w:p>
    </w:sdtContent>
  </w:sdt>
  <w:p w:rsidR="00DB748C" w:rsidRDefault="00DB7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8C" w:rsidRDefault="00DB748C">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8C" w:rsidRDefault="00DB748C">
      <w:r>
        <w:rPr>
          <w:color w:val="000000"/>
        </w:rPr>
        <w:separator/>
      </w:r>
    </w:p>
  </w:footnote>
  <w:footnote w:type="continuationSeparator" w:id="0">
    <w:p w:rsidR="00DB748C" w:rsidRDefault="00DB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8C" w:rsidRDefault="00DB748C"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8C" w:rsidRDefault="00DB748C">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2" w15:restartNumberingAfterBreak="0">
    <w:nsid w:val="0DD44062"/>
    <w:multiLevelType w:val="multilevel"/>
    <w:tmpl w:val="9C9ED7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6"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8"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0"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4"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5"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6"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7"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B345CC1"/>
    <w:multiLevelType w:val="hybridMultilevel"/>
    <w:tmpl w:val="6A747DB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2"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3"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1FC0433B"/>
    <w:multiLevelType w:val="hybridMultilevel"/>
    <w:tmpl w:val="144AD92C"/>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5"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6"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9"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3"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4"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6"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7"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9"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1"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3"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57"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0"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1"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4"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5"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9"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2"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6"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7"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8"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79"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0"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1"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87"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2"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3"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4"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5"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6"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7"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8"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0"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1"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2"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3"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4"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6"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7"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10"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2"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3"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4"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5"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6"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7"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18"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1"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4"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9"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0"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1"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2"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4"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8"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3"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A9450D2"/>
    <w:multiLevelType w:val="multilevel"/>
    <w:tmpl w:val="AB46394E"/>
    <w:lvl w:ilvl="0">
      <w:start w:val="1"/>
      <w:numFmt w:val="bullet"/>
      <w:lvlText w:val=""/>
      <w:lvlJc w:val="left"/>
      <w:pPr>
        <w:ind w:left="340" w:hanging="340"/>
      </w:pPr>
      <w:rPr>
        <w:rFonts w:ascii="Wingdings" w:hAnsi="Wingding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5"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6"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7"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9"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5"/>
  </w:num>
  <w:num w:numId="2">
    <w:abstractNumId w:val="122"/>
  </w:num>
  <w:num w:numId="3">
    <w:abstractNumId w:val="46"/>
  </w:num>
  <w:num w:numId="4">
    <w:abstractNumId w:val="20"/>
  </w:num>
  <w:num w:numId="5">
    <w:abstractNumId w:val="14"/>
  </w:num>
  <w:num w:numId="6">
    <w:abstractNumId w:val="66"/>
  </w:num>
  <w:num w:numId="7">
    <w:abstractNumId w:val="88"/>
  </w:num>
  <w:num w:numId="8">
    <w:abstractNumId w:val="107"/>
  </w:num>
  <w:num w:numId="9">
    <w:abstractNumId w:val="37"/>
  </w:num>
  <w:num w:numId="10">
    <w:abstractNumId w:val="74"/>
  </w:num>
  <w:num w:numId="11">
    <w:abstractNumId w:val="13"/>
  </w:num>
  <w:num w:numId="12">
    <w:abstractNumId w:val="25"/>
  </w:num>
  <w:num w:numId="13">
    <w:abstractNumId w:val="4"/>
  </w:num>
  <w:num w:numId="14">
    <w:abstractNumId w:val="49"/>
  </w:num>
  <w:num w:numId="15">
    <w:abstractNumId w:val="47"/>
  </w:num>
  <w:num w:numId="16">
    <w:abstractNumId w:val="84"/>
  </w:num>
  <w:num w:numId="17">
    <w:abstractNumId w:val="124"/>
  </w:num>
  <w:num w:numId="18">
    <w:abstractNumId w:val="136"/>
  </w:num>
  <w:num w:numId="19">
    <w:abstractNumId w:val="125"/>
  </w:num>
  <w:num w:numId="20">
    <w:abstractNumId w:val="2"/>
  </w:num>
  <w:num w:numId="21">
    <w:abstractNumId w:val="89"/>
  </w:num>
  <w:num w:numId="22">
    <w:abstractNumId w:val="83"/>
  </w:num>
  <w:num w:numId="23">
    <w:abstractNumId w:val="119"/>
  </w:num>
  <w:num w:numId="24">
    <w:abstractNumId w:val="126"/>
  </w:num>
  <w:num w:numId="25">
    <w:abstractNumId w:val="55"/>
  </w:num>
  <w:num w:numId="26">
    <w:abstractNumId w:val="5"/>
  </w:num>
  <w:num w:numId="27">
    <w:abstractNumId w:val="128"/>
  </w:num>
  <w:num w:numId="28">
    <w:abstractNumId w:val="78"/>
  </w:num>
  <w:num w:numId="29">
    <w:abstractNumId w:val="141"/>
  </w:num>
  <w:num w:numId="30">
    <w:abstractNumId w:val="71"/>
  </w:num>
  <w:num w:numId="31">
    <w:abstractNumId w:val="17"/>
  </w:num>
  <w:num w:numId="32">
    <w:abstractNumId w:val="48"/>
  </w:num>
  <w:num w:numId="33">
    <w:abstractNumId w:val="6"/>
  </w:num>
  <w:num w:numId="34">
    <w:abstractNumId w:val="19"/>
  </w:num>
  <w:num w:numId="35">
    <w:abstractNumId w:val="105"/>
  </w:num>
  <w:num w:numId="36">
    <w:abstractNumId w:val="15"/>
  </w:num>
  <w:num w:numId="37">
    <w:abstractNumId w:val="134"/>
  </w:num>
  <w:num w:numId="38">
    <w:abstractNumId w:val="131"/>
  </w:num>
  <w:num w:numId="39">
    <w:abstractNumId w:val="8"/>
  </w:num>
  <w:num w:numId="40">
    <w:abstractNumId w:val="42"/>
  </w:num>
  <w:num w:numId="41">
    <w:abstractNumId w:val="145"/>
  </w:num>
  <w:num w:numId="42">
    <w:abstractNumId w:val="50"/>
  </w:num>
  <w:num w:numId="43">
    <w:abstractNumId w:val="63"/>
  </w:num>
  <w:num w:numId="44">
    <w:abstractNumId w:val="59"/>
    <w:lvlOverride w:ilvl="0">
      <w:lvl w:ilvl="0">
        <w:numFmt w:val="bullet"/>
        <w:lvlText w:val=""/>
        <w:lvlJc w:val="left"/>
        <w:pPr>
          <w:ind w:left="780" w:hanging="360"/>
        </w:pPr>
        <w:rPr>
          <w:rFonts w:ascii="Wingdings" w:hAnsi="Wingdings"/>
        </w:rPr>
      </w:lvl>
    </w:lvlOverride>
  </w:num>
  <w:num w:numId="45">
    <w:abstractNumId w:val="58"/>
  </w:num>
  <w:num w:numId="46">
    <w:abstractNumId w:val="127"/>
  </w:num>
  <w:num w:numId="47">
    <w:abstractNumId w:val="85"/>
  </w:num>
  <w:num w:numId="48">
    <w:abstractNumId w:val="142"/>
  </w:num>
  <w:num w:numId="49">
    <w:abstractNumId w:val="24"/>
  </w:num>
  <w:num w:numId="50">
    <w:abstractNumId w:val="41"/>
  </w:num>
  <w:num w:numId="51">
    <w:abstractNumId w:val="29"/>
  </w:num>
  <w:num w:numId="52">
    <w:abstractNumId w:val="43"/>
  </w:num>
  <w:num w:numId="53">
    <w:abstractNumId w:val="135"/>
  </w:num>
  <w:num w:numId="54">
    <w:abstractNumId w:val="148"/>
  </w:num>
  <w:num w:numId="55">
    <w:abstractNumId w:val="69"/>
  </w:num>
  <w:num w:numId="56">
    <w:abstractNumId w:val="87"/>
  </w:num>
  <w:num w:numId="57">
    <w:abstractNumId w:val="90"/>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81"/>
  </w:num>
  <w:num w:numId="60">
    <w:abstractNumId w:val="143"/>
    <w:lvlOverride w:ilvl="2">
      <w:lvl w:ilvl="2">
        <w:start w:val="4"/>
        <w:numFmt w:val="decimal"/>
        <w:lvlText w:val="%1.%2.%3"/>
        <w:lvlJc w:val="left"/>
        <w:pPr>
          <w:ind w:left="720" w:hanging="720"/>
        </w:pPr>
      </w:lvl>
    </w:lvlOverride>
  </w:num>
  <w:num w:numId="61">
    <w:abstractNumId w:val="70"/>
  </w:num>
  <w:num w:numId="62">
    <w:abstractNumId w:val="133"/>
  </w:num>
  <w:num w:numId="63">
    <w:abstractNumId w:val="62"/>
  </w:num>
  <w:num w:numId="64">
    <w:abstractNumId w:val="18"/>
    <w:lvlOverride w:ilvl="1">
      <w:lvl w:ilvl="1">
        <w:start w:val="3"/>
        <w:numFmt w:val="decimal"/>
        <w:lvlText w:val="%1.%2"/>
        <w:lvlJc w:val="left"/>
        <w:pPr>
          <w:ind w:left="360" w:hanging="360"/>
        </w:pPr>
      </w:lvl>
    </w:lvlOverride>
  </w:num>
  <w:num w:numId="65">
    <w:abstractNumId w:val="99"/>
  </w:num>
  <w:num w:numId="66">
    <w:abstractNumId w:val="27"/>
  </w:num>
  <w:num w:numId="67">
    <w:abstractNumId w:val="100"/>
  </w:num>
  <w:num w:numId="68">
    <w:abstractNumId w:val="138"/>
  </w:num>
  <w:num w:numId="69">
    <w:abstractNumId w:val="16"/>
  </w:num>
  <w:num w:numId="70">
    <w:abstractNumId w:val="110"/>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40"/>
  </w:num>
  <w:num w:numId="72">
    <w:abstractNumId w:val="104"/>
  </w:num>
  <w:num w:numId="73">
    <w:abstractNumId w:val="82"/>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2"/>
  </w:num>
  <w:num w:numId="75">
    <w:abstractNumId w:val="57"/>
  </w:num>
  <w:num w:numId="76">
    <w:abstractNumId w:val="33"/>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08"/>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39"/>
  </w:num>
  <w:num w:numId="79">
    <w:abstractNumId w:val="64"/>
  </w:num>
  <w:num w:numId="80">
    <w:abstractNumId w:val="26"/>
  </w:num>
  <w:num w:numId="81">
    <w:abstractNumId w:val="132"/>
  </w:num>
  <w:num w:numId="82">
    <w:abstractNumId w:val="38"/>
  </w:num>
  <w:num w:numId="83">
    <w:abstractNumId w:val="7"/>
  </w:num>
  <w:num w:numId="84">
    <w:abstractNumId w:val="23"/>
  </w:num>
  <w:num w:numId="85">
    <w:abstractNumId w:val="32"/>
  </w:num>
  <w:num w:numId="86">
    <w:abstractNumId w:val="93"/>
  </w:num>
  <w:num w:numId="87">
    <w:abstractNumId w:val="44"/>
  </w:num>
  <w:num w:numId="88">
    <w:abstractNumId w:val="30"/>
  </w:num>
  <w:num w:numId="89">
    <w:abstractNumId w:val="137"/>
  </w:num>
  <w:num w:numId="90">
    <w:abstractNumId w:val="102"/>
  </w:num>
  <w:num w:numId="91">
    <w:abstractNumId w:val="65"/>
  </w:num>
  <w:num w:numId="92">
    <w:abstractNumId w:val="54"/>
  </w:num>
  <w:num w:numId="93">
    <w:abstractNumId w:val="53"/>
  </w:num>
  <w:num w:numId="94">
    <w:abstractNumId w:val="118"/>
  </w:num>
  <w:num w:numId="95">
    <w:abstractNumId w:val="98"/>
  </w:num>
  <w:num w:numId="96">
    <w:abstractNumId w:val="45"/>
  </w:num>
  <w:num w:numId="97">
    <w:abstractNumId w:val="75"/>
  </w:num>
  <w:num w:numId="98">
    <w:abstractNumId w:val="10"/>
  </w:num>
  <w:num w:numId="99">
    <w:abstractNumId w:val="35"/>
  </w:num>
  <w:num w:numId="100">
    <w:abstractNumId w:val="77"/>
  </w:num>
  <w:num w:numId="101">
    <w:abstractNumId w:val="149"/>
  </w:num>
  <w:num w:numId="102">
    <w:abstractNumId w:val="1"/>
  </w:num>
  <w:num w:numId="103">
    <w:abstractNumId w:val="80"/>
  </w:num>
  <w:num w:numId="104">
    <w:abstractNumId w:val="67"/>
  </w:num>
  <w:num w:numId="105">
    <w:abstractNumId w:val="130"/>
  </w:num>
  <w:num w:numId="106">
    <w:abstractNumId w:val="146"/>
  </w:num>
  <w:num w:numId="107">
    <w:abstractNumId w:val="114"/>
  </w:num>
  <w:num w:numId="108">
    <w:abstractNumId w:val="31"/>
  </w:num>
  <w:num w:numId="109">
    <w:abstractNumId w:val="123"/>
  </w:num>
  <w:num w:numId="110">
    <w:abstractNumId w:val="103"/>
  </w:num>
  <w:num w:numId="111">
    <w:abstractNumId w:val="97"/>
  </w:num>
  <w:num w:numId="112">
    <w:abstractNumId w:val="76"/>
  </w:num>
  <w:num w:numId="113">
    <w:abstractNumId w:val="147"/>
  </w:num>
  <w:num w:numId="114">
    <w:abstractNumId w:val="48"/>
  </w:num>
  <w:num w:numId="115">
    <w:abstractNumId w:val="59"/>
    <w:lvlOverride w:ilvl="0">
      <w:lvl w:ilvl="0">
        <w:numFmt w:val="bullet"/>
        <w:lvlText w:val=""/>
        <w:lvlJc w:val="left"/>
        <w:pPr>
          <w:ind w:left="780" w:hanging="360"/>
        </w:pPr>
        <w:rPr>
          <w:rFonts w:ascii="Wingdings" w:hAnsi="Wingdings"/>
        </w:rPr>
      </w:lvl>
    </w:lvlOverride>
  </w:num>
  <w:num w:numId="116">
    <w:abstractNumId w:val="139"/>
    <w:lvlOverride w:ilvl="0">
      <w:lvl w:ilvl="0">
        <w:numFmt w:val="bullet"/>
        <w:lvlText w:val=""/>
        <w:lvlJc w:val="left"/>
        <w:pPr>
          <w:ind w:left="720" w:hanging="360"/>
        </w:pPr>
        <w:rPr>
          <w:rFonts w:ascii="Wingdings" w:hAnsi="Wingdings"/>
        </w:rPr>
      </w:lvl>
    </w:lvlOverride>
  </w:num>
  <w:num w:numId="117">
    <w:abstractNumId w:val="15"/>
  </w:num>
  <w:num w:numId="118">
    <w:abstractNumId w:val="147"/>
  </w:num>
  <w:num w:numId="119">
    <w:abstractNumId w:val="123"/>
  </w:num>
  <w:num w:numId="120">
    <w:abstractNumId w:val="103"/>
  </w:num>
  <w:num w:numId="121">
    <w:abstractNumId w:val="121"/>
  </w:num>
  <w:num w:numId="122">
    <w:abstractNumId w:val="48"/>
  </w:num>
  <w:num w:numId="123">
    <w:abstractNumId w:val="6"/>
  </w:num>
  <w:num w:numId="124">
    <w:abstractNumId w:val="76"/>
  </w:num>
  <w:num w:numId="125">
    <w:abstractNumId w:val="118"/>
  </w:num>
  <w:num w:numId="126">
    <w:abstractNumId w:val="57"/>
  </w:num>
  <w:num w:numId="127">
    <w:abstractNumId w:val="98"/>
  </w:num>
  <w:num w:numId="128">
    <w:abstractNumId w:val="53"/>
  </w:num>
  <w:num w:numId="129">
    <w:abstractNumId w:val="105"/>
  </w:num>
  <w:num w:numId="130">
    <w:abstractNumId w:val="26"/>
  </w:num>
  <w:num w:numId="131">
    <w:abstractNumId w:val="70"/>
  </w:num>
  <w:num w:numId="132">
    <w:abstractNumId w:val="132"/>
  </w:num>
  <w:num w:numId="133">
    <w:abstractNumId w:val="38"/>
  </w:num>
  <w:num w:numId="134">
    <w:abstractNumId w:val="7"/>
  </w:num>
  <w:num w:numId="135">
    <w:abstractNumId w:val="44"/>
  </w:num>
  <w:num w:numId="136">
    <w:abstractNumId w:val="23"/>
  </w:num>
  <w:num w:numId="137">
    <w:abstractNumId w:val="97"/>
  </w:num>
  <w:num w:numId="138">
    <w:abstractNumId w:val="31"/>
  </w:num>
  <w:num w:numId="139">
    <w:abstractNumId w:val="45"/>
  </w:num>
  <w:num w:numId="140">
    <w:abstractNumId w:val="133"/>
  </w:num>
  <w:num w:numId="141">
    <w:abstractNumId w:val="62"/>
    <w:lvlOverride w:ilvl="0">
      <w:startOverride w:val="4"/>
    </w:lvlOverride>
  </w:num>
  <w:num w:numId="142">
    <w:abstractNumId w:val="75"/>
  </w:num>
  <w:num w:numId="143">
    <w:abstractNumId w:val="10"/>
  </w:num>
  <w:num w:numId="144">
    <w:abstractNumId w:val="35"/>
  </w:num>
  <w:num w:numId="145">
    <w:abstractNumId w:val="145"/>
  </w:num>
  <w:num w:numId="146">
    <w:abstractNumId w:val="77"/>
  </w:num>
  <w:num w:numId="147">
    <w:abstractNumId w:val="149"/>
  </w:num>
  <w:num w:numId="148">
    <w:abstractNumId w:val="8"/>
  </w:num>
  <w:num w:numId="149">
    <w:abstractNumId w:val="30"/>
  </w:num>
  <w:num w:numId="150">
    <w:abstractNumId w:val="67"/>
  </w:num>
  <w:num w:numId="151">
    <w:abstractNumId w:val="102"/>
  </w:num>
  <w:num w:numId="152">
    <w:abstractNumId w:val="65"/>
  </w:num>
  <w:num w:numId="153">
    <w:abstractNumId w:val="130"/>
  </w:num>
  <w:num w:numId="154">
    <w:abstractNumId w:val="54"/>
  </w:num>
  <w:num w:numId="155">
    <w:abstractNumId w:val="114"/>
  </w:num>
  <w:num w:numId="156">
    <w:abstractNumId w:val="24"/>
  </w:num>
  <w:num w:numId="157">
    <w:abstractNumId w:val="106"/>
  </w:num>
  <w:num w:numId="158">
    <w:abstractNumId w:val="39"/>
  </w:num>
  <w:num w:numId="159">
    <w:abstractNumId w:val="22"/>
  </w:num>
  <w:num w:numId="160">
    <w:abstractNumId w:val="40"/>
  </w:num>
  <w:num w:numId="161">
    <w:abstractNumId w:val="79"/>
  </w:num>
  <w:num w:numId="162">
    <w:abstractNumId w:val="90"/>
  </w:num>
  <w:num w:numId="163">
    <w:abstractNumId w:val="34"/>
  </w:num>
  <w:num w:numId="164">
    <w:abstractNumId w:val="86"/>
  </w:num>
  <w:num w:numId="165">
    <w:abstractNumId w:val="9"/>
  </w:num>
  <w:num w:numId="166">
    <w:abstractNumId w:val="101"/>
  </w:num>
  <w:num w:numId="167">
    <w:abstractNumId w:val="96"/>
  </w:num>
  <w:num w:numId="168">
    <w:abstractNumId w:val="116"/>
  </w:num>
  <w:num w:numId="169">
    <w:abstractNumId w:val="33"/>
  </w:num>
  <w:num w:numId="170">
    <w:abstractNumId w:val="82"/>
  </w:num>
  <w:num w:numId="171">
    <w:abstractNumId w:val="61"/>
  </w:num>
  <w:num w:numId="172">
    <w:abstractNumId w:val="21"/>
  </w:num>
  <w:num w:numId="173">
    <w:abstractNumId w:val="94"/>
  </w:num>
  <w:num w:numId="174">
    <w:abstractNumId w:val="129"/>
  </w:num>
  <w:num w:numId="175">
    <w:abstractNumId w:val="68"/>
  </w:num>
  <w:num w:numId="176">
    <w:abstractNumId w:val="120"/>
  </w:num>
  <w:num w:numId="177">
    <w:abstractNumId w:val="92"/>
  </w:num>
  <w:num w:numId="178">
    <w:abstractNumId w:val="113"/>
  </w:num>
  <w:num w:numId="179">
    <w:abstractNumId w:val="112"/>
  </w:num>
  <w:num w:numId="180">
    <w:abstractNumId w:val="111"/>
  </w:num>
  <w:num w:numId="181">
    <w:abstractNumId w:val="52"/>
  </w:num>
  <w:num w:numId="182">
    <w:abstractNumId w:val="117"/>
  </w:num>
  <w:num w:numId="183">
    <w:abstractNumId w:val="18"/>
  </w:num>
  <w:num w:numId="184">
    <w:abstractNumId w:val="110"/>
  </w:num>
  <w:num w:numId="185">
    <w:abstractNumId w:val="143"/>
  </w:num>
  <w:num w:numId="186">
    <w:abstractNumId w:val="115"/>
  </w:num>
  <w:num w:numId="187">
    <w:abstractNumId w:val="91"/>
  </w:num>
  <w:num w:numId="188">
    <w:abstractNumId w:val="51"/>
  </w:num>
  <w:num w:numId="189">
    <w:abstractNumId w:val="60"/>
  </w:num>
  <w:num w:numId="190">
    <w:abstractNumId w:val="11"/>
  </w:num>
  <w:num w:numId="191">
    <w:abstractNumId w:val="109"/>
  </w:num>
  <w:num w:numId="192">
    <w:abstractNumId w:val="36"/>
  </w:num>
  <w:num w:numId="193">
    <w:abstractNumId w:val="3"/>
  </w:num>
  <w:num w:numId="194">
    <w:abstractNumId w:val="73"/>
  </w:num>
  <w:num w:numId="195">
    <w:abstractNumId w:val="56"/>
  </w:num>
  <w:num w:numId="196">
    <w:abstractNumId w:val="144"/>
  </w:num>
  <w:num w:numId="197">
    <w:abstractNumId w:val="108"/>
  </w:num>
  <w:num w:numId="198">
    <w:abstractNumId w:val="12"/>
  </w:num>
  <w:num w:numId="199">
    <w:abstractNumId w:val="28"/>
  </w:num>
  <w:num w:numId="200">
    <w:abstractNumId w:val="5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01542"/>
    <w:rsid w:val="00012998"/>
    <w:rsid w:val="00021B6C"/>
    <w:rsid w:val="000263EA"/>
    <w:rsid w:val="0004681A"/>
    <w:rsid w:val="00050C2B"/>
    <w:rsid w:val="00076C3A"/>
    <w:rsid w:val="00090221"/>
    <w:rsid w:val="00096967"/>
    <w:rsid w:val="000A0D68"/>
    <w:rsid w:val="000A2EE2"/>
    <w:rsid w:val="000A3D2B"/>
    <w:rsid w:val="000B6A04"/>
    <w:rsid w:val="000C40CA"/>
    <w:rsid w:val="000E3C78"/>
    <w:rsid w:val="000F6CF7"/>
    <w:rsid w:val="001010E8"/>
    <w:rsid w:val="00104D02"/>
    <w:rsid w:val="00112035"/>
    <w:rsid w:val="001160C5"/>
    <w:rsid w:val="00116352"/>
    <w:rsid w:val="00122583"/>
    <w:rsid w:val="001273FE"/>
    <w:rsid w:val="001379E9"/>
    <w:rsid w:val="00144C21"/>
    <w:rsid w:val="001620A0"/>
    <w:rsid w:val="00163213"/>
    <w:rsid w:val="00167B5A"/>
    <w:rsid w:val="001721EA"/>
    <w:rsid w:val="001815C4"/>
    <w:rsid w:val="0019418C"/>
    <w:rsid w:val="00195CEB"/>
    <w:rsid w:val="001A22F6"/>
    <w:rsid w:val="001A24AC"/>
    <w:rsid w:val="001B5269"/>
    <w:rsid w:val="00204966"/>
    <w:rsid w:val="0020497E"/>
    <w:rsid w:val="0021208C"/>
    <w:rsid w:val="00213C96"/>
    <w:rsid w:val="00234434"/>
    <w:rsid w:val="00242894"/>
    <w:rsid w:val="00244AC2"/>
    <w:rsid w:val="00260DBD"/>
    <w:rsid w:val="00270C3A"/>
    <w:rsid w:val="00283D5F"/>
    <w:rsid w:val="002849ED"/>
    <w:rsid w:val="00293092"/>
    <w:rsid w:val="00297235"/>
    <w:rsid w:val="002B075F"/>
    <w:rsid w:val="002B4235"/>
    <w:rsid w:val="002D5BB8"/>
    <w:rsid w:val="002D7C96"/>
    <w:rsid w:val="002F07DE"/>
    <w:rsid w:val="002F3BAA"/>
    <w:rsid w:val="003176B7"/>
    <w:rsid w:val="0032250D"/>
    <w:rsid w:val="00326DC0"/>
    <w:rsid w:val="00331B9B"/>
    <w:rsid w:val="00340127"/>
    <w:rsid w:val="003573F7"/>
    <w:rsid w:val="003660B2"/>
    <w:rsid w:val="00366DE5"/>
    <w:rsid w:val="00381222"/>
    <w:rsid w:val="00382A9D"/>
    <w:rsid w:val="003A0BC3"/>
    <w:rsid w:val="003A3C07"/>
    <w:rsid w:val="003B3FF3"/>
    <w:rsid w:val="003C69E3"/>
    <w:rsid w:val="003D5CB9"/>
    <w:rsid w:val="003D6DDA"/>
    <w:rsid w:val="003E465D"/>
    <w:rsid w:val="003F179A"/>
    <w:rsid w:val="003F3BE8"/>
    <w:rsid w:val="00403302"/>
    <w:rsid w:val="00403D6B"/>
    <w:rsid w:val="00417B36"/>
    <w:rsid w:val="00430BA3"/>
    <w:rsid w:val="00456903"/>
    <w:rsid w:val="004905FE"/>
    <w:rsid w:val="004945FD"/>
    <w:rsid w:val="004A073F"/>
    <w:rsid w:val="004A4765"/>
    <w:rsid w:val="004B4271"/>
    <w:rsid w:val="004B7B3D"/>
    <w:rsid w:val="004B7F39"/>
    <w:rsid w:val="004C0C3E"/>
    <w:rsid w:val="004D0BAF"/>
    <w:rsid w:val="0050572E"/>
    <w:rsid w:val="00506EA8"/>
    <w:rsid w:val="00510BF1"/>
    <w:rsid w:val="0053178D"/>
    <w:rsid w:val="005362F7"/>
    <w:rsid w:val="0054341D"/>
    <w:rsid w:val="00545238"/>
    <w:rsid w:val="005516C6"/>
    <w:rsid w:val="00554F11"/>
    <w:rsid w:val="005644C7"/>
    <w:rsid w:val="00565A5C"/>
    <w:rsid w:val="00580623"/>
    <w:rsid w:val="00581F80"/>
    <w:rsid w:val="005A7C0C"/>
    <w:rsid w:val="005B26EF"/>
    <w:rsid w:val="005C14D1"/>
    <w:rsid w:val="005C49C6"/>
    <w:rsid w:val="005E097C"/>
    <w:rsid w:val="005E3484"/>
    <w:rsid w:val="00607636"/>
    <w:rsid w:val="0061109B"/>
    <w:rsid w:val="00613B27"/>
    <w:rsid w:val="00631619"/>
    <w:rsid w:val="00631B48"/>
    <w:rsid w:val="00646BD2"/>
    <w:rsid w:val="0065424E"/>
    <w:rsid w:val="0066638C"/>
    <w:rsid w:val="00672495"/>
    <w:rsid w:val="00672810"/>
    <w:rsid w:val="00672A06"/>
    <w:rsid w:val="006809B8"/>
    <w:rsid w:val="00696A0A"/>
    <w:rsid w:val="006A251C"/>
    <w:rsid w:val="006A2575"/>
    <w:rsid w:val="006B5823"/>
    <w:rsid w:val="006B7523"/>
    <w:rsid w:val="006B7972"/>
    <w:rsid w:val="006E61C5"/>
    <w:rsid w:val="006F1C23"/>
    <w:rsid w:val="0073149B"/>
    <w:rsid w:val="00737E9D"/>
    <w:rsid w:val="00744E78"/>
    <w:rsid w:val="0074653D"/>
    <w:rsid w:val="00751C09"/>
    <w:rsid w:val="00753FBF"/>
    <w:rsid w:val="00773CA3"/>
    <w:rsid w:val="007766D4"/>
    <w:rsid w:val="007841E3"/>
    <w:rsid w:val="00790FF8"/>
    <w:rsid w:val="00792622"/>
    <w:rsid w:val="007947A0"/>
    <w:rsid w:val="007B7679"/>
    <w:rsid w:val="007D60AC"/>
    <w:rsid w:val="007E3B88"/>
    <w:rsid w:val="007E54BB"/>
    <w:rsid w:val="007F4C75"/>
    <w:rsid w:val="007F5063"/>
    <w:rsid w:val="00804DE2"/>
    <w:rsid w:val="00805CA0"/>
    <w:rsid w:val="008139CE"/>
    <w:rsid w:val="00815298"/>
    <w:rsid w:val="00822D15"/>
    <w:rsid w:val="008270DB"/>
    <w:rsid w:val="00840026"/>
    <w:rsid w:val="00842CE5"/>
    <w:rsid w:val="00845024"/>
    <w:rsid w:val="00851769"/>
    <w:rsid w:val="00863C18"/>
    <w:rsid w:val="00871E78"/>
    <w:rsid w:val="008776D5"/>
    <w:rsid w:val="00882696"/>
    <w:rsid w:val="008C041B"/>
    <w:rsid w:val="008C4D9E"/>
    <w:rsid w:val="008C5E44"/>
    <w:rsid w:val="008D00AE"/>
    <w:rsid w:val="008F69E6"/>
    <w:rsid w:val="008F76AC"/>
    <w:rsid w:val="00911B67"/>
    <w:rsid w:val="00914A7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3394A"/>
    <w:rsid w:val="00A6017D"/>
    <w:rsid w:val="00A614A6"/>
    <w:rsid w:val="00A626FF"/>
    <w:rsid w:val="00A67405"/>
    <w:rsid w:val="00A9188C"/>
    <w:rsid w:val="00A9268D"/>
    <w:rsid w:val="00AA3648"/>
    <w:rsid w:val="00AB0E9B"/>
    <w:rsid w:val="00AB4D67"/>
    <w:rsid w:val="00AB5AEA"/>
    <w:rsid w:val="00AB5EBB"/>
    <w:rsid w:val="00AC31E7"/>
    <w:rsid w:val="00AC4CC4"/>
    <w:rsid w:val="00AD6522"/>
    <w:rsid w:val="00B00032"/>
    <w:rsid w:val="00B062F2"/>
    <w:rsid w:val="00B25241"/>
    <w:rsid w:val="00B32540"/>
    <w:rsid w:val="00B40F1B"/>
    <w:rsid w:val="00B57937"/>
    <w:rsid w:val="00B60824"/>
    <w:rsid w:val="00B661C9"/>
    <w:rsid w:val="00B73D94"/>
    <w:rsid w:val="00B820F9"/>
    <w:rsid w:val="00B83A4F"/>
    <w:rsid w:val="00B8701C"/>
    <w:rsid w:val="00BB3F72"/>
    <w:rsid w:val="00BC56C1"/>
    <w:rsid w:val="00BD5FCD"/>
    <w:rsid w:val="00BD6FB3"/>
    <w:rsid w:val="00C04388"/>
    <w:rsid w:val="00C057F6"/>
    <w:rsid w:val="00C07416"/>
    <w:rsid w:val="00C12763"/>
    <w:rsid w:val="00C14080"/>
    <w:rsid w:val="00C2366F"/>
    <w:rsid w:val="00C30967"/>
    <w:rsid w:val="00C41CC6"/>
    <w:rsid w:val="00C718D4"/>
    <w:rsid w:val="00C82843"/>
    <w:rsid w:val="00C85D40"/>
    <w:rsid w:val="00C97954"/>
    <w:rsid w:val="00CB5E5D"/>
    <w:rsid w:val="00CC2AD8"/>
    <w:rsid w:val="00CC38AD"/>
    <w:rsid w:val="00CC5214"/>
    <w:rsid w:val="00CD6C70"/>
    <w:rsid w:val="00CE301C"/>
    <w:rsid w:val="00CE33D5"/>
    <w:rsid w:val="00D06C5D"/>
    <w:rsid w:val="00D13DA2"/>
    <w:rsid w:val="00D16FE1"/>
    <w:rsid w:val="00D26DB9"/>
    <w:rsid w:val="00D36A27"/>
    <w:rsid w:val="00D479EC"/>
    <w:rsid w:val="00D552D5"/>
    <w:rsid w:val="00D7223B"/>
    <w:rsid w:val="00D775DF"/>
    <w:rsid w:val="00D822B1"/>
    <w:rsid w:val="00D87032"/>
    <w:rsid w:val="00DA4103"/>
    <w:rsid w:val="00DA4883"/>
    <w:rsid w:val="00DA64EC"/>
    <w:rsid w:val="00DB4251"/>
    <w:rsid w:val="00DB48B3"/>
    <w:rsid w:val="00DB748C"/>
    <w:rsid w:val="00DC6869"/>
    <w:rsid w:val="00DC7B67"/>
    <w:rsid w:val="00DF3C2F"/>
    <w:rsid w:val="00E0197A"/>
    <w:rsid w:val="00E04F0A"/>
    <w:rsid w:val="00E260FF"/>
    <w:rsid w:val="00E40E69"/>
    <w:rsid w:val="00E6021A"/>
    <w:rsid w:val="00E64B44"/>
    <w:rsid w:val="00E64CAD"/>
    <w:rsid w:val="00E84024"/>
    <w:rsid w:val="00E903C4"/>
    <w:rsid w:val="00E91E45"/>
    <w:rsid w:val="00E921F0"/>
    <w:rsid w:val="00E92900"/>
    <w:rsid w:val="00E95AD3"/>
    <w:rsid w:val="00EA3DA9"/>
    <w:rsid w:val="00EA795B"/>
    <w:rsid w:val="00EB56A5"/>
    <w:rsid w:val="00EC60A6"/>
    <w:rsid w:val="00EF34B7"/>
    <w:rsid w:val="00EF6C4B"/>
    <w:rsid w:val="00F15E38"/>
    <w:rsid w:val="00F16361"/>
    <w:rsid w:val="00F332CC"/>
    <w:rsid w:val="00F40FB2"/>
    <w:rsid w:val="00F43797"/>
    <w:rsid w:val="00F51A7E"/>
    <w:rsid w:val="00F61C5A"/>
    <w:rsid w:val="00F679FB"/>
    <w:rsid w:val="00F757DA"/>
    <w:rsid w:val="00F80A14"/>
    <w:rsid w:val="00F82814"/>
    <w:rsid w:val="00FB3BE1"/>
    <w:rsid w:val="00FB3D9B"/>
    <w:rsid w:val="00FC128D"/>
    <w:rsid w:val="00FC4E44"/>
    <w:rsid w:val="00FC7AFE"/>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1AAB-4DDD-44A2-B8E1-32028C8E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uiPriority w:val="34"/>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200"/>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DB9A-F297-4F70-B8A9-CB2A021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27758</Words>
  <Characters>158227</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5</cp:revision>
  <cp:lastPrinted>2017-10-27T06:00:00Z</cp:lastPrinted>
  <dcterms:created xsi:type="dcterms:W3CDTF">2017-11-14T07:42:00Z</dcterms:created>
  <dcterms:modified xsi:type="dcterms:W3CDTF">2017-11-15T14:36:00Z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