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14:paraId="6879F8BC" w14:textId="77777777" w:rsidTr="00967022">
        <w:trPr>
          <w:trHeight w:val="273"/>
          <w:jc w:val="center"/>
        </w:trPr>
        <w:tc>
          <w:tcPr>
            <w:tcW w:w="5456" w:type="dxa"/>
          </w:tcPr>
          <w:p w14:paraId="3EAE977D" w14:textId="77777777" w:rsidR="00B46E18" w:rsidRPr="00BC2250" w:rsidRDefault="00B46E18" w:rsidP="00D47655">
            <w:pPr>
              <w:spacing w:before="0"/>
              <w:ind w:firstLine="0"/>
              <w:rPr>
                <w:noProof/>
              </w:rPr>
            </w:pPr>
          </w:p>
        </w:tc>
        <w:tc>
          <w:tcPr>
            <w:tcW w:w="5509" w:type="dxa"/>
          </w:tcPr>
          <w:p w14:paraId="4AF65DD1" w14:textId="77777777" w:rsidR="00B46E18" w:rsidRPr="00D1656E" w:rsidRDefault="00B46E18" w:rsidP="00B46E18">
            <w:pPr>
              <w:spacing w:before="0"/>
              <w:ind w:firstLine="0"/>
              <w:rPr>
                <w:noProof/>
                <w:lang w:val="en-GB"/>
              </w:rPr>
            </w:pPr>
          </w:p>
        </w:tc>
      </w:tr>
      <w:tr w:rsidR="00B46E18" w:rsidRPr="00D1656E" w14:paraId="4420BE2D" w14:textId="77777777" w:rsidTr="00967022">
        <w:trPr>
          <w:trHeight w:val="273"/>
          <w:jc w:val="center"/>
        </w:trPr>
        <w:tc>
          <w:tcPr>
            <w:tcW w:w="5456" w:type="dxa"/>
          </w:tcPr>
          <w:p w14:paraId="2A482E06" w14:textId="77777777" w:rsidR="00B46E18" w:rsidRPr="00D1656E" w:rsidRDefault="00B46E18" w:rsidP="00B46E18">
            <w:pPr>
              <w:spacing w:before="0"/>
              <w:ind w:firstLine="0"/>
              <w:rPr>
                <w:rFonts w:ascii="Times New Roman" w:hAnsi="Times New Roman"/>
                <w:b/>
                <w:noProof/>
                <w:lang w:val="en-GB"/>
              </w:rPr>
            </w:pPr>
          </w:p>
        </w:tc>
        <w:tc>
          <w:tcPr>
            <w:tcW w:w="5509" w:type="dxa"/>
          </w:tcPr>
          <w:p w14:paraId="2E1A5AF9" w14:textId="77777777" w:rsidR="00B46E18" w:rsidRPr="00D1656E" w:rsidRDefault="00B46E18" w:rsidP="00B46E18">
            <w:pPr>
              <w:spacing w:before="0"/>
              <w:ind w:firstLine="0"/>
              <w:rPr>
                <w:rFonts w:ascii="Times New Roman" w:hAnsi="Times New Roman"/>
                <w:b/>
                <w:noProof/>
                <w:lang w:val="en-GB"/>
              </w:rPr>
            </w:pPr>
          </w:p>
        </w:tc>
      </w:tr>
      <w:tr w:rsidR="00B46E18" w:rsidRPr="00D1656E" w14:paraId="4BBAF792" w14:textId="77777777" w:rsidTr="00967022">
        <w:trPr>
          <w:trHeight w:val="273"/>
          <w:jc w:val="center"/>
        </w:trPr>
        <w:tc>
          <w:tcPr>
            <w:tcW w:w="5456" w:type="dxa"/>
          </w:tcPr>
          <w:p w14:paraId="372C9545" w14:textId="77777777" w:rsidR="00B46E18" w:rsidRPr="00D1656E" w:rsidRDefault="00B46E18" w:rsidP="00B46E18">
            <w:pPr>
              <w:spacing w:before="0"/>
              <w:ind w:firstLine="0"/>
              <w:rPr>
                <w:rFonts w:ascii="Times New Roman" w:hAnsi="Times New Roman"/>
                <w:b/>
                <w:noProof/>
                <w:lang w:val="en-GB"/>
              </w:rPr>
            </w:pPr>
          </w:p>
        </w:tc>
        <w:tc>
          <w:tcPr>
            <w:tcW w:w="5509" w:type="dxa"/>
          </w:tcPr>
          <w:p w14:paraId="44675880" w14:textId="77777777" w:rsidR="00B46E18" w:rsidRPr="00D1656E" w:rsidRDefault="00B46E18" w:rsidP="00B46E18">
            <w:pPr>
              <w:spacing w:before="0"/>
              <w:ind w:firstLine="0"/>
              <w:rPr>
                <w:rFonts w:ascii="Times New Roman" w:hAnsi="Times New Roman"/>
                <w:b/>
                <w:noProof/>
                <w:lang w:val="en-GB"/>
              </w:rPr>
            </w:pPr>
          </w:p>
        </w:tc>
      </w:tr>
      <w:tr w:rsidR="00B46E18" w:rsidRPr="00D1656E" w14:paraId="42EC8D93" w14:textId="77777777" w:rsidTr="00967022">
        <w:trPr>
          <w:trHeight w:val="273"/>
          <w:jc w:val="center"/>
        </w:trPr>
        <w:tc>
          <w:tcPr>
            <w:tcW w:w="5456" w:type="dxa"/>
          </w:tcPr>
          <w:p w14:paraId="5EB88A68" w14:textId="77777777" w:rsidR="00B46E18" w:rsidRPr="00D1656E" w:rsidRDefault="00B46E18" w:rsidP="00B46E18">
            <w:pPr>
              <w:spacing w:before="0"/>
              <w:ind w:firstLine="0"/>
              <w:rPr>
                <w:noProof/>
                <w:lang w:val="en-GB"/>
              </w:rPr>
            </w:pPr>
          </w:p>
        </w:tc>
        <w:tc>
          <w:tcPr>
            <w:tcW w:w="5509" w:type="dxa"/>
          </w:tcPr>
          <w:p w14:paraId="68A2A6F9" w14:textId="77777777" w:rsidR="00B46E18" w:rsidRPr="00D1656E" w:rsidRDefault="00B46E18" w:rsidP="00B46E18">
            <w:pPr>
              <w:spacing w:before="0"/>
              <w:ind w:firstLine="0"/>
              <w:rPr>
                <w:noProof/>
                <w:lang w:val="en-GB"/>
              </w:rPr>
            </w:pPr>
          </w:p>
        </w:tc>
      </w:tr>
      <w:tr w:rsidR="00B46E18" w:rsidRPr="00D1656E" w14:paraId="4213EEAC" w14:textId="77777777" w:rsidTr="00967022">
        <w:trPr>
          <w:trHeight w:val="273"/>
          <w:jc w:val="center"/>
        </w:trPr>
        <w:tc>
          <w:tcPr>
            <w:tcW w:w="5456" w:type="dxa"/>
          </w:tcPr>
          <w:p w14:paraId="0800288E" w14:textId="77777777" w:rsidR="00B46E18" w:rsidRPr="00D1656E" w:rsidRDefault="00B46E18" w:rsidP="00B46E18">
            <w:pPr>
              <w:spacing w:before="0"/>
              <w:ind w:firstLine="0"/>
              <w:rPr>
                <w:noProof/>
                <w:lang w:val="en-GB"/>
              </w:rPr>
            </w:pPr>
          </w:p>
        </w:tc>
        <w:tc>
          <w:tcPr>
            <w:tcW w:w="5509" w:type="dxa"/>
          </w:tcPr>
          <w:p w14:paraId="0920957F" w14:textId="77777777" w:rsidR="00B46E18" w:rsidRPr="00D1656E" w:rsidRDefault="00B46E18" w:rsidP="00D47655">
            <w:pPr>
              <w:spacing w:before="0"/>
              <w:ind w:firstLine="0"/>
              <w:rPr>
                <w:noProof/>
                <w:lang w:val="en-GB"/>
              </w:rPr>
            </w:pPr>
          </w:p>
        </w:tc>
      </w:tr>
      <w:tr w:rsidR="00B46E18" w:rsidRPr="00D1656E" w14:paraId="7129B388" w14:textId="77777777" w:rsidTr="00967022">
        <w:trPr>
          <w:trHeight w:val="273"/>
          <w:jc w:val="center"/>
        </w:trPr>
        <w:tc>
          <w:tcPr>
            <w:tcW w:w="5456" w:type="dxa"/>
          </w:tcPr>
          <w:p w14:paraId="11B8058B" w14:textId="77777777" w:rsidR="00B46E18" w:rsidRPr="00D1656E" w:rsidRDefault="00B46E18" w:rsidP="00B46E18">
            <w:pPr>
              <w:spacing w:before="0"/>
              <w:ind w:firstLine="0"/>
              <w:rPr>
                <w:rFonts w:ascii="Times New Roman" w:hAnsi="Times New Roman"/>
                <w:b/>
                <w:noProof/>
                <w:lang w:val="en-GB"/>
              </w:rPr>
            </w:pPr>
          </w:p>
        </w:tc>
        <w:tc>
          <w:tcPr>
            <w:tcW w:w="5509" w:type="dxa"/>
          </w:tcPr>
          <w:p w14:paraId="5BB95CCB" w14:textId="77777777" w:rsidR="00B46E18" w:rsidRPr="00D1656E" w:rsidRDefault="00B46E18" w:rsidP="00B46E18">
            <w:pPr>
              <w:spacing w:before="0"/>
              <w:ind w:firstLine="0"/>
              <w:rPr>
                <w:rFonts w:ascii="Times New Roman" w:hAnsi="Times New Roman"/>
                <w:b/>
                <w:noProof/>
                <w:lang w:val="en-GB"/>
              </w:rPr>
            </w:pPr>
          </w:p>
        </w:tc>
      </w:tr>
      <w:tr w:rsidR="00B46E18" w:rsidRPr="00D1656E" w14:paraId="5B1D08CD" w14:textId="77777777" w:rsidTr="00967022">
        <w:trPr>
          <w:trHeight w:val="273"/>
          <w:jc w:val="center"/>
        </w:trPr>
        <w:tc>
          <w:tcPr>
            <w:tcW w:w="5456" w:type="dxa"/>
          </w:tcPr>
          <w:p w14:paraId="67D955CD" w14:textId="77777777" w:rsidR="00B46E18" w:rsidRPr="00D1656E" w:rsidRDefault="00B46E18" w:rsidP="00B46E18">
            <w:pPr>
              <w:spacing w:before="0"/>
              <w:ind w:firstLine="0"/>
              <w:rPr>
                <w:rFonts w:ascii="Times New Roman" w:hAnsi="Times New Roman"/>
                <w:b/>
                <w:noProof/>
                <w:lang w:val="en-GB"/>
              </w:rPr>
            </w:pPr>
          </w:p>
        </w:tc>
        <w:tc>
          <w:tcPr>
            <w:tcW w:w="5509" w:type="dxa"/>
          </w:tcPr>
          <w:p w14:paraId="17BD7ACF" w14:textId="77777777" w:rsidR="00B46E18" w:rsidRPr="00D1656E" w:rsidRDefault="00B46E18" w:rsidP="00B46E18">
            <w:pPr>
              <w:spacing w:before="0"/>
              <w:ind w:firstLine="0"/>
              <w:rPr>
                <w:rFonts w:ascii="Times New Roman" w:hAnsi="Times New Roman"/>
                <w:b/>
                <w:noProof/>
                <w:lang w:val="en-GB"/>
              </w:rPr>
            </w:pPr>
          </w:p>
        </w:tc>
      </w:tr>
      <w:tr w:rsidR="00967022" w:rsidRPr="00D1656E" w14:paraId="6438C3E8" w14:textId="77777777" w:rsidTr="00967022">
        <w:trPr>
          <w:trHeight w:val="273"/>
          <w:jc w:val="center"/>
        </w:trPr>
        <w:tc>
          <w:tcPr>
            <w:tcW w:w="5456" w:type="dxa"/>
          </w:tcPr>
          <w:p w14:paraId="03E783C2" w14:textId="77777777" w:rsidR="00967022" w:rsidRPr="00D1656E" w:rsidRDefault="00967022" w:rsidP="00B46E18">
            <w:pPr>
              <w:spacing w:before="0"/>
              <w:ind w:firstLine="0"/>
              <w:rPr>
                <w:rFonts w:ascii="Times New Roman" w:hAnsi="Times New Roman"/>
                <w:b/>
                <w:noProof/>
                <w:lang w:val="en-GB"/>
              </w:rPr>
            </w:pPr>
          </w:p>
        </w:tc>
        <w:tc>
          <w:tcPr>
            <w:tcW w:w="5509" w:type="dxa"/>
          </w:tcPr>
          <w:p w14:paraId="63B65070" w14:textId="77777777" w:rsidR="00967022" w:rsidRPr="00D1656E" w:rsidRDefault="00967022" w:rsidP="00B46E18">
            <w:pPr>
              <w:spacing w:before="0"/>
              <w:ind w:firstLine="0"/>
              <w:rPr>
                <w:rFonts w:ascii="Times New Roman" w:hAnsi="Times New Roman"/>
                <w:b/>
                <w:noProof/>
                <w:lang w:val="en-GB"/>
              </w:rPr>
            </w:pPr>
          </w:p>
        </w:tc>
      </w:tr>
      <w:tr w:rsidR="00967022" w:rsidRPr="00D1656E" w14:paraId="0D2FDF5B" w14:textId="77777777" w:rsidTr="00967022">
        <w:trPr>
          <w:trHeight w:val="273"/>
          <w:jc w:val="center"/>
        </w:trPr>
        <w:tc>
          <w:tcPr>
            <w:tcW w:w="5456" w:type="dxa"/>
          </w:tcPr>
          <w:p w14:paraId="70C098B5" w14:textId="77777777" w:rsidR="00967022" w:rsidRPr="00D1656E" w:rsidRDefault="00967022" w:rsidP="00B46E18">
            <w:pPr>
              <w:spacing w:before="0"/>
              <w:ind w:firstLine="0"/>
              <w:rPr>
                <w:rFonts w:ascii="Times New Roman" w:hAnsi="Times New Roman"/>
                <w:b/>
                <w:noProof/>
                <w:lang w:val="en-GB"/>
              </w:rPr>
            </w:pPr>
          </w:p>
        </w:tc>
        <w:tc>
          <w:tcPr>
            <w:tcW w:w="5509" w:type="dxa"/>
          </w:tcPr>
          <w:p w14:paraId="27AF5A81" w14:textId="77777777" w:rsidR="00967022" w:rsidRPr="00D1656E" w:rsidRDefault="00967022" w:rsidP="00B46E18">
            <w:pPr>
              <w:spacing w:before="0"/>
              <w:ind w:firstLine="0"/>
              <w:rPr>
                <w:rFonts w:ascii="Times New Roman" w:hAnsi="Times New Roman"/>
                <w:b/>
                <w:noProof/>
                <w:lang w:val="en-GB"/>
              </w:rPr>
            </w:pPr>
          </w:p>
        </w:tc>
      </w:tr>
      <w:tr w:rsidR="003F622D" w:rsidRPr="00D1656E" w14:paraId="0104148D" w14:textId="77777777" w:rsidTr="00967022">
        <w:trPr>
          <w:trHeight w:val="273"/>
          <w:jc w:val="center"/>
        </w:trPr>
        <w:tc>
          <w:tcPr>
            <w:tcW w:w="5456" w:type="dxa"/>
          </w:tcPr>
          <w:p w14:paraId="00986D65" w14:textId="77777777" w:rsidR="003F622D" w:rsidRPr="00134E26" w:rsidRDefault="00CC12AB" w:rsidP="001763C0">
            <w:pPr>
              <w:ind w:firstLine="0"/>
              <w:jc w:val="center"/>
              <w:rPr>
                <w:rFonts w:ascii="Times New Roman" w:hAnsi="Times New Roman"/>
                <w:b/>
                <w:noProof/>
                <w:lang w:val="en-US"/>
              </w:rPr>
            </w:pPr>
            <w:r w:rsidRPr="00CC12AB">
              <w:rPr>
                <w:rFonts w:ascii="Times New Roman" w:hAnsi="Times New Roman"/>
                <w:b/>
                <w:noProof/>
              </w:rPr>
              <w:t>Техническа спецификация (Задание)</w:t>
            </w:r>
          </w:p>
        </w:tc>
        <w:tc>
          <w:tcPr>
            <w:tcW w:w="5509" w:type="dxa"/>
          </w:tcPr>
          <w:p w14:paraId="72A96C2B" w14:textId="77777777" w:rsidR="003F622D" w:rsidRDefault="00540CD7" w:rsidP="00796CBC">
            <w:pPr>
              <w:spacing w:before="0"/>
              <w:ind w:firstLine="0"/>
              <w:jc w:val="center"/>
              <w:rPr>
                <w:rFonts w:ascii="Times New Roman" w:hAnsi="Times New Roman"/>
                <w:b/>
                <w:noProof/>
                <w:lang w:val="en-GB"/>
              </w:rPr>
            </w:pPr>
            <w:r>
              <w:rPr>
                <w:rFonts w:ascii="Times New Roman" w:hAnsi="Times New Roman"/>
                <w:b/>
                <w:noProof/>
                <w:lang w:val="en-GB"/>
              </w:rPr>
              <w:t>Terms of Reference</w:t>
            </w:r>
          </w:p>
          <w:p w14:paraId="68A79B77" w14:textId="77777777" w:rsidR="00796CBC" w:rsidRPr="00D1656E" w:rsidRDefault="00796CBC" w:rsidP="00796CBC">
            <w:pPr>
              <w:spacing w:before="0"/>
              <w:ind w:firstLine="0"/>
              <w:jc w:val="center"/>
              <w:rPr>
                <w:rFonts w:ascii="Times New Roman" w:hAnsi="Times New Roman"/>
                <w:b/>
                <w:noProof/>
                <w:lang w:val="en-GB"/>
              </w:rPr>
            </w:pPr>
          </w:p>
        </w:tc>
      </w:tr>
      <w:tr w:rsidR="003F622D" w:rsidRPr="00D1656E" w14:paraId="18034A49" w14:textId="77777777" w:rsidTr="00967022">
        <w:trPr>
          <w:trHeight w:val="273"/>
          <w:jc w:val="center"/>
        </w:trPr>
        <w:tc>
          <w:tcPr>
            <w:tcW w:w="5456" w:type="dxa"/>
          </w:tcPr>
          <w:p w14:paraId="1495236B" w14:textId="77777777" w:rsidR="003F622D" w:rsidRPr="003F622D" w:rsidRDefault="003B4F7D" w:rsidP="003F622D">
            <w:pPr>
              <w:ind w:firstLine="0"/>
              <w:jc w:val="center"/>
              <w:rPr>
                <w:rFonts w:ascii="Times New Roman" w:hAnsi="Times New Roman"/>
                <w:b/>
                <w:noProof/>
                <w:lang w:val="en-GB"/>
              </w:rPr>
            </w:pPr>
            <w:r>
              <w:rPr>
                <w:rFonts w:ascii="Times New Roman" w:hAnsi="Times New Roman"/>
                <w:b/>
                <w:noProof/>
              </w:rPr>
              <w:t>ОТКРИТА ПРОЦЕДУРА</w:t>
            </w:r>
            <w:r w:rsidR="003F622D" w:rsidRPr="003F622D">
              <w:rPr>
                <w:rFonts w:ascii="Times New Roman" w:hAnsi="Times New Roman"/>
                <w:b/>
                <w:noProof/>
                <w:lang w:val="en-GB"/>
              </w:rPr>
              <w:t xml:space="preserve"> ЗА ВЪЗЛАГАНЕ НА ОБЩЕСТВЕНА ПОРЪЧКА С ПРЕДМЕТ:</w:t>
            </w:r>
          </w:p>
        </w:tc>
        <w:tc>
          <w:tcPr>
            <w:tcW w:w="5509" w:type="dxa"/>
          </w:tcPr>
          <w:p w14:paraId="387C6A35" w14:textId="77777777" w:rsidR="003F622D" w:rsidRPr="00D1656E" w:rsidRDefault="00761161" w:rsidP="00761161">
            <w:pPr>
              <w:spacing w:before="0"/>
              <w:ind w:firstLine="0"/>
              <w:jc w:val="center"/>
              <w:rPr>
                <w:rFonts w:ascii="Times New Roman" w:hAnsi="Times New Roman"/>
                <w:b/>
                <w:noProof/>
                <w:lang w:val="en-GB"/>
              </w:rPr>
            </w:pPr>
            <w:r>
              <w:rPr>
                <w:rFonts w:ascii="Times New Roman" w:hAnsi="Times New Roman"/>
                <w:b/>
                <w:noProof/>
                <w:lang w:val="en-GB"/>
              </w:rPr>
              <w:t>OPEN PROCEDURE</w:t>
            </w:r>
            <w:r w:rsidR="00796CBC" w:rsidRPr="00796CBC">
              <w:rPr>
                <w:rFonts w:ascii="Times New Roman" w:hAnsi="Times New Roman"/>
                <w:b/>
                <w:noProof/>
                <w:lang w:val="en-GB"/>
              </w:rPr>
              <w:t xml:space="preserve"> FOR AWARD</w:t>
            </w:r>
            <w:r>
              <w:rPr>
                <w:rFonts w:ascii="Times New Roman" w:hAnsi="Times New Roman"/>
                <w:b/>
                <w:noProof/>
                <w:lang w:val="en-GB"/>
              </w:rPr>
              <w:t xml:space="preserve"> Of</w:t>
            </w:r>
            <w:r w:rsidR="00796CBC" w:rsidRPr="00796CBC">
              <w:rPr>
                <w:rFonts w:ascii="Times New Roman" w:hAnsi="Times New Roman"/>
                <w:b/>
                <w:noProof/>
                <w:lang w:val="en-GB"/>
              </w:rPr>
              <w:t xml:space="preserve"> PUBLIC CONTRACT</w:t>
            </w:r>
            <w:r w:rsidR="00796CBC">
              <w:rPr>
                <w:rFonts w:ascii="Times New Roman" w:hAnsi="Times New Roman"/>
                <w:b/>
                <w:noProof/>
                <w:lang w:val="en-GB"/>
              </w:rPr>
              <w:t xml:space="preserve"> WITH SUBJECT:</w:t>
            </w:r>
          </w:p>
        </w:tc>
      </w:tr>
      <w:tr w:rsidR="00B46E18" w:rsidRPr="00D1656E" w14:paraId="1A6F8886" w14:textId="77777777" w:rsidTr="00967022">
        <w:trPr>
          <w:trHeight w:val="273"/>
          <w:jc w:val="center"/>
        </w:trPr>
        <w:tc>
          <w:tcPr>
            <w:tcW w:w="5456" w:type="dxa"/>
          </w:tcPr>
          <w:p w14:paraId="51459834" w14:textId="77777777" w:rsidR="00B46E18" w:rsidRPr="00D1656E" w:rsidRDefault="00B46E18" w:rsidP="00B46E18">
            <w:pPr>
              <w:spacing w:before="0"/>
              <w:ind w:firstLine="0"/>
              <w:jc w:val="center"/>
              <w:rPr>
                <w:rFonts w:ascii="Times New Roman" w:hAnsi="Times New Roman"/>
                <w:b/>
                <w:noProof/>
                <w:lang w:val="en-GB"/>
              </w:rPr>
            </w:pPr>
          </w:p>
        </w:tc>
        <w:tc>
          <w:tcPr>
            <w:tcW w:w="5509" w:type="dxa"/>
          </w:tcPr>
          <w:p w14:paraId="75ECD9E1" w14:textId="77777777" w:rsidR="00B46E18" w:rsidRPr="00D1656E" w:rsidRDefault="00B46E18" w:rsidP="00B46E18">
            <w:pPr>
              <w:spacing w:before="0"/>
              <w:ind w:firstLine="0"/>
              <w:jc w:val="center"/>
              <w:rPr>
                <w:rFonts w:ascii="Times New Roman" w:hAnsi="Times New Roman"/>
                <w:b/>
                <w:noProof/>
                <w:lang w:val="en-GB"/>
              </w:rPr>
            </w:pPr>
          </w:p>
        </w:tc>
      </w:tr>
      <w:tr w:rsidR="00B46E18" w:rsidRPr="00D1656E" w14:paraId="3483C858" w14:textId="77777777" w:rsidTr="00967022">
        <w:trPr>
          <w:trHeight w:val="273"/>
          <w:jc w:val="center"/>
        </w:trPr>
        <w:tc>
          <w:tcPr>
            <w:tcW w:w="5456" w:type="dxa"/>
          </w:tcPr>
          <w:p w14:paraId="43D532DA" w14:textId="77777777" w:rsidR="00B46E18" w:rsidRPr="00D1656E" w:rsidRDefault="00B46E18" w:rsidP="00B46E18">
            <w:pPr>
              <w:spacing w:before="0"/>
              <w:ind w:firstLine="0"/>
              <w:jc w:val="center"/>
              <w:rPr>
                <w:rFonts w:ascii="Times New Roman" w:hAnsi="Times New Roman"/>
                <w:b/>
                <w:noProof/>
                <w:lang w:val="en-GB"/>
              </w:rPr>
            </w:pPr>
          </w:p>
        </w:tc>
        <w:tc>
          <w:tcPr>
            <w:tcW w:w="5509" w:type="dxa"/>
          </w:tcPr>
          <w:p w14:paraId="650CBB8C" w14:textId="77777777" w:rsidR="00B46E18" w:rsidRPr="00D1656E" w:rsidRDefault="00B46E18" w:rsidP="00B46E18">
            <w:pPr>
              <w:spacing w:before="0"/>
              <w:ind w:firstLine="0"/>
              <w:jc w:val="center"/>
              <w:rPr>
                <w:rFonts w:ascii="Times New Roman" w:hAnsi="Times New Roman"/>
                <w:b/>
                <w:noProof/>
                <w:lang w:val="en-GB"/>
              </w:rPr>
            </w:pPr>
          </w:p>
        </w:tc>
      </w:tr>
      <w:tr w:rsidR="00B46E18" w:rsidRPr="00D1656E" w14:paraId="4AA852AB" w14:textId="77777777" w:rsidTr="00967022">
        <w:trPr>
          <w:trHeight w:val="273"/>
          <w:jc w:val="center"/>
        </w:trPr>
        <w:tc>
          <w:tcPr>
            <w:tcW w:w="5456" w:type="dxa"/>
          </w:tcPr>
          <w:p w14:paraId="3EA9B3AE" w14:textId="77777777" w:rsidR="00B46E18" w:rsidRPr="00D1656E" w:rsidRDefault="00B46E18" w:rsidP="00796CBC">
            <w:pPr>
              <w:spacing w:before="0"/>
              <w:ind w:firstLine="0"/>
              <w:rPr>
                <w:rFonts w:ascii="Times New Roman" w:hAnsi="Times New Roman"/>
                <w:b/>
                <w:noProof/>
                <w:lang w:val="en-GB"/>
              </w:rPr>
            </w:pPr>
          </w:p>
        </w:tc>
        <w:tc>
          <w:tcPr>
            <w:tcW w:w="5509" w:type="dxa"/>
          </w:tcPr>
          <w:p w14:paraId="0F5F00A4" w14:textId="77777777" w:rsidR="00B46E18" w:rsidRPr="00D1656E" w:rsidRDefault="00B46E18" w:rsidP="00B46E18">
            <w:pPr>
              <w:spacing w:before="0"/>
              <w:ind w:firstLine="0"/>
              <w:jc w:val="center"/>
              <w:rPr>
                <w:rFonts w:ascii="Times New Roman" w:hAnsi="Times New Roman"/>
                <w:b/>
                <w:noProof/>
                <w:lang w:val="en-GB"/>
              </w:rPr>
            </w:pPr>
          </w:p>
        </w:tc>
      </w:tr>
      <w:tr w:rsidR="00967022" w:rsidRPr="00D1656E" w14:paraId="7AB81E4D" w14:textId="77777777" w:rsidTr="00967022">
        <w:trPr>
          <w:trHeight w:val="273"/>
          <w:jc w:val="center"/>
        </w:trPr>
        <w:tc>
          <w:tcPr>
            <w:tcW w:w="5456" w:type="dxa"/>
          </w:tcPr>
          <w:p w14:paraId="367841B7" w14:textId="77777777" w:rsidR="00967022" w:rsidRPr="00D1656E" w:rsidRDefault="00967022" w:rsidP="00B46E18">
            <w:pPr>
              <w:spacing w:before="0"/>
              <w:ind w:firstLine="0"/>
              <w:jc w:val="center"/>
              <w:rPr>
                <w:rFonts w:ascii="Times New Roman" w:hAnsi="Times New Roman"/>
                <w:b/>
                <w:noProof/>
                <w:lang w:val="en-GB"/>
              </w:rPr>
            </w:pPr>
          </w:p>
        </w:tc>
        <w:tc>
          <w:tcPr>
            <w:tcW w:w="5509" w:type="dxa"/>
          </w:tcPr>
          <w:p w14:paraId="3E7DC9EB" w14:textId="77777777" w:rsidR="00967022" w:rsidRPr="00D1656E" w:rsidRDefault="00967022" w:rsidP="00B46E18">
            <w:pPr>
              <w:spacing w:before="0"/>
              <w:ind w:firstLine="0"/>
              <w:jc w:val="center"/>
              <w:rPr>
                <w:rFonts w:ascii="Times New Roman" w:hAnsi="Times New Roman"/>
                <w:b/>
                <w:noProof/>
                <w:lang w:val="en-GB"/>
              </w:rPr>
            </w:pPr>
          </w:p>
        </w:tc>
      </w:tr>
      <w:tr w:rsidR="00967022" w:rsidRPr="00D1656E" w14:paraId="47D9704B" w14:textId="77777777" w:rsidTr="00796CBC">
        <w:trPr>
          <w:trHeight w:val="439"/>
          <w:jc w:val="center"/>
        </w:trPr>
        <w:tc>
          <w:tcPr>
            <w:tcW w:w="5456" w:type="dxa"/>
          </w:tcPr>
          <w:p w14:paraId="046F5953" w14:textId="77777777" w:rsidR="00967022" w:rsidRPr="00D1656E" w:rsidRDefault="00967022" w:rsidP="00796CBC">
            <w:pPr>
              <w:spacing w:before="0"/>
              <w:ind w:firstLine="0"/>
              <w:rPr>
                <w:rFonts w:ascii="Times New Roman" w:hAnsi="Times New Roman"/>
                <w:b/>
                <w:noProof/>
                <w:lang w:val="en-GB"/>
              </w:rPr>
            </w:pPr>
          </w:p>
        </w:tc>
        <w:tc>
          <w:tcPr>
            <w:tcW w:w="5509" w:type="dxa"/>
          </w:tcPr>
          <w:p w14:paraId="3EC2879D" w14:textId="77777777" w:rsidR="00967022" w:rsidRPr="00D1656E" w:rsidRDefault="00967022" w:rsidP="005C3921">
            <w:pPr>
              <w:spacing w:before="0"/>
              <w:ind w:firstLine="0"/>
              <w:jc w:val="center"/>
              <w:rPr>
                <w:rFonts w:ascii="Times New Roman" w:hAnsi="Times New Roman"/>
                <w:b/>
                <w:noProof/>
                <w:lang w:val="en-GB"/>
              </w:rPr>
            </w:pPr>
          </w:p>
        </w:tc>
      </w:tr>
      <w:tr w:rsidR="00B46E18" w:rsidRPr="00D1656E" w14:paraId="364E2358" w14:textId="77777777" w:rsidTr="00967022">
        <w:trPr>
          <w:trHeight w:val="273"/>
          <w:jc w:val="center"/>
        </w:trPr>
        <w:tc>
          <w:tcPr>
            <w:tcW w:w="5456" w:type="dxa"/>
          </w:tcPr>
          <w:p w14:paraId="7BB5DA6A" w14:textId="77777777" w:rsidR="00B46E18" w:rsidRPr="00711527" w:rsidRDefault="00AB502D" w:rsidP="00B46E18">
            <w:pPr>
              <w:spacing w:before="0"/>
              <w:ind w:firstLine="0"/>
              <w:jc w:val="center"/>
              <w:rPr>
                <w:rFonts w:ascii="Times New Roman" w:hAnsi="Times New Roman"/>
                <w:b/>
                <w:noProof/>
                <w:lang w:val="en-GB"/>
              </w:rPr>
            </w:pPr>
            <w:r w:rsidRPr="00A4021E">
              <w:rPr>
                <w:rFonts w:ascii="Times New Roman" w:hAnsi="Times New Roman"/>
                <w:b/>
                <w:noProof/>
                <w:lang w:val="en-GB"/>
              </w:rPr>
              <w:t>,,Определяне на морфологичния състав на битовите отпадъци в България”</w:t>
            </w:r>
            <w:r w:rsidR="003B4F7D" w:rsidRPr="00A4021E">
              <w:rPr>
                <w:rFonts w:ascii="Times New Roman" w:hAnsi="Times New Roman"/>
                <w:b/>
                <w:noProof/>
                <w:lang w:val="en-GB"/>
              </w:rPr>
              <w:t>.</w:t>
            </w:r>
          </w:p>
        </w:tc>
        <w:tc>
          <w:tcPr>
            <w:tcW w:w="5509" w:type="dxa"/>
          </w:tcPr>
          <w:p w14:paraId="0A89074D" w14:textId="77777777" w:rsidR="00B46E18" w:rsidRPr="001414D8" w:rsidRDefault="008748F2" w:rsidP="00A45C4A">
            <w:pPr>
              <w:spacing w:before="0"/>
              <w:ind w:firstLine="0"/>
              <w:jc w:val="center"/>
              <w:rPr>
                <w:rFonts w:ascii="Times New Roman" w:hAnsi="Times New Roman"/>
                <w:b/>
              </w:rPr>
            </w:pPr>
            <w:r w:rsidRPr="001414D8">
              <w:rPr>
                <w:rFonts w:ascii="Times New Roman" w:hAnsi="Times New Roman"/>
                <w:b/>
              </w:rPr>
              <w:t>„</w:t>
            </w:r>
            <w:r w:rsidRPr="001414D8">
              <w:rPr>
                <w:rFonts w:ascii="Times New Roman" w:hAnsi="Times New Roman"/>
                <w:b/>
                <w:lang w:val="en-US"/>
              </w:rPr>
              <w:t xml:space="preserve">Determination of the morphological composition of </w:t>
            </w:r>
            <w:r w:rsidR="00803191" w:rsidRPr="001414D8">
              <w:rPr>
                <w:rFonts w:ascii="Times New Roman" w:hAnsi="Times New Roman"/>
                <w:b/>
                <w:lang w:val="en-US"/>
              </w:rPr>
              <w:t xml:space="preserve">municipal waste </w:t>
            </w:r>
            <w:r w:rsidRPr="001414D8">
              <w:rPr>
                <w:rFonts w:ascii="Times New Roman" w:hAnsi="Times New Roman"/>
                <w:b/>
                <w:lang w:val="en-US"/>
              </w:rPr>
              <w:t xml:space="preserve">in </w:t>
            </w:r>
            <w:r w:rsidR="00803191" w:rsidRPr="001414D8">
              <w:rPr>
                <w:rFonts w:ascii="Times New Roman" w:hAnsi="Times New Roman"/>
                <w:b/>
                <w:lang w:val="en-US"/>
              </w:rPr>
              <w:t>Republic of Bulgaria</w:t>
            </w:r>
            <w:r w:rsidRPr="001414D8">
              <w:rPr>
                <w:rFonts w:ascii="Times New Roman" w:hAnsi="Times New Roman"/>
                <w:b/>
                <w:lang w:val="en-US"/>
              </w:rPr>
              <w:t>”</w:t>
            </w:r>
          </w:p>
          <w:p w14:paraId="45E9D2F0" w14:textId="77777777" w:rsidR="00803191" w:rsidRPr="00970B29" w:rsidRDefault="00803191" w:rsidP="00A45C4A">
            <w:pPr>
              <w:spacing w:before="0"/>
              <w:ind w:firstLine="0"/>
              <w:jc w:val="center"/>
              <w:rPr>
                <w:rFonts w:ascii="Times New Roman" w:hAnsi="Times New Roman"/>
                <w:b/>
                <w:noProof/>
                <w:lang w:val="en-GB"/>
              </w:rPr>
            </w:pPr>
          </w:p>
        </w:tc>
      </w:tr>
      <w:tr w:rsidR="00B46E18" w:rsidRPr="00D1656E" w14:paraId="73AD013E" w14:textId="77777777" w:rsidTr="00967022">
        <w:trPr>
          <w:trHeight w:val="273"/>
          <w:jc w:val="center"/>
        </w:trPr>
        <w:tc>
          <w:tcPr>
            <w:tcW w:w="5456" w:type="dxa"/>
          </w:tcPr>
          <w:p w14:paraId="6EAEBEDB" w14:textId="77777777" w:rsidR="00B46E18" w:rsidRPr="00D1656E" w:rsidRDefault="00B46E18" w:rsidP="00B46E18">
            <w:pPr>
              <w:spacing w:before="0"/>
              <w:ind w:firstLine="0"/>
              <w:jc w:val="center"/>
              <w:rPr>
                <w:rFonts w:ascii="Times New Roman" w:hAnsi="Times New Roman"/>
                <w:b/>
                <w:noProof/>
                <w:lang w:val="en-GB"/>
              </w:rPr>
            </w:pPr>
          </w:p>
        </w:tc>
        <w:tc>
          <w:tcPr>
            <w:tcW w:w="5509" w:type="dxa"/>
          </w:tcPr>
          <w:p w14:paraId="40DCDA3C" w14:textId="77777777" w:rsidR="00B46E18" w:rsidRPr="00D1656E" w:rsidRDefault="00B46E18" w:rsidP="00B46E18">
            <w:pPr>
              <w:spacing w:before="0"/>
              <w:ind w:firstLine="0"/>
              <w:jc w:val="center"/>
              <w:rPr>
                <w:rFonts w:ascii="Times New Roman" w:hAnsi="Times New Roman"/>
                <w:b/>
                <w:noProof/>
                <w:lang w:val="en-GB"/>
              </w:rPr>
            </w:pPr>
          </w:p>
        </w:tc>
      </w:tr>
      <w:tr w:rsidR="00967022" w:rsidRPr="00D1656E" w14:paraId="6C116CD0" w14:textId="77777777" w:rsidTr="00967022">
        <w:trPr>
          <w:trHeight w:val="273"/>
          <w:jc w:val="center"/>
        </w:trPr>
        <w:tc>
          <w:tcPr>
            <w:tcW w:w="5456" w:type="dxa"/>
          </w:tcPr>
          <w:p w14:paraId="4F15925F" w14:textId="77777777" w:rsidR="00967022" w:rsidRPr="00D1656E" w:rsidRDefault="00967022" w:rsidP="00B46E18">
            <w:pPr>
              <w:spacing w:before="0"/>
              <w:ind w:firstLine="0"/>
              <w:rPr>
                <w:rFonts w:ascii="Times New Roman" w:hAnsi="Times New Roman"/>
                <w:b/>
                <w:noProof/>
                <w:lang w:val="en-GB"/>
              </w:rPr>
            </w:pPr>
          </w:p>
        </w:tc>
        <w:tc>
          <w:tcPr>
            <w:tcW w:w="5509" w:type="dxa"/>
          </w:tcPr>
          <w:p w14:paraId="099D2141" w14:textId="77777777" w:rsidR="00967022" w:rsidRPr="00D1656E" w:rsidRDefault="00967022" w:rsidP="00B46E18">
            <w:pPr>
              <w:spacing w:before="0"/>
              <w:ind w:firstLine="0"/>
              <w:rPr>
                <w:rFonts w:ascii="Times New Roman" w:hAnsi="Times New Roman"/>
                <w:b/>
                <w:noProof/>
                <w:lang w:val="en-GB"/>
              </w:rPr>
            </w:pPr>
          </w:p>
        </w:tc>
      </w:tr>
      <w:tr w:rsidR="00967022" w:rsidRPr="00D1656E" w14:paraId="296CE68D" w14:textId="77777777" w:rsidTr="00967022">
        <w:trPr>
          <w:trHeight w:val="273"/>
          <w:jc w:val="center"/>
        </w:trPr>
        <w:tc>
          <w:tcPr>
            <w:tcW w:w="5456" w:type="dxa"/>
          </w:tcPr>
          <w:p w14:paraId="73885C39" w14:textId="77777777" w:rsidR="00967022" w:rsidRPr="00D1656E" w:rsidRDefault="00967022" w:rsidP="003B4F7D">
            <w:pPr>
              <w:ind w:firstLine="0"/>
              <w:rPr>
                <w:rFonts w:ascii="Times New Roman" w:hAnsi="Times New Roman"/>
                <w:b/>
                <w:noProof/>
                <w:lang w:val="en-GB"/>
              </w:rPr>
            </w:pPr>
          </w:p>
        </w:tc>
        <w:tc>
          <w:tcPr>
            <w:tcW w:w="5509" w:type="dxa"/>
          </w:tcPr>
          <w:p w14:paraId="5146EFDE" w14:textId="77777777" w:rsidR="00967022" w:rsidRPr="00D1656E" w:rsidRDefault="00967022" w:rsidP="00B46E18">
            <w:pPr>
              <w:spacing w:before="0"/>
              <w:ind w:firstLine="0"/>
              <w:rPr>
                <w:rFonts w:ascii="Times New Roman" w:hAnsi="Times New Roman"/>
                <w:b/>
                <w:noProof/>
                <w:lang w:val="en-GB"/>
              </w:rPr>
            </w:pPr>
          </w:p>
        </w:tc>
      </w:tr>
      <w:tr w:rsidR="00967022" w:rsidRPr="00D1656E" w14:paraId="4678DD70" w14:textId="77777777" w:rsidTr="00967022">
        <w:trPr>
          <w:trHeight w:val="273"/>
          <w:jc w:val="center"/>
        </w:trPr>
        <w:tc>
          <w:tcPr>
            <w:tcW w:w="5456" w:type="dxa"/>
          </w:tcPr>
          <w:p w14:paraId="51D56CF6" w14:textId="77777777" w:rsidR="00967022" w:rsidRPr="003F622D" w:rsidRDefault="00967022" w:rsidP="00B46E18">
            <w:pPr>
              <w:spacing w:before="0"/>
              <w:ind w:firstLine="0"/>
              <w:rPr>
                <w:rFonts w:ascii="Times New Roman" w:hAnsi="Times New Roman"/>
                <w:i/>
                <w:noProof/>
                <w:lang w:val="en-GB"/>
              </w:rPr>
            </w:pPr>
          </w:p>
        </w:tc>
        <w:tc>
          <w:tcPr>
            <w:tcW w:w="5509" w:type="dxa"/>
          </w:tcPr>
          <w:p w14:paraId="03C20CFC" w14:textId="77777777" w:rsidR="00967022" w:rsidRPr="00D1656E" w:rsidRDefault="00967022" w:rsidP="00B46E18">
            <w:pPr>
              <w:spacing w:before="0"/>
              <w:ind w:firstLine="0"/>
              <w:rPr>
                <w:rFonts w:ascii="Times New Roman" w:hAnsi="Times New Roman"/>
                <w:b/>
                <w:noProof/>
                <w:lang w:val="en-GB"/>
              </w:rPr>
            </w:pPr>
          </w:p>
        </w:tc>
      </w:tr>
      <w:tr w:rsidR="00967022" w:rsidRPr="00D1656E" w14:paraId="1BC796E8" w14:textId="77777777" w:rsidTr="00967022">
        <w:trPr>
          <w:trHeight w:val="273"/>
          <w:jc w:val="center"/>
        </w:trPr>
        <w:tc>
          <w:tcPr>
            <w:tcW w:w="5456" w:type="dxa"/>
          </w:tcPr>
          <w:p w14:paraId="25D3ECE1" w14:textId="77777777" w:rsidR="00967022" w:rsidRPr="00D1656E" w:rsidRDefault="00967022" w:rsidP="00B46E18">
            <w:pPr>
              <w:spacing w:before="0"/>
              <w:ind w:firstLine="0"/>
              <w:rPr>
                <w:rFonts w:ascii="Times New Roman" w:hAnsi="Times New Roman"/>
                <w:b/>
                <w:noProof/>
                <w:lang w:val="en-GB"/>
              </w:rPr>
            </w:pPr>
          </w:p>
        </w:tc>
        <w:tc>
          <w:tcPr>
            <w:tcW w:w="5509" w:type="dxa"/>
          </w:tcPr>
          <w:p w14:paraId="4E332963" w14:textId="77777777" w:rsidR="00967022" w:rsidRPr="00D1656E" w:rsidRDefault="00967022" w:rsidP="00B46E18">
            <w:pPr>
              <w:spacing w:before="0"/>
              <w:ind w:firstLine="0"/>
              <w:rPr>
                <w:rFonts w:ascii="Times New Roman" w:hAnsi="Times New Roman"/>
                <w:b/>
                <w:noProof/>
                <w:lang w:val="en-GB"/>
              </w:rPr>
            </w:pPr>
          </w:p>
        </w:tc>
      </w:tr>
      <w:tr w:rsidR="00B46E18" w:rsidRPr="00D1656E" w14:paraId="7776D94C" w14:textId="77777777" w:rsidTr="00967022">
        <w:trPr>
          <w:trHeight w:val="273"/>
          <w:jc w:val="center"/>
        </w:trPr>
        <w:tc>
          <w:tcPr>
            <w:tcW w:w="5456" w:type="dxa"/>
          </w:tcPr>
          <w:p w14:paraId="52F4F0E3" w14:textId="77777777" w:rsidR="00B46E18" w:rsidRPr="00D1656E" w:rsidRDefault="00B46E18" w:rsidP="00B46E18">
            <w:pPr>
              <w:spacing w:before="0"/>
              <w:ind w:firstLine="0"/>
              <w:rPr>
                <w:rFonts w:ascii="Times New Roman" w:hAnsi="Times New Roman"/>
                <w:b/>
                <w:noProof/>
                <w:lang w:val="en-GB"/>
              </w:rPr>
            </w:pPr>
          </w:p>
        </w:tc>
        <w:tc>
          <w:tcPr>
            <w:tcW w:w="5509" w:type="dxa"/>
          </w:tcPr>
          <w:p w14:paraId="19CA0D8F" w14:textId="77777777" w:rsidR="00B46E18" w:rsidRPr="00D1656E" w:rsidRDefault="00B46E18" w:rsidP="00B46E18">
            <w:pPr>
              <w:spacing w:before="0"/>
              <w:ind w:firstLine="0"/>
              <w:rPr>
                <w:rFonts w:ascii="Times New Roman" w:hAnsi="Times New Roman"/>
                <w:b/>
                <w:noProof/>
                <w:lang w:val="en-GB"/>
              </w:rPr>
            </w:pPr>
          </w:p>
        </w:tc>
      </w:tr>
      <w:tr w:rsidR="00B46E18" w:rsidRPr="00D1656E" w14:paraId="7885D48E" w14:textId="77777777" w:rsidTr="00967022">
        <w:trPr>
          <w:trHeight w:val="273"/>
          <w:jc w:val="center"/>
        </w:trPr>
        <w:tc>
          <w:tcPr>
            <w:tcW w:w="5456" w:type="dxa"/>
          </w:tcPr>
          <w:p w14:paraId="257B3B36" w14:textId="77777777" w:rsidR="00B46E18" w:rsidRPr="00D1656E" w:rsidRDefault="00B46E18" w:rsidP="00B46E18">
            <w:pPr>
              <w:spacing w:before="0"/>
              <w:ind w:firstLine="0"/>
              <w:rPr>
                <w:rFonts w:ascii="Times New Roman" w:hAnsi="Times New Roman"/>
                <w:b/>
                <w:noProof/>
                <w:lang w:val="en-GB"/>
              </w:rPr>
            </w:pPr>
          </w:p>
        </w:tc>
        <w:tc>
          <w:tcPr>
            <w:tcW w:w="5509" w:type="dxa"/>
          </w:tcPr>
          <w:p w14:paraId="039B512D" w14:textId="77777777" w:rsidR="00B46E18" w:rsidRPr="00D1656E" w:rsidRDefault="00B46E18" w:rsidP="00B46E18">
            <w:pPr>
              <w:spacing w:before="0"/>
              <w:ind w:firstLine="0"/>
              <w:rPr>
                <w:rFonts w:ascii="Times New Roman" w:hAnsi="Times New Roman"/>
                <w:b/>
                <w:noProof/>
                <w:lang w:val="en-GB"/>
              </w:rPr>
            </w:pPr>
          </w:p>
        </w:tc>
      </w:tr>
      <w:tr w:rsidR="00B46E18" w:rsidRPr="00D1656E" w14:paraId="0EF461D1" w14:textId="77777777" w:rsidTr="00967022">
        <w:trPr>
          <w:trHeight w:val="186"/>
          <w:jc w:val="center"/>
        </w:trPr>
        <w:tc>
          <w:tcPr>
            <w:tcW w:w="5456" w:type="dxa"/>
            <w:vAlign w:val="bottom"/>
          </w:tcPr>
          <w:p w14:paraId="4138480B" w14:textId="77777777" w:rsidR="00B46E18" w:rsidRPr="00D1656E" w:rsidRDefault="00B46E18" w:rsidP="00B46E18">
            <w:pPr>
              <w:spacing w:before="0"/>
              <w:ind w:right="216" w:firstLine="0"/>
              <w:rPr>
                <w:rFonts w:ascii="Times New Roman" w:hAnsi="Times New Roman"/>
                <w:i/>
                <w:noProof/>
                <w:lang w:val="en-GB"/>
              </w:rPr>
            </w:pPr>
          </w:p>
        </w:tc>
        <w:tc>
          <w:tcPr>
            <w:tcW w:w="5509" w:type="dxa"/>
          </w:tcPr>
          <w:p w14:paraId="27309C99" w14:textId="77777777" w:rsidR="00B46E18" w:rsidRPr="00D1656E" w:rsidRDefault="00B46E18" w:rsidP="00952D2A">
            <w:pPr>
              <w:spacing w:before="0"/>
              <w:ind w:right="216" w:firstLine="26"/>
              <w:rPr>
                <w:rFonts w:ascii="Times New Roman" w:hAnsi="Times New Roman"/>
                <w:b/>
                <w:noProof/>
                <w:lang w:val="en-GB"/>
              </w:rPr>
            </w:pPr>
          </w:p>
        </w:tc>
      </w:tr>
      <w:tr w:rsidR="00B46E18" w:rsidRPr="00D1656E" w14:paraId="46163D0F" w14:textId="77777777" w:rsidTr="00967022">
        <w:trPr>
          <w:trHeight w:val="168"/>
          <w:jc w:val="center"/>
        </w:trPr>
        <w:tc>
          <w:tcPr>
            <w:tcW w:w="5456" w:type="dxa"/>
            <w:vAlign w:val="center"/>
          </w:tcPr>
          <w:p w14:paraId="5059464C" w14:textId="77777777" w:rsidR="00B46E18" w:rsidRPr="00D1656E" w:rsidRDefault="00B46E18" w:rsidP="00B46E18">
            <w:pPr>
              <w:pStyle w:val="Title"/>
              <w:ind w:right="216"/>
              <w:rPr>
                <w:rFonts w:ascii="Times New Roman" w:hAnsi="Times New Roman"/>
                <w:noProof/>
                <w:sz w:val="24"/>
                <w:szCs w:val="24"/>
                <w:lang w:val="en-GB"/>
              </w:rPr>
            </w:pPr>
          </w:p>
        </w:tc>
        <w:tc>
          <w:tcPr>
            <w:tcW w:w="5509" w:type="dxa"/>
          </w:tcPr>
          <w:p w14:paraId="0BEAB45E" w14:textId="77777777" w:rsidR="00B46E18" w:rsidRPr="00D1656E" w:rsidRDefault="00B46E18" w:rsidP="00952D2A">
            <w:pPr>
              <w:spacing w:before="0"/>
              <w:ind w:right="216"/>
              <w:jc w:val="center"/>
              <w:rPr>
                <w:rFonts w:ascii="Times New Roman" w:hAnsi="Times New Roman"/>
                <w:b/>
                <w:noProof/>
                <w:lang w:val="en-GB"/>
              </w:rPr>
            </w:pPr>
          </w:p>
        </w:tc>
      </w:tr>
      <w:tr w:rsidR="00B46E18" w:rsidRPr="00D1656E" w14:paraId="4A89A97F" w14:textId="77777777" w:rsidTr="00967022">
        <w:trPr>
          <w:trHeight w:val="70"/>
          <w:jc w:val="center"/>
        </w:trPr>
        <w:tc>
          <w:tcPr>
            <w:tcW w:w="5456" w:type="dxa"/>
            <w:vAlign w:val="center"/>
          </w:tcPr>
          <w:p w14:paraId="5E314A27" w14:textId="7C209AB2" w:rsidR="00B46E18" w:rsidRPr="00D1656E" w:rsidRDefault="009B221A" w:rsidP="009B221A">
            <w:pPr>
              <w:spacing w:before="0"/>
              <w:ind w:right="216"/>
              <w:jc w:val="center"/>
              <w:rPr>
                <w:rFonts w:ascii="Times New Roman" w:hAnsi="Times New Roman"/>
                <w:b/>
                <w:i/>
                <w:noProof/>
                <w:lang w:val="en-GB"/>
              </w:rPr>
            </w:pPr>
            <w:r w:rsidRPr="00D1656E">
              <w:rPr>
                <w:rFonts w:ascii="Times New Roman" w:hAnsi="Times New Roman"/>
                <w:b/>
                <w:noProof/>
                <w:lang w:val="en-GB"/>
              </w:rPr>
              <w:t>201</w:t>
            </w:r>
            <w:r>
              <w:rPr>
                <w:rFonts w:ascii="Times New Roman" w:hAnsi="Times New Roman"/>
                <w:b/>
                <w:noProof/>
              </w:rPr>
              <w:t>8</w:t>
            </w:r>
            <w:r w:rsidRPr="00D1656E">
              <w:rPr>
                <w:rFonts w:ascii="Times New Roman" w:hAnsi="Times New Roman"/>
                <w:b/>
                <w:noProof/>
                <w:lang w:val="en-GB"/>
              </w:rPr>
              <w:t xml:space="preserve"> </w:t>
            </w:r>
            <w:r w:rsidR="00B46E18" w:rsidRPr="00D1656E">
              <w:rPr>
                <w:rFonts w:ascii="Times New Roman" w:hAnsi="Times New Roman"/>
                <w:b/>
                <w:noProof/>
                <w:lang w:val="en-GB"/>
              </w:rPr>
              <w:t>г.</w:t>
            </w:r>
          </w:p>
        </w:tc>
        <w:tc>
          <w:tcPr>
            <w:tcW w:w="5509" w:type="dxa"/>
          </w:tcPr>
          <w:p w14:paraId="23F6B4FA" w14:textId="491A0004" w:rsidR="00B46E18" w:rsidRPr="002A3FE9" w:rsidRDefault="009B221A" w:rsidP="009B221A">
            <w:pPr>
              <w:spacing w:before="0"/>
              <w:ind w:right="216"/>
              <w:jc w:val="center"/>
              <w:rPr>
                <w:rFonts w:ascii="Times New Roman" w:hAnsi="Times New Roman"/>
                <w:b/>
                <w:noProof/>
              </w:rPr>
            </w:pPr>
            <w:r w:rsidRPr="00D1656E">
              <w:rPr>
                <w:rFonts w:ascii="Times New Roman" w:hAnsi="Times New Roman"/>
                <w:b/>
                <w:noProof/>
                <w:lang w:val="en-GB"/>
              </w:rPr>
              <w:t>201</w:t>
            </w:r>
            <w:r>
              <w:rPr>
                <w:rFonts w:ascii="Times New Roman" w:hAnsi="Times New Roman"/>
                <w:b/>
                <w:noProof/>
              </w:rPr>
              <w:t>8</w:t>
            </w:r>
          </w:p>
        </w:tc>
      </w:tr>
    </w:tbl>
    <w:p w14:paraId="1E383C57" w14:textId="77777777"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14:paraId="6E6F88DB" w14:textId="77777777" w:rsidR="00BF2A1C" w:rsidRDefault="00BB4423" w:rsidP="00B46E18">
      <w:pPr>
        <w:pStyle w:val="BodyText"/>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14:paraId="47E21CB0" w14:textId="77777777"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0658" w:type="dxa"/>
        <w:tblInd w:w="-34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412"/>
        <w:gridCol w:w="5246"/>
      </w:tblGrid>
      <w:tr w:rsidR="003F622D" w:rsidRPr="001763C0" w14:paraId="77575C2C" w14:textId="77777777" w:rsidTr="001414D8">
        <w:tc>
          <w:tcPr>
            <w:tcW w:w="5412" w:type="dxa"/>
            <w:shd w:val="clear" w:color="auto" w:fill="auto"/>
          </w:tcPr>
          <w:p w14:paraId="2EA8D0EE" w14:textId="77777777" w:rsidR="003B4F7D" w:rsidRPr="001414D8" w:rsidRDefault="003B4F7D" w:rsidP="003B4F7D">
            <w:pPr>
              <w:pStyle w:val="BodyText"/>
              <w:spacing w:before="0"/>
              <w:ind w:hanging="18"/>
              <w:jc w:val="both"/>
              <w:outlineLvl w:val="0"/>
              <w:rPr>
                <w:rFonts w:ascii="Times New Roman" w:hAnsi="Times New Roman"/>
                <w:sz w:val="24"/>
                <w:szCs w:val="24"/>
                <w:lang w:val="ru-RU"/>
              </w:rPr>
            </w:pPr>
            <w:bookmarkStart w:id="3" w:name="_Toc459793074"/>
            <w:bookmarkEnd w:id="1"/>
            <w:bookmarkEnd w:id="2"/>
            <w:r w:rsidRPr="001414D8">
              <w:rPr>
                <w:rFonts w:ascii="Times New Roman" w:hAnsi="Times New Roman"/>
                <w:sz w:val="24"/>
                <w:szCs w:val="24"/>
              </w:rPr>
              <w:t>І. ОБЩА ИНФОРМАЦИЯ</w:t>
            </w:r>
            <w:bookmarkEnd w:id="3"/>
          </w:p>
          <w:p w14:paraId="1D641234" w14:textId="77777777" w:rsidR="003B4F7D" w:rsidRPr="001414D8" w:rsidRDefault="003B4F7D" w:rsidP="003B4F7D">
            <w:pPr>
              <w:pStyle w:val="BodyText"/>
              <w:spacing w:before="0"/>
              <w:ind w:hanging="18"/>
              <w:jc w:val="both"/>
              <w:outlineLvl w:val="1"/>
              <w:rPr>
                <w:rFonts w:ascii="Times New Roman" w:hAnsi="Times New Roman"/>
                <w:sz w:val="24"/>
                <w:szCs w:val="24"/>
              </w:rPr>
            </w:pPr>
            <w:bookmarkStart w:id="4" w:name="_Toc459793075"/>
          </w:p>
          <w:p w14:paraId="231B2345" w14:textId="77777777" w:rsidR="003B4F7D" w:rsidRPr="001414D8" w:rsidRDefault="003B4F7D" w:rsidP="003B4F7D">
            <w:pPr>
              <w:pStyle w:val="BodyText"/>
              <w:spacing w:before="0"/>
              <w:ind w:hanging="18"/>
              <w:jc w:val="both"/>
              <w:outlineLvl w:val="1"/>
              <w:rPr>
                <w:rFonts w:ascii="Times New Roman" w:hAnsi="Times New Roman"/>
                <w:sz w:val="24"/>
                <w:szCs w:val="24"/>
                <w:lang w:val="ru-RU"/>
              </w:rPr>
            </w:pPr>
            <w:r w:rsidRPr="001414D8">
              <w:rPr>
                <w:rFonts w:ascii="Times New Roman" w:hAnsi="Times New Roman"/>
                <w:sz w:val="24"/>
                <w:szCs w:val="24"/>
              </w:rPr>
              <w:t>1. Място на изпълнение</w:t>
            </w:r>
            <w:bookmarkEnd w:id="4"/>
            <w:r w:rsidRPr="001414D8">
              <w:rPr>
                <w:rFonts w:ascii="Times New Roman" w:hAnsi="Times New Roman"/>
                <w:sz w:val="24"/>
                <w:szCs w:val="24"/>
              </w:rPr>
              <w:t>.</w:t>
            </w:r>
          </w:p>
          <w:p w14:paraId="6324C164" w14:textId="057F7A1D" w:rsidR="00327E95" w:rsidRPr="007F33AD" w:rsidRDefault="002A3FE9" w:rsidP="00327E95">
            <w:pPr>
              <w:tabs>
                <w:tab w:val="left" w:pos="-4"/>
                <w:tab w:val="left" w:pos="1080"/>
              </w:tabs>
              <w:autoSpaceDE w:val="0"/>
              <w:autoSpaceDN w:val="0"/>
              <w:adjustRightInd w:val="0"/>
              <w:spacing w:before="0"/>
              <w:ind w:hanging="4"/>
              <w:rPr>
                <w:rFonts w:ascii="Times New Roman" w:hAnsi="Times New Roman"/>
                <w:noProof/>
                <w:color w:val="0070C0"/>
              </w:rPr>
            </w:pPr>
            <w:r w:rsidRPr="001414D8">
              <w:rPr>
                <w:rFonts w:ascii="Times New Roman" w:hAnsi="Times New Roman"/>
              </w:rPr>
              <w:t>На територията на Р</w:t>
            </w:r>
            <w:r w:rsidR="00AA5A8F">
              <w:rPr>
                <w:rFonts w:ascii="Times New Roman" w:hAnsi="Times New Roman"/>
              </w:rPr>
              <w:t>епублика</w:t>
            </w:r>
            <w:r w:rsidR="00AA5A8F" w:rsidRPr="001414D8">
              <w:rPr>
                <w:rFonts w:ascii="Times New Roman" w:hAnsi="Times New Roman"/>
              </w:rPr>
              <w:t xml:space="preserve"> </w:t>
            </w:r>
            <w:r w:rsidRPr="001414D8">
              <w:rPr>
                <w:rFonts w:ascii="Times New Roman" w:hAnsi="Times New Roman"/>
              </w:rPr>
              <w:t>България</w:t>
            </w:r>
            <w:r w:rsidR="00327E95" w:rsidRPr="001414D8">
              <w:rPr>
                <w:rFonts w:ascii="Times New Roman" w:hAnsi="Times New Roman"/>
                <w:b/>
              </w:rPr>
              <w:t xml:space="preserve"> в обхвата на всички 265 общини - </w:t>
            </w:r>
            <w:hyperlink r:id="rId8" w:history="1">
              <w:r w:rsidR="00327E95" w:rsidRPr="007F33AD">
                <w:rPr>
                  <w:rStyle w:val="Hyperlink"/>
                  <w:rFonts w:ascii="Times New Roman" w:hAnsi="Times New Roman"/>
                  <w:noProof/>
                  <w:color w:val="0070C0"/>
                </w:rPr>
                <w:t>http://www.namrb.org/chlenove</w:t>
              </w:r>
            </w:hyperlink>
          </w:p>
          <w:p w14:paraId="141C036E" w14:textId="77777777" w:rsidR="00327E95" w:rsidRPr="001414D8" w:rsidRDefault="00EB6FF3" w:rsidP="00327E95">
            <w:pPr>
              <w:tabs>
                <w:tab w:val="left" w:pos="-4"/>
                <w:tab w:val="left" w:pos="1080"/>
              </w:tabs>
              <w:autoSpaceDE w:val="0"/>
              <w:autoSpaceDN w:val="0"/>
              <w:adjustRightInd w:val="0"/>
              <w:spacing w:before="0"/>
              <w:ind w:hanging="4"/>
              <w:rPr>
                <w:rFonts w:ascii="Times New Roman" w:hAnsi="Times New Roman"/>
              </w:rPr>
            </w:pPr>
            <w:hyperlink r:id="rId9" w:history="1">
              <w:r w:rsidR="00327E95" w:rsidRPr="007F33AD">
                <w:rPr>
                  <w:rStyle w:val="Hyperlink"/>
                  <w:rFonts w:ascii="Times New Roman" w:hAnsi="Times New Roman"/>
                  <w:color w:val="0070C0"/>
                </w:rPr>
                <w:t>https://bg.wikipedia.org/wiki/%D0%9E%D0%B1%D1%89%D0%B8%D0%BD%D0%B8_%D0%B2_%D0%91%D1%8A%D0%BB%D0%B3%D0%B0%D1%80%D0%B8%D1%8F</w:t>
              </w:r>
            </w:hyperlink>
          </w:p>
          <w:p w14:paraId="11BC4E3B" w14:textId="77777777" w:rsidR="003B4F7D" w:rsidRPr="001414D8" w:rsidRDefault="003B4F7D" w:rsidP="003B4F7D">
            <w:pPr>
              <w:pStyle w:val="BodyText"/>
              <w:spacing w:before="0"/>
              <w:ind w:hanging="18"/>
              <w:jc w:val="both"/>
              <w:rPr>
                <w:rFonts w:ascii="Times New Roman" w:hAnsi="Times New Roman"/>
                <w:b w:val="0"/>
                <w:sz w:val="24"/>
                <w:szCs w:val="24"/>
                <w:lang w:val="en-US"/>
              </w:rPr>
            </w:pPr>
          </w:p>
          <w:p w14:paraId="0011FAEA" w14:textId="77777777" w:rsidR="003B4F7D" w:rsidRPr="001414D8" w:rsidRDefault="003B4F7D" w:rsidP="003B4F7D">
            <w:pPr>
              <w:pStyle w:val="BodyText"/>
              <w:spacing w:before="0"/>
              <w:ind w:hanging="18"/>
              <w:jc w:val="both"/>
              <w:outlineLvl w:val="1"/>
              <w:rPr>
                <w:rFonts w:ascii="Times New Roman" w:hAnsi="Times New Roman"/>
                <w:b w:val="0"/>
                <w:sz w:val="24"/>
                <w:szCs w:val="24"/>
              </w:rPr>
            </w:pPr>
            <w:bookmarkStart w:id="5" w:name="_Toc459793076"/>
          </w:p>
          <w:p w14:paraId="4CD38F71" w14:textId="77777777" w:rsidR="003B4F7D" w:rsidRPr="001414D8" w:rsidRDefault="003B4F7D" w:rsidP="003B4F7D">
            <w:pPr>
              <w:pStyle w:val="BodyText"/>
              <w:spacing w:before="0"/>
              <w:ind w:hanging="18"/>
              <w:jc w:val="both"/>
              <w:outlineLvl w:val="1"/>
              <w:rPr>
                <w:rFonts w:ascii="Times New Roman" w:hAnsi="Times New Roman"/>
                <w:sz w:val="24"/>
                <w:szCs w:val="24"/>
              </w:rPr>
            </w:pPr>
            <w:r w:rsidRPr="001414D8">
              <w:rPr>
                <w:rFonts w:ascii="Times New Roman" w:hAnsi="Times New Roman"/>
                <w:sz w:val="24"/>
                <w:szCs w:val="24"/>
              </w:rPr>
              <w:t>2. Възложител</w:t>
            </w:r>
            <w:bookmarkEnd w:id="5"/>
            <w:r w:rsidRPr="001414D8">
              <w:rPr>
                <w:rFonts w:ascii="Times New Roman" w:hAnsi="Times New Roman"/>
                <w:sz w:val="24"/>
                <w:szCs w:val="24"/>
              </w:rPr>
              <w:t>.</w:t>
            </w:r>
          </w:p>
          <w:p w14:paraId="6B32B0E0" w14:textId="77777777" w:rsidR="003B4F7D" w:rsidRPr="001414D8" w:rsidRDefault="003B4F7D" w:rsidP="003B4F7D">
            <w:pPr>
              <w:pStyle w:val="BodyText"/>
              <w:spacing w:before="0"/>
              <w:ind w:hanging="18"/>
              <w:jc w:val="both"/>
              <w:rPr>
                <w:rFonts w:ascii="Times New Roman" w:hAnsi="Times New Roman"/>
                <w:b w:val="0"/>
                <w:sz w:val="24"/>
                <w:szCs w:val="24"/>
                <w:lang w:val="ru-RU"/>
              </w:rPr>
            </w:pPr>
            <w:r w:rsidRPr="001414D8">
              <w:rPr>
                <w:rFonts w:ascii="Times New Roman" w:hAnsi="Times New Roman"/>
                <w:b w:val="0"/>
                <w:sz w:val="24"/>
                <w:szCs w:val="24"/>
              </w:rPr>
              <w:t>Предприятие за управление на дейностите по опазване на околната среда (ПУДООС), гр. София.</w:t>
            </w:r>
          </w:p>
          <w:p w14:paraId="12B86C27" w14:textId="77777777" w:rsidR="003B4F7D" w:rsidRPr="001414D8" w:rsidRDefault="003B4F7D" w:rsidP="003B4F7D">
            <w:pPr>
              <w:pStyle w:val="BodyText"/>
              <w:spacing w:before="0"/>
              <w:ind w:hanging="18"/>
              <w:jc w:val="both"/>
              <w:outlineLvl w:val="1"/>
              <w:rPr>
                <w:rFonts w:ascii="Times New Roman" w:hAnsi="Times New Roman"/>
                <w:b w:val="0"/>
                <w:sz w:val="24"/>
                <w:szCs w:val="24"/>
              </w:rPr>
            </w:pPr>
            <w:bookmarkStart w:id="6" w:name="_Toc459793077"/>
          </w:p>
          <w:p w14:paraId="4819C180" w14:textId="77777777" w:rsidR="003B4F7D" w:rsidRPr="001414D8" w:rsidRDefault="003B4F7D" w:rsidP="003B4F7D">
            <w:pPr>
              <w:pStyle w:val="BodyText"/>
              <w:spacing w:before="0"/>
              <w:ind w:hanging="18"/>
              <w:jc w:val="both"/>
              <w:outlineLvl w:val="1"/>
              <w:rPr>
                <w:rFonts w:ascii="Times New Roman" w:hAnsi="Times New Roman"/>
                <w:sz w:val="24"/>
                <w:szCs w:val="24"/>
              </w:rPr>
            </w:pPr>
            <w:r w:rsidRPr="001414D8">
              <w:rPr>
                <w:rFonts w:ascii="Times New Roman" w:hAnsi="Times New Roman"/>
                <w:sz w:val="24"/>
                <w:szCs w:val="24"/>
              </w:rPr>
              <w:t>3. Основание и предмет за възлагане на настоящата обществена поръчка.</w:t>
            </w:r>
          </w:p>
          <w:p w14:paraId="1F212138" w14:textId="77777777" w:rsidR="003B4F7D" w:rsidRPr="001414D8" w:rsidRDefault="003B4F7D" w:rsidP="00E76263">
            <w:pPr>
              <w:autoSpaceDE w:val="0"/>
              <w:autoSpaceDN w:val="0"/>
              <w:adjustRightInd w:val="0"/>
              <w:spacing w:before="0"/>
              <w:ind w:right="-6" w:hanging="18"/>
              <w:rPr>
                <w:rFonts w:ascii="Times New Roman" w:hAnsi="Times New Roman"/>
                <w:lang w:val="en-US"/>
              </w:rPr>
            </w:pPr>
            <w:r w:rsidRPr="001414D8">
              <w:rPr>
                <w:rFonts w:ascii="Times New Roman" w:hAnsi="Times New Roman"/>
                <w:lang w:val="ru-RU"/>
              </w:rPr>
              <w:t>Проект „Проучване и разработване на пилотни модели за екологосъобразно събиране и временно съхранение на опасни битови отпадъци“</w:t>
            </w:r>
            <w:r w:rsidRPr="001414D8">
              <w:rPr>
                <w:rFonts w:ascii="Times New Roman" w:hAnsi="Times New Roman"/>
              </w:rPr>
              <w:t xml:space="preserve">, </w:t>
            </w:r>
            <w:r w:rsidRPr="001414D8">
              <w:rPr>
                <w:rFonts w:ascii="Times New Roman" w:hAnsi="Times New Roman"/>
                <w:lang w:val="ru-RU"/>
              </w:rPr>
              <w:t>предвижда изграждане на пилотни центрове за събиране на опасни</w:t>
            </w:r>
            <w:r w:rsidR="00443549" w:rsidRPr="001414D8">
              <w:rPr>
                <w:rFonts w:ascii="Times New Roman" w:hAnsi="Times New Roman"/>
              </w:rPr>
              <w:t xml:space="preserve"> битови</w:t>
            </w:r>
            <w:r w:rsidRPr="001414D8">
              <w:rPr>
                <w:rFonts w:ascii="Times New Roman" w:hAnsi="Times New Roman"/>
                <w:lang w:val="ru-RU"/>
              </w:rPr>
              <w:t xml:space="preserve"> отпадъци и стартиране на дейностите по събирането им, чрез създаване на устойчива система, даваща възможност на местните власти да изпълнят задълженията си, предвидени в законодателството, за </w:t>
            </w:r>
            <w:r w:rsidR="00B805B2" w:rsidRPr="001414D8">
              <w:rPr>
                <w:rFonts w:ascii="Times New Roman" w:hAnsi="Times New Roman"/>
              </w:rPr>
              <w:t>организиране на разделно събиране на опасните битови отпадъци и предаването им за оползотворяване и/или обезвреждане</w:t>
            </w:r>
            <w:r w:rsidRPr="001414D8">
              <w:rPr>
                <w:rFonts w:ascii="Times New Roman" w:hAnsi="Times New Roman"/>
                <w:lang w:val="ru-RU"/>
              </w:rPr>
              <w:t>.</w:t>
            </w:r>
            <w:r w:rsidR="00117117" w:rsidRPr="001414D8">
              <w:rPr>
                <w:rFonts w:ascii="Times New Roman" w:hAnsi="Times New Roman"/>
                <w:lang w:val="ru-RU"/>
              </w:rPr>
              <w:t xml:space="preserve"> Проектът обхваща</w:t>
            </w:r>
            <w:r w:rsidRPr="001414D8">
              <w:rPr>
                <w:rFonts w:ascii="Times New Roman" w:hAnsi="Times New Roman"/>
              </w:rPr>
              <w:t xml:space="preserve"> редица дейности и задачи, които представят нагледно</w:t>
            </w:r>
            <w:r w:rsidRPr="001414D8">
              <w:rPr>
                <w:rFonts w:ascii="Times New Roman" w:hAnsi="Times New Roman"/>
                <w:lang w:val="ru-RU"/>
              </w:rPr>
              <w:t xml:space="preserve"> изграждането, оборудването и пускането в експлоатация на пет пилотн</w:t>
            </w:r>
            <w:r w:rsidRPr="001414D8">
              <w:rPr>
                <w:rFonts w:ascii="Times New Roman" w:hAnsi="Times New Roman"/>
              </w:rPr>
              <w:t>и</w:t>
            </w:r>
            <w:r w:rsidRPr="001414D8">
              <w:rPr>
                <w:rFonts w:ascii="Times New Roman" w:hAnsi="Times New Roman"/>
                <w:lang w:val="ru-RU"/>
              </w:rPr>
              <w:t xml:space="preserve"> общински центрове на</w:t>
            </w:r>
            <w:r w:rsidRPr="001414D8">
              <w:rPr>
                <w:rFonts w:ascii="Times New Roman" w:hAnsi="Times New Roman"/>
              </w:rPr>
              <w:t xml:space="preserve"> територията на</w:t>
            </w:r>
            <w:r w:rsidRPr="001414D8">
              <w:rPr>
                <w:rFonts w:ascii="Times New Roman" w:hAnsi="Times New Roman"/>
                <w:lang w:val="ru-RU"/>
              </w:rPr>
              <w:t xml:space="preserve"> 5</w:t>
            </w:r>
            <w:r w:rsidRPr="001414D8">
              <w:rPr>
                <w:rFonts w:ascii="Times New Roman" w:hAnsi="Times New Roman"/>
              </w:rPr>
              <w:t xml:space="preserve"> (пет)</w:t>
            </w:r>
            <w:r w:rsidRPr="001414D8">
              <w:rPr>
                <w:rFonts w:ascii="Times New Roman" w:hAnsi="Times New Roman"/>
                <w:lang w:val="ru-RU"/>
              </w:rPr>
              <w:t xml:space="preserve"> общини</w:t>
            </w:r>
            <w:r w:rsidR="00B77A12" w:rsidRPr="001414D8">
              <w:rPr>
                <w:rFonts w:ascii="Times New Roman" w:hAnsi="Times New Roman"/>
                <w:lang w:val="ru-RU"/>
              </w:rPr>
              <w:t xml:space="preserve"> </w:t>
            </w:r>
            <w:r w:rsidRPr="001414D8">
              <w:rPr>
                <w:rFonts w:ascii="Times New Roman" w:hAnsi="Times New Roman"/>
                <w:lang w:val="ru-RU"/>
              </w:rPr>
              <w:t>– Шумен, Разград, Левски, Съединение и Созопол за събиране на опасни</w:t>
            </w:r>
            <w:r w:rsidR="00443549" w:rsidRPr="001414D8">
              <w:rPr>
                <w:rFonts w:ascii="Times New Roman" w:hAnsi="Times New Roman"/>
                <w:lang w:val="ru-RU"/>
              </w:rPr>
              <w:t xml:space="preserve"> битови отпадъци </w:t>
            </w:r>
            <w:r w:rsidRPr="001414D8">
              <w:rPr>
                <w:rFonts w:ascii="Times New Roman" w:hAnsi="Times New Roman"/>
                <w:lang w:val="ru-RU"/>
              </w:rPr>
              <w:t>и доставка на мобилни събирателни пунктове, с които в рамките на проекта да бъде обслужвано населението на 22 български общини</w:t>
            </w:r>
            <w:r w:rsidRPr="001414D8">
              <w:rPr>
                <w:rFonts w:ascii="Times New Roman" w:hAnsi="Times New Roman"/>
              </w:rPr>
              <w:t xml:space="preserve"> ( </w:t>
            </w:r>
            <w:r w:rsidRPr="001414D8">
              <w:rPr>
                <w:rFonts w:ascii="Times New Roman" w:hAnsi="Times New Roman"/>
                <w:lang w:val="ru-RU"/>
              </w:rPr>
              <w:t>5</w:t>
            </w:r>
            <w:r w:rsidR="00B77A12" w:rsidRPr="001414D8">
              <w:rPr>
                <w:rFonts w:ascii="Times New Roman" w:hAnsi="Times New Roman"/>
                <w:lang w:val="ru-RU"/>
              </w:rPr>
              <w:t xml:space="preserve"> </w:t>
            </w:r>
            <w:r w:rsidRPr="001414D8">
              <w:rPr>
                <w:rFonts w:ascii="Times New Roman" w:hAnsi="Times New Roman"/>
                <w:lang w:val="ru-RU"/>
              </w:rPr>
              <w:t>общини</w:t>
            </w:r>
            <w:r w:rsidRPr="001414D8">
              <w:rPr>
                <w:rFonts w:ascii="Times New Roman" w:hAnsi="Times New Roman"/>
              </w:rPr>
              <w:t xml:space="preserve"> центрове </w:t>
            </w:r>
            <w:r w:rsidRPr="001414D8">
              <w:rPr>
                <w:rFonts w:ascii="Times New Roman" w:hAnsi="Times New Roman"/>
                <w:lang w:val="ru-RU"/>
              </w:rPr>
              <w:t>– Шумен, Разград, Левски, Съединение и Созопол</w:t>
            </w:r>
            <w:r w:rsidRPr="001414D8">
              <w:rPr>
                <w:rFonts w:ascii="Times New Roman" w:hAnsi="Times New Roman"/>
              </w:rPr>
              <w:t xml:space="preserve"> и </w:t>
            </w:r>
            <w:r w:rsidRPr="001414D8">
              <w:rPr>
                <w:rFonts w:ascii="Times New Roman" w:hAnsi="Times New Roman"/>
                <w:lang w:val="ru-RU"/>
              </w:rPr>
              <w:t>17 по-малки общини – Велики Преслав, Смядово, Каспичан, Хитрино, Лозница, Самуил, Исперих, Завет, Цар Калоян, Пордим, Никопол, Белене, Марица, Калояново, Хисаря, Приморско и Царево</w:t>
            </w:r>
            <w:r w:rsidRPr="001414D8">
              <w:rPr>
                <w:rFonts w:ascii="Times New Roman" w:hAnsi="Times New Roman"/>
              </w:rPr>
              <w:t>)</w:t>
            </w:r>
            <w:r w:rsidRPr="001414D8">
              <w:rPr>
                <w:rFonts w:ascii="Times New Roman" w:hAnsi="Times New Roman"/>
                <w:lang w:val="ru-RU"/>
              </w:rPr>
              <w:t>. За повишаване ефекта от проекта са предвидени национална и местни информационни кампании, които да осигурят на населението знания за видовете опасни</w:t>
            </w:r>
            <w:r w:rsidR="00443549" w:rsidRPr="001414D8">
              <w:rPr>
                <w:rFonts w:ascii="Times New Roman" w:hAnsi="Times New Roman"/>
                <w:lang w:val="en-US"/>
              </w:rPr>
              <w:t xml:space="preserve"> </w:t>
            </w:r>
            <w:r w:rsidR="00443549" w:rsidRPr="001414D8">
              <w:rPr>
                <w:rFonts w:ascii="Times New Roman" w:hAnsi="Times New Roman"/>
                <w:lang w:val="ru-RU"/>
              </w:rPr>
              <w:t>битови</w:t>
            </w:r>
            <w:r w:rsidRPr="001414D8">
              <w:rPr>
                <w:rFonts w:ascii="Times New Roman" w:hAnsi="Times New Roman"/>
                <w:lang w:val="ru-RU"/>
              </w:rPr>
              <w:t xml:space="preserve"> отпадъци и ползите от разделното им събиране и предаване. </w:t>
            </w:r>
          </w:p>
          <w:p w14:paraId="55043364" w14:textId="77777777" w:rsidR="00145BB5" w:rsidRPr="001414D8" w:rsidRDefault="00145BB5" w:rsidP="00E76263">
            <w:pPr>
              <w:autoSpaceDE w:val="0"/>
              <w:autoSpaceDN w:val="0"/>
              <w:adjustRightInd w:val="0"/>
              <w:spacing w:before="0"/>
              <w:ind w:right="-6" w:hanging="18"/>
              <w:rPr>
                <w:rFonts w:ascii="Times New Roman" w:hAnsi="Times New Roman"/>
                <w:lang w:val="en-US"/>
              </w:rPr>
            </w:pPr>
          </w:p>
          <w:p w14:paraId="1D345933" w14:textId="77777777" w:rsidR="003B4F7D" w:rsidRPr="001414D8" w:rsidRDefault="003B4F7D" w:rsidP="00A63B77">
            <w:pPr>
              <w:autoSpaceDE w:val="0"/>
              <w:autoSpaceDN w:val="0"/>
              <w:adjustRightInd w:val="0"/>
              <w:ind w:right="-6" w:hanging="18"/>
              <w:rPr>
                <w:rFonts w:ascii="Times New Roman" w:hAnsi="Times New Roman"/>
              </w:rPr>
            </w:pPr>
            <w:r w:rsidRPr="001414D8">
              <w:rPr>
                <w:rFonts w:ascii="Times New Roman" w:hAnsi="Times New Roman"/>
              </w:rPr>
              <w:lastRenderedPageBreak/>
              <w:t>Настоящата обществена поръчка се провежда като част от изпълнението по проект “Проучване и разработване на пилотни модели за екологосъобразно събиране и временно съхранение на опасни отпадъци от домакинства”, финансиран от Българо-Швейцарската програма за сътрудничество.</w:t>
            </w:r>
          </w:p>
          <w:p w14:paraId="7C4EB325" w14:textId="77777777" w:rsidR="003B4F7D" w:rsidRPr="001414D8" w:rsidRDefault="003B4F7D" w:rsidP="00A63B77">
            <w:pPr>
              <w:autoSpaceDE w:val="0"/>
              <w:autoSpaceDN w:val="0"/>
              <w:adjustRightInd w:val="0"/>
              <w:ind w:right="-6" w:hanging="18"/>
              <w:rPr>
                <w:rFonts w:ascii="Times New Roman" w:hAnsi="Times New Roman"/>
              </w:rPr>
            </w:pPr>
            <w:r w:rsidRPr="001414D8">
              <w:rPr>
                <w:rFonts w:ascii="Times New Roman" w:hAnsi="Times New Roman"/>
              </w:rPr>
              <w:t>ПУДООС е Изпълнителна агенция по Българо-швейцарска програма за сътрудничество, изпълняваща се съгласно Рамково споразумение между правителството на Република България и федералния съвет на Конфедерация Швейцария, относно изпълнението на Българо-швейцарската програма за сътрудничество за намаляване на икономическите и социалните неравенства в рамките на разширения Европейски съюз</w:t>
            </w:r>
            <w:r w:rsidR="00443549" w:rsidRPr="001414D8">
              <w:rPr>
                <w:rFonts w:ascii="Times New Roman" w:hAnsi="Times New Roman"/>
                <w:lang w:val="en-US"/>
              </w:rPr>
              <w:t xml:space="preserve"> (ЕС)</w:t>
            </w:r>
            <w:r w:rsidRPr="001414D8">
              <w:rPr>
                <w:rFonts w:ascii="Times New Roman" w:hAnsi="Times New Roman"/>
              </w:rPr>
              <w:t>.</w:t>
            </w:r>
          </w:p>
          <w:p w14:paraId="723B866D" w14:textId="77777777" w:rsidR="00443549" w:rsidRPr="001414D8" w:rsidRDefault="00443549" w:rsidP="00A63B77">
            <w:pPr>
              <w:autoSpaceDE w:val="0"/>
              <w:autoSpaceDN w:val="0"/>
              <w:adjustRightInd w:val="0"/>
              <w:ind w:right="-6" w:hanging="18"/>
              <w:rPr>
                <w:rFonts w:ascii="Times New Roman" w:hAnsi="Times New Roman"/>
              </w:rPr>
            </w:pPr>
          </w:p>
          <w:p w14:paraId="70A10AB1" w14:textId="77777777" w:rsidR="003B4F7D" w:rsidRPr="001414D8" w:rsidRDefault="003B4F7D" w:rsidP="00A63B77">
            <w:pPr>
              <w:autoSpaceDE w:val="0"/>
              <w:autoSpaceDN w:val="0"/>
              <w:adjustRightInd w:val="0"/>
              <w:ind w:right="-6" w:hanging="18"/>
              <w:rPr>
                <w:rFonts w:ascii="Times New Roman" w:hAnsi="Times New Roman"/>
              </w:rPr>
            </w:pPr>
            <w:r w:rsidRPr="001414D8">
              <w:rPr>
                <w:rFonts w:ascii="Times New Roman" w:hAnsi="Times New Roman"/>
                <w:b/>
              </w:rPr>
              <w:t>Целта</w:t>
            </w:r>
            <w:r w:rsidRPr="001414D8">
              <w:rPr>
                <w:rFonts w:ascii="Times New Roman" w:hAnsi="Times New Roman"/>
              </w:rPr>
              <w:t xml:space="preserve"> на тази обществена поръчка е </w:t>
            </w:r>
            <w:r w:rsidR="00873A00" w:rsidRPr="001414D8">
              <w:rPr>
                <w:rFonts w:ascii="Times New Roman" w:hAnsi="Times New Roman"/>
              </w:rPr>
              <w:t>определяне на морфологичния състав на битови</w:t>
            </w:r>
            <w:r w:rsidR="00240BFE" w:rsidRPr="001414D8">
              <w:rPr>
                <w:rFonts w:ascii="Times New Roman" w:hAnsi="Times New Roman"/>
              </w:rPr>
              <w:t>те</w:t>
            </w:r>
            <w:r w:rsidR="00873A00" w:rsidRPr="001414D8">
              <w:rPr>
                <w:rFonts w:ascii="Times New Roman" w:hAnsi="Times New Roman"/>
              </w:rPr>
              <w:t xml:space="preserve"> отпадъци в България</w:t>
            </w:r>
            <w:r w:rsidR="0097458E" w:rsidRPr="001414D8">
              <w:rPr>
                <w:rFonts w:ascii="Times New Roman" w:hAnsi="Times New Roman"/>
              </w:rPr>
              <w:t>.</w:t>
            </w:r>
          </w:p>
          <w:p w14:paraId="6D241552" w14:textId="77777777" w:rsidR="00E64B78" w:rsidRPr="001414D8" w:rsidRDefault="00E64B78" w:rsidP="00E64B78">
            <w:pPr>
              <w:autoSpaceDE w:val="0"/>
              <w:autoSpaceDN w:val="0"/>
              <w:adjustRightInd w:val="0"/>
              <w:ind w:hanging="18"/>
              <w:rPr>
                <w:rFonts w:ascii="Times New Roman" w:hAnsi="Times New Roman"/>
              </w:rPr>
            </w:pPr>
            <w:r w:rsidRPr="001414D8">
              <w:rPr>
                <w:rFonts w:ascii="Times New Roman" w:hAnsi="Times New Roman"/>
              </w:rPr>
              <w:t xml:space="preserve">Съгласно </w:t>
            </w:r>
            <w:r w:rsidR="00443549" w:rsidRPr="001414D8">
              <w:rPr>
                <w:rFonts w:ascii="Times New Roman" w:hAnsi="Times New Roman"/>
              </w:rPr>
              <w:t>§</w:t>
            </w:r>
            <w:r w:rsidR="00240BFE" w:rsidRPr="001414D8">
              <w:rPr>
                <w:rFonts w:ascii="Times New Roman" w:hAnsi="Times New Roman"/>
              </w:rPr>
              <w:t xml:space="preserve"> 1.</w:t>
            </w:r>
            <w:r w:rsidR="006B7AFA" w:rsidRPr="001414D8">
              <w:rPr>
                <w:rFonts w:ascii="Times New Roman" w:hAnsi="Times New Roman"/>
              </w:rPr>
              <w:t>,</w:t>
            </w:r>
            <w:r w:rsidR="00240BFE" w:rsidRPr="001414D8">
              <w:rPr>
                <w:rFonts w:ascii="Times New Roman" w:hAnsi="Times New Roman"/>
              </w:rPr>
              <w:t xml:space="preserve"> т. 4</w:t>
            </w:r>
            <w:r w:rsidR="006B7AFA" w:rsidRPr="001414D8">
              <w:rPr>
                <w:rFonts w:ascii="Times New Roman" w:hAnsi="Times New Roman"/>
              </w:rPr>
              <w:t>, т. 17</w:t>
            </w:r>
            <w:r w:rsidR="00240BFE" w:rsidRPr="001414D8">
              <w:rPr>
                <w:rFonts w:ascii="Times New Roman" w:hAnsi="Times New Roman"/>
              </w:rPr>
              <w:t xml:space="preserve">, т. 18 и т. 26 от </w:t>
            </w:r>
            <w:r w:rsidR="00423BF1" w:rsidRPr="001414D8">
              <w:rPr>
                <w:rFonts w:ascii="Times New Roman" w:hAnsi="Times New Roman"/>
              </w:rPr>
              <w:t xml:space="preserve">допълнителните разпоредби Закона за управление на </w:t>
            </w:r>
            <w:r w:rsidR="00BF0FFA" w:rsidRPr="001414D8">
              <w:rPr>
                <w:rFonts w:ascii="Times New Roman" w:hAnsi="Times New Roman"/>
              </w:rPr>
              <w:t xml:space="preserve">отпадъците, Обн. - ДВ, бр. 53 от 13.07.2012 г. </w:t>
            </w:r>
            <w:r w:rsidRPr="001414D8">
              <w:rPr>
                <w:rFonts w:ascii="Times New Roman" w:hAnsi="Times New Roman"/>
              </w:rPr>
              <w:t>се въвеждат следните определения, свързани с целта и предмета на настоящата обществена поръчка:</w:t>
            </w:r>
          </w:p>
          <w:p w14:paraId="1C52CFB8" w14:textId="77777777" w:rsidR="00E64B78" w:rsidRPr="001414D8" w:rsidRDefault="00E64B78" w:rsidP="00E64B78">
            <w:pPr>
              <w:numPr>
                <w:ilvl w:val="0"/>
                <w:numId w:val="23"/>
              </w:numPr>
              <w:rPr>
                <w:rFonts w:ascii="Times New Roman" w:hAnsi="Times New Roman"/>
              </w:rPr>
            </w:pPr>
            <w:r w:rsidRPr="001414D8">
              <w:rPr>
                <w:rFonts w:ascii="Times New Roman" w:hAnsi="Times New Roman"/>
              </w:rPr>
              <w:t xml:space="preserve">"Отпадък" е всяко вещество или предмет, от който притежателят се освобождава или възнамерява да се освободи, или е длъжен да се освободи. </w:t>
            </w:r>
          </w:p>
          <w:p w14:paraId="2FF79319" w14:textId="77777777" w:rsidR="00E64B78" w:rsidRPr="001414D8" w:rsidRDefault="00E64B78" w:rsidP="00E64B78">
            <w:pPr>
              <w:numPr>
                <w:ilvl w:val="0"/>
                <w:numId w:val="23"/>
              </w:numPr>
              <w:rPr>
                <w:rFonts w:ascii="Times New Roman" w:hAnsi="Times New Roman"/>
              </w:rPr>
            </w:pPr>
            <w:r w:rsidRPr="001414D8">
              <w:rPr>
                <w:rFonts w:ascii="Times New Roman" w:hAnsi="Times New Roman"/>
              </w:rPr>
              <w:t xml:space="preserve">"Битови отпадъци" са "отпадъци от домакинствата" и "подобни на отпадъците от домакинствата"; </w:t>
            </w:r>
          </w:p>
          <w:p w14:paraId="47D2E3F9" w14:textId="77777777" w:rsidR="00E64B78" w:rsidRPr="001414D8" w:rsidRDefault="00E64B78" w:rsidP="00E64B78">
            <w:pPr>
              <w:numPr>
                <w:ilvl w:val="0"/>
                <w:numId w:val="23"/>
              </w:numPr>
              <w:rPr>
                <w:rFonts w:ascii="Times New Roman" w:hAnsi="Times New Roman"/>
              </w:rPr>
            </w:pPr>
            <w:r w:rsidRPr="001414D8">
              <w:rPr>
                <w:rFonts w:ascii="Times New Roman" w:hAnsi="Times New Roman"/>
              </w:rPr>
              <w:t xml:space="preserve">"Отпадъци от домакинствата" са отпадъците, образувани от домакинствата. </w:t>
            </w:r>
          </w:p>
          <w:p w14:paraId="0080A2A6" w14:textId="73221BC9" w:rsidR="00E64B78" w:rsidRPr="001414D8" w:rsidRDefault="00E64B78" w:rsidP="00E64B78">
            <w:pPr>
              <w:numPr>
                <w:ilvl w:val="0"/>
                <w:numId w:val="23"/>
              </w:numPr>
              <w:rPr>
                <w:rFonts w:ascii="Times New Roman" w:hAnsi="Times New Roman"/>
              </w:rPr>
            </w:pPr>
            <w:r w:rsidRPr="001414D8">
              <w:rPr>
                <w:rFonts w:ascii="Times New Roman" w:hAnsi="Times New Roman"/>
              </w:rPr>
              <w:t>"Подобни отпадъци" са отпадъците, които по своя характер и състав, са сравними с отпадъците от домакинствата, с изключение на производствени отпадъци и отпадъци от селското и горското стопанство</w:t>
            </w:r>
            <w:r w:rsidR="001414D8" w:rsidRPr="001414D8">
              <w:rPr>
                <w:rFonts w:ascii="Times New Roman" w:hAnsi="Times New Roman"/>
              </w:rPr>
              <w:t>.</w:t>
            </w:r>
          </w:p>
          <w:p w14:paraId="61EC6FF4" w14:textId="77777777" w:rsidR="00D47E23" w:rsidRPr="001414D8" w:rsidRDefault="00D47E23" w:rsidP="0006027B">
            <w:pPr>
              <w:shd w:val="clear" w:color="auto" w:fill="FFFFFF"/>
              <w:ind w:firstLine="0"/>
              <w:rPr>
                <w:rFonts w:ascii="Times New Roman" w:hAnsi="Times New Roman"/>
              </w:rPr>
            </w:pPr>
            <w:r w:rsidRPr="001414D8">
              <w:rPr>
                <w:rFonts w:ascii="Times New Roman" w:hAnsi="Times New Roman"/>
              </w:rPr>
              <w:t>Към настоящия момент в</w:t>
            </w:r>
            <w:r w:rsidR="00A63B77" w:rsidRPr="001414D8">
              <w:rPr>
                <w:rFonts w:ascii="Times New Roman" w:hAnsi="Times New Roman"/>
                <w:lang w:val="en-US"/>
              </w:rPr>
              <w:t xml:space="preserve"> </w:t>
            </w:r>
            <w:r w:rsidR="00DB0200" w:rsidRPr="001414D8">
              <w:rPr>
                <w:rFonts w:ascii="Times New Roman" w:hAnsi="Times New Roman"/>
              </w:rPr>
              <w:t xml:space="preserve">Република </w:t>
            </w:r>
            <w:r w:rsidRPr="001414D8">
              <w:rPr>
                <w:rFonts w:ascii="Times New Roman" w:hAnsi="Times New Roman"/>
              </w:rPr>
              <w:t>България не са извършвани задълбочени изследвания и анализ на компонентите на потока битови отпадъци.</w:t>
            </w:r>
            <w:r w:rsidR="0097458E" w:rsidRPr="001414D8">
              <w:rPr>
                <w:rFonts w:ascii="Times New Roman" w:hAnsi="Times New Roman"/>
                <w:sz w:val="27"/>
                <w:szCs w:val="27"/>
                <w:lang w:val="en-US"/>
              </w:rPr>
              <w:t xml:space="preserve"> </w:t>
            </w:r>
            <w:r w:rsidRPr="001414D8">
              <w:rPr>
                <w:rFonts w:ascii="Times New Roman" w:hAnsi="Times New Roman"/>
              </w:rPr>
              <w:t>Като член на ЕС,</w:t>
            </w:r>
            <w:r w:rsidR="0097458E" w:rsidRPr="001414D8">
              <w:rPr>
                <w:rFonts w:ascii="Times New Roman" w:hAnsi="Times New Roman"/>
                <w:lang w:val="en-US"/>
              </w:rPr>
              <w:t xml:space="preserve"> </w:t>
            </w:r>
            <w:r w:rsidRPr="001414D8">
              <w:rPr>
                <w:rFonts w:ascii="Times New Roman" w:hAnsi="Times New Roman"/>
              </w:rPr>
              <w:t>Република</w:t>
            </w:r>
            <w:r w:rsidR="0097458E" w:rsidRPr="001414D8">
              <w:rPr>
                <w:rFonts w:ascii="Times New Roman" w:hAnsi="Times New Roman"/>
                <w:lang w:val="en-US"/>
              </w:rPr>
              <w:t xml:space="preserve"> </w:t>
            </w:r>
            <w:r w:rsidRPr="001414D8">
              <w:rPr>
                <w:rFonts w:ascii="Times New Roman" w:hAnsi="Times New Roman"/>
              </w:rPr>
              <w:t>България</w:t>
            </w:r>
            <w:r w:rsidR="0097458E" w:rsidRPr="001414D8">
              <w:rPr>
                <w:rFonts w:ascii="Times New Roman" w:hAnsi="Times New Roman"/>
                <w:lang w:val="en-US"/>
              </w:rPr>
              <w:t xml:space="preserve"> </w:t>
            </w:r>
            <w:r w:rsidRPr="001414D8">
              <w:rPr>
                <w:rFonts w:ascii="Times New Roman" w:hAnsi="Times New Roman"/>
              </w:rPr>
              <w:t xml:space="preserve">е длъжна да постигне целите за рециклиране </w:t>
            </w:r>
            <w:r w:rsidR="00071299" w:rsidRPr="001414D8">
              <w:rPr>
                <w:rFonts w:ascii="Times New Roman" w:hAnsi="Times New Roman"/>
              </w:rPr>
              <w:t>и подготовка за повторна употреба на битовите отпадъци</w:t>
            </w:r>
            <w:r w:rsidRPr="001414D8">
              <w:rPr>
                <w:rFonts w:ascii="Times New Roman" w:hAnsi="Times New Roman"/>
              </w:rPr>
              <w:t>.</w:t>
            </w:r>
            <w:r w:rsidR="00A63B77" w:rsidRPr="001414D8">
              <w:rPr>
                <w:rFonts w:ascii="Times New Roman" w:hAnsi="Times New Roman"/>
                <w:sz w:val="27"/>
                <w:szCs w:val="27"/>
              </w:rPr>
              <w:t xml:space="preserve"> </w:t>
            </w:r>
            <w:r w:rsidRPr="001414D8">
              <w:rPr>
                <w:rFonts w:ascii="Times New Roman" w:hAnsi="Times New Roman"/>
              </w:rPr>
              <w:t>Поради</w:t>
            </w:r>
            <w:r w:rsidR="00A63B77" w:rsidRPr="001414D8">
              <w:rPr>
                <w:rFonts w:ascii="Times New Roman" w:hAnsi="Times New Roman"/>
                <w:lang w:val="en-US"/>
              </w:rPr>
              <w:t xml:space="preserve"> </w:t>
            </w:r>
            <w:r w:rsidRPr="001414D8">
              <w:rPr>
                <w:rFonts w:ascii="Times New Roman" w:hAnsi="Times New Roman"/>
              </w:rPr>
              <w:t xml:space="preserve">това е необходимо да се знае </w:t>
            </w:r>
            <w:r w:rsidR="00071299" w:rsidRPr="001414D8">
              <w:rPr>
                <w:rFonts w:ascii="Times New Roman" w:hAnsi="Times New Roman"/>
              </w:rPr>
              <w:t>не само количеството, но и съставът на</w:t>
            </w:r>
            <w:r w:rsidR="00071299" w:rsidRPr="001414D8">
              <w:rPr>
                <w:rFonts w:ascii="Times New Roman" w:hAnsi="Times New Roman"/>
                <w:sz w:val="27"/>
                <w:szCs w:val="27"/>
              </w:rPr>
              <w:t xml:space="preserve"> </w:t>
            </w:r>
            <w:r w:rsidR="00071299" w:rsidRPr="001414D8">
              <w:rPr>
                <w:rFonts w:ascii="Times New Roman" w:hAnsi="Times New Roman"/>
              </w:rPr>
              <w:t>образуваните</w:t>
            </w:r>
            <w:r w:rsidR="00071299" w:rsidRPr="001414D8">
              <w:rPr>
                <w:rFonts w:ascii="Times New Roman" w:hAnsi="Times New Roman"/>
                <w:lang w:val="en-US"/>
              </w:rPr>
              <w:t xml:space="preserve"> </w:t>
            </w:r>
            <w:r w:rsidR="00071299" w:rsidRPr="001414D8">
              <w:rPr>
                <w:rFonts w:ascii="Times New Roman" w:hAnsi="Times New Roman"/>
              </w:rPr>
              <w:lastRenderedPageBreak/>
              <w:t>битови</w:t>
            </w:r>
            <w:r w:rsidR="00071299" w:rsidRPr="001414D8">
              <w:rPr>
                <w:rFonts w:ascii="Times New Roman" w:hAnsi="Times New Roman"/>
                <w:lang w:val="en-US"/>
              </w:rPr>
              <w:t xml:space="preserve"> </w:t>
            </w:r>
            <w:r w:rsidR="00071299" w:rsidRPr="001414D8">
              <w:rPr>
                <w:rFonts w:ascii="Times New Roman" w:hAnsi="Times New Roman"/>
              </w:rPr>
              <w:t>отпадъци</w:t>
            </w:r>
            <w:r w:rsidRPr="001414D8">
              <w:rPr>
                <w:rFonts w:ascii="Times New Roman" w:hAnsi="Times New Roman"/>
              </w:rPr>
              <w:t>.</w:t>
            </w:r>
          </w:p>
          <w:p w14:paraId="468FBF94" w14:textId="77777777" w:rsidR="00D47E23" w:rsidRPr="001414D8" w:rsidRDefault="00D47E23" w:rsidP="0006027B">
            <w:pPr>
              <w:shd w:val="clear" w:color="auto" w:fill="FFFFFF"/>
              <w:ind w:firstLine="0"/>
              <w:rPr>
                <w:rFonts w:ascii="Times New Roman" w:hAnsi="Times New Roman"/>
              </w:rPr>
            </w:pPr>
            <w:r w:rsidRPr="001414D8">
              <w:rPr>
                <w:rFonts w:ascii="Times New Roman" w:hAnsi="Times New Roman"/>
              </w:rPr>
              <w:t>Необходима е също така подробна информация за видовете отпадъци във връзка с годишния доклад на Евростат в съответствие с изискванията на Регламент (ЕО) 2015/759 на Европейския парламент и на Съвета от 29 април 2015 год</w:t>
            </w:r>
            <w:r w:rsidR="0097458E" w:rsidRPr="001414D8">
              <w:rPr>
                <w:rFonts w:ascii="Times New Roman" w:hAnsi="Times New Roman"/>
              </w:rPr>
              <w:t>ина за изменение на Регламент (</w:t>
            </w:r>
            <w:r w:rsidRPr="001414D8">
              <w:rPr>
                <w:rFonts w:ascii="Times New Roman" w:hAnsi="Times New Roman"/>
              </w:rPr>
              <w:t>ЕО) № 223/2009 г. относно европейската статистика.</w:t>
            </w:r>
            <w:r w:rsidR="0097458E" w:rsidRPr="001414D8">
              <w:rPr>
                <w:rFonts w:ascii="Times New Roman" w:hAnsi="Times New Roman"/>
                <w:lang w:val="en-US"/>
              </w:rPr>
              <w:t xml:space="preserve"> </w:t>
            </w:r>
            <w:r w:rsidRPr="001414D8">
              <w:rPr>
                <w:rFonts w:ascii="Times New Roman" w:hAnsi="Times New Roman"/>
              </w:rPr>
              <w:t>В момента данните се основават на експертни оценки, а не на реални морфологични анализи.</w:t>
            </w:r>
          </w:p>
          <w:p w14:paraId="13B57134" w14:textId="77777777" w:rsidR="00D47E23" w:rsidRPr="001414D8" w:rsidRDefault="00D47E23" w:rsidP="0006027B">
            <w:pPr>
              <w:ind w:firstLine="0"/>
              <w:rPr>
                <w:rFonts w:ascii="Times New Roman" w:hAnsi="Times New Roman"/>
                <w:sz w:val="27"/>
                <w:szCs w:val="27"/>
              </w:rPr>
            </w:pPr>
            <w:r w:rsidRPr="001414D8">
              <w:rPr>
                <w:rFonts w:ascii="Times New Roman" w:hAnsi="Times New Roman"/>
              </w:rPr>
              <w:t>Общ</w:t>
            </w:r>
            <w:r w:rsidR="002A5675" w:rsidRPr="001414D8">
              <w:rPr>
                <w:rFonts w:ascii="Times New Roman" w:hAnsi="Times New Roman"/>
              </w:rPr>
              <w:t>ият</w:t>
            </w:r>
            <w:r w:rsidRPr="001414D8">
              <w:rPr>
                <w:rFonts w:ascii="Times New Roman" w:hAnsi="Times New Roman"/>
              </w:rPr>
              <w:t xml:space="preserve"> поток </w:t>
            </w:r>
            <w:r w:rsidR="00071299" w:rsidRPr="001414D8">
              <w:rPr>
                <w:rFonts w:ascii="Times New Roman" w:hAnsi="Times New Roman"/>
              </w:rPr>
              <w:t xml:space="preserve">битови </w:t>
            </w:r>
            <w:r w:rsidRPr="001414D8">
              <w:rPr>
                <w:rFonts w:ascii="Times New Roman" w:hAnsi="Times New Roman"/>
              </w:rPr>
              <w:t>отпадъ</w:t>
            </w:r>
            <w:r w:rsidR="0097458E" w:rsidRPr="001414D8">
              <w:rPr>
                <w:rFonts w:ascii="Times New Roman" w:hAnsi="Times New Roman"/>
              </w:rPr>
              <w:t>ци съдържа различни компоненти,</w:t>
            </w:r>
            <w:r w:rsidR="0097458E" w:rsidRPr="001414D8">
              <w:rPr>
                <w:rFonts w:ascii="Times New Roman" w:hAnsi="Times New Roman"/>
                <w:lang w:val="en-US"/>
              </w:rPr>
              <w:t xml:space="preserve"> </w:t>
            </w:r>
            <w:r w:rsidRPr="001414D8">
              <w:rPr>
                <w:rFonts w:ascii="Times New Roman" w:hAnsi="Times New Roman"/>
              </w:rPr>
              <w:t>които,</w:t>
            </w:r>
            <w:r w:rsidR="0097458E" w:rsidRPr="001414D8">
              <w:rPr>
                <w:rFonts w:ascii="Times New Roman" w:hAnsi="Times New Roman"/>
                <w:lang w:val="en-US"/>
              </w:rPr>
              <w:t xml:space="preserve"> </w:t>
            </w:r>
            <w:r w:rsidRPr="001414D8">
              <w:rPr>
                <w:rFonts w:ascii="Times New Roman" w:hAnsi="Times New Roman"/>
              </w:rPr>
              <w:t>ако не се третира</w:t>
            </w:r>
            <w:r w:rsidR="0097458E" w:rsidRPr="001414D8">
              <w:rPr>
                <w:rFonts w:ascii="Times New Roman" w:hAnsi="Times New Roman"/>
                <w:lang w:val="en-US"/>
              </w:rPr>
              <w:t xml:space="preserve"> </w:t>
            </w:r>
            <w:r w:rsidRPr="001414D8">
              <w:rPr>
                <w:rFonts w:ascii="Times New Roman" w:hAnsi="Times New Roman"/>
              </w:rPr>
              <w:t>правилно,</w:t>
            </w:r>
            <w:r w:rsidR="0097458E" w:rsidRPr="001414D8">
              <w:rPr>
                <w:rFonts w:ascii="Times New Roman" w:hAnsi="Times New Roman"/>
                <w:lang w:val="en-US"/>
              </w:rPr>
              <w:t xml:space="preserve"> </w:t>
            </w:r>
            <w:r w:rsidRPr="001414D8">
              <w:rPr>
                <w:rFonts w:ascii="Times New Roman" w:hAnsi="Times New Roman"/>
              </w:rPr>
              <w:t>могат да имат вредно въздействие върху човешкото здраве и околната среда.</w:t>
            </w:r>
            <w:r w:rsidRPr="001414D8">
              <w:rPr>
                <w:rFonts w:ascii="Times New Roman" w:hAnsi="Times New Roman"/>
                <w:sz w:val="27"/>
                <w:szCs w:val="27"/>
              </w:rPr>
              <w:t> </w:t>
            </w:r>
          </w:p>
          <w:p w14:paraId="32C4829A" w14:textId="77777777" w:rsidR="00D47E23" w:rsidRPr="001414D8" w:rsidRDefault="002A5675" w:rsidP="0006027B">
            <w:pPr>
              <w:ind w:firstLine="0"/>
              <w:rPr>
                <w:rFonts w:ascii="Times New Roman" w:hAnsi="Times New Roman"/>
                <w:sz w:val="27"/>
                <w:szCs w:val="27"/>
              </w:rPr>
            </w:pPr>
            <w:r w:rsidRPr="001414D8">
              <w:rPr>
                <w:rFonts w:ascii="Times New Roman" w:hAnsi="Times New Roman"/>
              </w:rPr>
              <w:t>П</w:t>
            </w:r>
            <w:r w:rsidR="00D47E23" w:rsidRPr="001414D8">
              <w:rPr>
                <w:rFonts w:ascii="Times New Roman" w:hAnsi="Times New Roman"/>
              </w:rPr>
              <w:t xml:space="preserve">рез последните години </w:t>
            </w:r>
            <w:r w:rsidRPr="001414D8">
              <w:rPr>
                <w:rFonts w:ascii="Times New Roman" w:hAnsi="Times New Roman"/>
              </w:rPr>
              <w:t>се наблюдават някои ключови тенденции</w:t>
            </w:r>
            <w:r w:rsidR="005F348D" w:rsidRPr="001414D8">
              <w:rPr>
                <w:rFonts w:ascii="Times New Roman" w:hAnsi="Times New Roman"/>
              </w:rPr>
              <w:t xml:space="preserve"> в морфологичния</w:t>
            </w:r>
            <w:r w:rsidR="00D47E23" w:rsidRPr="001414D8">
              <w:rPr>
                <w:rFonts w:ascii="Times New Roman" w:hAnsi="Times New Roman"/>
              </w:rPr>
              <w:t xml:space="preserve"> състав</w:t>
            </w:r>
            <w:r w:rsidR="005F348D" w:rsidRPr="001414D8">
              <w:rPr>
                <w:rFonts w:ascii="Times New Roman" w:hAnsi="Times New Roman"/>
              </w:rPr>
              <w:t xml:space="preserve"> на отпадъците</w:t>
            </w:r>
            <w:r w:rsidR="00D47E23" w:rsidRPr="001414D8">
              <w:rPr>
                <w:rFonts w:ascii="Times New Roman" w:hAnsi="Times New Roman"/>
              </w:rPr>
              <w:t xml:space="preserve"> в световен мащаб:</w:t>
            </w:r>
          </w:p>
          <w:p w14:paraId="37D315F4" w14:textId="77777777" w:rsidR="00D47E23" w:rsidRPr="001414D8" w:rsidRDefault="00D47E23" w:rsidP="0006027B">
            <w:pPr>
              <w:numPr>
                <w:ilvl w:val="0"/>
                <w:numId w:val="23"/>
              </w:numPr>
              <w:rPr>
                <w:rFonts w:ascii="Times New Roman" w:hAnsi="Times New Roman"/>
              </w:rPr>
            </w:pPr>
            <w:r w:rsidRPr="001414D8">
              <w:rPr>
                <w:rFonts w:ascii="Times New Roman" w:hAnsi="Times New Roman"/>
              </w:rPr>
              <w:t>намаляване фракцията на "други</w:t>
            </w:r>
            <w:r w:rsidR="002A5675" w:rsidRPr="001414D8">
              <w:rPr>
                <w:rFonts w:ascii="Times New Roman" w:hAnsi="Times New Roman"/>
              </w:rPr>
              <w:t>те</w:t>
            </w:r>
            <w:r w:rsidRPr="001414D8">
              <w:rPr>
                <w:rFonts w:ascii="Times New Roman" w:hAnsi="Times New Roman"/>
              </w:rPr>
              <w:t>" неопределим</w:t>
            </w:r>
            <w:r w:rsidR="002A5675" w:rsidRPr="001414D8">
              <w:rPr>
                <w:rFonts w:ascii="Times New Roman" w:hAnsi="Times New Roman"/>
              </w:rPr>
              <w:t>и</w:t>
            </w:r>
            <w:r w:rsidRPr="001414D8">
              <w:rPr>
                <w:rFonts w:ascii="Times New Roman" w:hAnsi="Times New Roman"/>
              </w:rPr>
              <w:t xml:space="preserve"> отпадъци - това се дължи</w:t>
            </w:r>
            <w:r w:rsidR="0097458E" w:rsidRPr="001414D8">
              <w:rPr>
                <w:rFonts w:ascii="Times New Roman" w:hAnsi="Times New Roman"/>
              </w:rPr>
              <w:t xml:space="preserve"> както</w:t>
            </w:r>
            <w:r w:rsidRPr="001414D8">
              <w:rPr>
                <w:rFonts w:ascii="Times New Roman" w:hAnsi="Times New Roman"/>
              </w:rPr>
              <w:t xml:space="preserve"> на подобряване </w:t>
            </w:r>
            <w:r w:rsidR="002A5675" w:rsidRPr="001414D8">
              <w:rPr>
                <w:rFonts w:ascii="Times New Roman" w:hAnsi="Times New Roman"/>
              </w:rPr>
              <w:t xml:space="preserve">извършването на по </w:t>
            </w:r>
            <w:r w:rsidRPr="001414D8">
              <w:rPr>
                <w:rFonts w:ascii="Times New Roman" w:hAnsi="Times New Roman"/>
              </w:rPr>
              <w:t>задълбочен анализ на отпадъците</w:t>
            </w:r>
            <w:r w:rsidR="002A5675" w:rsidRPr="001414D8">
              <w:rPr>
                <w:rFonts w:ascii="Times New Roman" w:hAnsi="Times New Roman"/>
              </w:rPr>
              <w:t>, така и на</w:t>
            </w:r>
            <w:r w:rsidRPr="001414D8">
              <w:rPr>
                <w:rFonts w:ascii="Times New Roman" w:hAnsi="Times New Roman"/>
              </w:rPr>
              <w:t xml:space="preserve"> по-добре организирано</w:t>
            </w:r>
            <w:r w:rsidR="002A5675" w:rsidRPr="001414D8">
              <w:rPr>
                <w:rFonts w:ascii="Times New Roman" w:hAnsi="Times New Roman"/>
              </w:rPr>
              <w:t>то</w:t>
            </w:r>
            <w:r w:rsidRPr="001414D8">
              <w:rPr>
                <w:rFonts w:ascii="Times New Roman" w:hAnsi="Times New Roman"/>
              </w:rPr>
              <w:t xml:space="preserve"> разделно събиране, което позволява да се определят и разпределят голяма част от отпадъците;</w:t>
            </w:r>
          </w:p>
          <w:p w14:paraId="37FDFA79" w14:textId="77777777" w:rsidR="00D47E23" w:rsidRPr="001414D8" w:rsidRDefault="00D47E23" w:rsidP="0006027B">
            <w:pPr>
              <w:numPr>
                <w:ilvl w:val="0"/>
                <w:numId w:val="23"/>
              </w:numPr>
              <w:rPr>
                <w:rFonts w:ascii="Times New Roman" w:hAnsi="Times New Roman"/>
              </w:rPr>
            </w:pPr>
            <w:r w:rsidRPr="001414D8">
              <w:rPr>
                <w:rFonts w:ascii="Times New Roman" w:hAnsi="Times New Roman"/>
              </w:rPr>
              <w:t>увеличение на отпадъци от хартия, ко</w:t>
            </w:r>
            <w:r w:rsidR="002A5675" w:rsidRPr="001414D8">
              <w:rPr>
                <w:rFonts w:ascii="Times New Roman" w:hAnsi="Times New Roman"/>
              </w:rPr>
              <w:t>е</w:t>
            </w:r>
            <w:r w:rsidRPr="001414D8">
              <w:rPr>
                <w:rFonts w:ascii="Times New Roman" w:hAnsi="Times New Roman"/>
              </w:rPr>
              <w:t>то в крайна сметка</w:t>
            </w:r>
            <w:r w:rsidR="002A5675" w:rsidRPr="001414D8">
              <w:rPr>
                <w:rFonts w:ascii="Times New Roman" w:hAnsi="Times New Roman"/>
              </w:rPr>
              <w:t>, трябва</w:t>
            </w:r>
            <w:r w:rsidRPr="001414D8">
              <w:rPr>
                <w:rFonts w:ascii="Times New Roman" w:hAnsi="Times New Roman"/>
              </w:rPr>
              <w:t xml:space="preserve"> да бъде последвано от </w:t>
            </w:r>
            <w:r w:rsidR="002A5675" w:rsidRPr="001414D8">
              <w:rPr>
                <w:rFonts w:ascii="Times New Roman" w:hAnsi="Times New Roman"/>
              </w:rPr>
              <w:t>спад</w:t>
            </w:r>
            <w:r w:rsidRPr="001414D8">
              <w:rPr>
                <w:rFonts w:ascii="Times New Roman" w:hAnsi="Times New Roman"/>
              </w:rPr>
              <w:t xml:space="preserve"> поради подмяна на хартия</w:t>
            </w:r>
            <w:r w:rsidR="002A5675" w:rsidRPr="001414D8">
              <w:rPr>
                <w:rFonts w:ascii="Times New Roman" w:hAnsi="Times New Roman"/>
              </w:rPr>
              <w:t>та</w:t>
            </w:r>
            <w:r w:rsidRPr="001414D8">
              <w:rPr>
                <w:rFonts w:ascii="Times New Roman" w:hAnsi="Times New Roman"/>
              </w:rPr>
              <w:t xml:space="preserve"> с електронните </w:t>
            </w:r>
            <w:r w:rsidR="002A5675" w:rsidRPr="001414D8">
              <w:rPr>
                <w:rFonts w:ascii="Times New Roman" w:hAnsi="Times New Roman"/>
              </w:rPr>
              <w:t>средства</w:t>
            </w:r>
            <w:r w:rsidRPr="001414D8">
              <w:rPr>
                <w:rFonts w:ascii="Times New Roman" w:hAnsi="Times New Roman"/>
              </w:rPr>
              <w:t>;</w:t>
            </w:r>
          </w:p>
          <w:p w14:paraId="257EBCB7" w14:textId="77777777" w:rsidR="00D47E23" w:rsidRPr="001414D8" w:rsidRDefault="00D47E23" w:rsidP="0006027B">
            <w:pPr>
              <w:numPr>
                <w:ilvl w:val="0"/>
                <w:numId w:val="23"/>
              </w:numPr>
              <w:rPr>
                <w:rFonts w:ascii="Times New Roman" w:hAnsi="Times New Roman"/>
              </w:rPr>
            </w:pPr>
            <w:r w:rsidRPr="001414D8">
              <w:rPr>
                <w:rFonts w:ascii="Times New Roman" w:hAnsi="Times New Roman"/>
              </w:rPr>
              <w:t>по отношение на</w:t>
            </w:r>
            <w:r w:rsidR="004343CE" w:rsidRPr="001414D8">
              <w:rPr>
                <w:rFonts w:ascii="Times New Roman" w:hAnsi="Times New Roman"/>
              </w:rPr>
              <w:t xml:space="preserve"> </w:t>
            </w:r>
            <w:r w:rsidR="00B77A12" w:rsidRPr="001414D8">
              <w:rPr>
                <w:rFonts w:ascii="Times New Roman" w:hAnsi="Times New Roman"/>
              </w:rPr>
              <w:t>пластмаси,</w:t>
            </w:r>
            <w:r w:rsidR="004343CE" w:rsidRPr="001414D8">
              <w:rPr>
                <w:rFonts w:ascii="Times New Roman" w:hAnsi="Times New Roman"/>
              </w:rPr>
              <w:t xml:space="preserve"> </w:t>
            </w:r>
            <w:r w:rsidR="00B77A12" w:rsidRPr="001414D8">
              <w:rPr>
                <w:rFonts w:ascii="Times New Roman" w:hAnsi="Times New Roman"/>
              </w:rPr>
              <w:t>от началото на века</w:t>
            </w:r>
            <w:r w:rsidRPr="001414D8">
              <w:rPr>
                <w:rFonts w:ascii="Times New Roman" w:hAnsi="Times New Roman"/>
              </w:rPr>
              <w:t xml:space="preserve"> е имало увеличение </w:t>
            </w:r>
            <w:r w:rsidR="00B77A12" w:rsidRPr="001414D8">
              <w:rPr>
                <w:rFonts w:ascii="Times New Roman" w:hAnsi="Times New Roman"/>
              </w:rPr>
              <w:t>в количеството на отпадъците, кое</w:t>
            </w:r>
            <w:r w:rsidRPr="001414D8">
              <w:rPr>
                <w:rFonts w:ascii="Times New Roman" w:hAnsi="Times New Roman"/>
              </w:rPr>
              <w:t xml:space="preserve">то се очаква да бъдат по-малко интензивно и да достигне нулева ставка в близко бъдеще, с оглед осъществяването на по-леки опаковки и подмяна (в някои страни </w:t>
            </w:r>
            <w:r w:rsidR="00BD7928" w:rsidRPr="001414D8">
              <w:rPr>
                <w:rFonts w:ascii="Times New Roman" w:hAnsi="Times New Roman"/>
              </w:rPr>
              <w:t xml:space="preserve">дори </w:t>
            </w:r>
            <w:r w:rsidRPr="001414D8">
              <w:rPr>
                <w:rFonts w:ascii="Times New Roman" w:hAnsi="Times New Roman"/>
              </w:rPr>
              <w:t>има забрана) на найлонови торбички;</w:t>
            </w:r>
          </w:p>
          <w:p w14:paraId="0A1A7A45" w14:textId="77777777" w:rsidR="00D47E23" w:rsidRPr="001414D8" w:rsidRDefault="00D47E23" w:rsidP="0006027B">
            <w:pPr>
              <w:numPr>
                <w:ilvl w:val="0"/>
                <w:numId w:val="23"/>
              </w:numPr>
              <w:rPr>
                <w:rFonts w:ascii="Times New Roman" w:hAnsi="Times New Roman"/>
              </w:rPr>
            </w:pPr>
            <w:r w:rsidRPr="001414D8">
              <w:rPr>
                <w:rFonts w:ascii="Times New Roman" w:hAnsi="Times New Roman"/>
              </w:rPr>
              <w:t>постепенно намаляване на хранителни и градински отпадъци;</w:t>
            </w:r>
          </w:p>
          <w:p w14:paraId="34D16EFA" w14:textId="77777777" w:rsidR="00D47E23" w:rsidRPr="001414D8" w:rsidRDefault="00D47E23" w:rsidP="0006027B">
            <w:pPr>
              <w:numPr>
                <w:ilvl w:val="0"/>
                <w:numId w:val="23"/>
              </w:numPr>
              <w:rPr>
                <w:rFonts w:ascii="Times New Roman" w:hAnsi="Times New Roman"/>
              </w:rPr>
            </w:pPr>
            <w:r w:rsidRPr="001414D8">
              <w:rPr>
                <w:rFonts w:ascii="Times New Roman" w:hAnsi="Times New Roman"/>
              </w:rPr>
              <w:t>стъкло, текстил и дърво остават относително постоянни.</w:t>
            </w:r>
          </w:p>
          <w:p w14:paraId="619B325A" w14:textId="77777777" w:rsidR="0087643D" w:rsidRPr="001414D8" w:rsidRDefault="0087643D" w:rsidP="00363B75">
            <w:pPr>
              <w:ind w:firstLine="0"/>
              <w:rPr>
                <w:rFonts w:ascii="Times New Roman" w:eastAsia="Calibri" w:hAnsi="Times New Roman"/>
              </w:rPr>
            </w:pPr>
            <w:r w:rsidRPr="001414D8">
              <w:rPr>
                <w:rFonts w:ascii="Times New Roman" w:eastAsia="Calibri" w:hAnsi="Times New Roman"/>
              </w:rPr>
              <w:t>Недостатъчната информационна обезпеченост на процеса на управление на отпадъците налага унифициране на нормативната база за проучване на морфологичния състав на отпадъците и нейното систематично прилагане, което да позволи идентифициране на съществуващите тенденции и избиране на специфичен подход за всяка община, свързан с разделното събиране и други дейности по управление на отпадъците</w:t>
            </w:r>
            <w:r w:rsidRPr="001414D8">
              <w:rPr>
                <w:rFonts w:ascii="Times New Roman" w:eastAsia="Calibri" w:hAnsi="Times New Roman"/>
                <w:lang w:val="en-GB"/>
              </w:rPr>
              <w:t>.</w:t>
            </w:r>
          </w:p>
          <w:p w14:paraId="19E7961E" w14:textId="77777777" w:rsidR="00363B75" w:rsidRPr="001414D8" w:rsidRDefault="00363B75" w:rsidP="00363B75">
            <w:pPr>
              <w:ind w:firstLine="0"/>
              <w:rPr>
                <w:rFonts w:ascii="Times New Roman" w:hAnsi="Times New Roman"/>
              </w:rPr>
            </w:pPr>
            <w:r w:rsidRPr="001414D8">
              <w:rPr>
                <w:rFonts w:ascii="Times New Roman" w:eastAsia="Calibri" w:hAnsi="Times New Roman"/>
              </w:rPr>
              <w:t>Реализирането на настоящия договор трябва да спомогне за събирането на пълни данни за количеството и състава на генерираните битови отпадъци на територията на страната, включително опасните отпадъци от домакинствата, което е предпоставка за вземане на правилни решения по отношение управление на отпадъците и планиране на съответните съоръжения за тяхното третиране</w:t>
            </w:r>
            <w:r w:rsidRPr="001414D8">
              <w:rPr>
                <w:rFonts w:ascii="Times New Roman" w:eastAsia="Calibri" w:hAnsi="Times New Roman"/>
                <w:lang w:val="en-GB"/>
              </w:rPr>
              <w:t>.</w:t>
            </w:r>
          </w:p>
          <w:p w14:paraId="6476B432" w14:textId="77777777" w:rsidR="003B4F7D" w:rsidRPr="001414D8" w:rsidRDefault="003B4F7D" w:rsidP="0006027B">
            <w:pPr>
              <w:pStyle w:val="BodyText"/>
              <w:ind w:hanging="18"/>
              <w:jc w:val="both"/>
              <w:outlineLvl w:val="1"/>
              <w:rPr>
                <w:rFonts w:ascii="Times New Roman" w:hAnsi="Times New Roman"/>
                <w:sz w:val="24"/>
                <w:szCs w:val="24"/>
              </w:rPr>
            </w:pPr>
            <w:bookmarkStart w:id="7" w:name="_Toc459793081"/>
            <w:r w:rsidRPr="001414D8">
              <w:rPr>
                <w:rFonts w:ascii="Times New Roman" w:hAnsi="Times New Roman"/>
                <w:sz w:val="24"/>
                <w:szCs w:val="24"/>
                <w:lang w:val="ru-RU"/>
              </w:rPr>
              <w:t>4</w:t>
            </w:r>
            <w:r w:rsidRPr="001414D8">
              <w:rPr>
                <w:rFonts w:ascii="Times New Roman" w:hAnsi="Times New Roman"/>
                <w:sz w:val="24"/>
                <w:szCs w:val="24"/>
              </w:rPr>
              <w:t>. Специфични цели на поръчката</w:t>
            </w:r>
            <w:bookmarkEnd w:id="7"/>
          </w:p>
          <w:p w14:paraId="38EBBDF4" w14:textId="77777777" w:rsidR="003B4F7D" w:rsidRPr="001414D8" w:rsidRDefault="003B4F7D" w:rsidP="0006027B">
            <w:pPr>
              <w:pStyle w:val="BodyText"/>
              <w:ind w:hanging="18"/>
              <w:jc w:val="both"/>
              <w:rPr>
                <w:rFonts w:ascii="Times New Roman" w:hAnsi="Times New Roman"/>
                <w:b w:val="0"/>
                <w:sz w:val="24"/>
                <w:szCs w:val="24"/>
              </w:rPr>
            </w:pPr>
            <w:r w:rsidRPr="001414D8">
              <w:rPr>
                <w:rFonts w:ascii="Times New Roman" w:hAnsi="Times New Roman"/>
                <w:b w:val="0"/>
                <w:sz w:val="24"/>
                <w:szCs w:val="24"/>
              </w:rPr>
              <w:t>Специфичните цели на настоящата обществена поръчка са свързани с:</w:t>
            </w:r>
          </w:p>
          <w:p w14:paraId="46E300AC" w14:textId="77777777" w:rsidR="003B4F7D" w:rsidRPr="001414D8" w:rsidRDefault="002A3FE9" w:rsidP="009D2B8C">
            <w:pPr>
              <w:numPr>
                <w:ilvl w:val="0"/>
                <w:numId w:val="23"/>
              </w:numPr>
              <w:rPr>
                <w:rFonts w:ascii="Times New Roman" w:hAnsi="Times New Roman"/>
              </w:rPr>
            </w:pPr>
            <w:r w:rsidRPr="001414D8">
              <w:rPr>
                <w:rFonts w:ascii="Times New Roman" w:hAnsi="Times New Roman"/>
              </w:rPr>
              <w:t xml:space="preserve">Събиране и анализ на информация за количествата </w:t>
            </w:r>
            <w:r w:rsidR="00071299" w:rsidRPr="001414D8">
              <w:rPr>
                <w:rFonts w:ascii="Times New Roman" w:hAnsi="Times New Roman"/>
              </w:rPr>
              <w:t xml:space="preserve">битови отпадъци </w:t>
            </w:r>
            <w:r w:rsidRPr="001414D8">
              <w:rPr>
                <w:rFonts w:ascii="Times New Roman" w:hAnsi="Times New Roman"/>
              </w:rPr>
              <w:t xml:space="preserve">по отпадъчни потоци на територията на </w:t>
            </w:r>
            <w:r w:rsidR="00071299" w:rsidRPr="001414D8">
              <w:rPr>
                <w:rFonts w:ascii="Times New Roman" w:hAnsi="Times New Roman"/>
              </w:rPr>
              <w:t xml:space="preserve">Република </w:t>
            </w:r>
            <w:r w:rsidRPr="001414D8">
              <w:rPr>
                <w:rFonts w:ascii="Times New Roman" w:hAnsi="Times New Roman"/>
              </w:rPr>
              <w:t>България</w:t>
            </w:r>
            <w:r w:rsidR="003B4F7D" w:rsidRPr="001414D8">
              <w:rPr>
                <w:rFonts w:ascii="Times New Roman" w:hAnsi="Times New Roman"/>
              </w:rPr>
              <w:t>.</w:t>
            </w:r>
          </w:p>
          <w:p w14:paraId="0D9DA7D2" w14:textId="77777777" w:rsidR="003B4F7D" w:rsidRPr="001414D8" w:rsidRDefault="00D82496" w:rsidP="009D2B8C">
            <w:pPr>
              <w:numPr>
                <w:ilvl w:val="0"/>
                <w:numId w:val="23"/>
              </w:numPr>
              <w:rPr>
                <w:rFonts w:ascii="Times New Roman" w:hAnsi="Times New Roman"/>
              </w:rPr>
            </w:pPr>
            <w:r w:rsidRPr="001414D8">
              <w:rPr>
                <w:rFonts w:ascii="Times New Roman" w:hAnsi="Times New Roman"/>
              </w:rPr>
              <w:t xml:space="preserve">Извършване на морфологичен анализ на битовите отпадъци на територията на </w:t>
            </w:r>
            <w:r w:rsidR="00071299" w:rsidRPr="001414D8">
              <w:rPr>
                <w:rFonts w:ascii="Times New Roman" w:hAnsi="Times New Roman"/>
              </w:rPr>
              <w:t>Република</w:t>
            </w:r>
            <w:r w:rsidRPr="001414D8">
              <w:rPr>
                <w:rFonts w:ascii="Times New Roman" w:hAnsi="Times New Roman"/>
              </w:rPr>
              <w:t xml:space="preserve"> България</w:t>
            </w:r>
            <w:r w:rsidR="003B4F7D" w:rsidRPr="001414D8">
              <w:rPr>
                <w:rFonts w:ascii="Times New Roman" w:hAnsi="Times New Roman"/>
              </w:rPr>
              <w:t>.</w:t>
            </w:r>
          </w:p>
          <w:p w14:paraId="743BD4E4" w14:textId="77777777" w:rsidR="003B4F7D" w:rsidRPr="001414D8" w:rsidRDefault="003B4F7D" w:rsidP="0006027B">
            <w:pPr>
              <w:pStyle w:val="BodyText"/>
              <w:ind w:hanging="18"/>
              <w:jc w:val="both"/>
              <w:outlineLvl w:val="1"/>
              <w:rPr>
                <w:rFonts w:ascii="Times New Roman" w:hAnsi="Times New Roman"/>
                <w:sz w:val="24"/>
                <w:szCs w:val="24"/>
              </w:rPr>
            </w:pPr>
            <w:bookmarkStart w:id="8" w:name="_Toc459793082"/>
            <w:r w:rsidRPr="001414D8">
              <w:rPr>
                <w:rFonts w:ascii="Times New Roman" w:hAnsi="Times New Roman"/>
                <w:sz w:val="24"/>
                <w:szCs w:val="24"/>
              </w:rPr>
              <w:t>5. Очаквани резултати</w:t>
            </w:r>
            <w:bookmarkEnd w:id="8"/>
          </w:p>
          <w:p w14:paraId="3663121C" w14:textId="77777777" w:rsidR="003B4F7D" w:rsidRPr="001414D8" w:rsidRDefault="003B4F7D" w:rsidP="0006027B">
            <w:pPr>
              <w:pStyle w:val="BodyText"/>
              <w:ind w:hanging="18"/>
              <w:jc w:val="both"/>
              <w:rPr>
                <w:rFonts w:ascii="Times New Roman" w:hAnsi="Times New Roman"/>
                <w:b w:val="0"/>
                <w:sz w:val="24"/>
                <w:szCs w:val="24"/>
              </w:rPr>
            </w:pPr>
            <w:r w:rsidRPr="001414D8">
              <w:rPr>
                <w:rFonts w:ascii="Times New Roman" w:hAnsi="Times New Roman"/>
                <w:b w:val="0"/>
                <w:sz w:val="24"/>
                <w:szCs w:val="24"/>
              </w:rPr>
              <w:t>С изпълнението на настоящата обществена поръчка се очаква да бъдат постигнати следните основни резултати:</w:t>
            </w:r>
          </w:p>
          <w:p w14:paraId="11BA8993" w14:textId="77777777" w:rsidR="003B4F7D" w:rsidRPr="001414D8" w:rsidRDefault="003A7AF9" w:rsidP="009D2B8C">
            <w:pPr>
              <w:numPr>
                <w:ilvl w:val="0"/>
                <w:numId w:val="23"/>
              </w:numPr>
              <w:rPr>
                <w:rFonts w:ascii="Times New Roman" w:hAnsi="Times New Roman"/>
              </w:rPr>
            </w:pPr>
            <w:r w:rsidRPr="001414D8">
              <w:rPr>
                <w:rFonts w:ascii="Times New Roman" w:hAnsi="Times New Roman"/>
              </w:rPr>
              <w:t>Събрана и анализирана информация за количествата</w:t>
            </w:r>
            <w:r w:rsidR="009D2B8C" w:rsidRPr="001414D8">
              <w:rPr>
                <w:rFonts w:ascii="Times New Roman" w:hAnsi="Times New Roman"/>
                <w:lang w:val="en-US"/>
              </w:rPr>
              <w:t xml:space="preserve"> </w:t>
            </w:r>
            <w:r w:rsidR="009D2B8C" w:rsidRPr="001414D8">
              <w:rPr>
                <w:rFonts w:ascii="Times New Roman" w:hAnsi="Times New Roman"/>
              </w:rPr>
              <w:t xml:space="preserve">и състава на битовите отпадъци по отпадъчни потоци, генерирани на територията на </w:t>
            </w:r>
            <w:r w:rsidR="00071299" w:rsidRPr="001414D8">
              <w:rPr>
                <w:rFonts w:ascii="Times New Roman" w:hAnsi="Times New Roman"/>
              </w:rPr>
              <w:t xml:space="preserve">Република </w:t>
            </w:r>
            <w:r w:rsidR="009D2B8C" w:rsidRPr="001414D8">
              <w:rPr>
                <w:rFonts w:ascii="Times New Roman" w:hAnsi="Times New Roman"/>
              </w:rPr>
              <w:t>България,</w:t>
            </w:r>
            <w:r w:rsidR="00ED4194" w:rsidRPr="001414D8">
              <w:rPr>
                <w:rFonts w:ascii="Times New Roman" w:hAnsi="Times New Roman"/>
                <w:lang w:val="en-US"/>
              </w:rPr>
              <w:t xml:space="preserve"> </w:t>
            </w:r>
            <w:r w:rsidR="00ED4194" w:rsidRPr="001414D8">
              <w:rPr>
                <w:rFonts w:ascii="Times New Roman" w:hAnsi="Times New Roman"/>
              </w:rPr>
              <w:t>включително опасните битови отпадъци,</w:t>
            </w:r>
            <w:r w:rsidR="009D2B8C" w:rsidRPr="001414D8">
              <w:rPr>
                <w:rFonts w:ascii="Times New Roman" w:hAnsi="Times New Roman"/>
              </w:rPr>
              <w:t xml:space="preserve"> която ще бъде предпоставка за вземане на решения по отношение на управлението на отпадъците и планирането на подходящи съоръжения за тяхното </w:t>
            </w:r>
            <w:r w:rsidR="00071299" w:rsidRPr="001414D8">
              <w:rPr>
                <w:rFonts w:ascii="Times New Roman" w:hAnsi="Times New Roman"/>
              </w:rPr>
              <w:t>третиране</w:t>
            </w:r>
            <w:r w:rsidR="009D2B8C" w:rsidRPr="001414D8">
              <w:rPr>
                <w:rFonts w:ascii="Times New Roman" w:hAnsi="Times New Roman"/>
              </w:rPr>
              <w:t>.</w:t>
            </w:r>
          </w:p>
          <w:p w14:paraId="3C3C983B" w14:textId="77777777" w:rsidR="003B4F7D" w:rsidRPr="001414D8" w:rsidRDefault="003A7AF9" w:rsidP="009D2B8C">
            <w:pPr>
              <w:numPr>
                <w:ilvl w:val="0"/>
                <w:numId w:val="23"/>
              </w:numPr>
              <w:rPr>
                <w:rFonts w:ascii="Times New Roman" w:hAnsi="Times New Roman"/>
              </w:rPr>
            </w:pPr>
            <w:r w:rsidRPr="001414D8">
              <w:rPr>
                <w:rFonts w:ascii="Times New Roman" w:hAnsi="Times New Roman"/>
              </w:rPr>
              <w:t>Извършен, морфологичен анализ на битовите отпадъци на територията на страната</w:t>
            </w:r>
            <w:r w:rsidR="003B4F7D" w:rsidRPr="001414D8">
              <w:rPr>
                <w:rFonts w:ascii="Times New Roman" w:hAnsi="Times New Roman"/>
              </w:rPr>
              <w:t>;</w:t>
            </w:r>
          </w:p>
          <w:p w14:paraId="7BA8E260" w14:textId="77777777" w:rsidR="003B4F7D" w:rsidRPr="001414D8" w:rsidRDefault="003B4F7D" w:rsidP="0006027B">
            <w:pPr>
              <w:pStyle w:val="BodyText"/>
              <w:ind w:hanging="18"/>
              <w:jc w:val="both"/>
              <w:outlineLvl w:val="0"/>
              <w:rPr>
                <w:rFonts w:ascii="Times New Roman" w:hAnsi="Times New Roman"/>
                <w:sz w:val="24"/>
                <w:szCs w:val="24"/>
              </w:rPr>
            </w:pPr>
            <w:r w:rsidRPr="001414D8">
              <w:rPr>
                <w:rFonts w:ascii="Times New Roman" w:hAnsi="Times New Roman"/>
                <w:sz w:val="24"/>
                <w:szCs w:val="24"/>
              </w:rPr>
              <w:t>6. Допускания и рискове</w:t>
            </w:r>
          </w:p>
          <w:p w14:paraId="19018001" w14:textId="77777777" w:rsidR="003B4F7D" w:rsidRPr="001414D8" w:rsidRDefault="003B4F7D" w:rsidP="0006027B">
            <w:pPr>
              <w:pStyle w:val="BodyText"/>
              <w:ind w:hanging="18"/>
              <w:jc w:val="both"/>
              <w:outlineLvl w:val="1"/>
              <w:rPr>
                <w:rFonts w:ascii="Times New Roman" w:hAnsi="Times New Roman"/>
                <w:sz w:val="24"/>
                <w:szCs w:val="24"/>
              </w:rPr>
            </w:pPr>
            <w:r w:rsidRPr="001414D8">
              <w:rPr>
                <w:rFonts w:ascii="Times New Roman" w:hAnsi="Times New Roman"/>
                <w:sz w:val="24"/>
                <w:szCs w:val="24"/>
              </w:rPr>
              <w:t>6.1. Основни допускания</w:t>
            </w:r>
          </w:p>
          <w:p w14:paraId="6998550B" w14:textId="77777777" w:rsidR="003B4F7D" w:rsidRPr="001414D8" w:rsidRDefault="003B4F7D" w:rsidP="0006027B">
            <w:pPr>
              <w:pStyle w:val="BodyText"/>
              <w:ind w:hanging="18"/>
              <w:jc w:val="both"/>
              <w:rPr>
                <w:rFonts w:ascii="Times New Roman" w:hAnsi="Times New Roman"/>
                <w:b w:val="0"/>
                <w:sz w:val="24"/>
                <w:szCs w:val="24"/>
              </w:rPr>
            </w:pPr>
            <w:r w:rsidRPr="001414D8">
              <w:rPr>
                <w:rFonts w:ascii="Times New Roman" w:hAnsi="Times New Roman"/>
                <w:b w:val="0"/>
                <w:sz w:val="24"/>
                <w:szCs w:val="24"/>
              </w:rPr>
              <w:t>С оглед ефективно и качествено изпълнение на настоящата обществена поръчка са направени следните основни допускания във връзка с реализацията на дейностите, обект на техническата спецификация:</w:t>
            </w:r>
          </w:p>
          <w:p w14:paraId="1403670F" w14:textId="77777777" w:rsidR="003B4F7D" w:rsidRPr="001414D8" w:rsidRDefault="003B4F7D" w:rsidP="0006027B">
            <w:pPr>
              <w:pStyle w:val="BodyText"/>
              <w:numPr>
                <w:ilvl w:val="0"/>
                <w:numId w:val="42"/>
              </w:numPr>
              <w:jc w:val="both"/>
              <w:outlineLvl w:val="1"/>
              <w:rPr>
                <w:rFonts w:ascii="Times New Roman" w:hAnsi="Times New Roman"/>
                <w:b w:val="0"/>
                <w:sz w:val="24"/>
                <w:szCs w:val="24"/>
              </w:rPr>
            </w:pPr>
            <w:r w:rsidRPr="001414D8">
              <w:rPr>
                <w:rFonts w:ascii="Times New Roman" w:hAnsi="Times New Roman"/>
                <w:b w:val="0"/>
                <w:sz w:val="24"/>
                <w:szCs w:val="24"/>
              </w:rPr>
              <w:t>Осъществяване на ефективно и безпроблемно сътрудничество между всички заинтересовани страни, в рамките на проекта, а именно: Възложител – ПУДООС, Изпълнител, заинтересовани страни;</w:t>
            </w:r>
          </w:p>
          <w:p w14:paraId="619558AE" w14:textId="77777777" w:rsidR="003B4F7D" w:rsidRPr="001414D8" w:rsidRDefault="003B4F7D" w:rsidP="0006027B">
            <w:pPr>
              <w:pStyle w:val="BodyText"/>
              <w:numPr>
                <w:ilvl w:val="0"/>
                <w:numId w:val="42"/>
              </w:numPr>
              <w:jc w:val="both"/>
              <w:outlineLvl w:val="1"/>
              <w:rPr>
                <w:rFonts w:ascii="Times New Roman" w:hAnsi="Times New Roman"/>
                <w:b w:val="0"/>
                <w:sz w:val="24"/>
                <w:szCs w:val="24"/>
              </w:rPr>
            </w:pPr>
            <w:r w:rsidRPr="001414D8">
              <w:rPr>
                <w:rFonts w:ascii="Times New Roman" w:hAnsi="Times New Roman"/>
                <w:b w:val="0"/>
                <w:sz w:val="24"/>
                <w:szCs w:val="24"/>
              </w:rPr>
              <w:t>Изпълнение на задачите, предвидени в рамките на техническата спецификация, в съответствие с проекта и предвидените финансови средства;</w:t>
            </w:r>
          </w:p>
          <w:p w14:paraId="3977E7D3" w14:textId="77777777" w:rsidR="003B4F7D" w:rsidRPr="001414D8" w:rsidRDefault="003B4F7D" w:rsidP="0006027B">
            <w:pPr>
              <w:pStyle w:val="BodyText"/>
              <w:numPr>
                <w:ilvl w:val="0"/>
                <w:numId w:val="42"/>
              </w:numPr>
              <w:jc w:val="both"/>
              <w:outlineLvl w:val="1"/>
              <w:rPr>
                <w:rFonts w:ascii="Times New Roman" w:hAnsi="Times New Roman"/>
                <w:b w:val="0"/>
                <w:sz w:val="24"/>
                <w:szCs w:val="24"/>
              </w:rPr>
            </w:pPr>
            <w:r w:rsidRPr="001414D8">
              <w:rPr>
                <w:rFonts w:ascii="Times New Roman" w:hAnsi="Times New Roman"/>
                <w:b w:val="0"/>
                <w:sz w:val="24"/>
                <w:szCs w:val="24"/>
              </w:rPr>
              <w:t>Осигуряване на адекватна подкрепа от страна на съответните заинтересовани страни/лица;</w:t>
            </w:r>
          </w:p>
          <w:p w14:paraId="4805509C" w14:textId="77777777" w:rsidR="003B4F7D" w:rsidRPr="001414D8" w:rsidRDefault="003B4F7D" w:rsidP="0006027B">
            <w:pPr>
              <w:pStyle w:val="BodyText"/>
              <w:numPr>
                <w:ilvl w:val="0"/>
                <w:numId w:val="42"/>
              </w:numPr>
              <w:jc w:val="both"/>
              <w:outlineLvl w:val="1"/>
              <w:rPr>
                <w:rFonts w:ascii="Times New Roman" w:hAnsi="Times New Roman"/>
                <w:b w:val="0"/>
                <w:sz w:val="24"/>
                <w:szCs w:val="24"/>
              </w:rPr>
            </w:pPr>
            <w:r w:rsidRPr="001414D8">
              <w:rPr>
                <w:rFonts w:ascii="Times New Roman" w:hAnsi="Times New Roman"/>
                <w:b w:val="0"/>
                <w:sz w:val="24"/>
                <w:szCs w:val="24"/>
              </w:rPr>
              <w:t>Наличие на достатъчна информация с оглед безпроблемното изпълнение на предвидените дейности;</w:t>
            </w:r>
          </w:p>
          <w:p w14:paraId="0EF24B0A" w14:textId="77777777" w:rsidR="003B4F7D" w:rsidRPr="001414D8" w:rsidRDefault="003B4F7D" w:rsidP="0006027B">
            <w:pPr>
              <w:pStyle w:val="BodyText"/>
              <w:ind w:hanging="18"/>
              <w:jc w:val="both"/>
              <w:outlineLvl w:val="1"/>
              <w:rPr>
                <w:rFonts w:ascii="Times New Roman" w:hAnsi="Times New Roman"/>
                <w:b w:val="0"/>
                <w:sz w:val="24"/>
                <w:szCs w:val="24"/>
              </w:rPr>
            </w:pPr>
          </w:p>
          <w:p w14:paraId="0035745C" w14:textId="77777777" w:rsidR="003B4F7D" w:rsidRPr="001414D8" w:rsidRDefault="003B4F7D" w:rsidP="003B4F7D">
            <w:pPr>
              <w:pStyle w:val="BodyText"/>
              <w:spacing w:before="0"/>
              <w:ind w:hanging="18"/>
              <w:jc w:val="both"/>
              <w:outlineLvl w:val="1"/>
              <w:rPr>
                <w:rFonts w:ascii="Times New Roman" w:hAnsi="Times New Roman"/>
                <w:sz w:val="24"/>
                <w:szCs w:val="24"/>
              </w:rPr>
            </w:pPr>
            <w:r w:rsidRPr="001414D8">
              <w:rPr>
                <w:rFonts w:ascii="Times New Roman" w:hAnsi="Times New Roman"/>
                <w:sz w:val="24"/>
                <w:szCs w:val="24"/>
              </w:rPr>
              <w:t>6.2. Идентифицирани рискове</w:t>
            </w:r>
          </w:p>
          <w:p w14:paraId="1DBDA9F7" w14:textId="77777777" w:rsidR="003B4F7D" w:rsidRPr="001414D8" w:rsidRDefault="003B4F7D" w:rsidP="003B4F7D">
            <w:pPr>
              <w:pStyle w:val="A3"/>
              <w:spacing w:after="0"/>
              <w:ind w:left="0" w:hanging="18"/>
              <w:rPr>
                <w:rFonts w:ascii="Times New Roman" w:hAnsi="Times New Roman"/>
                <w:sz w:val="24"/>
                <w:lang w:eastAsia="en-US"/>
              </w:rPr>
            </w:pPr>
            <w:r w:rsidRPr="001414D8">
              <w:rPr>
                <w:rFonts w:ascii="Times New Roman" w:hAnsi="Times New Roman"/>
                <w:sz w:val="24"/>
                <w:lang w:eastAsia="en-US"/>
              </w:rPr>
              <w:t>Основните рискове, които могат да доведат до затруднения при изпълнение на задачите, съгласно настоящата техническа спецификация са:</w:t>
            </w:r>
          </w:p>
          <w:p w14:paraId="102E3995" w14:textId="77777777" w:rsidR="003B4F7D" w:rsidRPr="001414D8" w:rsidRDefault="003B4F7D" w:rsidP="003B4F7D">
            <w:pPr>
              <w:autoSpaceDE w:val="0"/>
              <w:autoSpaceDN w:val="0"/>
              <w:adjustRightInd w:val="0"/>
              <w:spacing w:before="0"/>
              <w:ind w:left="720" w:right="216" w:hanging="18"/>
              <w:rPr>
                <w:rFonts w:ascii="Times New Roman" w:hAnsi="Times New Roman"/>
              </w:rPr>
            </w:pPr>
            <w:r w:rsidRPr="001414D8">
              <w:rPr>
                <w:rFonts w:ascii="Times New Roman" w:hAnsi="Times New Roman"/>
              </w:rPr>
              <w:t>•Затруднения/закъснения при получаване на информация от съответните компетентни органи;</w:t>
            </w:r>
          </w:p>
          <w:p w14:paraId="5863CA9D" w14:textId="77777777" w:rsidR="003B4F7D" w:rsidRPr="001414D8" w:rsidRDefault="003B4F7D" w:rsidP="003B4F7D">
            <w:pPr>
              <w:autoSpaceDE w:val="0"/>
              <w:autoSpaceDN w:val="0"/>
              <w:adjustRightInd w:val="0"/>
              <w:spacing w:before="0"/>
              <w:ind w:left="720" w:right="216" w:hanging="18"/>
              <w:rPr>
                <w:rFonts w:ascii="Times New Roman" w:hAnsi="Times New Roman"/>
              </w:rPr>
            </w:pPr>
            <w:r w:rsidRPr="001414D8">
              <w:rPr>
                <w:rFonts w:ascii="Times New Roman" w:hAnsi="Times New Roman"/>
              </w:rPr>
              <w:t>•Недостатъчна подкрепа от страна на съответната община</w:t>
            </w:r>
            <w:r w:rsidR="00166B69" w:rsidRPr="001414D8">
              <w:rPr>
                <w:rFonts w:ascii="Times New Roman" w:hAnsi="Times New Roman"/>
              </w:rPr>
              <w:t xml:space="preserve"> на територията на страната</w:t>
            </w:r>
            <w:r w:rsidRPr="001414D8">
              <w:rPr>
                <w:rFonts w:ascii="Times New Roman" w:hAnsi="Times New Roman"/>
              </w:rPr>
              <w:t>;</w:t>
            </w:r>
          </w:p>
          <w:p w14:paraId="0760DFCD" w14:textId="77777777" w:rsidR="003B4F7D" w:rsidRPr="001414D8" w:rsidRDefault="003B4F7D" w:rsidP="003B4F7D">
            <w:pPr>
              <w:autoSpaceDE w:val="0"/>
              <w:autoSpaceDN w:val="0"/>
              <w:adjustRightInd w:val="0"/>
              <w:spacing w:before="0"/>
              <w:ind w:left="720" w:right="216" w:hanging="18"/>
              <w:rPr>
                <w:rFonts w:ascii="Times New Roman" w:hAnsi="Times New Roman"/>
              </w:rPr>
            </w:pPr>
            <w:r w:rsidRPr="001414D8">
              <w:rPr>
                <w:rFonts w:ascii="Times New Roman" w:hAnsi="Times New Roman"/>
              </w:rPr>
              <w:t>•Възникване на промени в националното и/или европейско законодателства в областта на управление на отпадъците.</w:t>
            </w:r>
          </w:p>
          <w:p w14:paraId="2A766B21" w14:textId="77777777" w:rsidR="003B4F7D" w:rsidRPr="001414D8" w:rsidRDefault="003B4F7D" w:rsidP="003B4F7D">
            <w:pPr>
              <w:autoSpaceDE w:val="0"/>
              <w:autoSpaceDN w:val="0"/>
              <w:adjustRightInd w:val="0"/>
              <w:spacing w:before="0"/>
              <w:ind w:right="216" w:hanging="18"/>
              <w:rPr>
                <w:rFonts w:ascii="Times New Roman" w:hAnsi="Times New Roman"/>
                <w:b/>
                <w:lang w:val="ru-RU"/>
              </w:rPr>
            </w:pPr>
          </w:p>
          <w:p w14:paraId="1BF8988C" w14:textId="77777777" w:rsidR="003B4F7D" w:rsidRPr="001414D8" w:rsidRDefault="003B4F7D" w:rsidP="003B4F7D">
            <w:pPr>
              <w:autoSpaceDE w:val="0"/>
              <w:autoSpaceDN w:val="0"/>
              <w:adjustRightInd w:val="0"/>
              <w:spacing w:before="0"/>
              <w:ind w:right="216" w:hanging="18"/>
              <w:rPr>
                <w:rFonts w:ascii="Times New Roman" w:hAnsi="Times New Roman"/>
                <w:b/>
              </w:rPr>
            </w:pPr>
            <w:r w:rsidRPr="001414D8">
              <w:rPr>
                <w:rFonts w:ascii="Times New Roman" w:hAnsi="Times New Roman"/>
                <w:b/>
              </w:rPr>
              <w:t>ІІ. ДЕЙНОСТИ. ИЗПЪЛНЕНИЕ НА ОБЩЕСТВЕНАТА ПОРЪЧКА.</w:t>
            </w:r>
          </w:p>
          <w:p w14:paraId="2B00F83F" w14:textId="77777777" w:rsidR="00443549" w:rsidRPr="001414D8" w:rsidRDefault="00443549" w:rsidP="00443549">
            <w:pPr>
              <w:autoSpaceDE w:val="0"/>
              <w:autoSpaceDN w:val="0"/>
              <w:adjustRightInd w:val="0"/>
              <w:ind w:right="216" w:hanging="18"/>
              <w:rPr>
                <w:rFonts w:ascii="Times New Roman" w:eastAsia="Calibri" w:hAnsi="Times New Roman"/>
              </w:rPr>
            </w:pPr>
            <w:r w:rsidRPr="001414D8">
              <w:rPr>
                <w:rFonts w:ascii="Times New Roman" w:eastAsia="Calibri" w:hAnsi="Times New Roman"/>
              </w:rPr>
              <w:t>За правилното управление на потока битови отпадъци, за определяне на необходимите съдове за събиране на битови отпадъци, изграждане на необходимата инфраструктура, оптимизиране на съществуващите системи за събиране в дългосрочна перспектива и определяне на необходимите разходи е необходимо добиване на ясна представа за морфологичния състав на битовите отпадъци, генерирани в страната.</w:t>
            </w:r>
          </w:p>
          <w:p w14:paraId="5F404401" w14:textId="12979EA6" w:rsidR="00E62478" w:rsidRPr="001414D8" w:rsidRDefault="00E62478" w:rsidP="00443549">
            <w:pPr>
              <w:autoSpaceDE w:val="0"/>
              <w:autoSpaceDN w:val="0"/>
              <w:adjustRightInd w:val="0"/>
              <w:ind w:right="216" w:hanging="18"/>
              <w:rPr>
                <w:rFonts w:ascii="Times New Roman" w:eastAsia="Calibri" w:hAnsi="Times New Roman"/>
              </w:rPr>
            </w:pPr>
            <w:r w:rsidRPr="001414D8">
              <w:rPr>
                <w:rFonts w:ascii="Times New Roman" w:eastAsia="Calibri" w:hAnsi="Times New Roman"/>
              </w:rPr>
              <w:t>Дейностите по настоящата обществена поръчка се извършват съгласно Методика за определяне на морфологичния състав на битовите отпадъци, утвърдена със Заповед № РД-744/29.09.2012 г. на министъра на околната среда и водите (Методиката).</w:t>
            </w:r>
          </w:p>
          <w:p w14:paraId="3F7DC044" w14:textId="77777777" w:rsidR="00E62478" w:rsidRPr="001414D8" w:rsidRDefault="00E62478" w:rsidP="00443549">
            <w:pPr>
              <w:autoSpaceDE w:val="0"/>
              <w:autoSpaceDN w:val="0"/>
              <w:adjustRightInd w:val="0"/>
              <w:ind w:right="216" w:hanging="18"/>
              <w:rPr>
                <w:rFonts w:ascii="Times New Roman" w:eastAsia="Calibri" w:hAnsi="Times New Roman"/>
              </w:rPr>
            </w:pPr>
            <w:r w:rsidRPr="001414D8">
              <w:rPr>
                <w:rFonts w:ascii="Times New Roman" w:eastAsia="Calibri" w:hAnsi="Times New Roman"/>
              </w:rPr>
              <w:t xml:space="preserve">Общият поток битови отпадъци съдържа различни компоненти, които ако не се третират правилно, могат да окажат вредно въздействие върху човешкото здраве и околната среда. Отделянето от общия поток битови отпадъци на опасните </w:t>
            </w:r>
            <w:r w:rsidR="00443549" w:rsidRPr="001414D8">
              <w:rPr>
                <w:rFonts w:ascii="Times New Roman" w:eastAsia="Calibri" w:hAnsi="Times New Roman"/>
              </w:rPr>
              <w:t>отпадъци</w:t>
            </w:r>
            <w:r w:rsidRPr="001414D8">
              <w:rPr>
                <w:rFonts w:ascii="Times New Roman" w:eastAsia="Calibri" w:hAnsi="Times New Roman"/>
              </w:rPr>
              <w:t xml:space="preserve"> и </w:t>
            </w:r>
            <w:r w:rsidR="00443549" w:rsidRPr="001414D8">
              <w:rPr>
                <w:rFonts w:ascii="Times New Roman" w:eastAsia="Calibri" w:hAnsi="Times New Roman"/>
              </w:rPr>
              <w:t>отпадъците</w:t>
            </w:r>
            <w:r w:rsidRPr="001414D8">
              <w:rPr>
                <w:rFonts w:ascii="Times New Roman" w:eastAsia="Calibri" w:hAnsi="Times New Roman"/>
              </w:rPr>
              <w:t>, които могат да бъдат оползотворени, не само предотвратява замърсяването на околната среда, но и в значителна степен намалява количествата на отпадъците, постъпващи за депониране. В различните общини количеството и морфологичният състав на образуваните битови отпадъци варира в зависимост от функционалния тип на населените места в общината, социалния статус на населението и други фактори.</w:t>
            </w:r>
          </w:p>
          <w:p w14:paraId="5645CBBD" w14:textId="77777777" w:rsidR="00E62478" w:rsidRPr="001414D8" w:rsidRDefault="00E62478" w:rsidP="0044071E">
            <w:pPr>
              <w:autoSpaceDE w:val="0"/>
              <w:autoSpaceDN w:val="0"/>
              <w:adjustRightInd w:val="0"/>
              <w:ind w:right="216" w:hanging="18"/>
              <w:rPr>
                <w:rFonts w:ascii="Times New Roman" w:eastAsia="Calibri" w:hAnsi="Times New Roman"/>
              </w:rPr>
            </w:pPr>
          </w:p>
          <w:p w14:paraId="4EA60619" w14:textId="77777777" w:rsidR="003B4F7D" w:rsidRPr="001414D8" w:rsidRDefault="003B4F7D" w:rsidP="0044071E">
            <w:pPr>
              <w:autoSpaceDE w:val="0"/>
              <w:autoSpaceDN w:val="0"/>
              <w:adjustRightInd w:val="0"/>
              <w:ind w:right="216" w:hanging="18"/>
              <w:rPr>
                <w:rFonts w:ascii="Times New Roman" w:hAnsi="Times New Roman"/>
                <w:b/>
              </w:rPr>
            </w:pPr>
            <w:r w:rsidRPr="001414D8">
              <w:rPr>
                <w:rFonts w:ascii="Times New Roman" w:hAnsi="Times New Roman"/>
                <w:b/>
              </w:rPr>
              <w:t xml:space="preserve">1. Дейност 1: </w:t>
            </w:r>
            <w:r w:rsidR="00573FB2" w:rsidRPr="001414D8">
              <w:rPr>
                <w:rFonts w:ascii="Times New Roman" w:hAnsi="Times New Roman"/>
                <w:b/>
              </w:rPr>
              <w:t>„Събиране и анализ на информация за количествата</w:t>
            </w:r>
            <w:r w:rsidR="00006A83" w:rsidRPr="001414D8">
              <w:rPr>
                <w:rFonts w:ascii="Times New Roman" w:hAnsi="Times New Roman"/>
                <w:b/>
                <w:lang w:val="en-US"/>
              </w:rPr>
              <w:t xml:space="preserve"> </w:t>
            </w:r>
            <w:r w:rsidR="00006A83" w:rsidRPr="001414D8">
              <w:rPr>
                <w:rFonts w:ascii="Times New Roman" w:hAnsi="Times New Roman"/>
                <w:b/>
              </w:rPr>
              <w:t>генерирани битови отпадъци</w:t>
            </w:r>
            <w:r w:rsidR="00573FB2" w:rsidRPr="001414D8">
              <w:rPr>
                <w:rFonts w:ascii="Times New Roman" w:hAnsi="Times New Roman"/>
                <w:b/>
              </w:rPr>
              <w:t xml:space="preserve"> по отпадъчни потоци“</w:t>
            </w:r>
            <w:r w:rsidRPr="001414D8">
              <w:rPr>
                <w:rFonts w:ascii="Times New Roman" w:hAnsi="Times New Roman"/>
                <w:b/>
              </w:rPr>
              <w:t>.</w:t>
            </w:r>
          </w:p>
          <w:p w14:paraId="5244D143" w14:textId="77777777" w:rsidR="0094086B" w:rsidRPr="001414D8" w:rsidRDefault="0094086B" w:rsidP="0094086B">
            <w:pPr>
              <w:autoSpaceDE w:val="0"/>
              <w:autoSpaceDN w:val="0"/>
              <w:adjustRightInd w:val="0"/>
              <w:ind w:hanging="18"/>
              <w:rPr>
                <w:rFonts w:ascii="Times New Roman" w:hAnsi="Times New Roman"/>
                <w:b/>
                <w:lang w:val="en-US"/>
              </w:rPr>
            </w:pPr>
            <w:r w:rsidRPr="001414D8">
              <w:rPr>
                <w:rFonts w:ascii="Times New Roman" w:hAnsi="Times New Roman"/>
                <w:b/>
              </w:rPr>
              <w:t>Задача 1</w:t>
            </w:r>
            <w:r w:rsidR="00A10BAB" w:rsidRPr="001414D8">
              <w:rPr>
                <w:rFonts w:ascii="Times New Roman" w:hAnsi="Times New Roman"/>
                <w:b/>
              </w:rPr>
              <w:t>.1.</w:t>
            </w:r>
            <w:r w:rsidRPr="001414D8">
              <w:rPr>
                <w:rFonts w:ascii="Times New Roman" w:hAnsi="Times New Roman"/>
                <w:b/>
              </w:rPr>
              <w:t xml:space="preserve"> – Изготвяне на формуляри за събиране на информация по общини</w:t>
            </w:r>
            <w:r w:rsidRPr="001414D8">
              <w:rPr>
                <w:rFonts w:ascii="Times New Roman" w:hAnsi="Times New Roman"/>
                <w:b/>
                <w:lang w:val="en-US"/>
              </w:rPr>
              <w:t>.</w:t>
            </w:r>
          </w:p>
          <w:p w14:paraId="351CCB8F" w14:textId="77777777" w:rsidR="0094086B" w:rsidRPr="001414D8" w:rsidRDefault="0094086B" w:rsidP="0094086B">
            <w:pPr>
              <w:autoSpaceDE w:val="0"/>
              <w:autoSpaceDN w:val="0"/>
              <w:adjustRightInd w:val="0"/>
              <w:ind w:hanging="18"/>
              <w:rPr>
                <w:rFonts w:ascii="Times New Roman" w:hAnsi="Times New Roman"/>
              </w:rPr>
            </w:pPr>
            <w:r w:rsidRPr="001414D8">
              <w:rPr>
                <w:rFonts w:ascii="Times New Roman" w:hAnsi="Times New Roman"/>
              </w:rPr>
              <w:t xml:space="preserve">В изпълнение на тази задача Изпълнителят ще трябва да изготви </w:t>
            </w:r>
            <w:r w:rsidRPr="001414D8">
              <w:rPr>
                <w:rFonts w:ascii="Times New Roman" w:hAnsi="Times New Roman"/>
                <w:b/>
              </w:rPr>
              <w:t>формуляри за събиране на информация по общини</w:t>
            </w:r>
            <w:r w:rsidRPr="001414D8">
              <w:rPr>
                <w:rFonts w:ascii="Times New Roman" w:hAnsi="Times New Roman"/>
              </w:rPr>
              <w:t>, които да съгласува предварително с Възложителя.</w:t>
            </w:r>
          </w:p>
          <w:p w14:paraId="2CBA0D15" w14:textId="77777777" w:rsidR="0094086B" w:rsidRPr="001414D8" w:rsidRDefault="0094086B" w:rsidP="0094086B">
            <w:pPr>
              <w:autoSpaceDE w:val="0"/>
              <w:autoSpaceDN w:val="0"/>
              <w:adjustRightInd w:val="0"/>
              <w:ind w:hanging="18"/>
              <w:rPr>
                <w:rFonts w:ascii="Times New Roman" w:hAnsi="Times New Roman"/>
              </w:rPr>
            </w:pPr>
            <w:r w:rsidRPr="001414D8">
              <w:rPr>
                <w:rFonts w:ascii="Times New Roman" w:hAnsi="Times New Roman"/>
              </w:rPr>
              <w:t>Формулярите се представят за съгласуване заедно с Встъпителния доклад и се одобряват от Възложителя заедно с доклада по реда указан в Раздел V „Докладване“ от настоящата спецификация.</w:t>
            </w:r>
          </w:p>
          <w:p w14:paraId="7894BA30" w14:textId="77777777" w:rsidR="00286E69" w:rsidRPr="001414D8" w:rsidRDefault="00286E69" w:rsidP="00286E69">
            <w:pPr>
              <w:autoSpaceDE w:val="0"/>
              <w:autoSpaceDN w:val="0"/>
              <w:adjustRightInd w:val="0"/>
              <w:ind w:right="34" w:hanging="18"/>
              <w:rPr>
                <w:rFonts w:ascii="Times New Roman" w:hAnsi="Times New Roman"/>
                <w:b/>
              </w:rPr>
            </w:pPr>
            <w:r w:rsidRPr="001414D8">
              <w:rPr>
                <w:rFonts w:ascii="Times New Roman" w:hAnsi="Times New Roman"/>
                <w:b/>
              </w:rPr>
              <w:t xml:space="preserve">Задача </w:t>
            </w:r>
            <w:r w:rsidR="00A10BAB" w:rsidRPr="001414D8">
              <w:rPr>
                <w:rFonts w:ascii="Times New Roman" w:hAnsi="Times New Roman"/>
                <w:b/>
              </w:rPr>
              <w:t>1.</w:t>
            </w:r>
            <w:r w:rsidRPr="001414D8">
              <w:rPr>
                <w:rFonts w:ascii="Times New Roman" w:hAnsi="Times New Roman"/>
                <w:b/>
              </w:rPr>
              <w:t>2</w:t>
            </w:r>
            <w:r w:rsidR="00A10BAB" w:rsidRPr="001414D8">
              <w:rPr>
                <w:rFonts w:ascii="Times New Roman" w:hAnsi="Times New Roman"/>
                <w:b/>
              </w:rPr>
              <w:t>.</w:t>
            </w:r>
            <w:r w:rsidRPr="001414D8">
              <w:rPr>
                <w:rFonts w:ascii="Times New Roman" w:hAnsi="Times New Roman"/>
                <w:b/>
              </w:rPr>
              <w:t xml:space="preserve"> Събиране на информация за количествата генерирани </w:t>
            </w:r>
            <w:r w:rsidR="00437C72" w:rsidRPr="001414D8">
              <w:rPr>
                <w:rFonts w:ascii="Times New Roman" w:hAnsi="Times New Roman"/>
                <w:b/>
              </w:rPr>
              <w:t xml:space="preserve">битови </w:t>
            </w:r>
            <w:r w:rsidRPr="001414D8">
              <w:rPr>
                <w:rFonts w:ascii="Times New Roman" w:hAnsi="Times New Roman"/>
                <w:b/>
              </w:rPr>
              <w:t xml:space="preserve">отпадъци </w:t>
            </w:r>
          </w:p>
          <w:p w14:paraId="7CB7C24A" w14:textId="77777777" w:rsidR="00286E69" w:rsidRPr="001414D8" w:rsidRDefault="00286E69" w:rsidP="00286E69">
            <w:pPr>
              <w:autoSpaceDE w:val="0"/>
              <w:autoSpaceDN w:val="0"/>
              <w:adjustRightInd w:val="0"/>
              <w:ind w:right="34" w:firstLine="0"/>
              <w:rPr>
                <w:rFonts w:ascii="Times New Roman" w:hAnsi="Times New Roman"/>
              </w:rPr>
            </w:pPr>
            <w:r w:rsidRPr="001414D8">
              <w:rPr>
                <w:rFonts w:ascii="Times New Roman" w:hAnsi="Times New Roman"/>
              </w:rPr>
              <w:t>За изпълнение на настоящата задача следва да се набере информация за количествата генерирани битови отпадъци, които според начина на събиране най-общо се обхващат чрез следните отпадъчни потоци:</w:t>
            </w:r>
          </w:p>
          <w:p w14:paraId="30A57EA7" w14:textId="77777777" w:rsidR="00437C72" w:rsidRPr="001414D8" w:rsidRDefault="007F3D0F" w:rsidP="0044071E">
            <w:pPr>
              <w:pStyle w:val="ListParagraph"/>
              <w:numPr>
                <w:ilvl w:val="0"/>
                <w:numId w:val="23"/>
              </w:numPr>
              <w:autoSpaceDE w:val="0"/>
              <w:autoSpaceDN w:val="0"/>
              <w:adjustRightInd w:val="0"/>
              <w:spacing w:before="120" w:after="0" w:line="240" w:lineRule="auto"/>
              <w:ind w:left="714" w:right="215" w:hanging="357"/>
              <w:jc w:val="both"/>
              <w:rPr>
                <w:rFonts w:ascii="Times New Roman" w:hAnsi="Times New Roman"/>
                <w:sz w:val="24"/>
                <w:szCs w:val="24"/>
              </w:rPr>
            </w:pPr>
            <w:r w:rsidRPr="001414D8">
              <w:rPr>
                <w:rFonts w:ascii="Times New Roman" w:hAnsi="Times New Roman"/>
                <w:sz w:val="24"/>
                <w:szCs w:val="24"/>
              </w:rPr>
              <w:t>смесени битови отпадъци:</w:t>
            </w:r>
            <w:r w:rsidR="00706CE1" w:rsidRPr="001414D8">
              <w:rPr>
                <w:rFonts w:ascii="Times New Roman" w:hAnsi="Times New Roman"/>
                <w:sz w:val="24"/>
                <w:szCs w:val="24"/>
                <w:lang w:val="en-US"/>
              </w:rPr>
              <w:t xml:space="preserve"> </w:t>
            </w:r>
          </w:p>
          <w:p w14:paraId="57F8AA8D" w14:textId="77777777" w:rsidR="007F3D0F" w:rsidRPr="001414D8" w:rsidRDefault="007F3D0F" w:rsidP="00437C72">
            <w:pPr>
              <w:pStyle w:val="ListParagraph"/>
              <w:numPr>
                <w:ilvl w:val="1"/>
                <w:numId w:val="23"/>
              </w:numPr>
              <w:autoSpaceDE w:val="0"/>
              <w:autoSpaceDN w:val="0"/>
              <w:adjustRightInd w:val="0"/>
              <w:spacing w:before="120" w:after="0" w:line="240" w:lineRule="auto"/>
              <w:ind w:right="215"/>
              <w:jc w:val="both"/>
              <w:rPr>
                <w:rFonts w:ascii="Times New Roman" w:hAnsi="Times New Roman"/>
                <w:sz w:val="24"/>
                <w:szCs w:val="24"/>
              </w:rPr>
            </w:pPr>
            <w:r w:rsidRPr="001414D8">
              <w:rPr>
                <w:rFonts w:ascii="Times New Roman" w:hAnsi="Times New Roman"/>
                <w:sz w:val="24"/>
                <w:szCs w:val="24"/>
              </w:rPr>
              <w:t>събирани чрез съдове за битови отпадъци;</w:t>
            </w:r>
          </w:p>
          <w:p w14:paraId="79B3D3E9" w14:textId="77777777" w:rsidR="00437C72" w:rsidRPr="001414D8" w:rsidRDefault="00437C72" w:rsidP="00437C72">
            <w:pPr>
              <w:pStyle w:val="ListParagraph"/>
              <w:numPr>
                <w:ilvl w:val="1"/>
                <w:numId w:val="23"/>
              </w:numPr>
              <w:autoSpaceDE w:val="0"/>
              <w:autoSpaceDN w:val="0"/>
              <w:adjustRightInd w:val="0"/>
              <w:spacing w:before="120" w:after="0" w:line="240" w:lineRule="auto"/>
              <w:ind w:right="215"/>
              <w:jc w:val="both"/>
              <w:rPr>
                <w:rFonts w:ascii="Times New Roman" w:hAnsi="Times New Roman"/>
                <w:sz w:val="24"/>
                <w:szCs w:val="24"/>
              </w:rPr>
            </w:pPr>
            <w:r w:rsidRPr="001414D8">
              <w:rPr>
                <w:rFonts w:ascii="Times New Roman" w:hAnsi="Times New Roman"/>
                <w:sz w:val="24"/>
                <w:szCs w:val="24"/>
              </w:rPr>
              <w:t xml:space="preserve">отпадъци от улични кошчета и почистване на улици. </w:t>
            </w:r>
          </w:p>
          <w:p w14:paraId="02D5990B" w14:textId="77777777" w:rsidR="00437C72" w:rsidRPr="001414D8" w:rsidRDefault="00437C72" w:rsidP="00437C72">
            <w:pPr>
              <w:pStyle w:val="ListParagraph"/>
              <w:numPr>
                <w:ilvl w:val="0"/>
                <w:numId w:val="23"/>
              </w:numPr>
              <w:autoSpaceDE w:val="0"/>
              <w:autoSpaceDN w:val="0"/>
              <w:adjustRightInd w:val="0"/>
              <w:spacing w:before="120" w:after="0" w:line="240" w:lineRule="auto"/>
              <w:ind w:left="714" w:right="215" w:hanging="357"/>
              <w:jc w:val="both"/>
              <w:rPr>
                <w:rFonts w:ascii="Tahoma" w:eastAsia="Batang" w:hAnsi="Tahoma" w:cs="Tahoma"/>
                <w:sz w:val="20"/>
                <w:szCs w:val="20"/>
              </w:rPr>
            </w:pPr>
            <w:r w:rsidRPr="001414D8">
              <w:rPr>
                <w:rFonts w:ascii="Times New Roman" w:hAnsi="Times New Roman"/>
                <w:sz w:val="24"/>
                <w:szCs w:val="24"/>
              </w:rPr>
              <w:t xml:space="preserve">разделно събрани отпадъци: </w:t>
            </w:r>
          </w:p>
          <w:p w14:paraId="575CF72A" w14:textId="77777777" w:rsidR="00437C72" w:rsidRPr="001414D8" w:rsidRDefault="00437C72" w:rsidP="00437C72">
            <w:pPr>
              <w:pStyle w:val="ListParagraph"/>
              <w:numPr>
                <w:ilvl w:val="1"/>
                <w:numId w:val="23"/>
              </w:numPr>
              <w:autoSpaceDE w:val="0"/>
              <w:autoSpaceDN w:val="0"/>
              <w:adjustRightInd w:val="0"/>
              <w:spacing w:before="120" w:after="0" w:line="240" w:lineRule="auto"/>
              <w:ind w:right="215"/>
              <w:jc w:val="both"/>
              <w:rPr>
                <w:rFonts w:ascii="Times New Roman" w:hAnsi="Times New Roman"/>
                <w:sz w:val="24"/>
                <w:szCs w:val="24"/>
              </w:rPr>
            </w:pPr>
            <w:r w:rsidRPr="001414D8">
              <w:rPr>
                <w:rFonts w:ascii="Times New Roman" w:hAnsi="Times New Roman"/>
                <w:sz w:val="24"/>
                <w:szCs w:val="24"/>
              </w:rPr>
              <w:t xml:space="preserve">разделно събрани рециклируеми отпадъци чрез контейнери и/или чували; </w:t>
            </w:r>
          </w:p>
          <w:p w14:paraId="2482DAA2" w14:textId="77777777" w:rsidR="00437C72" w:rsidRPr="001414D8" w:rsidRDefault="00437C72" w:rsidP="00437C72">
            <w:pPr>
              <w:pStyle w:val="ListParagraph"/>
              <w:numPr>
                <w:ilvl w:val="1"/>
                <w:numId w:val="23"/>
              </w:numPr>
              <w:autoSpaceDE w:val="0"/>
              <w:autoSpaceDN w:val="0"/>
              <w:adjustRightInd w:val="0"/>
              <w:spacing w:before="120" w:after="0" w:line="240" w:lineRule="auto"/>
              <w:ind w:right="215"/>
              <w:jc w:val="both"/>
              <w:rPr>
                <w:rFonts w:ascii="Times New Roman" w:hAnsi="Times New Roman"/>
                <w:sz w:val="24"/>
                <w:szCs w:val="24"/>
              </w:rPr>
            </w:pPr>
            <w:r w:rsidRPr="001414D8">
              <w:rPr>
                <w:rFonts w:ascii="Times New Roman" w:hAnsi="Times New Roman"/>
                <w:sz w:val="24"/>
                <w:szCs w:val="24"/>
              </w:rPr>
              <w:t xml:space="preserve">разделно събрани при мястото на образуване рециклируеми отпадъци от търговски, индустриални или административни обекти; </w:t>
            </w:r>
          </w:p>
          <w:p w14:paraId="4B0A3133" w14:textId="77777777" w:rsidR="00437C72" w:rsidRPr="001414D8" w:rsidRDefault="00437C72" w:rsidP="00437C72">
            <w:pPr>
              <w:pStyle w:val="ListParagraph"/>
              <w:numPr>
                <w:ilvl w:val="1"/>
                <w:numId w:val="23"/>
              </w:numPr>
              <w:autoSpaceDE w:val="0"/>
              <w:autoSpaceDN w:val="0"/>
              <w:adjustRightInd w:val="0"/>
              <w:spacing w:before="120" w:after="0" w:line="240" w:lineRule="auto"/>
              <w:ind w:right="215"/>
              <w:jc w:val="both"/>
              <w:rPr>
                <w:rFonts w:ascii="Times New Roman" w:hAnsi="Times New Roman"/>
                <w:sz w:val="24"/>
                <w:szCs w:val="24"/>
              </w:rPr>
            </w:pPr>
            <w:r w:rsidRPr="001414D8">
              <w:rPr>
                <w:rFonts w:ascii="Times New Roman" w:hAnsi="Times New Roman"/>
                <w:sz w:val="24"/>
                <w:szCs w:val="24"/>
              </w:rPr>
              <w:t xml:space="preserve">рециклируеми отпадъци предадени в центрове за приемане на отпадъци и площадки за изкупуване на вторични суровини; </w:t>
            </w:r>
          </w:p>
          <w:p w14:paraId="610E3BC8" w14:textId="77777777" w:rsidR="00437C72" w:rsidRPr="001414D8" w:rsidRDefault="00437C72" w:rsidP="00437C72">
            <w:pPr>
              <w:pStyle w:val="ListParagraph"/>
              <w:numPr>
                <w:ilvl w:val="1"/>
                <w:numId w:val="23"/>
              </w:numPr>
              <w:autoSpaceDE w:val="0"/>
              <w:autoSpaceDN w:val="0"/>
              <w:adjustRightInd w:val="0"/>
              <w:spacing w:before="120" w:after="0" w:line="240" w:lineRule="auto"/>
              <w:ind w:right="215"/>
              <w:jc w:val="both"/>
              <w:rPr>
                <w:rFonts w:ascii="Times New Roman" w:hAnsi="Times New Roman"/>
                <w:sz w:val="24"/>
                <w:szCs w:val="24"/>
              </w:rPr>
            </w:pPr>
            <w:r w:rsidRPr="001414D8">
              <w:rPr>
                <w:rFonts w:ascii="Times New Roman" w:hAnsi="Times New Roman"/>
                <w:sz w:val="24"/>
                <w:szCs w:val="24"/>
              </w:rPr>
              <w:t xml:space="preserve">разделно събрани зелени и био-отпадъци; </w:t>
            </w:r>
          </w:p>
          <w:p w14:paraId="7A1841B8" w14:textId="77777777" w:rsidR="00437C72" w:rsidRPr="001414D8" w:rsidRDefault="00437C72" w:rsidP="00437C72">
            <w:pPr>
              <w:pStyle w:val="ListParagraph"/>
              <w:numPr>
                <w:ilvl w:val="1"/>
                <w:numId w:val="23"/>
              </w:numPr>
              <w:autoSpaceDE w:val="0"/>
              <w:autoSpaceDN w:val="0"/>
              <w:adjustRightInd w:val="0"/>
              <w:spacing w:before="120" w:after="0" w:line="240" w:lineRule="auto"/>
              <w:ind w:right="215"/>
              <w:jc w:val="both"/>
              <w:rPr>
                <w:rFonts w:ascii="Times New Roman" w:hAnsi="Times New Roman"/>
                <w:sz w:val="24"/>
                <w:szCs w:val="24"/>
              </w:rPr>
            </w:pPr>
            <w:r w:rsidRPr="001414D8">
              <w:rPr>
                <w:rFonts w:ascii="Times New Roman" w:hAnsi="Times New Roman"/>
                <w:sz w:val="24"/>
                <w:szCs w:val="24"/>
              </w:rPr>
              <w:t xml:space="preserve">други разделно събрани фракции. </w:t>
            </w:r>
          </w:p>
          <w:p w14:paraId="0F9E166D" w14:textId="77777777" w:rsidR="00437C72" w:rsidRPr="001414D8" w:rsidRDefault="00437C72" w:rsidP="00437C72">
            <w:pPr>
              <w:autoSpaceDE w:val="0"/>
              <w:autoSpaceDN w:val="0"/>
              <w:adjustRightInd w:val="0"/>
              <w:spacing w:before="0"/>
              <w:ind w:firstLine="0"/>
              <w:jc w:val="left"/>
              <w:rPr>
                <w:rFonts w:ascii="Tahoma" w:eastAsia="Batang" w:hAnsi="Tahoma" w:cs="Tahoma"/>
                <w:sz w:val="20"/>
                <w:szCs w:val="20"/>
                <w:lang w:eastAsia="en-US"/>
              </w:rPr>
            </w:pPr>
          </w:p>
          <w:p w14:paraId="3ECEFA56" w14:textId="77777777" w:rsidR="00286E69" w:rsidRPr="001414D8" w:rsidRDefault="00286E69" w:rsidP="00437C72">
            <w:pPr>
              <w:autoSpaceDE w:val="0"/>
              <w:autoSpaceDN w:val="0"/>
              <w:adjustRightInd w:val="0"/>
              <w:ind w:right="216" w:hanging="18"/>
              <w:rPr>
                <w:rFonts w:ascii="Times New Roman" w:hAnsi="Times New Roman"/>
              </w:rPr>
            </w:pPr>
            <w:r w:rsidRPr="001414D8">
              <w:rPr>
                <w:rFonts w:ascii="Times New Roman" w:hAnsi="Times New Roman"/>
              </w:rPr>
              <w:t>Информацията следва да включва данни за генерираните количества битови отпадъци в годината, предшестваща годината на сключване на договора, за която данните са налични.</w:t>
            </w:r>
          </w:p>
          <w:p w14:paraId="25668B90" w14:textId="5DAE0E4F" w:rsidR="00642F0C" w:rsidRPr="001414D8" w:rsidRDefault="00A60EF7" w:rsidP="000F3B77">
            <w:pPr>
              <w:autoSpaceDE w:val="0"/>
              <w:autoSpaceDN w:val="0"/>
              <w:adjustRightInd w:val="0"/>
              <w:ind w:right="216" w:hanging="18"/>
              <w:rPr>
                <w:rFonts w:ascii="Times New Roman" w:hAnsi="Times New Roman"/>
              </w:rPr>
            </w:pPr>
            <w:r w:rsidRPr="001414D8">
              <w:rPr>
                <w:rFonts w:ascii="Times New Roman" w:hAnsi="Times New Roman"/>
              </w:rPr>
              <w:t>В рамките на общия</w:t>
            </w:r>
            <w:r w:rsidR="00286E69" w:rsidRPr="001414D8">
              <w:rPr>
                <w:rFonts w:ascii="Times New Roman" w:hAnsi="Times New Roman"/>
              </w:rPr>
              <w:t xml:space="preserve"> поток смесени битови отпадъци, Изпълнителят също така трябва да събере информация (в случай, че е налична) и за наличието на следните видове опасни отпадъци:</w:t>
            </w:r>
          </w:p>
          <w:p w14:paraId="6A04D060" w14:textId="77777777" w:rsidR="00AF2F95" w:rsidRPr="001414D8" w:rsidRDefault="00AF2F95" w:rsidP="00AF2F95">
            <w:pPr>
              <w:pStyle w:val="ListParagraph"/>
              <w:numPr>
                <w:ilvl w:val="0"/>
                <w:numId w:val="23"/>
              </w:numPr>
              <w:autoSpaceDE w:val="0"/>
              <w:autoSpaceDN w:val="0"/>
              <w:adjustRightInd w:val="0"/>
              <w:spacing w:before="120" w:after="0" w:line="240" w:lineRule="auto"/>
              <w:ind w:left="714" w:right="215" w:hanging="357"/>
              <w:jc w:val="both"/>
              <w:rPr>
                <w:rFonts w:ascii="Times New Roman" w:hAnsi="Times New Roman"/>
                <w:sz w:val="24"/>
                <w:szCs w:val="24"/>
              </w:rPr>
            </w:pPr>
            <w:r w:rsidRPr="001414D8">
              <w:rPr>
                <w:rFonts w:ascii="Times New Roman" w:hAnsi="Times New Roman"/>
                <w:sz w:val="24"/>
                <w:szCs w:val="24"/>
              </w:rPr>
              <w:t>Лаково бояджийски материали и покрития:</w:t>
            </w:r>
          </w:p>
          <w:p w14:paraId="55BAF480" w14:textId="77777777" w:rsidR="00AF2F95" w:rsidRPr="001414D8" w:rsidRDefault="00AF2F95" w:rsidP="00AF2F95">
            <w:pPr>
              <w:pStyle w:val="ListParagraph"/>
              <w:numPr>
                <w:ilvl w:val="1"/>
                <w:numId w:val="23"/>
              </w:numPr>
              <w:rPr>
                <w:rFonts w:ascii="Times New Roman" w:hAnsi="Times New Roman"/>
                <w:sz w:val="24"/>
                <w:szCs w:val="24"/>
              </w:rPr>
            </w:pPr>
            <w:r w:rsidRPr="001414D8">
              <w:rPr>
                <w:rFonts w:ascii="Times New Roman" w:hAnsi="Times New Roman"/>
                <w:sz w:val="24"/>
                <w:szCs w:val="24"/>
              </w:rPr>
              <w:t>Бои;</w:t>
            </w:r>
          </w:p>
          <w:p w14:paraId="0042B57C" w14:textId="77777777" w:rsidR="00AF2F95" w:rsidRPr="001414D8" w:rsidRDefault="00AF2F95" w:rsidP="00AF2F95">
            <w:pPr>
              <w:pStyle w:val="ListParagraph"/>
              <w:numPr>
                <w:ilvl w:val="1"/>
                <w:numId w:val="23"/>
              </w:numPr>
              <w:spacing w:after="120"/>
              <w:rPr>
                <w:rFonts w:ascii="Times New Roman" w:hAnsi="Times New Roman"/>
                <w:sz w:val="24"/>
                <w:szCs w:val="24"/>
              </w:rPr>
            </w:pPr>
            <w:r w:rsidRPr="001414D8">
              <w:rPr>
                <w:rFonts w:ascii="Times New Roman" w:hAnsi="Times New Roman"/>
                <w:sz w:val="24"/>
                <w:szCs w:val="24"/>
              </w:rPr>
              <w:t>Лакове;</w:t>
            </w:r>
          </w:p>
          <w:p w14:paraId="1A390781" w14:textId="77777777" w:rsidR="00AF2F95" w:rsidRPr="001414D8" w:rsidRDefault="00AF2F95" w:rsidP="00AF2F95">
            <w:pPr>
              <w:pStyle w:val="ListParagraph"/>
              <w:numPr>
                <w:ilvl w:val="1"/>
                <w:numId w:val="23"/>
              </w:numPr>
              <w:spacing w:after="120"/>
              <w:rPr>
                <w:rFonts w:ascii="Times New Roman" w:hAnsi="Times New Roman"/>
                <w:sz w:val="24"/>
                <w:szCs w:val="24"/>
              </w:rPr>
            </w:pPr>
            <w:r w:rsidRPr="001414D8">
              <w:rPr>
                <w:rFonts w:ascii="Times New Roman" w:hAnsi="Times New Roman"/>
                <w:sz w:val="24"/>
                <w:szCs w:val="24"/>
              </w:rPr>
              <w:t>Разтворители;</w:t>
            </w:r>
          </w:p>
          <w:p w14:paraId="18E18ED9" w14:textId="77777777" w:rsidR="00AF2F95" w:rsidRPr="001414D8" w:rsidRDefault="00AF2F95" w:rsidP="00AF2F95">
            <w:pPr>
              <w:pStyle w:val="ListParagraph"/>
              <w:numPr>
                <w:ilvl w:val="1"/>
                <w:numId w:val="23"/>
              </w:numPr>
              <w:spacing w:after="120"/>
              <w:rPr>
                <w:rFonts w:ascii="Times New Roman" w:hAnsi="Times New Roman"/>
                <w:sz w:val="24"/>
                <w:szCs w:val="24"/>
              </w:rPr>
            </w:pPr>
            <w:r w:rsidRPr="001414D8">
              <w:rPr>
                <w:rFonts w:ascii="Times New Roman" w:hAnsi="Times New Roman"/>
                <w:sz w:val="24"/>
                <w:szCs w:val="24"/>
              </w:rPr>
              <w:t>Грундове;</w:t>
            </w:r>
          </w:p>
          <w:p w14:paraId="2031D868" w14:textId="77777777" w:rsidR="00AF2F95" w:rsidRPr="001414D8" w:rsidRDefault="00AF2F95" w:rsidP="00AF2F95">
            <w:pPr>
              <w:pStyle w:val="ListParagraph"/>
              <w:numPr>
                <w:ilvl w:val="1"/>
                <w:numId w:val="23"/>
              </w:numPr>
              <w:spacing w:after="120"/>
              <w:rPr>
                <w:rFonts w:ascii="Times New Roman" w:hAnsi="Times New Roman"/>
                <w:sz w:val="24"/>
                <w:szCs w:val="24"/>
              </w:rPr>
            </w:pPr>
            <w:r w:rsidRPr="001414D8">
              <w:rPr>
                <w:rFonts w:ascii="Times New Roman" w:hAnsi="Times New Roman"/>
                <w:sz w:val="24"/>
                <w:szCs w:val="24"/>
              </w:rPr>
              <w:t>Лепила;</w:t>
            </w:r>
          </w:p>
          <w:p w14:paraId="3347D4F2" w14:textId="77777777" w:rsidR="00AF2F95" w:rsidRPr="001414D8" w:rsidRDefault="00AF2F95" w:rsidP="00AF2F95">
            <w:pPr>
              <w:pStyle w:val="ListParagraph"/>
              <w:numPr>
                <w:ilvl w:val="1"/>
                <w:numId w:val="23"/>
              </w:numPr>
              <w:spacing w:after="120"/>
              <w:rPr>
                <w:rFonts w:ascii="Times New Roman" w:hAnsi="Times New Roman"/>
                <w:sz w:val="24"/>
                <w:szCs w:val="24"/>
              </w:rPr>
            </w:pPr>
            <w:r w:rsidRPr="001414D8">
              <w:rPr>
                <w:rFonts w:ascii="Times New Roman" w:hAnsi="Times New Roman"/>
                <w:sz w:val="24"/>
                <w:szCs w:val="24"/>
              </w:rPr>
              <w:t>Смоли;</w:t>
            </w:r>
          </w:p>
          <w:p w14:paraId="65C118AF" w14:textId="77777777" w:rsidR="00AF2F95" w:rsidRPr="001414D8" w:rsidRDefault="00AF2F95" w:rsidP="00AF2F95">
            <w:pPr>
              <w:pStyle w:val="ListParagraph"/>
              <w:numPr>
                <w:ilvl w:val="1"/>
                <w:numId w:val="23"/>
              </w:numPr>
              <w:spacing w:after="120"/>
              <w:rPr>
                <w:rFonts w:ascii="Times New Roman" w:hAnsi="Times New Roman"/>
                <w:sz w:val="24"/>
                <w:szCs w:val="24"/>
              </w:rPr>
            </w:pPr>
            <w:r w:rsidRPr="001414D8">
              <w:rPr>
                <w:rFonts w:ascii="Times New Roman" w:hAnsi="Times New Roman"/>
                <w:sz w:val="24"/>
                <w:szCs w:val="24"/>
              </w:rPr>
              <w:t>Мастила.</w:t>
            </w:r>
          </w:p>
          <w:p w14:paraId="3BDCEA6F" w14:textId="77777777" w:rsidR="00AF2F95" w:rsidRPr="001414D8" w:rsidRDefault="00AF2F95" w:rsidP="00AF2F95">
            <w:pPr>
              <w:spacing w:before="240" w:after="240"/>
              <w:contextualSpacing/>
              <w:rPr>
                <w:rFonts w:ascii="Times New Roman" w:hAnsi="Times New Roman"/>
              </w:rPr>
            </w:pPr>
            <w:r w:rsidRPr="001414D8">
              <w:rPr>
                <w:rFonts w:ascii="Times New Roman" w:hAnsi="Times New Roman"/>
              </w:rPr>
              <w:t>Кодове на отпадъците: 20 01 27*, 20 01 13*</w:t>
            </w:r>
          </w:p>
          <w:p w14:paraId="251A7DA4" w14:textId="77777777" w:rsidR="00AF2F95" w:rsidRPr="001414D8" w:rsidRDefault="00AF2F95" w:rsidP="00AF2F95">
            <w:pPr>
              <w:spacing w:before="240" w:after="240"/>
              <w:contextualSpacing/>
              <w:rPr>
                <w:rFonts w:ascii="Times New Roman" w:hAnsi="Times New Roman"/>
              </w:rPr>
            </w:pPr>
          </w:p>
          <w:p w14:paraId="0452C3D7" w14:textId="77777777" w:rsidR="00AF2F95" w:rsidRPr="001414D8" w:rsidRDefault="00AF2F95" w:rsidP="00AF2F95">
            <w:pPr>
              <w:pStyle w:val="ListParagraph"/>
              <w:numPr>
                <w:ilvl w:val="0"/>
                <w:numId w:val="23"/>
              </w:numPr>
              <w:autoSpaceDE w:val="0"/>
              <w:autoSpaceDN w:val="0"/>
              <w:adjustRightInd w:val="0"/>
              <w:spacing w:before="120" w:after="0" w:line="240" w:lineRule="auto"/>
              <w:ind w:left="714" w:right="215" w:hanging="357"/>
              <w:jc w:val="both"/>
              <w:rPr>
                <w:rFonts w:ascii="Times New Roman" w:hAnsi="Times New Roman"/>
                <w:sz w:val="24"/>
                <w:szCs w:val="24"/>
              </w:rPr>
            </w:pPr>
            <w:r w:rsidRPr="001414D8">
              <w:rPr>
                <w:rFonts w:ascii="Times New Roman" w:hAnsi="Times New Roman"/>
                <w:sz w:val="24"/>
                <w:szCs w:val="24"/>
              </w:rPr>
              <w:t>Домакински препарати и химикали:</w:t>
            </w:r>
          </w:p>
          <w:p w14:paraId="762FB89D" w14:textId="77777777" w:rsidR="00AF2F95" w:rsidRPr="001414D8" w:rsidRDefault="00AF2F95" w:rsidP="00AF2F95">
            <w:pPr>
              <w:pStyle w:val="ListParagraph"/>
              <w:numPr>
                <w:ilvl w:val="1"/>
                <w:numId w:val="23"/>
              </w:numPr>
              <w:jc w:val="both"/>
              <w:rPr>
                <w:rFonts w:ascii="Times New Roman" w:hAnsi="Times New Roman"/>
                <w:sz w:val="24"/>
                <w:szCs w:val="24"/>
              </w:rPr>
            </w:pPr>
            <w:r w:rsidRPr="001414D8">
              <w:rPr>
                <w:rFonts w:ascii="Times New Roman" w:hAnsi="Times New Roman"/>
                <w:sz w:val="24"/>
                <w:szCs w:val="24"/>
              </w:rPr>
              <w:t xml:space="preserve">Перилни и почистващи препарати (препарати за почистване на стъкла, фурни, белина, препарати отстраняващи петна и ръжда, почистващи повърхности, дезинфектанти); </w:t>
            </w:r>
          </w:p>
          <w:p w14:paraId="1FCA5101" w14:textId="77777777" w:rsidR="00AF2F95" w:rsidRPr="001414D8" w:rsidRDefault="00AF2F95" w:rsidP="00AF2F95">
            <w:pPr>
              <w:pStyle w:val="ListParagraph"/>
              <w:numPr>
                <w:ilvl w:val="1"/>
                <w:numId w:val="23"/>
              </w:numPr>
              <w:jc w:val="both"/>
              <w:rPr>
                <w:rFonts w:ascii="Times New Roman" w:hAnsi="Times New Roman"/>
                <w:sz w:val="24"/>
                <w:szCs w:val="24"/>
              </w:rPr>
            </w:pPr>
            <w:r w:rsidRPr="001414D8">
              <w:rPr>
                <w:rFonts w:ascii="Times New Roman" w:hAnsi="Times New Roman"/>
                <w:sz w:val="24"/>
                <w:szCs w:val="24"/>
              </w:rPr>
              <w:t>Киселини и основи;</w:t>
            </w:r>
          </w:p>
          <w:p w14:paraId="2F92517B" w14:textId="77777777" w:rsidR="00AF2F95" w:rsidRPr="001414D8" w:rsidRDefault="00AF2F95" w:rsidP="00AF2F95">
            <w:pPr>
              <w:pStyle w:val="ListParagraph"/>
              <w:numPr>
                <w:ilvl w:val="1"/>
                <w:numId w:val="23"/>
              </w:numPr>
              <w:jc w:val="both"/>
              <w:rPr>
                <w:rFonts w:ascii="Times New Roman" w:hAnsi="Times New Roman"/>
                <w:sz w:val="24"/>
                <w:szCs w:val="24"/>
              </w:rPr>
            </w:pPr>
            <w:r w:rsidRPr="001414D8">
              <w:rPr>
                <w:rFonts w:ascii="Times New Roman" w:hAnsi="Times New Roman"/>
                <w:sz w:val="24"/>
                <w:szCs w:val="24"/>
              </w:rPr>
              <w:t xml:space="preserve">Препарати за растителна защита и борба с вредителите (препарати за поддържане на тревни площи, цветя, овощни дървета, зеленчукови растения - пестициди, хербициди); </w:t>
            </w:r>
          </w:p>
          <w:p w14:paraId="1B4CA56A" w14:textId="77777777" w:rsidR="00AF2F95" w:rsidRPr="001414D8" w:rsidRDefault="00AF2F95" w:rsidP="00AF2F95">
            <w:pPr>
              <w:pStyle w:val="ListParagraph"/>
              <w:numPr>
                <w:ilvl w:val="1"/>
                <w:numId w:val="23"/>
              </w:numPr>
              <w:jc w:val="both"/>
              <w:rPr>
                <w:rFonts w:ascii="Times New Roman" w:hAnsi="Times New Roman"/>
                <w:sz w:val="24"/>
                <w:szCs w:val="24"/>
              </w:rPr>
            </w:pPr>
            <w:r w:rsidRPr="001414D8">
              <w:rPr>
                <w:rFonts w:ascii="Times New Roman" w:hAnsi="Times New Roman"/>
                <w:sz w:val="24"/>
                <w:szCs w:val="24"/>
              </w:rPr>
              <w:t>Фотографски материали;</w:t>
            </w:r>
          </w:p>
          <w:p w14:paraId="6672A328" w14:textId="77777777" w:rsidR="00AF2F95" w:rsidRPr="001414D8" w:rsidRDefault="00AF2F95" w:rsidP="00AF2F95">
            <w:pPr>
              <w:pStyle w:val="ListParagraph"/>
              <w:numPr>
                <w:ilvl w:val="1"/>
                <w:numId w:val="23"/>
              </w:numPr>
              <w:jc w:val="both"/>
              <w:rPr>
                <w:rFonts w:ascii="Times New Roman" w:hAnsi="Times New Roman"/>
                <w:sz w:val="24"/>
                <w:szCs w:val="24"/>
              </w:rPr>
            </w:pPr>
            <w:r w:rsidRPr="001414D8">
              <w:rPr>
                <w:rFonts w:ascii="Times New Roman" w:hAnsi="Times New Roman"/>
                <w:sz w:val="24"/>
                <w:szCs w:val="24"/>
              </w:rPr>
              <w:t>Спирачни течности;</w:t>
            </w:r>
          </w:p>
          <w:p w14:paraId="56EA1297" w14:textId="77777777" w:rsidR="00AF2F95" w:rsidRPr="001414D8" w:rsidRDefault="00AF2F95" w:rsidP="00AF2F95">
            <w:pPr>
              <w:pStyle w:val="ListParagraph"/>
              <w:numPr>
                <w:ilvl w:val="1"/>
                <w:numId w:val="23"/>
              </w:numPr>
              <w:jc w:val="both"/>
              <w:rPr>
                <w:rFonts w:ascii="Times New Roman" w:hAnsi="Times New Roman"/>
                <w:sz w:val="24"/>
                <w:szCs w:val="24"/>
              </w:rPr>
            </w:pPr>
            <w:r w:rsidRPr="001414D8">
              <w:rPr>
                <w:rFonts w:ascii="Times New Roman" w:hAnsi="Times New Roman"/>
                <w:sz w:val="24"/>
                <w:szCs w:val="24"/>
              </w:rPr>
              <w:t>Антифризни течности.</w:t>
            </w:r>
          </w:p>
          <w:p w14:paraId="6CD81B9F" w14:textId="77777777" w:rsidR="00AF2F95" w:rsidRPr="001414D8" w:rsidRDefault="00AF2F95" w:rsidP="00AF2F95">
            <w:pPr>
              <w:spacing w:before="240" w:after="240"/>
              <w:contextualSpacing/>
              <w:rPr>
                <w:rFonts w:ascii="Times New Roman" w:hAnsi="Times New Roman"/>
              </w:rPr>
            </w:pPr>
            <w:r w:rsidRPr="001414D8">
              <w:rPr>
                <w:rFonts w:ascii="Times New Roman" w:hAnsi="Times New Roman"/>
              </w:rPr>
              <w:t>Кодове на отпадъците: 20 01 29*, 20 01 14*, 20 01 15*, 20 01 17*, 20 01 19*,</w:t>
            </w:r>
            <w:r w:rsidR="00743191" w:rsidRPr="001414D8">
              <w:rPr>
                <w:rFonts w:ascii="Times New Roman" w:hAnsi="Times New Roman"/>
              </w:rPr>
              <w:t xml:space="preserve"> </w:t>
            </w:r>
            <w:r w:rsidRPr="001414D8">
              <w:rPr>
                <w:rFonts w:ascii="Times New Roman" w:hAnsi="Times New Roman"/>
              </w:rPr>
              <w:t>16 01 13*, 16 01 14*</w:t>
            </w:r>
          </w:p>
          <w:p w14:paraId="39A88AC3" w14:textId="77777777" w:rsidR="00AF2F95" w:rsidRPr="001414D8" w:rsidRDefault="00AF2F95" w:rsidP="00AF2F95">
            <w:pPr>
              <w:contextualSpacing/>
              <w:rPr>
                <w:rFonts w:ascii="Times New Roman" w:hAnsi="Times New Roman"/>
                <w:u w:val="single"/>
              </w:rPr>
            </w:pPr>
          </w:p>
          <w:p w14:paraId="11E0392D" w14:textId="77777777" w:rsidR="00AF2F95" w:rsidRPr="001414D8" w:rsidRDefault="00AF2F95" w:rsidP="00AF2F95">
            <w:pPr>
              <w:pStyle w:val="ListParagraph"/>
              <w:numPr>
                <w:ilvl w:val="0"/>
                <w:numId w:val="23"/>
              </w:numPr>
              <w:autoSpaceDE w:val="0"/>
              <w:autoSpaceDN w:val="0"/>
              <w:adjustRightInd w:val="0"/>
              <w:spacing w:before="120" w:after="0" w:line="240" w:lineRule="auto"/>
              <w:ind w:left="714" w:right="215" w:hanging="357"/>
              <w:jc w:val="both"/>
              <w:rPr>
                <w:rFonts w:ascii="Times New Roman" w:eastAsia="Times New Roman" w:hAnsi="Times New Roman"/>
                <w:sz w:val="24"/>
                <w:szCs w:val="24"/>
                <w:lang w:eastAsia="bg-BG"/>
              </w:rPr>
            </w:pPr>
            <w:r w:rsidRPr="001414D8">
              <w:rPr>
                <w:rFonts w:ascii="Times New Roman" w:hAnsi="Times New Roman"/>
                <w:sz w:val="24"/>
                <w:szCs w:val="24"/>
              </w:rPr>
              <w:t>Фармацевтични</w:t>
            </w:r>
            <w:r w:rsidRPr="001414D8">
              <w:rPr>
                <w:rFonts w:ascii="Times New Roman" w:eastAsia="Times New Roman" w:hAnsi="Times New Roman"/>
                <w:sz w:val="24"/>
                <w:szCs w:val="24"/>
                <w:lang w:eastAsia="bg-BG"/>
              </w:rPr>
              <w:t xml:space="preserve"> продукти:</w:t>
            </w:r>
          </w:p>
          <w:p w14:paraId="61FE411F" w14:textId="77777777" w:rsidR="00AF2F95" w:rsidRPr="001414D8" w:rsidRDefault="00AF2F95" w:rsidP="00AF2F95">
            <w:pPr>
              <w:pStyle w:val="ListParagraph"/>
              <w:numPr>
                <w:ilvl w:val="1"/>
                <w:numId w:val="23"/>
              </w:numPr>
              <w:jc w:val="both"/>
              <w:rPr>
                <w:rFonts w:ascii="Times New Roman" w:hAnsi="Times New Roman"/>
                <w:sz w:val="24"/>
                <w:szCs w:val="24"/>
              </w:rPr>
            </w:pPr>
            <w:r w:rsidRPr="001414D8">
              <w:rPr>
                <w:rFonts w:ascii="Times New Roman" w:hAnsi="Times New Roman"/>
                <w:sz w:val="24"/>
                <w:szCs w:val="24"/>
              </w:rPr>
              <w:t>Лекарства с изтекъл срок на годност;</w:t>
            </w:r>
          </w:p>
          <w:p w14:paraId="721530EE" w14:textId="77777777" w:rsidR="00AF2F95" w:rsidRPr="001414D8" w:rsidRDefault="00AF2F95" w:rsidP="00AF2F95">
            <w:pPr>
              <w:pStyle w:val="ListParagraph"/>
              <w:numPr>
                <w:ilvl w:val="1"/>
                <w:numId w:val="23"/>
              </w:numPr>
              <w:jc w:val="both"/>
              <w:rPr>
                <w:rFonts w:ascii="Times New Roman" w:hAnsi="Times New Roman"/>
                <w:sz w:val="24"/>
                <w:szCs w:val="24"/>
              </w:rPr>
            </w:pPr>
            <w:r w:rsidRPr="001414D8">
              <w:rPr>
                <w:rFonts w:ascii="Times New Roman" w:hAnsi="Times New Roman"/>
                <w:sz w:val="24"/>
                <w:szCs w:val="24"/>
              </w:rPr>
              <w:t>Продукти, свързани с грижи по домашни любимци;</w:t>
            </w:r>
          </w:p>
          <w:p w14:paraId="3202FF2A" w14:textId="77777777" w:rsidR="00AF2F95" w:rsidRPr="001414D8" w:rsidRDefault="00AF2F95" w:rsidP="00AF2F95">
            <w:pPr>
              <w:contextualSpacing/>
              <w:rPr>
                <w:rFonts w:ascii="Times New Roman" w:hAnsi="Times New Roman"/>
              </w:rPr>
            </w:pPr>
            <w:r w:rsidRPr="001414D8">
              <w:rPr>
                <w:rFonts w:ascii="Times New Roman" w:hAnsi="Times New Roman"/>
              </w:rPr>
              <w:t>Кодове на отпадъците: 20 01 31*</w:t>
            </w:r>
          </w:p>
          <w:p w14:paraId="3803CCE5" w14:textId="77777777" w:rsidR="00AF2F95" w:rsidRPr="001414D8" w:rsidRDefault="00AF2F95" w:rsidP="00AF2F95">
            <w:pPr>
              <w:contextualSpacing/>
              <w:rPr>
                <w:rFonts w:ascii="Times New Roman" w:hAnsi="Times New Roman"/>
                <w:u w:val="single"/>
              </w:rPr>
            </w:pPr>
          </w:p>
          <w:p w14:paraId="04D8307B" w14:textId="77777777" w:rsidR="00AF2F95" w:rsidRPr="001414D8" w:rsidRDefault="00AF2F95" w:rsidP="00AF2F95">
            <w:pPr>
              <w:pStyle w:val="ListParagraph"/>
              <w:numPr>
                <w:ilvl w:val="0"/>
                <w:numId w:val="23"/>
              </w:numPr>
              <w:autoSpaceDE w:val="0"/>
              <w:autoSpaceDN w:val="0"/>
              <w:adjustRightInd w:val="0"/>
              <w:spacing w:before="120" w:after="0" w:line="240" w:lineRule="auto"/>
              <w:ind w:left="714" w:right="215" w:hanging="357"/>
              <w:jc w:val="both"/>
              <w:rPr>
                <w:rFonts w:ascii="Times New Roman" w:hAnsi="Times New Roman"/>
                <w:sz w:val="24"/>
                <w:szCs w:val="24"/>
              </w:rPr>
            </w:pPr>
            <w:r w:rsidRPr="001414D8">
              <w:rPr>
                <w:rFonts w:ascii="Times New Roman" w:hAnsi="Times New Roman"/>
                <w:sz w:val="24"/>
                <w:szCs w:val="24"/>
              </w:rPr>
              <w:t>Живак и живаксъдържащи отпадъци (с изключение на луминесцентни и други живак съдържащи лампи):</w:t>
            </w:r>
          </w:p>
          <w:p w14:paraId="74C89681" w14:textId="77777777" w:rsidR="00AF2F95" w:rsidRPr="001414D8" w:rsidRDefault="00AF2F95" w:rsidP="00AF2F95">
            <w:pPr>
              <w:pStyle w:val="ListParagraph"/>
              <w:numPr>
                <w:ilvl w:val="1"/>
                <w:numId w:val="23"/>
              </w:numPr>
              <w:jc w:val="both"/>
              <w:rPr>
                <w:rFonts w:ascii="Times New Roman" w:hAnsi="Times New Roman"/>
                <w:sz w:val="24"/>
                <w:szCs w:val="24"/>
              </w:rPr>
            </w:pPr>
            <w:r w:rsidRPr="001414D8">
              <w:rPr>
                <w:rFonts w:ascii="Times New Roman" w:hAnsi="Times New Roman"/>
                <w:sz w:val="24"/>
                <w:szCs w:val="24"/>
              </w:rPr>
              <w:t xml:space="preserve">Живак, живачни термометри, живачни прекъсвачи, живачни ампули от бойлери и др. </w:t>
            </w:r>
          </w:p>
          <w:p w14:paraId="4E42B911" w14:textId="77777777" w:rsidR="00AF2F95" w:rsidRPr="001414D8" w:rsidRDefault="00AF2F95" w:rsidP="00AF2F95">
            <w:pPr>
              <w:contextualSpacing/>
              <w:rPr>
                <w:rFonts w:ascii="Times New Roman" w:hAnsi="Times New Roman"/>
                <w:u w:val="single"/>
              </w:rPr>
            </w:pPr>
            <w:r w:rsidRPr="001414D8">
              <w:rPr>
                <w:rFonts w:ascii="Times New Roman" w:hAnsi="Times New Roman"/>
              </w:rPr>
              <w:t>Код на отпадъците: 20 01 21*</w:t>
            </w:r>
          </w:p>
          <w:p w14:paraId="70C291B9" w14:textId="77777777" w:rsidR="00AF2F95" w:rsidRPr="001414D8" w:rsidRDefault="00AF2F95" w:rsidP="00AF2F95">
            <w:pPr>
              <w:contextualSpacing/>
              <w:rPr>
                <w:rFonts w:ascii="Times New Roman" w:hAnsi="Times New Roman"/>
                <w:u w:val="single"/>
              </w:rPr>
            </w:pPr>
          </w:p>
          <w:p w14:paraId="735D4A29" w14:textId="77777777" w:rsidR="00AF2F95" w:rsidRPr="001414D8" w:rsidRDefault="00AF2F95" w:rsidP="00AF2F95">
            <w:pPr>
              <w:pStyle w:val="ListParagraph"/>
              <w:numPr>
                <w:ilvl w:val="0"/>
                <w:numId w:val="23"/>
              </w:numPr>
              <w:autoSpaceDE w:val="0"/>
              <w:autoSpaceDN w:val="0"/>
              <w:adjustRightInd w:val="0"/>
              <w:spacing w:before="120" w:after="0" w:line="240" w:lineRule="auto"/>
              <w:ind w:left="714" w:right="215" w:hanging="357"/>
              <w:jc w:val="both"/>
              <w:rPr>
                <w:rFonts w:ascii="Times New Roman" w:eastAsia="Times New Roman" w:hAnsi="Times New Roman"/>
                <w:sz w:val="24"/>
                <w:szCs w:val="24"/>
                <w:lang w:eastAsia="bg-BG"/>
              </w:rPr>
            </w:pPr>
            <w:r w:rsidRPr="001414D8">
              <w:rPr>
                <w:rFonts w:ascii="Times New Roman" w:hAnsi="Times New Roman"/>
                <w:sz w:val="24"/>
                <w:szCs w:val="24"/>
              </w:rPr>
              <w:t>Кърпи</w:t>
            </w:r>
            <w:r w:rsidRPr="001414D8">
              <w:rPr>
                <w:rFonts w:ascii="Times New Roman" w:eastAsia="Times New Roman" w:hAnsi="Times New Roman"/>
                <w:sz w:val="24"/>
                <w:szCs w:val="24"/>
                <w:lang w:eastAsia="bg-BG"/>
              </w:rPr>
              <w:t xml:space="preserve"> за изтриване и предпазни средства, замърсени с опасни вещества:</w:t>
            </w:r>
          </w:p>
          <w:p w14:paraId="5CF2ECB8" w14:textId="77777777" w:rsidR="00AF2F95" w:rsidRPr="001414D8" w:rsidRDefault="00AF2F95" w:rsidP="00AF2F95">
            <w:pPr>
              <w:pStyle w:val="ListParagraph"/>
              <w:numPr>
                <w:ilvl w:val="1"/>
                <w:numId w:val="23"/>
              </w:numPr>
              <w:jc w:val="both"/>
              <w:rPr>
                <w:rFonts w:ascii="Times New Roman" w:hAnsi="Times New Roman"/>
                <w:sz w:val="24"/>
                <w:szCs w:val="24"/>
              </w:rPr>
            </w:pPr>
            <w:r w:rsidRPr="001414D8">
              <w:rPr>
                <w:rFonts w:ascii="Times New Roman" w:hAnsi="Times New Roman"/>
                <w:sz w:val="24"/>
                <w:szCs w:val="24"/>
              </w:rPr>
              <w:t>Кърпи, парцали за избърсване, замърсени с опасни препарати;</w:t>
            </w:r>
          </w:p>
          <w:p w14:paraId="6E704959" w14:textId="77777777" w:rsidR="00AF2F95" w:rsidRPr="001414D8" w:rsidRDefault="00AF2F95" w:rsidP="00AF2F95">
            <w:pPr>
              <w:pStyle w:val="ListParagraph"/>
              <w:numPr>
                <w:ilvl w:val="1"/>
                <w:numId w:val="23"/>
              </w:numPr>
              <w:jc w:val="both"/>
              <w:rPr>
                <w:rFonts w:ascii="Times New Roman" w:hAnsi="Times New Roman"/>
                <w:sz w:val="24"/>
                <w:szCs w:val="24"/>
              </w:rPr>
            </w:pPr>
            <w:r w:rsidRPr="001414D8">
              <w:rPr>
                <w:rFonts w:ascii="Times New Roman" w:hAnsi="Times New Roman"/>
                <w:sz w:val="24"/>
                <w:szCs w:val="24"/>
              </w:rPr>
              <w:t>Предпазни средства – ръкавици, маски, филтри и др., използвани при боядисване, нанасянето на покрития и почистване.</w:t>
            </w:r>
          </w:p>
          <w:p w14:paraId="64BADADC" w14:textId="77777777" w:rsidR="00AF2F95" w:rsidRPr="001414D8" w:rsidRDefault="00AF2F95" w:rsidP="00AF2F95">
            <w:pPr>
              <w:contextualSpacing/>
              <w:rPr>
                <w:rFonts w:ascii="Times New Roman" w:hAnsi="Times New Roman"/>
              </w:rPr>
            </w:pPr>
            <w:r w:rsidRPr="001414D8">
              <w:rPr>
                <w:rFonts w:ascii="Times New Roman" w:hAnsi="Times New Roman"/>
              </w:rPr>
              <w:t>Код на отпадъците: 15 02 02*</w:t>
            </w:r>
          </w:p>
          <w:p w14:paraId="6F6B09C1" w14:textId="77777777" w:rsidR="00AF2F95" w:rsidRPr="001414D8" w:rsidRDefault="00AF2F95" w:rsidP="00AF2F95">
            <w:pPr>
              <w:contextualSpacing/>
              <w:rPr>
                <w:rFonts w:ascii="Times New Roman" w:hAnsi="Times New Roman"/>
                <w:u w:val="single"/>
              </w:rPr>
            </w:pPr>
          </w:p>
          <w:p w14:paraId="7862172A" w14:textId="77777777" w:rsidR="00AF2F95" w:rsidRPr="001414D8" w:rsidRDefault="00AF2F95" w:rsidP="00AF2F95">
            <w:pPr>
              <w:pStyle w:val="ListParagraph"/>
              <w:numPr>
                <w:ilvl w:val="0"/>
                <w:numId w:val="23"/>
              </w:numPr>
              <w:autoSpaceDE w:val="0"/>
              <w:autoSpaceDN w:val="0"/>
              <w:adjustRightInd w:val="0"/>
              <w:spacing w:before="120" w:after="0" w:line="240" w:lineRule="auto"/>
              <w:ind w:left="714" w:right="215" w:hanging="357"/>
              <w:jc w:val="both"/>
              <w:rPr>
                <w:rFonts w:ascii="Times New Roman" w:eastAsia="Times New Roman" w:hAnsi="Times New Roman"/>
                <w:sz w:val="24"/>
                <w:szCs w:val="24"/>
                <w:lang w:eastAsia="bg-BG"/>
              </w:rPr>
            </w:pPr>
            <w:r w:rsidRPr="001414D8">
              <w:rPr>
                <w:rFonts w:ascii="Times New Roman" w:eastAsia="Times New Roman" w:hAnsi="Times New Roman"/>
                <w:sz w:val="24"/>
                <w:szCs w:val="24"/>
                <w:lang w:eastAsia="bg-BG"/>
              </w:rPr>
              <w:t xml:space="preserve">Замърсени </w:t>
            </w:r>
            <w:r w:rsidRPr="001414D8">
              <w:rPr>
                <w:rFonts w:ascii="Times New Roman" w:hAnsi="Times New Roman"/>
                <w:sz w:val="24"/>
                <w:szCs w:val="24"/>
              </w:rPr>
              <w:t>дървесни</w:t>
            </w:r>
            <w:r w:rsidRPr="001414D8">
              <w:rPr>
                <w:rFonts w:ascii="Times New Roman" w:eastAsia="Times New Roman" w:hAnsi="Times New Roman"/>
                <w:sz w:val="24"/>
                <w:szCs w:val="24"/>
                <w:lang w:eastAsia="bg-BG"/>
              </w:rPr>
              <w:t xml:space="preserve"> материали</w:t>
            </w:r>
          </w:p>
          <w:p w14:paraId="661F8F61" w14:textId="77777777" w:rsidR="00AF2F95" w:rsidRPr="001414D8" w:rsidRDefault="00AF2F95" w:rsidP="00AF2F95">
            <w:pPr>
              <w:contextualSpacing/>
              <w:rPr>
                <w:rFonts w:ascii="Times New Roman" w:hAnsi="Times New Roman"/>
              </w:rPr>
            </w:pPr>
            <w:r w:rsidRPr="001414D8">
              <w:rPr>
                <w:rFonts w:ascii="Times New Roman" w:hAnsi="Times New Roman"/>
              </w:rPr>
              <w:t>Код на отпадъците: 20 01 37*</w:t>
            </w:r>
          </w:p>
          <w:p w14:paraId="63CC7672" w14:textId="77777777" w:rsidR="00AF2F95" w:rsidRPr="001414D8" w:rsidRDefault="00AF2F95" w:rsidP="00AF2F95">
            <w:pPr>
              <w:contextualSpacing/>
              <w:rPr>
                <w:rFonts w:ascii="Times New Roman" w:hAnsi="Times New Roman"/>
                <w:u w:val="single"/>
              </w:rPr>
            </w:pPr>
          </w:p>
          <w:p w14:paraId="35E8D712" w14:textId="77777777" w:rsidR="00AF2F95" w:rsidRPr="001414D8" w:rsidRDefault="00AF2F95" w:rsidP="00AF2F95">
            <w:pPr>
              <w:pStyle w:val="ListParagraph"/>
              <w:numPr>
                <w:ilvl w:val="0"/>
                <w:numId w:val="23"/>
              </w:numPr>
              <w:autoSpaceDE w:val="0"/>
              <w:autoSpaceDN w:val="0"/>
              <w:adjustRightInd w:val="0"/>
              <w:spacing w:before="120" w:after="0" w:line="240" w:lineRule="auto"/>
              <w:ind w:left="714" w:right="215" w:hanging="357"/>
              <w:jc w:val="both"/>
              <w:rPr>
                <w:rFonts w:ascii="Times New Roman" w:hAnsi="Times New Roman"/>
                <w:sz w:val="24"/>
                <w:szCs w:val="24"/>
              </w:rPr>
            </w:pPr>
            <w:r w:rsidRPr="001414D8">
              <w:rPr>
                <w:rFonts w:ascii="Times New Roman" w:hAnsi="Times New Roman"/>
                <w:sz w:val="24"/>
                <w:szCs w:val="24"/>
              </w:rPr>
              <w:t>Замърсени опаковки:</w:t>
            </w:r>
          </w:p>
          <w:p w14:paraId="408F9758" w14:textId="77777777" w:rsidR="00AF2F95" w:rsidRPr="001414D8" w:rsidRDefault="00AF2F95" w:rsidP="008C562F">
            <w:pPr>
              <w:pStyle w:val="ListParagraph"/>
              <w:numPr>
                <w:ilvl w:val="1"/>
                <w:numId w:val="23"/>
              </w:numPr>
              <w:jc w:val="both"/>
              <w:rPr>
                <w:rFonts w:ascii="Times New Roman" w:hAnsi="Times New Roman"/>
                <w:sz w:val="24"/>
                <w:szCs w:val="24"/>
              </w:rPr>
            </w:pPr>
            <w:r w:rsidRPr="001414D8">
              <w:rPr>
                <w:rFonts w:ascii="Times New Roman" w:hAnsi="Times New Roman"/>
                <w:sz w:val="24"/>
                <w:szCs w:val="24"/>
              </w:rPr>
              <w:t>Празни опаковки от лаково бояджийски материали и покрития, домакински препарати и химикали, обозначени със символи за опасност (пиктограми) – картонени, пластмасови, стъклени, метални.</w:t>
            </w:r>
          </w:p>
          <w:p w14:paraId="5FADE196" w14:textId="77777777" w:rsidR="00AF2F95" w:rsidRPr="001414D8" w:rsidRDefault="00AF2F95" w:rsidP="00AF2F95">
            <w:pPr>
              <w:contextualSpacing/>
              <w:rPr>
                <w:rFonts w:ascii="Times New Roman" w:hAnsi="Times New Roman"/>
              </w:rPr>
            </w:pPr>
            <w:r w:rsidRPr="001414D8">
              <w:rPr>
                <w:rFonts w:ascii="Times New Roman" w:hAnsi="Times New Roman"/>
              </w:rPr>
              <w:t>Код на отпадъците: 15 01 10*</w:t>
            </w:r>
          </w:p>
          <w:p w14:paraId="2CB4106F" w14:textId="77777777" w:rsidR="00AF2F95" w:rsidRPr="001414D8" w:rsidRDefault="00AF2F95" w:rsidP="00AF2F95">
            <w:pPr>
              <w:contextualSpacing/>
              <w:rPr>
                <w:rFonts w:ascii="Times New Roman" w:hAnsi="Times New Roman"/>
              </w:rPr>
            </w:pPr>
          </w:p>
          <w:p w14:paraId="12E73D1B" w14:textId="77777777" w:rsidR="00AF2F95" w:rsidRPr="001414D8" w:rsidRDefault="00AF2F95" w:rsidP="008C562F">
            <w:pPr>
              <w:pStyle w:val="ListParagraph"/>
              <w:numPr>
                <w:ilvl w:val="0"/>
                <w:numId w:val="23"/>
              </w:numPr>
              <w:autoSpaceDE w:val="0"/>
              <w:autoSpaceDN w:val="0"/>
              <w:adjustRightInd w:val="0"/>
              <w:spacing w:before="120" w:after="0" w:line="240" w:lineRule="auto"/>
              <w:ind w:left="714" w:right="215" w:hanging="357"/>
              <w:jc w:val="both"/>
              <w:rPr>
                <w:rFonts w:ascii="Times New Roman" w:hAnsi="Times New Roman"/>
                <w:sz w:val="24"/>
                <w:szCs w:val="24"/>
              </w:rPr>
            </w:pPr>
            <w:r w:rsidRPr="001414D8">
              <w:rPr>
                <w:rFonts w:ascii="Times New Roman" w:hAnsi="Times New Roman"/>
                <w:sz w:val="24"/>
                <w:szCs w:val="24"/>
              </w:rPr>
              <w:t>Батерии и акумулатори:</w:t>
            </w:r>
          </w:p>
          <w:p w14:paraId="4C1FF2EC" w14:textId="77777777" w:rsidR="00AF2F95" w:rsidRPr="001414D8" w:rsidRDefault="00AF2F95" w:rsidP="008C562F">
            <w:pPr>
              <w:pStyle w:val="ListParagraph"/>
              <w:numPr>
                <w:ilvl w:val="1"/>
                <w:numId w:val="23"/>
              </w:numPr>
              <w:jc w:val="both"/>
              <w:rPr>
                <w:rFonts w:ascii="Times New Roman" w:hAnsi="Times New Roman"/>
                <w:sz w:val="24"/>
                <w:szCs w:val="24"/>
              </w:rPr>
            </w:pPr>
            <w:r w:rsidRPr="001414D8">
              <w:rPr>
                <w:rFonts w:ascii="Times New Roman" w:hAnsi="Times New Roman"/>
                <w:sz w:val="24"/>
                <w:szCs w:val="24"/>
              </w:rPr>
              <w:t>Оловни акумулаторни батерии;</w:t>
            </w:r>
          </w:p>
          <w:p w14:paraId="00B737D5" w14:textId="77777777" w:rsidR="00AF2F95" w:rsidRPr="001414D8" w:rsidRDefault="00AF2F95" w:rsidP="008C562F">
            <w:pPr>
              <w:pStyle w:val="ListParagraph"/>
              <w:numPr>
                <w:ilvl w:val="1"/>
                <w:numId w:val="23"/>
              </w:numPr>
              <w:jc w:val="both"/>
              <w:rPr>
                <w:rFonts w:ascii="Times New Roman" w:hAnsi="Times New Roman"/>
                <w:sz w:val="24"/>
                <w:szCs w:val="24"/>
              </w:rPr>
            </w:pPr>
            <w:r w:rsidRPr="001414D8">
              <w:rPr>
                <w:rFonts w:ascii="Times New Roman" w:hAnsi="Times New Roman"/>
                <w:sz w:val="24"/>
                <w:szCs w:val="24"/>
              </w:rPr>
              <w:t>Ni-Cd батерии;</w:t>
            </w:r>
          </w:p>
          <w:p w14:paraId="0FE58FAB" w14:textId="77777777" w:rsidR="00AF2F95" w:rsidRPr="001414D8" w:rsidRDefault="00AF2F95" w:rsidP="008C562F">
            <w:pPr>
              <w:pStyle w:val="ListParagraph"/>
              <w:numPr>
                <w:ilvl w:val="1"/>
                <w:numId w:val="23"/>
              </w:numPr>
              <w:jc w:val="both"/>
              <w:rPr>
                <w:rFonts w:ascii="Times New Roman" w:hAnsi="Times New Roman"/>
                <w:sz w:val="24"/>
                <w:szCs w:val="24"/>
              </w:rPr>
            </w:pPr>
            <w:r w:rsidRPr="001414D8">
              <w:rPr>
                <w:rFonts w:ascii="Times New Roman" w:hAnsi="Times New Roman"/>
                <w:sz w:val="24"/>
                <w:szCs w:val="24"/>
              </w:rPr>
              <w:t>Живак-съдържащи батерии.</w:t>
            </w:r>
          </w:p>
          <w:p w14:paraId="74C549D1" w14:textId="77777777" w:rsidR="00AF2F95" w:rsidRPr="001414D8" w:rsidRDefault="00AF2F95" w:rsidP="00AF2F95">
            <w:pPr>
              <w:contextualSpacing/>
              <w:rPr>
                <w:rFonts w:ascii="Times New Roman" w:hAnsi="Times New Roman"/>
              </w:rPr>
            </w:pPr>
            <w:r w:rsidRPr="001414D8">
              <w:rPr>
                <w:rFonts w:ascii="Times New Roman" w:hAnsi="Times New Roman"/>
              </w:rPr>
              <w:t>Код на отпадъците: 20 01 33*</w:t>
            </w:r>
          </w:p>
          <w:p w14:paraId="4FADD332" w14:textId="77777777" w:rsidR="00AF2F95" w:rsidRPr="001414D8" w:rsidRDefault="00AF2F95" w:rsidP="00AF2F95">
            <w:pPr>
              <w:contextualSpacing/>
              <w:rPr>
                <w:rFonts w:ascii="Times New Roman" w:hAnsi="Times New Roman"/>
                <w:u w:val="single"/>
              </w:rPr>
            </w:pPr>
          </w:p>
          <w:p w14:paraId="5A8BF590" w14:textId="77777777" w:rsidR="00AF2F95" w:rsidRPr="001414D8" w:rsidRDefault="00AF2F95" w:rsidP="008C562F">
            <w:pPr>
              <w:pStyle w:val="ListParagraph"/>
              <w:numPr>
                <w:ilvl w:val="0"/>
                <w:numId w:val="23"/>
              </w:numPr>
              <w:autoSpaceDE w:val="0"/>
              <w:autoSpaceDN w:val="0"/>
              <w:adjustRightInd w:val="0"/>
              <w:spacing w:before="120" w:after="0" w:line="240" w:lineRule="auto"/>
              <w:ind w:left="714" w:right="215" w:hanging="357"/>
              <w:jc w:val="both"/>
              <w:rPr>
                <w:rFonts w:ascii="Times New Roman" w:hAnsi="Times New Roman"/>
                <w:sz w:val="24"/>
                <w:szCs w:val="24"/>
              </w:rPr>
            </w:pPr>
            <w:r w:rsidRPr="001414D8">
              <w:rPr>
                <w:rFonts w:ascii="Times New Roman" w:hAnsi="Times New Roman"/>
                <w:sz w:val="24"/>
                <w:szCs w:val="24"/>
              </w:rPr>
              <w:t>Електрическо и електронно оборудване:</w:t>
            </w:r>
          </w:p>
          <w:p w14:paraId="46586B55" w14:textId="77777777" w:rsidR="00AF2F95" w:rsidRPr="001414D8" w:rsidRDefault="00AF2F95" w:rsidP="008C562F">
            <w:pPr>
              <w:pStyle w:val="ListParagraph"/>
              <w:numPr>
                <w:ilvl w:val="1"/>
                <w:numId w:val="23"/>
              </w:numPr>
              <w:jc w:val="both"/>
              <w:rPr>
                <w:rFonts w:ascii="Times New Roman" w:hAnsi="Times New Roman"/>
                <w:sz w:val="24"/>
                <w:szCs w:val="24"/>
              </w:rPr>
            </w:pPr>
            <w:r w:rsidRPr="001414D8">
              <w:rPr>
                <w:rFonts w:ascii="Times New Roman" w:hAnsi="Times New Roman"/>
                <w:sz w:val="24"/>
                <w:szCs w:val="24"/>
              </w:rPr>
              <w:t>Електрически и електронни устройства – телевизори,  монитори, видео, телефони, принтери, факсове, касетофони, радио, фотоапарати, апарати за кръвно налягане, микровълнови печки и други домакински уреди и инструменти;</w:t>
            </w:r>
          </w:p>
          <w:p w14:paraId="491A636F" w14:textId="77777777" w:rsidR="00AF2F95" w:rsidRPr="001414D8" w:rsidRDefault="00AF2F95" w:rsidP="008C562F">
            <w:pPr>
              <w:pStyle w:val="ListParagraph"/>
              <w:numPr>
                <w:ilvl w:val="1"/>
                <w:numId w:val="23"/>
              </w:numPr>
              <w:jc w:val="both"/>
              <w:rPr>
                <w:rFonts w:ascii="Times New Roman" w:hAnsi="Times New Roman"/>
                <w:sz w:val="24"/>
                <w:szCs w:val="24"/>
              </w:rPr>
            </w:pPr>
            <w:r w:rsidRPr="001414D8">
              <w:rPr>
                <w:rFonts w:ascii="Times New Roman" w:hAnsi="Times New Roman"/>
                <w:sz w:val="24"/>
                <w:szCs w:val="24"/>
              </w:rPr>
              <w:t>Оборудване, съдържащо хлорирани и флуорирани въглеводороди – климатици, хладилници, фризери;</w:t>
            </w:r>
          </w:p>
          <w:p w14:paraId="14658513" w14:textId="77777777" w:rsidR="00AF2F95" w:rsidRPr="001414D8" w:rsidRDefault="00AF2F95" w:rsidP="008C562F">
            <w:pPr>
              <w:pStyle w:val="ListParagraph"/>
              <w:numPr>
                <w:ilvl w:val="1"/>
                <w:numId w:val="23"/>
              </w:numPr>
              <w:jc w:val="both"/>
              <w:rPr>
                <w:rFonts w:ascii="Times New Roman" w:hAnsi="Times New Roman"/>
                <w:sz w:val="24"/>
                <w:szCs w:val="24"/>
              </w:rPr>
            </w:pPr>
            <w:r w:rsidRPr="001414D8">
              <w:rPr>
                <w:rFonts w:ascii="Times New Roman" w:hAnsi="Times New Roman"/>
                <w:sz w:val="24"/>
                <w:szCs w:val="24"/>
              </w:rPr>
              <w:t>Луминесцентни и флуоресцентни лампи, енергоспестяващи и други лампи, съдържащи живак.</w:t>
            </w:r>
          </w:p>
          <w:p w14:paraId="15AEE506" w14:textId="77777777" w:rsidR="00AF2F95" w:rsidRPr="001414D8" w:rsidRDefault="00AF2F95" w:rsidP="00AF2F95">
            <w:pPr>
              <w:contextualSpacing/>
              <w:rPr>
                <w:rFonts w:ascii="Times New Roman" w:hAnsi="Times New Roman"/>
              </w:rPr>
            </w:pPr>
            <w:r w:rsidRPr="001414D8">
              <w:rPr>
                <w:rFonts w:ascii="Times New Roman" w:hAnsi="Times New Roman"/>
              </w:rPr>
              <w:t>Кодове на отпадъците:20 01 35*, 20 01 23*, 20 01 21*</w:t>
            </w:r>
          </w:p>
          <w:p w14:paraId="7194D6B7" w14:textId="77777777" w:rsidR="00AF2F95" w:rsidRPr="001414D8" w:rsidRDefault="00AF2F95" w:rsidP="008C562F">
            <w:pPr>
              <w:pStyle w:val="ListParagraph"/>
              <w:numPr>
                <w:ilvl w:val="0"/>
                <w:numId w:val="23"/>
              </w:numPr>
              <w:autoSpaceDE w:val="0"/>
              <w:autoSpaceDN w:val="0"/>
              <w:adjustRightInd w:val="0"/>
              <w:spacing w:before="120" w:after="0" w:line="240" w:lineRule="auto"/>
              <w:ind w:left="714" w:right="215" w:hanging="357"/>
              <w:jc w:val="both"/>
              <w:rPr>
                <w:rFonts w:ascii="Times New Roman" w:hAnsi="Times New Roman"/>
                <w:sz w:val="24"/>
                <w:szCs w:val="24"/>
              </w:rPr>
            </w:pPr>
            <w:r w:rsidRPr="001414D8">
              <w:rPr>
                <w:rFonts w:ascii="Times New Roman" w:hAnsi="Times New Roman"/>
                <w:sz w:val="24"/>
                <w:szCs w:val="24"/>
              </w:rPr>
              <w:t xml:space="preserve">Масла: </w:t>
            </w:r>
          </w:p>
          <w:p w14:paraId="75FE2BE1" w14:textId="77777777" w:rsidR="00AF2F95" w:rsidRPr="001414D8" w:rsidRDefault="00AF2F95" w:rsidP="008C562F">
            <w:pPr>
              <w:pStyle w:val="ListParagraph"/>
              <w:numPr>
                <w:ilvl w:val="1"/>
                <w:numId w:val="23"/>
              </w:numPr>
              <w:jc w:val="both"/>
              <w:rPr>
                <w:rFonts w:ascii="Times New Roman" w:hAnsi="Times New Roman"/>
                <w:sz w:val="24"/>
                <w:szCs w:val="24"/>
              </w:rPr>
            </w:pPr>
            <w:r w:rsidRPr="001414D8">
              <w:rPr>
                <w:rFonts w:ascii="Times New Roman" w:hAnsi="Times New Roman"/>
                <w:sz w:val="24"/>
                <w:szCs w:val="24"/>
              </w:rPr>
              <w:t>Смазочни и моторни масла</w:t>
            </w:r>
          </w:p>
          <w:p w14:paraId="32E64B41" w14:textId="77777777" w:rsidR="00AF2F95" w:rsidRPr="001414D8" w:rsidRDefault="00AF2F95" w:rsidP="00AF2F95">
            <w:pPr>
              <w:rPr>
                <w:rFonts w:ascii="Times New Roman" w:hAnsi="Times New Roman"/>
              </w:rPr>
            </w:pPr>
            <w:r w:rsidRPr="001414D8">
              <w:rPr>
                <w:rFonts w:ascii="Times New Roman" w:hAnsi="Times New Roman"/>
              </w:rPr>
              <w:t>Код на отпадъците: 20 01 26*</w:t>
            </w:r>
          </w:p>
          <w:p w14:paraId="47E1C179" w14:textId="77777777" w:rsidR="00E64B78" w:rsidRPr="001414D8" w:rsidRDefault="00E64B78" w:rsidP="00AF2F95">
            <w:pPr>
              <w:rPr>
                <w:rFonts w:ascii="Times New Roman" w:hAnsi="Times New Roman"/>
              </w:rPr>
            </w:pPr>
          </w:p>
          <w:p w14:paraId="3AC81606" w14:textId="77777777" w:rsidR="00BE2786" w:rsidRPr="001414D8" w:rsidRDefault="00610C25" w:rsidP="00706CE1">
            <w:pPr>
              <w:autoSpaceDE w:val="0"/>
              <w:autoSpaceDN w:val="0"/>
              <w:adjustRightInd w:val="0"/>
              <w:ind w:right="216" w:hanging="18"/>
              <w:rPr>
                <w:rFonts w:ascii="Times New Roman" w:hAnsi="Times New Roman"/>
              </w:rPr>
            </w:pPr>
            <w:r w:rsidRPr="001414D8">
              <w:rPr>
                <w:rFonts w:ascii="Times New Roman" w:hAnsi="Times New Roman"/>
              </w:rPr>
              <w:t>Набавянето на</w:t>
            </w:r>
            <w:r w:rsidR="003A3863" w:rsidRPr="001414D8">
              <w:rPr>
                <w:rFonts w:ascii="Times New Roman" w:hAnsi="Times New Roman"/>
              </w:rPr>
              <w:t xml:space="preserve"> информация</w:t>
            </w:r>
            <w:r w:rsidR="00BE134E" w:rsidRPr="001414D8">
              <w:rPr>
                <w:rFonts w:ascii="Times New Roman" w:hAnsi="Times New Roman"/>
              </w:rPr>
              <w:t>та</w:t>
            </w:r>
            <w:r w:rsidR="003A3863" w:rsidRPr="001414D8">
              <w:rPr>
                <w:rFonts w:ascii="Times New Roman" w:hAnsi="Times New Roman"/>
              </w:rPr>
              <w:t xml:space="preserve"> за битовите отпадъци </w:t>
            </w:r>
            <w:r w:rsidR="00437C72" w:rsidRPr="001414D8">
              <w:rPr>
                <w:rFonts w:ascii="Times New Roman" w:hAnsi="Times New Roman"/>
              </w:rPr>
              <w:t>да</w:t>
            </w:r>
            <w:r w:rsidRPr="001414D8">
              <w:rPr>
                <w:rFonts w:ascii="Times New Roman" w:hAnsi="Times New Roman"/>
              </w:rPr>
              <w:t xml:space="preserve"> се извършва по реда</w:t>
            </w:r>
            <w:r w:rsidR="00087D4F" w:rsidRPr="001414D8">
              <w:rPr>
                <w:rFonts w:ascii="Times New Roman" w:hAnsi="Times New Roman"/>
              </w:rPr>
              <w:t>,</w:t>
            </w:r>
            <w:r w:rsidR="003A3863" w:rsidRPr="001414D8">
              <w:rPr>
                <w:rFonts w:ascii="Times New Roman" w:hAnsi="Times New Roman"/>
              </w:rPr>
              <w:t xml:space="preserve"> определен в Закона за управление на отпадъците (обн., ДВ, бр. 53 от 13.07.2012 г.) и Наредба № 1 от 4 юни 2014 г. за реда и образците, по които се предоставя информация за дейностите по отпадъците, както и реда за водене на публични регистри,</w:t>
            </w:r>
            <w:r w:rsidR="008309D9" w:rsidRPr="001414D8">
              <w:rPr>
                <w:rFonts w:ascii="Times New Roman" w:hAnsi="Times New Roman"/>
              </w:rPr>
              <w:t xml:space="preserve"> </w:t>
            </w:r>
            <w:r w:rsidR="003A3863" w:rsidRPr="001414D8">
              <w:rPr>
                <w:rFonts w:ascii="Times New Roman" w:hAnsi="Times New Roman"/>
              </w:rPr>
              <w:t>издадена от Министерството на околната среда и водите</w:t>
            </w:r>
            <w:r w:rsidR="008309D9" w:rsidRPr="001414D8">
              <w:rPr>
                <w:rFonts w:ascii="Times New Roman" w:hAnsi="Times New Roman"/>
                <w:lang w:val="en-US"/>
              </w:rPr>
              <w:t xml:space="preserve"> </w:t>
            </w:r>
            <w:r w:rsidR="003A3863" w:rsidRPr="001414D8">
              <w:rPr>
                <w:rFonts w:ascii="Times New Roman" w:hAnsi="Times New Roman"/>
              </w:rPr>
              <w:t>(в</w:t>
            </w:r>
            <w:r w:rsidR="008309D9" w:rsidRPr="001414D8">
              <w:rPr>
                <w:rFonts w:ascii="Times New Roman" w:hAnsi="Times New Roman"/>
              </w:rPr>
              <w:t xml:space="preserve"> </w:t>
            </w:r>
            <w:r w:rsidR="003A3863" w:rsidRPr="001414D8">
              <w:rPr>
                <w:rFonts w:ascii="Times New Roman" w:hAnsi="Times New Roman"/>
              </w:rPr>
              <w:t>сила</w:t>
            </w:r>
            <w:r w:rsidR="008309D9" w:rsidRPr="001414D8">
              <w:rPr>
                <w:rFonts w:ascii="Times New Roman" w:hAnsi="Times New Roman"/>
              </w:rPr>
              <w:t xml:space="preserve"> </w:t>
            </w:r>
            <w:r w:rsidR="003A3863" w:rsidRPr="001414D8">
              <w:rPr>
                <w:rFonts w:ascii="Times New Roman" w:hAnsi="Times New Roman"/>
              </w:rPr>
              <w:t>от 03.06.2014 г., Обн. ДВ. бр.51 от 20 Юни 2014г.</w:t>
            </w:r>
            <w:r w:rsidR="006474E0" w:rsidRPr="001414D8">
              <w:rPr>
                <w:rFonts w:ascii="Times New Roman" w:hAnsi="Times New Roman"/>
              </w:rPr>
              <w:t>).</w:t>
            </w:r>
          </w:p>
          <w:p w14:paraId="2901C091" w14:textId="77777777" w:rsidR="00800AA7" w:rsidRPr="001414D8" w:rsidRDefault="00800AA7" w:rsidP="00706CE1">
            <w:pPr>
              <w:autoSpaceDE w:val="0"/>
              <w:autoSpaceDN w:val="0"/>
              <w:adjustRightInd w:val="0"/>
              <w:ind w:hanging="18"/>
              <w:rPr>
                <w:rFonts w:ascii="Times New Roman" w:hAnsi="Times New Roman"/>
              </w:rPr>
            </w:pPr>
            <w:r w:rsidRPr="001414D8">
              <w:rPr>
                <w:rFonts w:ascii="Times New Roman" w:hAnsi="Times New Roman"/>
              </w:rPr>
              <w:t>Информацията за определянето на количествата на различните потоци,</w:t>
            </w:r>
            <w:r w:rsidRPr="001414D8">
              <w:rPr>
                <w:rFonts w:ascii="Times New Roman" w:hAnsi="Times New Roman"/>
                <w:lang w:val="en-US"/>
              </w:rPr>
              <w:t xml:space="preserve"> </w:t>
            </w:r>
            <w:r w:rsidRPr="001414D8">
              <w:rPr>
                <w:rFonts w:ascii="Times New Roman" w:hAnsi="Times New Roman"/>
              </w:rPr>
              <w:t xml:space="preserve">следва да бъде набрана от Изпълнителят на база на отчетните документи на операторите, управляващи различните отпадъчни потоци и съобразно Методиката </w:t>
            </w:r>
          </w:p>
          <w:p w14:paraId="43455317" w14:textId="77777777" w:rsidR="00800AA7" w:rsidRPr="001414D8" w:rsidRDefault="00800AA7" w:rsidP="00800AA7">
            <w:pPr>
              <w:autoSpaceDE w:val="0"/>
              <w:autoSpaceDN w:val="0"/>
              <w:adjustRightInd w:val="0"/>
              <w:ind w:hanging="18"/>
              <w:rPr>
                <w:rFonts w:ascii="Times New Roman" w:hAnsi="Times New Roman"/>
              </w:rPr>
            </w:pPr>
            <w:r w:rsidRPr="001414D8">
              <w:rPr>
                <w:rFonts w:ascii="Times New Roman" w:hAnsi="Times New Roman"/>
              </w:rPr>
              <w:t>Изпълнителят следва да обработи и систематизира събраните данни и да изготви отчет</w:t>
            </w:r>
            <w:r w:rsidR="00FA5102" w:rsidRPr="001414D8">
              <w:rPr>
                <w:rFonts w:ascii="Times New Roman" w:hAnsi="Times New Roman"/>
                <w:lang w:val="en-US"/>
              </w:rPr>
              <w:t xml:space="preserve"> (</w:t>
            </w:r>
            <w:r w:rsidR="00FA5102" w:rsidRPr="001414D8">
              <w:rPr>
                <w:rFonts w:ascii="Times New Roman" w:hAnsi="Times New Roman"/>
              </w:rPr>
              <w:t>като част от доклада за изпълнение на Дейност 1</w:t>
            </w:r>
            <w:r w:rsidR="00FA5102" w:rsidRPr="001414D8">
              <w:rPr>
                <w:rFonts w:ascii="Times New Roman" w:hAnsi="Times New Roman"/>
                <w:lang w:val="en-US"/>
              </w:rPr>
              <w:t>)</w:t>
            </w:r>
            <w:r w:rsidRPr="001414D8">
              <w:rPr>
                <w:rFonts w:ascii="Times New Roman" w:hAnsi="Times New Roman"/>
              </w:rPr>
              <w:t>, съдържащ анализ на набраната информация.</w:t>
            </w:r>
          </w:p>
          <w:p w14:paraId="55918015" w14:textId="77777777" w:rsidR="00800AA7" w:rsidRPr="001414D8" w:rsidRDefault="00800AA7" w:rsidP="00800AA7">
            <w:pPr>
              <w:autoSpaceDE w:val="0"/>
              <w:autoSpaceDN w:val="0"/>
              <w:adjustRightInd w:val="0"/>
              <w:ind w:hanging="18"/>
              <w:rPr>
                <w:rFonts w:ascii="Times New Roman" w:hAnsi="Times New Roman"/>
                <w:b/>
              </w:rPr>
            </w:pPr>
            <w:r w:rsidRPr="001414D8">
              <w:rPr>
                <w:rFonts w:ascii="Times New Roman" w:hAnsi="Times New Roman"/>
                <w:b/>
              </w:rPr>
              <w:t xml:space="preserve">Задача </w:t>
            </w:r>
            <w:r w:rsidR="00A10BAB" w:rsidRPr="001414D8">
              <w:rPr>
                <w:rFonts w:ascii="Times New Roman" w:hAnsi="Times New Roman"/>
                <w:b/>
              </w:rPr>
              <w:t>1.</w:t>
            </w:r>
            <w:r w:rsidRPr="001414D8">
              <w:rPr>
                <w:rFonts w:ascii="Times New Roman" w:hAnsi="Times New Roman"/>
                <w:b/>
              </w:rPr>
              <w:t>3</w:t>
            </w:r>
            <w:r w:rsidR="00A10BAB" w:rsidRPr="001414D8">
              <w:rPr>
                <w:rFonts w:ascii="Times New Roman" w:hAnsi="Times New Roman"/>
                <w:b/>
              </w:rPr>
              <w:t>.</w:t>
            </w:r>
            <w:r w:rsidRPr="001414D8">
              <w:rPr>
                <w:rFonts w:ascii="Times New Roman" w:hAnsi="Times New Roman"/>
                <w:b/>
              </w:rPr>
              <w:t xml:space="preserve"> Определяне на метод на пробовземане (Планиране на морфологичния анализ на смесени битови отпадъци)</w:t>
            </w:r>
          </w:p>
          <w:p w14:paraId="49EB8097" w14:textId="315B6DCC" w:rsidR="00800AA7" w:rsidRPr="001414D8" w:rsidRDefault="00800AA7" w:rsidP="00800AA7">
            <w:pPr>
              <w:autoSpaceDE w:val="0"/>
              <w:autoSpaceDN w:val="0"/>
              <w:adjustRightInd w:val="0"/>
              <w:ind w:hanging="18"/>
              <w:rPr>
                <w:rFonts w:ascii="Times New Roman" w:hAnsi="Times New Roman"/>
              </w:rPr>
            </w:pPr>
            <w:r w:rsidRPr="001414D8">
              <w:rPr>
                <w:rFonts w:ascii="Times New Roman" w:hAnsi="Times New Roman"/>
              </w:rPr>
              <w:t xml:space="preserve">При изпълнението на тази задача Изпълнителят извършва определяне на целите, идентификация на основните генератори на битови отпадъци и съставя </w:t>
            </w:r>
            <w:r w:rsidR="004E1819" w:rsidRPr="001414D8">
              <w:rPr>
                <w:rFonts w:ascii="Times New Roman" w:hAnsi="Times New Roman"/>
              </w:rPr>
              <w:t>график з</w:t>
            </w:r>
            <w:r w:rsidRPr="001414D8">
              <w:rPr>
                <w:rFonts w:ascii="Times New Roman" w:hAnsi="Times New Roman"/>
              </w:rPr>
              <w:t>а пробовземане (на база на Методиката)</w:t>
            </w:r>
            <w:r w:rsidR="00EB6FF3">
              <w:rPr>
                <w:rFonts w:ascii="Times New Roman" w:hAnsi="Times New Roman"/>
              </w:rPr>
              <w:t xml:space="preserve"> .</w:t>
            </w:r>
          </w:p>
          <w:p w14:paraId="6AB10E53" w14:textId="77777777" w:rsidR="00800AA7" w:rsidRPr="001414D8" w:rsidRDefault="00800AA7" w:rsidP="00800AA7">
            <w:pPr>
              <w:autoSpaceDE w:val="0"/>
              <w:autoSpaceDN w:val="0"/>
              <w:adjustRightInd w:val="0"/>
              <w:ind w:hanging="18"/>
              <w:rPr>
                <w:rFonts w:ascii="Times New Roman" w:hAnsi="Times New Roman"/>
              </w:rPr>
            </w:pPr>
            <w:r w:rsidRPr="001414D8">
              <w:rPr>
                <w:rFonts w:ascii="Times New Roman" w:hAnsi="Times New Roman"/>
                <w:b/>
              </w:rPr>
              <w:t xml:space="preserve">Задача </w:t>
            </w:r>
            <w:r w:rsidR="00A10BAB" w:rsidRPr="001414D8">
              <w:rPr>
                <w:rFonts w:ascii="Times New Roman" w:hAnsi="Times New Roman"/>
                <w:b/>
              </w:rPr>
              <w:t>1.</w:t>
            </w:r>
            <w:r w:rsidRPr="001414D8">
              <w:rPr>
                <w:rFonts w:ascii="Times New Roman" w:hAnsi="Times New Roman"/>
                <w:b/>
              </w:rPr>
              <w:t>4</w:t>
            </w:r>
            <w:r w:rsidR="00A10BAB" w:rsidRPr="001414D8">
              <w:rPr>
                <w:rFonts w:ascii="Times New Roman" w:hAnsi="Times New Roman"/>
                <w:b/>
              </w:rPr>
              <w:t>.</w:t>
            </w:r>
            <w:r w:rsidRPr="001414D8">
              <w:rPr>
                <w:rFonts w:ascii="Times New Roman" w:hAnsi="Times New Roman"/>
                <w:b/>
              </w:rPr>
              <w:t>:</w:t>
            </w:r>
            <w:r w:rsidRPr="001414D8">
              <w:rPr>
                <w:rFonts w:ascii="Times New Roman" w:hAnsi="Times New Roman"/>
                <w:b/>
                <w:lang w:val="en-US"/>
              </w:rPr>
              <w:t xml:space="preserve"> </w:t>
            </w:r>
            <w:r w:rsidRPr="001414D8">
              <w:rPr>
                <w:rFonts w:ascii="Times New Roman" w:hAnsi="Times New Roman"/>
                <w:b/>
              </w:rPr>
              <w:t>Преглед и предложения за допълнение и модифициране на Методиката с подробна част</w:t>
            </w:r>
            <w:r w:rsidRPr="001414D8">
              <w:rPr>
                <w:rFonts w:ascii="Times New Roman" w:hAnsi="Times New Roman"/>
                <w:b/>
                <w:lang w:val="en-US"/>
              </w:rPr>
              <w:t xml:space="preserve"> </w:t>
            </w:r>
            <w:r w:rsidRPr="001414D8">
              <w:rPr>
                <w:rFonts w:ascii="Times New Roman" w:hAnsi="Times New Roman"/>
                <w:b/>
              </w:rPr>
              <w:t>за генерираните опасни отпадъци от</w:t>
            </w:r>
            <w:r w:rsidRPr="001414D8">
              <w:rPr>
                <w:rFonts w:ascii="Times New Roman" w:hAnsi="Times New Roman"/>
                <w:b/>
                <w:lang w:val="en-US"/>
              </w:rPr>
              <w:t xml:space="preserve"> </w:t>
            </w:r>
            <w:r w:rsidRPr="001414D8">
              <w:rPr>
                <w:rFonts w:ascii="Times New Roman" w:hAnsi="Times New Roman"/>
                <w:b/>
              </w:rPr>
              <w:t>домакинствата</w:t>
            </w:r>
            <w:r w:rsidRPr="001414D8">
              <w:rPr>
                <w:rFonts w:ascii="Times New Roman" w:hAnsi="Times New Roman"/>
              </w:rPr>
              <w:t>.</w:t>
            </w:r>
          </w:p>
          <w:p w14:paraId="257F6E74" w14:textId="77777777" w:rsidR="00800AA7" w:rsidRPr="001414D8" w:rsidRDefault="00800AA7" w:rsidP="00800AA7">
            <w:pPr>
              <w:ind w:firstLine="0"/>
              <w:rPr>
                <w:rFonts w:ascii="Times New Roman" w:hAnsi="Times New Roman"/>
              </w:rPr>
            </w:pPr>
            <w:r w:rsidRPr="001414D8">
              <w:rPr>
                <w:rFonts w:ascii="Times New Roman" w:hAnsi="Times New Roman"/>
              </w:rPr>
              <w:t>Предложенията за допълване на Методиката трябва да бъдат съобразени и с препоръките от направеното на по-ранен етап Предпроектно проучване (</w:t>
            </w:r>
            <w:r w:rsidRPr="001414D8">
              <w:rPr>
                <w:rFonts w:ascii="Times New Roman" w:hAnsi="Times New Roman"/>
                <w:i/>
              </w:rPr>
              <w:t>одобрено от ПУДООС през 2013г.)</w:t>
            </w:r>
            <w:r w:rsidRPr="001414D8">
              <w:rPr>
                <w:rFonts w:ascii="Times New Roman" w:hAnsi="Times New Roman"/>
              </w:rPr>
              <w:t xml:space="preserve"> за допълване на Методиката. Проучването ще бъде предоставено на избрания изпълнител при сключване на договора за обществена поръчка.</w:t>
            </w:r>
          </w:p>
          <w:p w14:paraId="24BD2BFD" w14:textId="7967DBE4" w:rsidR="003D1721" w:rsidRPr="001414D8" w:rsidRDefault="003D1721" w:rsidP="00706CE1">
            <w:pPr>
              <w:autoSpaceDE w:val="0"/>
              <w:autoSpaceDN w:val="0"/>
              <w:adjustRightInd w:val="0"/>
              <w:ind w:hanging="18"/>
              <w:rPr>
                <w:rFonts w:ascii="Times New Roman" w:hAnsi="Times New Roman"/>
              </w:rPr>
            </w:pPr>
            <w:r w:rsidRPr="001414D8">
              <w:rPr>
                <w:rFonts w:ascii="Times New Roman" w:hAnsi="Times New Roman"/>
              </w:rPr>
              <w:t xml:space="preserve">Дейност 1 завършва с </w:t>
            </w:r>
            <w:r w:rsidR="00BD256A" w:rsidRPr="001414D8">
              <w:rPr>
                <w:rFonts w:ascii="Times New Roman" w:hAnsi="Times New Roman"/>
              </w:rPr>
              <w:t>изготв</w:t>
            </w:r>
            <w:r w:rsidRPr="001414D8">
              <w:rPr>
                <w:rFonts w:ascii="Times New Roman" w:hAnsi="Times New Roman"/>
              </w:rPr>
              <w:t>яне на</w:t>
            </w:r>
            <w:r w:rsidR="00BD256A" w:rsidRPr="001414D8">
              <w:rPr>
                <w:rFonts w:ascii="Times New Roman" w:hAnsi="Times New Roman"/>
              </w:rPr>
              <w:t xml:space="preserve"> доклад</w:t>
            </w:r>
            <w:r w:rsidR="00640756" w:rsidRPr="001414D8">
              <w:rPr>
                <w:rFonts w:ascii="Times New Roman" w:hAnsi="Times New Roman"/>
              </w:rPr>
              <w:t xml:space="preserve"> за </w:t>
            </w:r>
            <w:r w:rsidRPr="001414D8">
              <w:rPr>
                <w:rFonts w:ascii="Times New Roman" w:hAnsi="Times New Roman"/>
              </w:rPr>
              <w:t xml:space="preserve">нейното </w:t>
            </w:r>
            <w:r w:rsidR="00640756" w:rsidRPr="001414D8">
              <w:rPr>
                <w:rFonts w:ascii="Times New Roman" w:hAnsi="Times New Roman"/>
              </w:rPr>
              <w:t>изпълнение</w:t>
            </w:r>
            <w:r w:rsidR="00BD256A" w:rsidRPr="001414D8">
              <w:rPr>
                <w:rFonts w:ascii="Times New Roman" w:hAnsi="Times New Roman"/>
              </w:rPr>
              <w:t xml:space="preserve">, </w:t>
            </w:r>
            <w:r w:rsidR="00E64B78" w:rsidRPr="001414D8">
              <w:rPr>
                <w:rFonts w:ascii="Times New Roman" w:hAnsi="Times New Roman"/>
              </w:rPr>
              <w:t xml:space="preserve">който </w:t>
            </w:r>
            <w:r w:rsidRPr="001414D8">
              <w:rPr>
                <w:rFonts w:ascii="Times New Roman" w:hAnsi="Times New Roman"/>
              </w:rPr>
              <w:t xml:space="preserve">се </w:t>
            </w:r>
            <w:r w:rsidR="00E64B78" w:rsidRPr="001414D8">
              <w:rPr>
                <w:rFonts w:ascii="Times New Roman" w:hAnsi="Times New Roman"/>
              </w:rPr>
              <w:t>преда</w:t>
            </w:r>
            <w:r w:rsidRPr="001414D8">
              <w:rPr>
                <w:rFonts w:ascii="Times New Roman" w:hAnsi="Times New Roman"/>
              </w:rPr>
              <w:t>ва</w:t>
            </w:r>
            <w:r w:rsidR="00A10BAB" w:rsidRPr="001414D8">
              <w:rPr>
                <w:rFonts w:ascii="Times New Roman" w:hAnsi="Times New Roman"/>
              </w:rPr>
              <w:t xml:space="preserve"> за одобрение</w:t>
            </w:r>
            <w:r w:rsidRPr="001414D8">
              <w:rPr>
                <w:rFonts w:ascii="Times New Roman" w:hAnsi="Times New Roman"/>
              </w:rPr>
              <w:t xml:space="preserve"> на Възложителя. Той трябва да съдържа изготвения отчет с подробен анализ на данните за количествата битови отпадъци от всички потоци, генерирани на територията на всяка една от 265-те общини в България. К</w:t>
            </w:r>
            <w:r w:rsidR="00BD256A" w:rsidRPr="001414D8">
              <w:rPr>
                <w:rFonts w:ascii="Times New Roman" w:hAnsi="Times New Roman"/>
              </w:rPr>
              <w:t xml:space="preserve">ато приложение </w:t>
            </w:r>
            <w:r w:rsidRPr="001414D8">
              <w:rPr>
                <w:rFonts w:ascii="Times New Roman" w:hAnsi="Times New Roman"/>
              </w:rPr>
              <w:t xml:space="preserve">в доклада следва да бъдат </w:t>
            </w:r>
            <w:r w:rsidR="00BD256A" w:rsidRPr="001414D8">
              <w:rPr>
                <w:rFonts w:ascii="Times New Roman" w:hAnsi="Times New Roman"/>
              </w:rPr>
              <w:t>представ</w:t>
            </w:r>
            <w:r w:rsidRPr="001414D8">
              <w:rPr>
                <w:rFonts w:ascii="Times New Roman" w:hAnsi="Times New Roman"/>
              </w:rPr>
              <w:t>ени</w:t>
            </w:r>
            <w:r w:rsidR="00BD256A" w:rsidRPr="001414D8">
              <w:rPr>
                <w:rFonts w:ascii="Times New Roman" w:hAnsi="Times New Roman"/>
              </w:rPr>
              <w:t xml:space="preserve"> резултатите от статистическата обработка на и</w:t>
            </w:r>
            <w:r w:rsidRPr="001414D8">
              <w:rPr>
                <w:rFonts w:ascii="Times New Roman" w:hAnsi="Times New Roman"/>
              </w:rPr>
              <w:t xml:space="preserve">нформацията и самите </w:t>
            </w:r>
            <w:r w:rsidR="00437C72" w:rsidRPr="001414D8">
              <w:rPr>
                <w:rFonts w:ascii="Times New Roman" w:hAnsi="Times New Roman"/>
              </w:rPr>
              <w:t>формуляри</w:t>
            </w:r>
            <w:r w:rsidRPr="001414D8">
              <w:rPr>
                <w:rFonts w:ascii="Times New Roman" w:hAnsi="Times New Roman"/>
              </w:rPr>
              <w:t xml:space="preserve"> за набиране на данните.</w:t>
            </w:r>
          </w:p>
          <w:p w14:paraId="084D4635" w14:textId="77777777" w:rsidR="003D1721" w:rsidRPr="001414D8" w:rsidRDefault="003D1721" w:rsidP="00706CE1">
            <w:pPr>
              <w:autoSpaceDE w:val="0"/>
              <w:autoSpaceDN w:val="0"/>
              <w:adjustRightInd w:val="0"/>
              <w:ind w:hanging="18"/>
              <w:rPr>
                <w:rFonts w:ascii="Times New Roman" w:hAnsi="Times New Roman"/>
              </w:rPr>
            </w:pPr>
            <w:r w:rsidRPr="001414D8">
              <w:rPr>
                <w:rFonts w:ascii="Times New Roman" w:hAnsi="Times New Roman"/>
              </w:rPr>
              <w:t>Неразделна част от доклада за изпълнение на Дейност 1 е и подробен график за процеса на пробо</w:t>
            </w:r>
            <w:r w:rsidR="00FA5102" w:rsidRPr="001414D8">
              <w:rPr>
                <w:rFonts w:ascii="Times New Roman" w:hAnsi="Times New Roman"/>
              </w:rPr>
              <w:t>набиране</w:t>
            </w:r>
            <w:r w:rsidRPr="001414D8">
              <w:rPr>
                <w:rFonts w:ascii="Times New Roman" w:hAnsi="Times New Roman"/>
              </w:rPr>
              <w:t xml:space="preserve">, който следва да бъде изпълнен в обхвата на Дейност 2 от настоящата обществена поръчка. Графикът трябва да съдържа </w:t>
            </w:r>
            <w:r w:rsidR="00DE2525" w:rsidRPr="001414D8">
              <w:rPr>
                <w:rFonts w:ascii="Times New Roman" w:hAnsi="Times New Roman"/>
              </w:rPr>
              <w:t>подробна информация от кои общини колко броя проби ще бъдат взети, както и количествата отпадъци за конкретната система за смесени битови отпадъци, които ще се анализират.</w:t>
            </w:r>
            <w:r w:rsidR="001419D5" w:rsidRPr="001414D8">
              <w:rPr>
                <w:rFonts w:ascii="Times New Roman" w:hAnsi="Times New Roman"/>
              </w:rPr>
              <w:t xml:space="preserve"> </w:t>
            </w:r>
            <w:r w:rsidR="00E74C27" w:rsidRPr="001414D8">
              <w:rPr>
                <w:rFonts w:ascii="Times New Roman" w:hAnsi="Times New Roman"/>
              </w:rPr>
              <w:t xml:space="preserve">Графикът ще бъде основа за изпълнението на Дейност 2 и неговото стриктно спазване ще подлежи на контрол от администрацията </w:t>
            </w:r>
            <w:r w:rsidR="00A10BAB" w:rsidRPr="001414D8">
              <w:rPr>
                <w:rFonts w:ascii="Times New Roman" w:hAnsi="Times New Roman"/>
              </w:rPr>
              <w:t xml:space="preserve">на ПУДООС и Междинния орган по </w:t>
            </w:r>
            <w:r w:rsidR="00E74C27" w:rsidRPr="001414D8">
              <w:rPr>
                <w:rFonts w:ascii="Times New Roman" w:hAnsi="Times New Roman"/>
              </w:rPr>
              <w:t>Проект „Проучване и разработване на пилотни модели за екологосъобразно събиране и временно съхранение на опасни битови отпадъци“, финансиран от БШПС.</w:t>
            </w:r>
          </w:p>
          <w:p w14:paraId="178B02B3" w14:textId="77777777" w:rsidR="00BD256A" w:rsidRPr="001414D8" w:rsidRDefault="00437514" w:rsidP="00706CE1">
            <w:pPr>
              <w:autoSpaceDE w:val="0"/>
              <w:autoSpaceDN w:val="0"/>
              <w:adjustRightInd w:val="0"/>
              <w:ind w:hanging="18"/>
              <w:rPr>
                <w:rFonts w:ascii="Times New Roman" w:hAnsi="Times New Roman"/>
                <w:lang w:val="en-US"/>
              </w:rPr>
            </w:pPr>
            <w:r w:rsidRPr="001414D8">
              <w:rPr>
                <w:rFonts w:ascii="Times New Roman" w:hAnsi="Times New Roman"/>
              </w:rPr>
              <w:t>Доклад</w:t>
            </w:r>
            <w:r w:rsidR="003D1721" w:rsidRPr="001414D8">
              <w:rPr>
                <w:rFonts w:ascii="Times New Roman" w:hAnsi="Times New Roman"/>
              </w:rPr>
              <w:t>ът</w:t>
            </w:r>
            <w:r w:rsidR="00604EF5" w:rsidRPr="001414D8">
              <w:rPr>
                <w:rFonts w:ascii="Times New Roman" w:hAnsi="Times New Roman"/>
              </w:rPr>
              <w:t xml:space="preserve"> за Дейност 1</w:t>
            </w:r>
            <w:r w:rsidRPr="001414D8">
              <w:rPr>
                <w:rFonts w:ascii="Times New Roman" w:hAnsi="Times New Roman"/>
              </w:rPr>
              <w:t xml:space="preserve"> подлежи на одобрение от Възложителя, по реда указан в Раздел </w:t>
            </w:r>
            <w:r w:rsidR="00520F73" w:rsidRPr="001414D8">
              <w:rPr>
                <w:rFonts w:ascii="Times New Roman" w:hAnsi="Times New Roman"/>
              </w:rPr>
              <w:t>V „Докладване“</w:t>
            </w:r>
            <w:r w:rsidRPr="001414D8">
              <w:rPr>
                <w:rFonts w:ascii="Times New Roman" w:hAnsi="Times New Roman"/>
              </w:rPr>
              <w:t xml:space="preserve"> от настоящата спецификация.</w:t>
            </w:r>
          </w:p>
          <w:p w14:paraId="4AF33D48" w14:textId="77777777" w:rsidR="007F3F14" w:rsidRPr="001414D8" w:rsidRDefault="007F3F14" w:rsidP="00706CE1">
            <w:pPr>
              <w:autoSpaceDE w:val="0"/>
              <w:autoSpaceDN w:val="0"/>
              <w:adjustRightInd w:val="0"/>
              <w:ind w:hanging="18"/>
              <w:rPr>
                <w:rFonts w:ascii="Times New Roman" w:hAnsi="Times New Roman"/>
                <w:lang w:val="en-US"/>
              </w:rPr>
            </w:pPr>
          </w:p>
          <w:p w14:paraId="7082CC18" w14:textId="77777777" w:rsidR="005F0FBD" w:rsidRPr="001414D8" w:rsidRDefault="003B4F7D" w:rsidP="005F0FBD">
            <w:pPr>
              <w:tabs>
                <w:tab w:val="left" w:pos="5112"/>
              </w:tabs>
              <w:autoSpaceDE w:val="0"/>
              <w:autoSpaceDN w:val="0"/>
              <w:adjustRightInd w:val="0"/>
              <w:spacing w:before="0"/>
              <w:ind w:right="84" w:hanging="18"/>
              <w:rPr>
                <w:rFonts w:ascii="Times New Roman" w:hAnsi="Times New Roman"/>
                <w:b/>
              </w:rPr>
            </w:pPr>
            <w:r w:rsidRPr="001414D8">
              <w:rPr>
                <w:rFonts w:ascii="Times New Roman" w:hAnsi="Times New Roman"/>
                <w:b/>
              </w:rPr>
              <w:t xml:space="preserve">2. Дейност 2: </w:t>
            </w:r>
            <w:r w:rsidR="005F0FBD" w:rsidRPr="001414D8">
              <w:rPr>
                <w:rFonts w:ascii="Times New Roman" w:hAnsi="Times New Roman"/>
                <w:b/>
              </w:rPr>
              <w:t>„</w:t>
            </w:r>
            <w:r w:rsidR="00423BF1" w:rsidRPr="001414D8">
              <w:rPr>
                <w:rFonts w:ascii="Times New Roman" w:hAnsi="Times New Roman"/>
                <w:b/>
              </w:rPr>
              <w:t xml:space="preserve">Изготвяне на </w:t>
            </w:r>
            <w:r w:rsidR="00437C72" w:rsidRPr="001414D8">
              <w:rPr>
                <w:rFonts w:ascii="Times New Roman" w:hAnsi="Times New Roman"/>
                <w:b/>
              </w:rPr>
              <w:t xml:space="preserve">проучване </w:t>
            </w:r>
            <w:r w:rsidR="00423BF1" w:rsidRPr="001414D8">
              <w:rPr>
                <w:rFonts w:ascii="Times New Roman" w:hAnsi="Times New Roman"/>
                <w:b/>
              </w:rPr>
              <w:t>за морфологичния състав на битовите отпадъци</w:t>
            </w:r>
            <w:r w:rsidR="00F847DA" w:rsidRPr="001414D8">
              <w:rPr>
                <w:rFonts w:ascii="Times New Roman" w:hAnsi="Times New Roman"/>
                <w:b/>
                <w:lang w:val="en-US"/>
              </w:rPr>
              <w:t xml:space="preserve"> </w:t>
            </w:r>
            <w:r w:rsidR="00F847DA" w:rsidRPr="001414D8">
              <w:rPr>
                <w:rFonts w:ascii="Times New Roman" w:hAnsi="Times New Roman"/>
                <w:b/>
              </w:rPr>
              <w:t>на територията на Република България</w:t>
            </w:r>
            <w:r w:rsidR="005F0FBD" w:rsidRPr="001414D8">
              <w:rPr>
                <w:rFonts w:ascii="Times New Roman" w:hAnsi="Times New Roman"/>
                <w:b/>
              </w:rPr>
              <w:t>“.</w:t>
            </w:r>
          </w:p>
          <w:p w14:paraId="64DCA5DC" w14:textId="77777777" w:rsidR="005F0FBD" w:rsidRPr="001414D8" w:rsidRDefault="005F0FBD" w:rsidP="005F0FBD">
            <w:pPr>
              <w:tabs>
                <w:tab w:val="left" w:pos="5112"/>
              </w:tabs>
              <w:autoSpaceDE w:val="0"/>
              <w:autoSpaceDN w:val="0"/>
              <w:adjustRightInd w:val="0"/>
              <w:spacing w:before="0"/>
              <w:ind w:right="84" w:hanging="18"/>
              <w:rPr>
                <w:rFonts w:ascii="Times New Roman" w:hAnsi="Times New Roman"/>
                <w:b/>
              </w:rPr>
            </w:pPr>
          </w:p>
          <w:p w14:paraId="7FD3CD8C" w14:textId="77777777" w:rsidR="005F0FBD" w:rsidRPr="001414D8" w:rsidRDefault="005F0FBD" w:rsidP="004E1819">
            <w:pPr>
              <w:tabs>
                <w:tab w:val="left" w:pos="5112"/>
              </w:tabs>
              <w:autoSpaceDE w:val="0"/>
              <w:autoSpaceDN w:val="0"/>
              <w:adjustRightInd w:val="0"/>
              <w:ind w:right="84" w:hanging="18"/>
              <w:rPr>
                <w:rFonts w:ascii="Times New Roman" w:hAnsi="Times New Roman"/>
              </w:rPr>
            </w:pPr>
            <w:r w:rsidRPr="001414D8">
              <w:rPr>
                <w:rFonts w:ascii="Times New Roman" w:hAnsi="Times New Roman"/>
              </w:rPr>
              <w:t>Проучването на състава на битовите отпадъци на територията на страната следва да се направи на база на подробен морфологичен анализ. Проучването следва да бъде проведено в съответствие с Методиката</w:t>
            </w:r>
            <w:r w:rsidR="00607880" w:rsidRPr="001414D8">
              <w:rPr>
                <w:rFonts w:ascii="Times New Roman" w:hAnsi="Times New Roman"/>
                <w:lang w:val="en-US"/>
              </w:rPr>
              <w:t xml:space="preserve">. </w:t>
            </w:r>
          </w:p>
          <w:p w14:paraId="7B8171E3" w14:textId="77777777" w:rsidR="00A62DBE" w:rsidRPr="001414D8" w:rsidRDefault="00A10BAB" w:rsidP="00A62DBE">
            <w:pPr>
              <w:spacing w:before="0" w:after="105"/>
              <w:ind w:firstLine="0"/>
              <w:rPr>
                <w:rFonts w:ascii="Times New Roman" w:hAnsi="Times New Roman"/>
              </w:rPr>
            </w:pPr>
            <w:r w:rsidRPr="001414D8">
              <w:rPr>
                <w:rFonts w:ascii="Times New Roman" w:hAnsi="Times New Roman"/>
                <w:b/>
              </w:rPr>
              <w:t xml:space="preserve">Задача </w:t>
            </w:r>
            <w:r w:rsidR="00A62DBE" w:rsidRPr="001414D8">
              <w:rPr>
                <w:rFonts w:ascii="Times New Roman" w:hAnsi="Times New Roman"/>
                <w:b/>
              </w:rPr>
              <w:t>2.</w:t>
            </w:r>
            <w:r w:rsidRPr="001414D8">
              <w:rPr>
                <w:rFonts w:ascii="Times New Roman" w:hAnsi="Times New Roman"/>
                <w:b/>
              </w:rPr>
              <w:t>1</w:t>
            </w:r>
            <w:r w:rsidRPr="001414D8">
              <w:rPr>
                <w:rFonts w:ascii="Times New Roman" w:hAnsi="Times New Roman"/>
                <w:b/>
                <w:sz w:val="27"/>
                <w:szCs w:val="27"/>
              </w:rPr>
              <w:t>.</w:t>
            </w:r>
            <w:r w:rsidRPr="001414D8">
              <w:rPr>
                <w:rFonts w:ascii="Times New Roman" w:hAnsi="Times New Roman"/>
                <w:sz w:val="27"/>
                <w:szCs w:val="27"/>
              </w:rPr>
              <w:t xml:space="preserve"> </w:t>
            </w:r>
            <w:r w:rsidR="004244E7" w:rsidRPr="001414D8">
              <w:rPr>
                <w:rFonts w:ascii="Times New Roman" w:hAnsi="Times New Roman"/>
              </w:rPr>
              <w:t>Определяне на фракциите отпадъци, които ще се отчитат при анализа</w:t>
            </w:r>
            <w:r w:rsidR="00A62DBE" w:rsidRPr="001414D8">
              <w:rPr>
                <w:rFonts w:ascii="Times New Roman" w:hAnsi="Times New Roman"/>
              </w:rPr>
              <w:t>;</w:t>
            </w:r>
          </w:p>
          <w:p w14:paraId="2FFAFF63" w14:textId="5D3D3423" w:rsidR="00E71AC6" w:rsidRPr="001414D8" w:rsidRDefault="00E71AC6" w:rsidP="00A62DBE">
            <w:pPr>
              <w:spacing w:before="0" w:after="105"/>
              <w:ind w:firstLine="0"/>
              <w:rPr>
                <w:rFonts w:ascii="Times New Roman" w:hAnsi="Times New Roman"/>
              </w:rPr>
            </w:pPr>
            <w:r w:rsidRPr="001414D8">
              <w:rPr>
                <w:rFonts w:ascii="Times New Roman" w:hAnsi="Times New Roman"/>
              </w:rPr>
              <w:t>Фракциите, обект на изследване съгласно Методиката</w:t>
            </w:r>
            <w:r w:rsidR="00D43E9F" w:rsidRPr="001414D8">
              <w:rPr>
                <w:rFonts w:ascii="Times New Roman" w:hAnsi="Times New Roman"/>
              </w:rPr>
              <w:t>,</w:t>
            </w:r>
            <w:r w:rsidRPr="001414D8">
              <w:rPr>
                <w:rFonts w:ascii="Times New Roman" w:hAnsi="Times New Roman"/>
              </w:rPr>
              <w:t xml:space="preserve"> </w:t>
            </w:r>
            <w:r w:rsidR="007D6665" w:rsidRPr="001414D8">
              <w:rPr>
                <w:rFonts w:ascii="Times New Roman" w:hAnsi="Times New Roman"/>
              </w:rPr>
              <w:t>са</w:t>
            </w:r>
            <w:r w:rsidRPr="001414D8">
              <w:rPr>
                <w:rFonts w:ascii="Times New Roman" w:hAnsi="Times New Roman"/>
              </w:rPr>
              <w:t>:</w:t>
            </w:r>
          </w:p>
          <w:p w14:paraId="4B243E6C" w14:textId="77777777" w:rsidR="00E71AC6" w:rsidRPr="001414D8" w:rsidRDefault="00E71AC6" w:rsidP="00E71AC6">
            <w:pPr>
              <w:pStyle w:val="ListParagraph"/>
              <w:numPr>
                <w:ilvl w:val="0"/>
                <w:numId w:val="23"/>
              </w:numPr>
              <w:tabs>
                <w:tab w:val="left" w:pos="709"/>
              </w:tabs>
              <w:suppressAutoHyphens/>
              <w:spacing w:before="120" w:after="0"/>
              <w:ind w:right="-1"/>
              <w:rPr>
                <w:rFonts w:ascii="Times New Roman" w:hAnsi="Times New Roman"/>
                <w:bCs/>
                <w:sz w:val="24"/>
                <w:szCs w:val="24"/>
              </w:rPr>
            </w:pPr>
            <w:r w:rsidRPr="001414D8">
              <w:rPr>
                <w:rFonts w:ascii="Times New Roman" w:hAnsi="Times New Roman"/>
                <w:bCs/>
                <w:sz w:val="24"/>
                <w:szCs w:val="24"/>
              </w:rPr>
              <w:t xml:space="preserve">Хранителни; </w:t>
            </w:r>
          </w:p>
          <w:p w14:paraId="487B9DAF" w14:textId="77777777" w:rsidR="00E71AC6" w:rsidRPr="001414D8" w:rsidRDefault="00E71AC6" w:rsidP="00E71AC6">
            <w:pPr>
              <w:pStyle w:val="ListParagraph"/>
              <w:numPr>
                <w:ilvl w:val="0"/>
                <w:numId w:val="23"/>
              </w:numPr>
              <w:tabs>
                <w:tab w:val="left" w:pos="709"/>
              </w:tabs>
              <w:suppressAutoHyphens/>
              <w:spacing w:before="120" w:after="0"/>
              <w:ind w:right="-1"/>
              <w:rPr>
                <w:rFonts w:ascii="Times New Roman" w:hAnsi="Times New Roman"/>
                <w:bCs/>
                <w:sz w:val="24"/>
                <w:szCs w:val="24"/>
              </w:rPr>
            </w:pPr>
            <w:r w:rsidRPr="001414D8">
              <w:rPr>
                <w:rFonts w:ascii="Times New Roman" w:hAnsi="Times New Roman"/>
                <w:bCs/>
                <w:sz w:val="24"/>
                <w:szCs w:val="24"/>
              </w:rPr>
              <w:t>Хартия и картон;</w:t>
            </w:r>
          </w:p>
          <w:p w14:paraId="495D245B" w14:textId="77777777" w:rsidR="00E71AC6" w:rsidRPr="001414D8" w:rsidRDefault="00E71AC6" w:rsidP="00E71AC6">
            <w:pPr>
              <w:pStyle w:val="ListParagraph"/>
              <w:numPr>
                <w:ilvl w:val="0"/>
                <w:numId w:val="23"/>
              </w:numPr>
              <w:tabs>
                <w:tab w:val="left" w:pos="709"/>
              </w:tabs>
              <w:suppressAutoHyphens/>
              <w:spacing w:before="120" w:after="0"/>
              <w:ind w:right="-1"/>
              <w:rPr>
                <w:rFonts w:ascii="Times New Roman" w:hAnsi="Times New Roman"/>
                <w:bCs/>
                <w:sz w:val="24"/>
                <w:szCs w:val="24"/>
              </w:rPr>
            </w:pPr>
            <w:r w:rsidRPr="001414D8">
              <w:rPr>
                <w:rFonts w:ascii="Times New Roman" w:hAnsi="Times New Roman"/>
                <w:sz w:val="24"/>
                <w:szCs w:val="24"/>
              </w:rPr>
              <w:t>Пластмаса;</w:t>
            </w:r>
          </w:p>
          <w:p w14:paraId="15489279" w14:textId="77777777" w:rsidR="00E71AC6" w:rsidRPr="001414D8" w:rsidRDefault="00E71AC6" w:rsidP="00E71AC6">
            <w:pPr>
              <w:pStyle w:val="ListParagraph"/>
              <w:numPr>
                <w:ilvl w:val="0"/>
                <w:numId w:val="23"/>
              </w:numPr>
              <w:tabs>
                <w:tab w:val="left" w:pos="709"/>
              </w:tabs>
              <w:suppressAutoHyphens/>
              <w:spacing w:before="120" w:after="0"/>
              <w:ind w:right="-1"/>
              <w:rPr>
                <w:rFonts w:ascii="Times New Roman" w:hAnsi="Times New Roman"/>
                <w:sz w:val="24"/>
                <w:szCs w:val="24"/>
              </w:rPr>
            </w:pPr>
            <w:r w:rsidRPr="001414D8">
              <w:rPr>
                <w:rFonts w:ascii="Times New Roman" w:hAnsi="Times New Roman"/>
                <w:sz w:val="24"/>
                <w:szCs w:val="24"/>
              </w:rPr>
              <w:t>Текстил;</w:t>
            </w:r>
          </w:p>
          <w:p w14:paraId="1C27F683" w14:textId="77777777" w:rsidR="00E71AC6" w:rsidRPr="001414D8" w:rsidRDefault="00E71AC6" w:rsidP="00E71AC6">
            <w:pPr>
              <w:pStyle w:val="ListParagraph"/>
              <w:numPr>
                <w:ilvl w:val="0"/>
                <w:numId w:val="23"/>
              </w:numPr>
              <w:tabs>
                <w:tab w:val="left" w:pos="709"/>
              </w:tabs>
              <w:suppressAutoHyphens/>
              <w:spacing w:before="120" w:after="0"/>
              <w:ind w:right="-1"/>
              <w:rPr>
                <w:rFonts w:ascii="Times New Roman" w:hAnsi="Times New Roman"/>
                <w:sz w:val="24"/>
                <w:szCs w:val="24"/>
              </w:rPr>
            </w:pPr>
            <w:r w:rsidRPr="001414D8">
              <w:rPr>
                <w:rFonts w:ascii="Times New Roman" w:hAnsi="Times New Roman"/>
                <w:sz w:val="24"/>
                <w:szCs w:val="24"/>
              </w:rPr>
              <w:t>Гума;</w:t>
            </w:r>
          </w:p>
          <w:p w14:paraId="4428CF2A" w14:textId="77777777" w:rsidR="00E71AC6" w:rsidRPr="001414D8" w:rsidRDefault="00E71AC6" w:rsidP="00E71AC6">
            <w:pPr>
              <w:pStyle w:val="ListParagraph"/>
              <w:numPr>
                <w:ilvl w:val="0"/>
                <w:numId w:val="23"/>
              </w:numPr>
              <w:tabs>
                <w:tab w:val="left" w:pos="709"/>
              </w:tabs>
              <w:suppressAutoHyphens/>
              <w:spacing w:before="120" w:after="0"/>
              <w:ind w:right="-1"/>
              <w:rPr>
                <w:rFonts w:ascii="Times New Roman" w:hAnsi="Times New Roman"/>
                <w:sz w:val="24"/>
                <w:szCs w:val="24"/>
              </w:rPr>
            </w:pPr>
            <w:r w:rsidRPr="001414D8">
              <w:rPr>
                <w:rFonts w:ascii="Times New Roman" w:hAnsi="Times New Roman"/>
                <w:sz w:val="24"/>
                <w:szCs w:val="24"/>
              </w:rPr>
              <w:t>Кожа;</w:t>
            </w:r>
          </w:p>
          <w:p w14:paraId="6CA05459" w14:textId="77777777" w:rsidR="00E71AC6" w:rsidRPr="001414D8" w:rsidRDefault="00E71AC6" w:rsidP="00E71AC6">
            <w:pPr>
              <w:pStyle w:val="ListParagraph"/>
              <w:numPr>
                <w:ilvl w:val="0"/>
                <w:numId w:val="23"/>
              </w:numPr>
              <w:tabs>
                <w:tab w:val="left" w:pos="709"/>
              </w:tabs>
              <w:suppressAutoHyphens/>
              <w:spacing w:before="120" w:after="0"/>
              <w:ind w:right="-1"/>
              <w:rPr>
                <w:rFonts w:ascii="Times New Roman" w:hAnsi="Times New Roman"/>
                <w:sz w:val="24"/>
                <w:szCs w:val="24"/>
              </w:rPr>
            </w:pPr>
            <w:r w:rsidRPr="001414D8">
              <w:rPr>
                <w:rFonts w:ascii="Times New Roman" w:hAnsi="Times New Roman"/>
                <w:sz w:val="24"/>
                <w:szCs w:val="24"/>
              </w:rPr>
              <w:t>Градински;</w:t>
            </w:r>
          </w:p>
          <w:p w14:paraId="5DD0CF38" w14:textId="77777777" w:rsidR="00E71AC6" w:rsidRPr="001414D8" w:rsidRDefault="00E71AC6" w:rsidP="00E71AC6">
            <w:pPr>
              <w:pStyle w:val="ListParagraph"/>
              <w:numPr>
                <w:ilvl w:val="0"/>
                <w:numId w:val="23"/>
              </w:numPr>
              <w:tabs>
                <w:tab w:val="left" w:pos="709"/>
              </w:tabs>
              <w:suppressAutoHyphens/>
              <w:spacing w:before="120" w:after="0"/>
              <w:ind w:right="-1"/>
              <w:rPr>
                <w:rFonts w:ascii="Times New Roman" w:hAnsi="Times New Roman"/>
                <w:sz w:val="24"/>
                <w:szCs w:val="24"/>
              </w:rPr>
            </w:pPr>
            <w:r w:rsidRPr="001414D8">
              <w:rPr>
                <w:rFonts w:ascii="Times New Roman" w:hAnsi="Times New Roman"/>
                <w:sz w:val="24"/>
                <w:szCs w:val="24"/>
              </w:rPr>
              <w:t>Дървесни;</w:t>
            </w:r>
          </w:p>
          <w:p w14:paraId="2EAA7EF9" w14:textId="77777777" w:rsidR="00E71AC6" w:rsidRPr="001414D8" w:rsidRDefault="00E71AC6" w:rsidP="00E71AC6">
            <w:pPr>
              <w:pStyle w:val="ListParagraph"/>
              <w:numPr>
                <w:ilvl w:val="0"/>
                <w:numId w:val="23"/>
              </w:numPr>
              <w:tabs>
                <w:tab w:val="left" w:pos="709"/>
              </w:tabs>
              <w:suppressAutoHyphens/>
              <w:spacing w:before="120" w:after="0"/>
              <w:ind w:right="-1"/>
              <w:rPr>
                <w:rFonts w:ascii="Times New Roman" w:hAnsi="Times New Roman"/>
                <w:sz w:val="24"/>
                <w:szCs w:val="24"/>
              </w:rPr>
            </w:pPr>
            <w:r w:rsidRPr="001414D8">
              <w:rPr>
                <w:rFonts w:ascii="Times New Roman" w:hAnsi="Times New Roman"/>
                <w:sz w:val="24"/>
                <w:szCs w:val="24"/>
              </w:rPr>
              <w:t>Стъкло;</w:t>
            </w:r>
          </w:p>
          <w:p w14:paraId="5DD5D1F3" w14:textId="77777777" w:rsidR="00E71AC6" w:rsidRPr="001414D8" w:rsidRDefault="00E71AC6" w:rsidP="00E71AC6">
            <w:pPr>
              <w:pStyle w:val="ListParagraph"/>
              <w:numPr>
                <w:ilvl w:val="0"/>
                <w:numId w:val="23"/>
              </w:numPr>
              <w:tabs>
                <w:tab w:val="left" w:pos="709"/>
              </w:tabs>
              <w:suppressAutoHyphens/>
              <w:spacing w:before="120" w:after="0"/>
              <w:ind w:right="-1"/>
              <w:rPr>
                <w:rFonts w:ascii="Times New Roman" w:hAnsi="Times New Roman"/>
                <w:sz w:val="24"/>
                <w:szCs w:val="24"/>
              </w:rPr>
            </w:pPr>
            <w:r w:rsidRPr="001414D8">
              <w:rPr>
                <w:rFonts w:ascii="Times New Roman" w:hAnsi="Times New Roman"/>
                <w:sz w:val="24"/>
                <w:szCs w:val="24"/>
              </w:rPr>
              <w:t>Метали;</w:t>
            </w:r>
          </w:p>
          <w:p w14:paraId="6EE439A8" w14:textId="77777777" w:rsidR="00E71AC6" w:rsidRPr="001414D8" w:rsidRDefault="00E71AC6" w:rsidP="00E71AC6">
            <w:pPr>
              <w:pStyle w:val="ListParagraph"/>
              <w:numPr>
                <w:ilvl w:val="0"/>
                <w:numId w:val="23"/>
              </w:numPr>
              <w:tabs>
                <w:tab w:val="left" w:pos="709"/>
              </w:tabs>
              <w:suppressAutoHyphens/>
              <w:spacing w:before="120" w:after="0"/>
              <w:ind w:right="-1"/>
              <w:rPr>
                <w:rFonts w:ascii="Times New Roman" w:hAnsi="Times New Roman"/>
                <w:sz w:val="24"/>
                <w:szCs w:val="24"/>
              </w:rPr>
            </w:pPr>
            <w:r w:rsidRPr="001414D8">
              <w:rPr>
                <w:rFonts w:ascii="Times New Roman" w:hAnsi="Times New Roman"/>
                <w:sz w:val="24"/>
                <w:szCs w:val="24"/>
              </w:rPr>
              <w:t>Инертни;</w:t>
            </w:r>
          </w:p>
          <w:p w14:paraId="4484CED4" w14:textId="77777777" w:rsidR="00E71AC6" w:rsidRPr="001414D8" w:rsidRDefault="00E71AC6" w:rsidP="00E71AC6">
            <w:pPr>
              <w:pStyle w:val="ListParagraph"/>
              <w:numPr>
                <w:ilvl w:val="0"/>
                <w:numId w:val="23"/>
              </w:numPr>
              <w:tabs>
                <w:tab w:val="left" w:pos="709"/>
              </w:tabs>
              <w:suppressAutoHyphens/>
              <w:spacing w:before="120" w:after="0"/>
              <w:ind w:right="-1"/>
              <w:rPr>
                <w:rFonts w:ascii="Times New Roman" w:hAnsi="Times New Roman"/>
                <w:sz w:val="24"/>
                <w:szCs w:val="24"/>
              </w:rPr>
            </w:pPr>
            <w:r w:rsidRPr="001414D8">
              <w:rPr>
                <w:rFonts w:ascii="Times New Roman" w:hAnsi="Times New Roman"/>
                <w:sz w:val="24"/>
                <w:szCs w:val="24"/>
              </w:rPr>
              <w:t>Опасни;</w:t>
            </w:r>
          </w:p>
          <w:p w14:paraId="35FF6AF7" w14:textId="77777777" w:rsidR="00E71AC6" w:rsidRPr="001414D8" w:rsidRDefault="00E71AC6" w:rsidP="00E71AC6">
            <w:pPr>
              <w:pStyle w:val="ListParagraph"/>
              <w:numPr>
                <w:ilvl w:val="0"/>
                <w:numId w:val="23"/>
              </w:numPr>
              <w:tabs>
                <w:tab w:val="left" w:pos="709"/>
              </w:tabs>
              <w:suppressAutoHyphens/>
              <w:spacing w:before="120" w:after="0"/>
              <w:ind w:right="-1"/>
              <w:rPr>
                <w:rFonts w:ascii="Times New Roman" w:hAnsi="Times New Roman"/>
                <w:sz w:val="24"/>
                <w:szCs w:val="24"/>
              </w:rPr>
            </w:pPr>
            <w:r w:rsidRPr="001414D8">
              <w:rPr>
                <w:rFonts w:ascii="Times New Roman" w:hAnsi="Times New Roman"/>
                <w:sz w:val="24"/>
                <w:szCs w:val="24"/>
              </w:rPr>
              <w:t>Други - неопределими.</w:t>
            </w:r>
          </w:p>
          <w:p w14:paraId="22B7584E" w14:textId="1CD4E35A" w:rsidR="00E71AC6" w:rsidRPr="001414D8" w:rsidRDefault="00E71AC6" w:rsidP="00E71AC6">
            <w:pPr>
              <w:tabs>
                <w:tab w:val="left" w:pos="709"/>
              </w:tabs>
              <w:suppressAutoHyphens/>
              <w:ind w:right="-1" w:firstLine="0"/>
              <w:rPr>
                <w:rFonts w:ascii="Times New Roman" w:hAnsi="Times New Roman"/>
                <w:bCs/>
              </w:rPr>
            </w:pPr>
            <w:r w:rsidRPr="001414D8">
              <w:rPr>
                <w:rFonts w:ascii="Times New Roman" w:hAnsi="Times New Roman"/>
                <w:bCs/>
              </w:rPr>
              <w:t xml:space="preserve">Изпълнителят следва да има предвид, че информацията за фракция „опасни“ </w:t>
            </w:r>
            <w:r w:rsidR="002D28CD" w:rsidRPr="001414D8">
              <w:rPr>
                <w:rFonts w:ascii="Times New Roman" w:hAnsi="Times New Roman"/>
                <w:bCs/>
              </w:rPr>
              <w:t xml:space="preserve">отпадъци </w:t>
            </w:r>
            <w:r w:rsidRPr="001414D8">
              <w:rPr>
                <w:rFonts w:ascii="Times New Roman" w:hAnsi="Times New Roman"/>
                <w:bCs/>
              </w:rPr>
              <w:t>следва да се представи конкретно по отношение на всички по-долу изброени видове опасни отпадъци:</w:t>
            </w:r>
          </w:p>
          <w:p w14:paraId="6EC36241" w14:textId="77777777" w:rsidR="00E71AC6" w:rsidRPr="001414D8" w:rsidRDefault="00E71AC6" w:rsidP="00E71AC6">
            <w:pPr>
              <w:pStyle w:val="ListParagraph"/>
              <w:numPr>
                <w:ilvl w:val="0"/>
                <w:numId w:val="23"/>
              </w:numPr>
              <w:spacing w:before="120" w:after="0"/>
              <w:rPr>
                <w:rFonts w:ascii="Times New Roman" w:hAnsi="Times New Roman"/>
                <w:sz w:val="24"/>
                <w:szCs w:val="24"/>
              </w:rPr>
            </w:pPr>
            <w:r w:rsidRPr="001414D8">
              <w:rPr>
                <w:rFonts w:ascii="Times New Roman" w:hAnsi="Times New Roman"/>
                <w:sz w:val="24"/>
                <w:szCs w:val="24"/>
              </w:rPr>
              <w:t>Бои;</w:t>
            </w:r>
          </w:p>
          <w:p w14:paraId="589D411C" w14:textId="77777777" w:rsidR="00E71AC6" w:rsidRPr="001414D8" w:rsidRDefault="00E71AC6" w:rsidP="00E71AC6">
            <w:pPr>
              <w:pStyle w:val="ListParagraph"/>
              <w:numPr>
                <w:ilvl w:val="0"/>
                <w:numId w:val="23"/>
              </w:numPr>
              <w:spacing w:before="120" w:after="0"/>
              <w:rPr>
                <w:rFonts w:ascii="Times New Roman" w:hAnsi="Times New Roman"/>
                <w:sz w:val="24"/>
                <w:szCs w:val="24"/>
              </w:rPr>
            </w:pPr>
            <w:r w:rsidRPr="001414D8">
              <w:rPr>
                <w:rFonts w:ascii="Times New Roman" w:eastAsia="Times New Roman" w:hAnsi="Times New Roman"/>
                <w:sz w:val="24"/>
                <w:szCs w:val="24"/>
                <w:lang w:eastAsia="bg-BG"/>
              </w:rPr>
              <w:t>Лакове;</w:t>
            </w:r>
          </w:p>
          <w:p w14:paraId="23D7C5C9" w14:textId="77777777" w:rsidR="00E71AC6" w:rsidRPr="001414D8" w:rsidRDefault="00E71AC6" w:rsidP="00E71AC6">
            <w:pPr>
              <w:pStyle w:val="ListParagraph"/>
              <w:numPr>
                <w:ilvl w:val="0"/>
                <w:numId w:val="23"/>
              </w:numPr>
              <w:spacing w:before="120" w:after="0"/>
              <w:rPr>
                <w:rFonts w:ascii="Times New Roman" w:hAnsi="Times New Roman"/>
                <w:sz w:val="24"/>
                <w:szCs w:val="24"/>
              </w:rPr>
            </w:pPr>
            <w:r w:rsidRPr="001414D8">
              <w:rPr>
                <w:rFonts w:ascii="Times New Roman" w:eastAsia="Times New Roman" w:hAnsi="Times New Roman"/>
                <w:sz w:val="24"/>
                <w:szCs w:val="24"/>
                <w:lang w:eastAsia="bg-BG"/>
              </w:rPr>
              <w:t>Разтворители;</w:t>
            </w:r>
          </w:p>
          <w:p w14:paraId="27CB781A" w14:textId="77777777" w:rsidR="00E71AC6" w:rsidRPr="001414D8" w:rsidRDefault="00E71AC6" w:rsidP="00E71AC6">
            <w:pPr>
              <w:pStyle w:val="ListParagraph"/>
              <w:numPr>
                <w:ilvl w:val="0"/>
                <w:numId w:val="23"/>
              </w:numPr>
              <w:spacing w:before="120" w:after="0"/>
              <w:rPr>
                <w:rFonts w:ascii="Times New Roman" w:hAnsi="Times New Roman"/>
                <w:sz w:val="24"/>
                <w:szCs w:val="24"/>
              </w:rPr>
            </w:pPr>
            <w:r w:rsidRPr="001414D8">
              <w:rPr>
                <w:rFonts w:ascii="Times New Roman" w:eastAsia="Times New Roman" w:hAnsi="Times New Roman"/>
                <w:sz w:val="24"/>
                <w:szCs w:val="24"/>
                <w:lang w:eastAsia="bg-BG"/>
              </w:rPr>
              <w:t>Грундове;</w:t>
            </w:r>
          </w:p>
          <w:p w14:paraId="43CB4D3E" w14:textId="77777777" w:rsidR="00E71AC6" w:rsidRPr="001414D8" w:rsidRDefault="00E71AC6" w:rsidP="00E71AC6">
            <w:pPr>
              <w:pStyle w:val="ListParagraph"/>
              <w:numPr>
                <w:ilvl w:val="0"/>
                <w:numId w:val="23"/>
              </w:numPr>
              <w:spacing w:before="120" w:after="0"/>
              <w:rPr>
                <w:rFonts w:ascii="Times New Roman" w:hAnsi="Times New Roman"/>
                <w:sz w:val="24"/>
                <w:szCs w:val="24"/>
              </w:rPr>
            </w:pPr>
            <w:r w:rsidRPr="001414D8">
              <w:rPr>
                <w:rFonts w:ascii="Times New Roman" w:eastAsia="Times New Roman" w:hAnsi="Times New Roman"/>
                <w:sz w:val="24"/>
                <w:szCs w:val="24"/>
                <w:lang w:eastAsia="bg-BG"/>
              </w:rPr>
              <w:t>Лепила;</w:t>
            </w:r>
          </w:p>
          <w:p w14:paraId="695F2E85" w14:textId="77777777" w:rsidR="00E71AC6" w:rsidRPr="001414D8" w:rsidRDefault="00E71AC6" w:rsidP="00E71AC6">
            <w:pPr>
              <w:pStyle w:val="ListParagraph"/>
              <w:numPr>
                <w:ilvl w:val="0"/>
                <w:numId w:val="23"/>
              </w:numPr>
              <w:spacing w:before="120" w:after="0"/>
              <w:rPr>
                <w:rFonts w:ascii="Times New Roman" w:hAnsi="Times New Roman"/>
                <w:sz w:val="24"/>
                <w:szCs w:val="24"/>
              </w:rPr>
            </w:pPr>
            <w:r w:rsidRPr="001414D8">
              <w:rPr>
                <w:rFonts w:ascii="Times New Roman" w:eastAsia="Times New Roman" w:hAnsi="Times New Roman"/>
                <w:sz w:val="24"/>
                <w:szCs w:val="24"/>
                <w:lang w:eastAsia="bg-BG"/>
              </w:rPr>
              <w:t>Смоли;</w:t>
            </w:r>
          </w:p>
          <w:p w14:paraId="03888CD8" w14:textId="77777777" w:rsidR="00E71AC6" w:rsidRPr="001414D8" w:rsidRDefault="00E71AC6" w:rsidP="00E71AC6">
            <w:pPr>
              <w:pStyle w:val="ListParagraph"/>
              <w:numPr>
                <w:ilvl w:val="0"/>
                <w:numId w:val="23"/>
              </w:numPr>
              <w:spacing w:before="120" w:after="0"/>
              <w:rPr>
                <w:rFonts w:ascii="Times New Roman" w:hAnsi="Times New Roman"/>
                <w:sz w:val="24"/>
                <w:szCs w:val="24"/>
              </w:rPr>
            </w:pPr>
            <w:r w:rsidRPr="001414D8">
              <w:rPr>
                <w:rFonts w:ascii="Times New Roman" w:eastAsia="Times New Roman" w:hAnsi="Times New Roman"/>
                <w:sz w:val="24"/>
                <w:szCs w:val="24"/>
                <w:lang w:eastAsia="bg-BG"/>
              </w:rPr>
              <w:t>Мастила.</w:t>
            </w:r>
          </w:p>
          <w:p w14:paraId="288FFCDB" w14:textId="77777777" w:rsidR="00E71AC6" w:rsidRPr="001414D8" w:rsidRDefault="00E71AC6" w:rsidP="00E71AC6">
            <w:pPr>
              <w:pStyle w:val="ListParagraph"/>
              <w:numPr>
                <w:ilvl w:val="0"/>
                <w:numId w:val="23"/>
              </w:numPr>
              <w:spacing w:before="120" w:after="0"/>
              <w:jc w:val="both"/>
              <w:rPr>
                <w:rFonts w:ascii="Times New Roman" w:hAnsi="Times New Roman"/>
                <w:sz w:val="24"/>
                <w:szCs w:val="24"/>
              </w:rPr>
            </w:pPr>
            <w:r w:rsidRPr="001414D8">
              <w:rPr>
                <w:rFonts w:ascii="Times New Roman" w:hAnsi="Times New Roman"/>
                <w:sz w:val="24"/>
                <w:szCs w:val="24"/>
              </w:rPr>
              <w:t xml:space="preserve">Перилни и почистващи препарати (препарати за почистване на стъкла, фурни, белина, препарати отстраняващи петна и ръжда, почистващи повърхности, дезинфектанти); </w:t>
            </w:r>
          </w:p>
          <w:p w14:paraId="36E434DA" w14:textId="77777777" w:rsidR="00E71AC6" w:rsidRPr="001414D8" w:rsidRDefault="00E71AC6" w:rsidP="00E71AC6">
            <w:pPr>
              <w:pStyle w:val="ListParagraph"/>
              <w:numPr>
                <w:ilvl w:val="0"/>
                <w:numId w:val="23"/>
              </w:numPr>
              <w:spacing w:before="120" w:after="0"/>
              <w:jc w:val="both"/>
              <w:rPr>
                <w:rFonts w:ascii="Times New Roman" w:hAnsi="Times New Roman"/>
                <w:sz w:val="24"/>
                <w:szCs w:val="24"/>
              </w:rPr>
            </w:pPr>
            <w:r w:rsidRPr="001414D8">
              <w:rPr>
                <w:rFonts w:ascii="Times New Roman" w:eastAsia="Times New Roman" w:hAnsi="Times New Roman"/>
                <w:sz w:val="24"/>
                <w:szCs w:val="24"/>
                <w:lang w:eastAsia="bg-BG"/>
              </w:rPr>
              <w:t>Киселини и основи;</w:t>
            </w:r>
          </w:p>
          <w:p w14:paraId="6BCC5A1F" w14:textId="77777777" w:rsidR="00E71AC6" w:rsidRPr="001414D8" w:rsidRDefault="00E71AC6" w:rsidP="00E71AC6">
            <w:pPr>
              <w:pStyle w:val="ListParagraph"/>
              <w:numPr>
                <w:ilvl w:val="0"/>
                <w:numId w:val="23"/>
              </w:numPr>
              <w:spacing w:before="120" w:after="0"/>
              <w:jc w:val="both"/>
              <w:rPr>
                <w:rFonts w:ascii="Times New Roman" w:hAnsi="Times New Roman"/>
                <w:sz w:val="24"/>
                <w:szCs w:val="24"/>
              </w:rPr>
            </w:pPr>
            <w:r w:rsidRPr="001414D8">
              <w:rPr>
                <w:rFonts w:ascii="Times New Roman" w:eastAsia="Times New Roman" w:hAnsi="Times New Roman"/>
                <w:sz w:val="24"/>
                <w:szCs w:val="24"/>
                <w:lang w:eastAsia="bg-BG"/>
              </w:rPr>
              <w:t>Препарати за растителна защита и борба с вредителите (препарати за поддържане на тревни площи, цветя, овощни дървета, зеленчукови растения - пестициди, хербициди);</w:t>
            </w:r>
          </w:p>
          <w:p w14:paraId="19AA49AE" w14:textId="77777777" w:rsidR="00E71AC6" w:rsidRPr="001414D8" w:rsidRDefault="00E71AC6" w:rsidP="00E71AC6">
            <w:pPr>
              <w:pStyle w:val="ListParagraph"/>
              <w:numPr>
                <w:ilvl w:val="0"/>
                <w:numId w:val="23"/>
              </w:numPr>
              <w:spacing w:before="120" w:after="0"/>
              <w:jc w:val="both"/>
              <w:rPr>
                <w:rFonts w:ascii="Times New Roman" w:hAnsi="Times New Roman"/>
                <w:sz w:val="24"/>
                <w:szCs w:val="24"/>
              </w:rPr>
            </w:pPr>
            <w:r w:rsidRPr="001414D8">
              <w:rPr>
                <w:rFonts w:ascii="Times New Roman" w:eastAsia="Times New Roman" w:hAnsi="Times New Roman"/>
                <w:sz w:val="24"/>
                <w:szCs w:val="24"/>
                <w:lang w:eastAsia="bg-BG"/>
              </w:rPr>
              <w:t xml:space="preserve">Фотографски материали; </w:t>
            </w:r>
          </w:p>
          <w:p w14:paraId="34D959C6" w14:textId="77777777" w:rsidR="00E71AC6" w:rsidRPr="001414D8" w:rsidRDefault="00E71AC6" w:rsidP="00E71AC6">
            <w:pPr>
              <w:pStyle w:val="ListParagraph"/>
              <w:numPr>
                <w:ilvl w:val="0"/>
                <w:numId w:val="23"/>
              </w:numPr>
              <w:spacing w:before="120" w:after="0"/>
              <w:jc w:val="both"/>
              <w:rPr>
                <w:rFonts w:ascii="Times New Roman" w:hAnsi="Times New Roman"/>
                <w:sz w:val="24"/>
                <w:szCs w:val="24"/>
              </w:rPr>
            </w:pPr>
            <w:r w:rsidRPr="001414D8">
              <w:rPr>
                <w:rFonts w:ascii="Times New Roman" w:eastAsia="Times New Roman" w:hAnsi="Times New Roman"/>
                <w:sz w:val="24"/>
                <w:szCs w:val="24"/>
                <w:lang w:eastAsia="bg-BG"/>
              </w:rPr>
              <w:t>Спирачни течности;</w:t>
            </w:r>
          </w:p>
          <w:p w14:paraId="1155D84D" w14:textId="77777777" w:rsidR="00E71AC6" w:rsidRPr="001414D8" w:rsidRDefault="00E71AC6" w:rsidP="00E71AC6">
            <w:pPr>
              <w:pStyle w:val="ListParagraph"/>
              <w:numPr>
                <w:ilvl w:val="0"/>
                <w:numId w:val="23"/>
              </w:numPr>
              <w:spacing w:before="120" w:after="0"/>
              <w:jc w:val="both"/>
              <w:rPr>
                <w:rFonts w:ascii="Times New Roman" w:hAnsi="Times New Roman"/>
                <w:sz w:val="24"/>
                <w:szCs w:val="24"/>
              </w:rPr>
            </w:pPr>
            <w:r w:rsidRPr="001414D8">
              <w:rPr>
                <w:rFonts w:ascii="Times New Roman" w:eastAsia="Times New Roman" w:hAnsi="Times New Roman"/>
                <w:sz w:val="24"/>
                <w:szCs w:val="24"/>
                <w:lang w:eastAsia="bg-BG"/>
              </w:rPr>
              <w:t>Антифризни течности.</w:t>
            </w:r>
          </w:p>
          <w:p w14:paraId="2557AD82" w14:textId="77777777" w:rsidR="00E71AC6" w:rsidRPr="001414D8" w:rsidRDefault="00E71AC6" w:rsidP="00E71AC6">
            <w:pPr>
              <w:pStyle w:val="ListParagraph"/>
              <w:numPr>
                <w:ilvl w:val="0"/>
                <w:numId w:val="23"/>
              </w:numPr>
              <w:spacing w:before="120" w:after="0"/>
              <w:jc w:val="both"/>
              <w:rPr>
                <w:rFonts w:ascii="Times New Roman" w:hAnsi="Times New Roman"/>
                <w:sz w:val="24"/>
                <w:szCs w:val="24"/>
              </w:rPr>
            </w:pPr>
            <w:r w:rsidRPr="001414D8">
              <w:rPr>
                <w:rFonts w:ascii="Times New Roman" w:hAnsi="Times New Roman"/>
                <w:sz w:val="24"/>
                <w:szCs w:val="24"/>
              </w:rPr>
              <w:t>Лекарства с изтекъл срок на годност;</w:t>
            </w:r>
          </w:p>
          <w:p w14:paraId="2FA81C29" w14:textId="77777777" w:rsidR="00E71AC6" w:rsidRPr="001414D8" w:rsidRDefault="00E71AC6" w:rsidP="00E71AC6">
            <w:pPr>
              <w:pStyle w:val="ListParagraph"/>
              <w:numPr>
                <w:ilvl w:val="0"/>
                <w:numId w:val="23"/>
              </w:numPr>
              <w:spacing w:before="120" w:after="0"/>
              <w:jc w:val="both"/>
              <w:rPr>
                <w:rFonts w:ascii="Times New Roman" w:hAnsi="Times New Roman"/>
                <w:sz w:val="24"/>
                <w:szCs w:val="24"/>
              </w:rPr>
            </w:pPr>
            <w:r w:rsidRPr="001414D8">
              <w:rPr>
                <w:rFonts w:ascii="Times New Roman" w:eastAsia="Times New Roman" w:hAnsi="Times New Roman"/>
                <w:sz w:val="24"/>
                <w:szCs w:val="24"/>
                <w:lang w:eastAsia="bg-BG"/>
              </w:rPr>
              <w:t>Продукти, свързани с грижи по домашни любимци.</w:t>
            </w:r>
          </w:p>
          <w:p w14:paraId="5F4D12C1" w14:textId="77777777" w:rsidR="00E71AC6" w:rsidRPr="001414D8" w:rsidRDefault="00E71AC6" w:rsidP="00E71AC6">
            <w:pPr>
              <w:pStyle w:val="ListParagraph"/>
              <w:numPr>
                <w:ilvl w:val="0"/>
                <w:numId w:val="23"/>
              </w:numPr>
              <w:spacing w:before="120" w:after="0"/>
              <w:jc w:val="both"/>
              <w:rPr>
                <w:rFonts w:ascii="Times New Roman" w:hAnsi="Times New Roman"/>
                <w:sz w:val="24"/>
                <w:szCs w:val="24"/>
              </w:rPr>
            </w:pPr>
            <w:r w:rsidRPr="001414D8">
              <w:rPr>
                <w:rFonts w:ascii="Times New Roman" w:hAnsi="Times New Roman"/>
                <w:sz w:val="24"/>
                <w:szCs w:val="24"/>
              </w:rPr>
              <w:t xml:space="preserve">Живак, живачни термометри, живачни прекъсвачи, живачни ампули от бойлери и др. </w:t>
            </w:r>
          </w:p>
          <w:p w14:paraId="2AD5695B" w14:textId="77777777" w:rsidR="00E71AC6" w:rsidRPr="001414D8" w:rsidRDefault="00E71AC6" w:rsidP="00E71AC6">
            <w:pPr>
              <w:pStyle w:val="ListParagraph"/>
              <w:numPr>
                <w:ilvl w:val="0"/>
                <w:numId w:val="23"/>
              </w:numPr>
              <w:spacing w:before="120" w:after="0"/>
              <w:jc w:val="both"/>
              <w:rPr>
                <w:rFonts w:ascii="Times New Roman" w:hAnsi="Times New Roman"/>
                <w:sz w:val="24"/>
                <w:szCs w:val="24"/>
              </w:rPr>
            </w:pPr>
            <w:r w:rsidRPr="001414D8">
              <w:rPr>
                <w:rFonts w:ascii="Times New Roman" w:hAnsi="Times New Roman"/>
                <w:sz w:val="24"/>
                <w:szCs w:val="24"/>
              </w:rPr>
              <w:t>Кърпи, парцали за избърсване, замърсени с опасни препарати;</w:t>
            </w:r>
          </w:p>
          <w:p w14:paraId="58378978" w14:textId="77777777" w:rsidR="00E71AC6" w:rsidRPr="001414D8" w:rsidRDefault="00E71AC6" w:rsidP="00E71AC6">
            <w:pPr>
              <w:pStyle w:val="ListParagraph"/>
              <w:numPr>
                <w:ilvl w:val="0"/>
                <w:numId w:val="23"/>
              </w:numPr>
              <w:spacing w:before="120" w:after="0"/>
              <w:jc w:val="both"/>
              <w:rPr>
                <w:rFonts w:ascii="Times New Roman" w:hAnsi="Times New Roman"/>
                <w:sz w:val="24"/>
                <w:szCs w:val="24"/>
              </w:rPr>
            </w:pPr>
            <w:r w:rsidRPr="001414D8">
              <w:rPr>
                <w:rFonts w:ascii="Times New Roman" w:eastAsia="Times New Roman" w:hAnsi="Times New Roman"/>
                <w:sz w:val="24"/>
                <w:szCs w:val="24"/>
                <w:lang w:eastAsia="bg-BG"/>
              </w:rPr>
              <w:t>Предпазни средства – ръкавици, маски, филтри и др., използвани при боядисване, нанасянето на покрития и почистване.</w:t>
            </w:r>
          </w:p>
          <w:p w14:paraId="65A1B063" w14:textId="77777777" w:rsidR="00E71AC6" w:rsidRPr="001414D8" w:rsidRDefault="00E71AC6" w:rsidP="00E71AC6">
            <w:pPr>
              <w:pStyle w:val="ListParagraph"/>
              <w:numPr>
                <w:ilvl w:val="0"/>
                <w:numId w:val="23"/>
              </w:numPr>
              <w:spacing w:before="120" w:after="0"/>
              <w:jc w:val="both"/>
              <w:rPr>
                <w:rFonts w:ascii="Times New Roman" w:hAnsi="Times New Roman"/>
                <w:sz w:val="24"/>
                <w:szCs w:val="24"/>
              </w:rPr>
            </w:pPr>
            <w:r w:rsidRPr="001414D8">
              <w:rPr>
                <w:rFonts w:ascii="Times New Roman" w:hAnsi="Times New Roman"/>
                <w:sz w:val="24"/>
                <w:szCs w:val="24"/>
              </w:rPr>
              <w:t>Замърсени дървесни материали;</w:t>
            </w:r>
          </w:p>
          <w:p w14:paraId="06F8A01B" w14:textId="77777777" w:rsidR="00E71AC6" w:rsidRPr="001414D8" w:rsidRDefault="00E71AC6" w:rsidP="00E71AC6">
            <w:pPr>
              <w:pStyle w:val="ListParagraph"/>
              <w:numPr>
                <w:ilvl w:val="0"/>
                <w:numId w:val="23"/>
              </w:numPr>
              <w:spacing w:before="120" w:after="0"/>
              <w:jc w:val="both"/>
              <w:rPr>
                <w:rFonts w:ascii="Times New Roman" w:hAnsi="Times New Roman"/>
                <w:sz w:val="24"/>
                <w:szCs w:val="24"/>
              </w:rPr>
            </w:pPr>
            <w:r w:rsidRPr="001414D8">
              <w:rPr>
                <w:rFonts w:ascii="Times New Roman" w:hAnsi="Times New Roman"/>
                <w:sz w:val="24"/>
                <w:szCs w:val="24"/>
              </w:rPr>
              <w:t>Празни опаковки от лаково бояджийски материали и покрития,</w:t>
            </w:r>
            <w:r w:rsidRPr="001414D8">
              <w:rPr>
                <w:rFonts w:ascii="Times New Roman" w:hAnsi="Times New Roman"/>
                <w:sz w:val="24"/>
                <w:szCs w:val="24"/>
                <w:lang w:val="en-US"/>
              </w:rPr>
              <w:t xml:space="preserve"> </w:t>
            </w:r>
            <w:r w:rsidRPr="001414D8">
              <w:rPr>
                <w:rFonts w:ascii="Times New Roman" w:hAnsi="Times New Roman"/>
                <w:sz w:val="24"/>
                <w:szCs w:val="24"/>
              </w:rPr>
              <w:t>домакински препарати и химикали, обозначени със символи за опасност (пиктограми) – картонени, пластмасови, стъклени, метални.</w:t>
            </w:r>
          </w:p>
          <w:p w14:paraId="0B22F2FE" w14:textId="77777777" w:rsidR="00E71AC6" w:rsidRPr="001414D8" w:rsidRDefault="00E71AC6" w:rsidP="00E71AC6">
            <w:pPr>
              <w:pStyle w:val="ListParagraph"/>
              <w:numPr>
                <w:ilvl w:val="0"/>
                <w:numId w:val="23"/>
              </w:numPr>
              <w:spacing w:before="120" w:after="0"/>
              <w:rPr>
                <w:rFonts w:ascii="Times New Roman" w:hAnsi="Times New Roman"/>
                <w:sz w:val="24"/>
                <w:szCs w:val="24"/>
              </w:rPr>
            </w:pPr>
            <w:r w:rsidRPr="001414D8">
              <w:rPr>
                <w:rFonts w:ascii="Times New Roman" w:hAnsi="Times New Roman"/>
                <w:sz w:val="24"/>
                <w:szCs w:val="24"/>
              </w:rPr>
              <w:t>Оловни акумулаторни батерии;</w:t>
            </w:r>
          </w:p>
          <w:p w14:paraId="56D0C32D" w14:textId="77777777" w:rsidR="00E71AC6" w:rsidRPr="001414D8" w:rsidRDefault="00E71AC6" w:rsidP="00E71AC6">
            <w:pPr>
              <w:pStyle w:val="ListParagraph"/>
              <w:numPr>
                <w:ilvl w:val="0"/>
                <w:numId w:val="23"/>
              </w:numPr>
              <w:spacing w:before="120" w:after="0"/>
              <w:rPr>
                <w:rFonts w:ascii="Times New Roman" w:hAnsi="Times New Roman"/>
                <w:sz w:val="24"/>
                <w:szCs w:val="24"/>
              </w:rPr>
            </w:pPr>
            <w:r w:rsidRPr="001414D8">
              <w:rPr>
                <w:rFonts w:ascii="Times New Roman" w:eastAsia="Times New Roman" w:hAnsi="Times New Roman"/>
                <w:sz w:val="24"/>
                <w:szCs w:val="24"/>
                <w:lang w:eastAsia="bg-BG"/>
              </w:rPr>
              <w:t>Ni-Cd батерии;</w:t>
            </w:r>
          </w:p>
          <w:p w14:paraId="21DC8B70" w14:textId="77777777" w:rsidR="00E71AC6" w:rsidRPr="001414D8" w:rsidRDefault="00E71AC6" w:rsidP="00E71AC6">
            <w:pPr>
              <w:pStyle w:val="ListParagraph"/>
              <w:numPr>
                <w:ilvl w:val="0"/>
                <w:numId w:val="23"/>
              </w:numPr>
              <w:spacing w:before="120" w:after="0"/>
              <w:rPr>
                <w:rFonts w:ascii="Times New Roman" w:hAnsi="Times New Roman"/>
                <w:sz w:val="24"/>
                <w:szCs w:val="24"/>
              </w:rPr>
            </w:pPr>
            <w:r w:rsidRPr="001414D8">
              <w:rPr>
                <w:rFonts w:ascii="Times New Roman" w:eastAsia="Times New Roman" w:hAnsi="Times New Roman"/>
                <w:sz w:val="24"/>
                <w:szCs w:val="24"/>
                <w:lang w:eastAsia="bg-BG"/>
              </w:rPr>
              <w:t>Живак-съдържащи батерии.</w:t>
            </w:r>
          </w:p>
          <w:p w14:paraId="24DE055B" w14:textId="1DACB66F" w:rsidR="00E71AC6" w:rsidRPr="001414D8" w:rsidRDefault="00E71AC6" w:rsidP="00E71AC6">
            <w:pPr>
              <w:pStyle w:val="ListParagraph"/>
              <w:numPr>
                <w:ilvl w:val="0"/>
                <w:numId w:val="23"/>
              </w:numPr>
              <w:spacing w:before="120" w:after="0"/>
              <w:jc w:val="both"/>
              <w:rPr>
                <w:rFonts w:ascii="Times New Roman" w:hAnsi="Times New Roman"/>
                <w:sz w:val="24"/>
                <w:szCs w:val="24"/>
              </w:rPr>
            </w:pPr>
            <w:r w:rsidRPr="001414D8">
              <w:rPr>
                <w:rFonts w:ascii="Times New Roman" w:hAnsi="Times New Roman"/>
                <w:sz w:val="24"/>
                <w:szCs w:val="24"/>
              </w:rPr>
              <w:t>Електрически и елект</w:t>
            </w:r>
            <w:r w:rsidR="003E07D7">
              <w:rPr>
                <w:rFonts w:ascii="Times New Roman" w:hAnsi="Times New Roman"/>
                <w:sz w:val="24"/>
                <w:szCs w:val="24"/>
              </w:rPr>
              <w:t xml:space="preserve">ронни устройства – телевизори, </w:t>
            </w:r>
            <w:r w:rsidRPr="001414D8">
              <w:rPr>
                <w:rFonts w:ascii="Times New Roman" w:hAnsi="Times New Roman"/>
                <w:sz w:val="24"/>
                <w:szCs w:val="24"/>
              </w:rPr>
              <w:t>монитори, видео, телефони, принтери, факсове, касетофони, радио, фотоапарати, апарати за кръвно налягане, микровълнови печки и други домакински уреди и инструменти;</w:t>
            </w:r>
          </w:p>
          <w:p w14:paraId="74803A57" w14:textId="77777777" w:rsidR="00E71AC6" w:rsidRPr="001414D8" w:rsidRDefault="00E71AC6" w:rsidP="00E71AC6">
            <w:pPr>
              <w:pStyle w:val="ListParagraph"/>
              <w:numPr>
                <w:ilvl w:val="0"/>
                <w:numId w:val="23"/>
              </w:numPr>
              <w:spacing w:before="120" w:after="0"/>
              <w:jc w:val="both"/>
              <w:rPr>
                <w:rFonts w:ascii="Times New Roman" w:hAnsi="Times New Roman"/>
                <w:sz w:val="24"/>
                <w:szCs w:val="24"/>
              </w:rPr>
            </w:pPr>
            <w:r w:rsidRPr="001414D8">
              <w:rPr>
                <w:rFonts w:ascii="Times New Roman" w:eastAsia="Times New Roman" w:hAnsi="Times New Roman"/>
                <w:sz w:val="24"/>
                <w:szCs w:val="24"/>
                <w:lang w:eastAsia="bg-BG"/>
              </w:rPr>
              <w:t>Оборудване, съдържащо хлорирани и флуорирани въглеводороди – климатици, хладилници, фризери;</w:t>
            </w:r>
          </w:p>
          <w:p w14:paraId="764B03FA" w14:textId="77777777" w:rsidR="00E71AC6" w:rsidRPr="001414D8" w:rsidRDefault="00E71AC6" w:rsidP="00E71AC6">
            <w:pPr>
              <w:pStyle w:val="ListParagraph"/>
              <w:numPr>
                <w:ilvl w:val="0"/>
                <w:numId w:val="23"/>
              </w:numPr>
              <w:spacing w:before="120" w:after="0"/>
              <w:jc w:val="both"/>
              <w:rPr>
                <w:rFonts w:ascii="Times New Roman" w:hAnsi="Times New Roman"/>
                <w:sz w:val="24"/>
                <w:szCs w:val="24"/>
              </w:rPr>
            </w:pPr>
            <w:r w:rsidRPr="001414D8">
              <w:rPr>
                <w:rFonts w:ascii="Times New Roman" w:eastAsia="Times New Roman" w:hAnsi="Times New Roman"/>
                <w:sz w:val="24"/>
                <w:szCs w:val="24"/>
                <w:lang w:eastAsia="bg-BG"/>
              </w:rPr>
              <w:t>Луминесцентни и флуоресцентни лампи, енергоспестяващи и други лампи, съдържащи живак.</w:t>
            </w:r>
          </w:p>
          <w:p w14:paraId="36E48F13" w14:textId="77777777" w:rsidR="00E71AC6" w:rsidRPr="001414D8" w:rsidRDefault="00E71AC6" w:rsidP="00E71AC6">
            <w:pPr>
              <w:pStyle w:val="ListParagraph"/>
              <w:numPr>
                <w:ilvl w:val="0"/>
                <w:numId w:val="23"/>
              </w:numPr>
              <w:spacing w:before="120" w:after="0"/>
              <w:rPr>
                <w:rFonts w:ascii="Times New Roman" w:hAnsi="Times New Roman"/>
                <w:sz w:val="24"/>
                <w:szCs w:val="24"/>
              </w:rPr>
            </w:pPr>
            <w:r w:rsidRPr="001414D8">
              <w:rPr>
                <w:rFonts w:ascii="Times New Roman" w:hAnsi="Times New Roman"/>
                <w:sz w:val="24"/>
                <w:szCs w:val="24"/>
              </w:rPr>
              <w:t>Смазочни и моторни масла</w:t>
            </w:r>
          </w:p>
          <w:p w14:paraId="79518C1D" w14:textId="77777777" w:rsidR="00E71AC6" w:rsidRPr="001414D8" w:rsidRDefault="00E71AC6" w:rsidP="00E71AC6">
            <w:pPr>
              <w:tabs>
                <w:tab w:val="left" w:pos="709"/>
              </w:tabs>
              <w:suppressAutoHyphens/>
              <w:ind w:right="-1" w:firstLine="0"/>
              <w:rPr>
                <w:rFonts w:ascii="Times New Roman" w:hAnsi="Times New Roman"/>
                <w:bCs/>
              </w:rPr>
            </w:pPr>
            <w:r w:rsidRPr="001414D8">
              <w:rPr>
                <w:rFonts w:ascii="Times New Roman" w:hAnsi="Times New Roman"/>
                <w:bCs/>
              </w:rPr>
              <w:t>Когато е приложимо идентифицирането</w:t>
            </w:r>
            <w:r w:rsidRPr="001414D8">
              <w:rPr>
                <w:rFonts w:ascii="Times New Roman" w:hAnsi="Times New Roman"/>
                <w:bCs/>
                <w:lang w:val="en-US"/>
              </w:rPr>
              <w:t xml:space="preserve"> </w:t>
            </w:r>
            <w:r w:rsidRPr="001414D8">
              <w:rPr>
                <w:rFonts w:ascii="Times New Roman" w:hAnsi="Times New Roman"/>
                <w:bCs/>
              </w:rPr>
              <w:t>на</w:t>
            </w:r>
            <w:r w:rsidRPr="001414D8">
              <w:rPr>
                <w:rFonts w:ascii="Times New Roman" w:hAnsi="Times New Roman"/>
                <w:bCs/>
                <w:lang w:val="en-US"/>
              </w:rPr>
              <w:t xml:space="preserve"> </w:t>
            </w:r>
            <w:r w:rsidRPr="001414D8">
              <w:rPr>
                <w:rFonts w:ascii="Times New Roman" w:hAnsi="Times New Roman"/>
                <w:bCs/>
              </w:rPr>
              <w:t>опасните</w:t>
            </w:r>
            <w:r w:rsidRPr="001414D8">
              <w:rPr>
                <w:rFonts w:ascii="Times New Roman" w:hAnsi="Times New Roman"/>
                <w:bCs/>
                <w:lang w:val="en-US"/>
              </w:rPr>
              <w:t xml:space="preserve"> </w:t>
            </w:r>
            <w:r w:rsidRPr="001414D8">
              <w:rPr>
                <w:rFonts w:ascii="Times New Roman" w:hAnsi="Times New Roman"/>
                <w:bCs/>
              </w:rPr>
              <w:t>битови</w:t>
            </w:r>
            <w:r w:rsidRPr="001414D8">
              <w:rPr>
                <w:rFonts w:ascii="Times New Roman" w:hAnsi="Times New Roman"/>
                <w:bCs/>
                <w:lang w:val="en-US"/>
              </w:rPr>
              <w:t xml:space="preserve"> </w:t>
            </w:r>
            <w:r w:rsidRPr="001414D8">
              <w:rPr>
                <w:rFonts w:ascii="Times New Roman" w:hAnsi="Times New Roman"/>
                <w:bCs/>
              </w:rPr>
              <w:t>отпадъци</w:t>
            </w:r>
            <w:r w:rsidRPr="001414D8">
              <w:rPr>
                <w:rFonts w:ascii="Times New Roman" w:hAnsi="Times New Roman"/>
                <w:bCs/>
                <w:lang w:val="en-US"/>
              </w:rPr>
              <w:t xml:space="preserve"> </w:t>
            </w:r>
            <w:r w:rsidRPr="001414D8">
              <w:rPr>
                <w:rFonts w:ascii="Times New Roman" w:hAnsi="Times New Roman"/>
                <w:bCs/>
              </w:rPr>
              <w:t>да се</w:t>
            </w:r>
            <w:r w:rsidRPr="001414D8">
              <w:rPr>
                <w:rFonts w:ascii="Times New Roman" w:hAnsi="Times New Roman"/>
                <w:bCs/>
                <w:lang w:val="en-US"/>
              </w:rPr>
              <w:t xml:space="preserve"> </w:t>
            </w:r>
            <w:r w:rsidRPr="001414D8">
              <w:rPr>
                <w:rFonts w:ascii="Times New Roman" w:hAnsi="Times New Roman"/>
                <w:bCs/>
              </w:rPr>
              <w:t>извършва</w:t>
            </w:r>
            <w:r w:rsidRPr="001414D8">
              <w:rPr>
                <w:rFonts w:ascii="Times New Roman" w:hAnsi="Times New Roman"/>
                <w:bCs/>
                <w:lang w:val="en-US"/>
              </w:rPr>
              <w:t xml:space="preserve"> </w:t>
            </w:r>
            <w:r w:rsidRPr="001414D8">
              <w:rPr>
                <w:rFonts w:ascii="Times New Roman" w:hAnsi="Times New Roman"/>
                <w:bCs/>
              </w:rPr>
              <w:t>въз</w:t>
            </w:r>
            <w:r w:rsidRPr="001414D8">
              <w:rPr>
                <w:rFonts w:ascii="Times New Roman" w:hAnsi="Times New Roman"/>
                <w:bCs/>
                <w:lang w:val="en-US"/>
              </w:rPr>
              <w:t xml:space="preserve"> </w:t>
            </w:r>
            <w:r w:rsidRPr="001414D8">
              <w:rPr>
                <w:rFonts w:ascii="Times New Roman" w:hAnsi="Times New Roman"/>
                <w:bCs/>
              </w:rPr>
              <w:t>основа</w:t>
            </w:r>
            <w:r w:rsidRPr="001414D8">
              <w:rPr>
                <w:rFonts w:ascii="Times New Roman" w:hAnsi="Times New Roman"/>
                <w:bCs/>
                <w:lang w:val="en-US"/>
              </w:rPr>
              <w:t xml:space="preserve"> </w:t>
            </w:r>
            <w:r w:rsidRPr="001414D8">
              <w:rPr>
                <w:rFonts w:ascii="Times New Roman" w:hAnsi="Times New Roman"/>
                <w:bCs/>
              </w:rPr>
              <w:t>на</w:t>
            </w:r>
            <w:r w:rsidRPr="001414D8">
              <w:rPr>
                <w:rFonts w:ascii="Times New Roman" w:hAnsi="Times New Roman"/>
                <w:bCs/>
                <w:lang w:val="en-US"/>
              </w:rPr>
              <w:t xml:space="preserve"> </w:t>
            </w:r>
            <w:r w:rsidRPr="001414D8">
              <w:rPr>
                <w:rFonts w:ascii="Times New Roman" w:hAnsi="Times New Roman"/>
                <w:bCs/>
              </w:rPr>
              <w:t>задължителните</w:t>
            </w:r>
            <w:r w:rsidRPr="001414D8">
              <w:rPr>
                <w:rFonts w:ascii="Times New Roman" w:hAnsi="Times New Roman"/>
                <w:bCs/>
                <w:lang w:val="en-US"/>
              </w:rPr>
              <w:t xml:space="preserve"> </w:t>
            </w:r>
            <w:r w:rsidRPr="001414D8">
              <w:rPr>
                <w:rFonts w:ascii="Times New Roman" w:hAnsi="Times New Roman"/>
                <w:bCs/>
              </w:rPr>
              <w:t>знаци</w:t>
            </w:r>
            <w:r w:rsidRPr="001414D8">
              <w:rPr>
                <w:rFonts w:ascii="Times New Roman" w:hAnsi="Times New Roman"/>
                <w:bCs/>
                <w:lang w:val="en-US"/>
              </w:rPr>
              <w:t xml:space="preserve"> </w:t>
            </w:r>
            <w:r w:rsidRPr="001414D8">
              <w:rPr>
                <w:rFonts w:ascii="Times New Roman" w:hAnsi="Times New Roman"/>
                <w:bCs/>
              </w:rPr>
              <w:t>за</w:t>
            </w:r>
            <w:r w:rsidRPr="001414D8">
              <w:rPr>
                <w:rFonts w:ascii="Times New Roman" w:hAnsi="Times New Roman"/>
                <w:bCs/>
                <w:lang w:val="en-US"/>
              </w:rPr>
              <w:t xml:space="preserve"> </w:t>
            </w:r>
            <w:r w:rsidRPr="001414D8">
              <w:rPr>
                <w:rFonts w:ascii="Times New Roman" w:hAnsi="Times New Roman"/>
                <w:bCs/>
              </w:rPr>
              <w:t>опасност</w:t>
            </w:r>
            <w:r w:rsidRPr="001414D8">
              <w:rPr>
                <w:rFonts w:ascii="Times New Roman" w:hAnsi="Times New Roman"/>
                <w:bCs/>
                <w:lang w:val="en-US"/>
              </w:rPr>
              <w:t xml:space="preserve"> </w:t>
            </w:r>
            <w:r w:rsidRPr="001414D8">
              <w:rPr>
                <w:rFonts w:ascii="Times New Roman" w:hAnsi="Times New Roman"/>
                <w:bCs/>
              </w:rPr>
              <w:t>на</w:t>
            </w:r>
            <w:r w:rsidRPr="001414D8">
              <w:rPr>
                <w:rFonts w:ascii="Times New Roman" w:hAnsi="Times New Roman"/>
                <w:bCs/>
                <w:lang w:val="en-US"/>
              </w:rPr>
              <w:t xml:space="preserve"> </w:t>
            </w:r>
            <w:r w:rsidRPr="001414D8">
              <w:rPr>
                <w:rFonts w:ascii="Times New Roman" w:hAnsi="Times New Roman"/>
                <w:bCs/>
              </w:rPr>
              <w:t>продуктите, без</w:t>
            </w:r>
            <w:r w:rsidRPr="001414D8">
              <w:rPr>
                <w:rFonts w:ascii="Times New Roman" w:hAnsi="Times New Roman"/>
                <w:bCs/>
                <w:lang w:val="en-US"/>
              </w:rPr>
              <w:t xml:space="preserve"> </w:t>
            </w:r>
            <w:r w:rsidRPr="001414D8">
              <w:rPr>
                <w:rFonts w:ascii="Times New Roman" w:hAnsi="Times New Roman"/>
                <w:bCs/>
              </w:rPr>
              <w:t>които</w:t>
            </w:r>
            <w:r w:rsidRPr="001414D8">
              <w:rPr>
                <w:rFonts w:ascii="Times New Roman" w:hAnsi="Times New Roman"/>
                <w:bCs/>
                <w:lang w:val="en-US"/>
              </w:rPr>
              <w:t xml:space="preserve"> </w:t>
            </w:r>
            <w:r w:rsidRPr="001414D8">
              <w:rPr>
                <w:rFonts w:ascii="Times New Roman" w:hAnsi="Times New Roman"/>
                <w:bCs/>
              </w:rPr>
              <w:t>те</w:t>
            </w:r>
            <w:r w:rsidRPr="001414D8">
              <w:rPr>
                <w:rFonts w:ascii="Times New Roman" w:hAnsi="Times New Roman"/>
                <w:bCs/>
                <w:lang w:val="en-US"/>
              </w:rPr>
              <w:t xml:space="preserve"> </w:t>
            </w:r>
            <w:r w:rsidRPr="001414D8">
              <w:rPr>
                <w:rFonts w:ascii="Times New Roman" w:hAnsi="Times New Roman"/>
                <w:bCs/>
              </w:rPr>
              <w:t>не</w:t>
            </w:r>
            <w:r w:rsidRPr="001414D8">
              <w:rPr>
                <w:rFonts w:ascii="Times New Roman" w:hAnsi="Times New Roman"/>
                <w:bCs/>
                <w:lang w:val="en-US"/>
              </w:rPr>
              <w:t xml:space="preserve"> </w:t>
            </w:r>
            <w:r w:rsidRPr="001414D8">
              <w:rPr>
                <w:rFonts w:ascii="Times New Roman" w:hAnsi="Times New Roman"/>
                <w:bCs/>
              </w:rPr>
              <w:t>могат</w:t>
            </w:r>
            <w:r w:rsidRPr="001414D8">
              <w:rPr>
                <w:rFonts w:ascii="Times New Roman" w:hAnsi="Times New Roman"/>
                <w:bCs/>
                <w:lang w:val="en-US"/>
              </w:rPr>
              <w:t xml:space="preserve"> </w:t>
            </w:r>
            <w:r w:rsidRPr="001414D8">
              <w:rPr>
                <w:rFonts w:ascii="Times New Roman" w:hAnsi="Times New Roman"/>
                <w:bCs/>
              </w:rPr>
              <w:t>да</w:t>
            </w:r>
            <w:r w:rsidRPr="001414D8">
              <w:rPr>
                <w:rFonts w:ascii="Times New Roman" w:hAnsi="Times New Roman"/>
                <w:bCs/>
                <w:lang w:val="en-US"/>
              </w:rPr>
              <w:t xml:space="preserve"> </w:t>
            </w:r>
            <w:r w:rsidRPr="001414D8">
              <w:rPr>
                <w:rFonts w:ascii="Times New Roman" w:hAnsi="Times New Roman"/>
                <w:bCs/>
              </w:rPr>
              <w:t>бъдат</w:t>
            </w:r>
            <w:r w:rsidRPr="001414D8">
              <w:rPr>
                <w:rFonts w:ascii="Times New Roman" w:hAnsi="Times New Roman"/>
                <w:bCs/>
                <w:lang w:val="en-US"/>
              </w:rPr>
              <w:t xml:space="preserve"> </w:t>
            </w:r>
            <w:r w:rsidRPr="001414D8">
              <w:rPr>
                <w:rFonts w:ascii="Times New Roman" w:hAnsi="Times New Roman"/>
                <w:bCs/>
              </w:rPr>
              <w:t>пуснати</w:t>
            </w:r>
            <w:r w:rsidRPr="001414D8">
              <w:rPr>
                <w:rFonts w:ascii="Times New Roman" w:hAnsi="Times New Roman"/>
                <w:bCs/>
                <w:lang w:val="en-US"/>
              </w:rPr>
              <w:t xml:space="preserve"> </w:t>
            </w:r>
            <w:r w:rsidRPr="001414D8">
              <w:rPr>
                <w:rFonts w:ascii="Times New Roman" w:hAnsi="Times New Roman"/>
                <w:bCs/>
              </w:rPr>
              <w:t>на</w:t>
            </w:r>
            <w:r w:rsidRPr="001414D8">
              <w:rPr>
                <w:rFonts w:ascii="Times New Roman" w:hAnsi="Times New Roman"/>
                <w:bCs/>
                <w:lang w:val="en-US"/>
              </w:rPr>
              <w:t xml:space="preserve"> </w:t>
            </w:r>
            <w:r w:rsidRPr="001414D8">
              <w:rPr>
                <w:rFonts w:ascii="Times New Roman" w:hAnsi="Times New Roman"/>
                <w:bCs/>
              </w:rPr>
              <w:t>пазара</w:t>
            </w:r>
            <w:r w:rsidRPr="001414D8">
              <w:rPr>
                <w:rFonts w:ascii="Times New Roman" w:hAnsi="Times New Roman"/>
                <w:bCs/>
                <w:lang w:val="en-US"/>
              </w:rPr>
              <w:t xml:space="preserve"> </w:t>
            </w:r>
            <w:r w:rsidRPr="001414D8">
              <w:rPr>
                <w:rFonts w:ascii="Times New Roman" w:hAnsi="Times New Roman"/>
                <w:bCs/>
              </w:rPr>
              <w:t>съгласно</w:t>
            </w:r>
            <w:r w:rsidRPr="001414D8">
              <w:rPr>
                <w:rFonts w:ascii="Times New Roman" w:hAnsi="Times New Roman"/>
                <w:bCs/>
                <w:lang w:val="en-US"/>
              </w:rPr>
              <w:t xml:space="preserve"> </w:t>
            </w:r>
            <w:r w:rsidRPr="001414D8">
              <w:rPr>
                <w:rFonts w:ascii="Times New Roman" w:hAnsi="Times New Roman"/>
                <w:bCs/>
              </w:rPr>
              <w:t>Регламент (ЕО) № 1272/2008 за</w:t>
            </w:r>
            <w:r w:rsidRPr="001414D8">
              <w:rPr>
                <w:rFonts w:ascii="Times New Roman" w:hAnsi="Times New Roman"/>
                <w:bCs/>
                <w:lang w:val="en-US"/>
              </w:rPr>
              <w:t xml:space="preserve"> </w:t>
            </w:r>
            <w:r w:rsidRPr="001414D8">
              <w:rPr>
                <w:rFonts w:ascii="Times New Roman" w:hAnsi="Times New Roman"/>
                <w:bCs/>
              </w:rPr>
              <w:t>класифицирането, етикетирането и опаковането</w:t>
            </w:r>
            <w:r w:rsidRPr="001414D8">
              <w:rPr>
                <w:rFonts w:ascii="Times New Roman" w:hAnsi="Times New Roman"/>
                <w:bCs/>
                <w:lang w:val="en-US"/>
              </w:rPr>
              <w:t xml:space="preserve"> </w:t>
            </w:r>
            <w:r w:rsidRPr="001414D8">
              <w:rPr>
                <w:rFonts w:ascii="Times New Roman" w:hAnsi="Times New Roman"/>
                <w:bCs/>
              </w:rPr>
              <w:t>на</w:t>
            </w:r>
            <w:r w:rsidRPr="001414D8">
              <w:rPr>
                <w:rFonts w:ascii="Times New Roman" w:hAnsi="Times New Roman"/>
                <w:bCs/>
                <w:lang w:val="en-US"/>
              </w:rPr>
              <w:t xml:space="preserve"> </w:t>
            </w:r>
            <w:r w:rsidRPr="001414D8">
              <w:rPr>
                <w:rFonts w:ascii="Times New Roman" w:hAnsi="Times New Roman"/>
                <w:bCs/>
              </w:rPr>
              <w:t>вещества и смеси (CLP):</w:t>
            </w:r>
          </w:p>
          <w:p w14:paraId="487927ED" w14:textId="77777777" w:rsidR="00E71AC6" w:rsidRPr="001414D8" w:rsidRDefault="00E71AC6" w:rsidP="00E71AC6">
            <w:pPr>
              <w:tabs>
                <w:tab w:val="left" w:pos="709"/>
              </w:tabs>
              <w:suppressAutoHyphens/>
              <w:spacing w:before="0"/>
              <w:ind w:right="-1" w:firstLine="0"/>
              <w:rPr>
                <w:rFonts w:ascii="Times New Roman" w:hAnsi="Times New Roman"/>
                <w:bCs/>
                <w:lang w:val="en-US"/>
              </w:rPr>
            </w:pPr>
          </w:p>
          <w:tbl>
            <w:tblPr>
              <w:tblW w:w="5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65"/>
            </w:tblGrid>
            <w:tr w:rsidR="001414D8" w:rsidRPr="001414D8" w14:paraId="4E00B6C2" w14:textId="77777777" w:rsidTr="00B805B2">
              <w:trPr>
                <w:trHeight w:val="144"/>
                <w:tblHeader/>
              </w:trPr>
              <w:tc>
                <w:tcPr>
                  <w:tcW w:w="2552" w:type="dxa"/>
                  <w:shd w:val="clear" w:color="auto" w:fill="auto"/>
                </w:tcPr>
                <w:p w14:paraId="6AFD7E72" w14:textId="77777777" w:rsidR="00E71AC6" w:rsidRPr="001414D8" w:rsidRDefault="00E71AC6" w:rsidP="00E71AC6">
                  <w:pPr>
                    <w:keepNext/>
                    <w:ind w:firstLine="0"/>
                    <w:jc w:val="center"/>
                    <w:rPr>
                      <w:rFonts w:ascii="Times New Roman" w:hAnsi="Times New Roman"/>
                    </w:rPr>
                  </w:pPr>
                  <w:r w:rsidRPr="001414D8">
                    <w:rPr>
                      <w:rFonts w:ascii="Times New Roman" w:hAnsi="Times New Roman"/>
                    </w:rPr>
                    <w:t>Описание на символа</w:t>
                  </w:r>
                  <w:r w:rsidRPr="001414D8">
                    <w:rPr>
                      <w:rFonts w:ascii="Times New Roman" w:hAnsi="Times New Roman"/>
                      <w:lang w:val="en-US"/>
                    </w:rPr>
                    <w:t xml:space="preserve"> </w:t>
                  </w:r>
                  <w:r w:rsidRPr="001414D8">
                    <w:rPr>
                      <w:rFonts w:ascii="Times New Roman" w:hAnsi="Times New Roman"/>
                    </w:rPr>
                    <w:t>по Регламент (ЕО)</w:t>
                  </w:r>
                  <w:r w:rsidRPr="001414D8">
                    <w:rPr>
                      <w:rFonts w:ascii="Times New Roman" w:hAnsi="Times New Roman"/>
                    </w:rPr>
                    <w:br/>
                    <w:t>№ 1272/2008за класифицирането, етикетирането и опаковането на вещества и смеси</w:t>
                  </w:r>
                </w:p>
                <w:p w14:paraId="19E8C2F8" w14:textId="77777777" w:rsidR="00E71AC6" w:rsidRPr="001414D8" w:rsidRDefault="00E71AC6" w:rsidP="00E71AC6">
                  <w:pPr>
                    <w:keepNext/>
                    <w:ind w:firstLine="0"/>
                    <w:jc w:val="center"/>
                    <w:rPr>
                      <w:rFonts w:ascii="Times New Roman" w:hAnsi="Times New Roman"/>
                    </w:rPr>
                  </w:pPr>
                </w:p>
              </w:tc>
              <w:tc>
                <w:tcPr>
                  <w:tcW w:w="2465" w:type="dxa"/>
                  <w:shd w:val="clear" w:color="auto" w:fill="auto"/>
                </w:tcPr>
                <w:p w14:paraId="118C58C6" w14:textId="77777777" w:rsidR="00E71AC6" w:rsidRPr="001414D8" w:rsidRDefault="00E71AC6" w:rsidP="00E71AC6">
                  <w:pPr>
                    <w:keepNext/>
                    <w:ind w:firstLine="0"/>
                    <w:jc w:val="center"/>
                    <w:rPr>
                      <w:rFonts w:ascii="Times New Roman" w:hAnsi="Times New Roman"/>
                    </w:rPr>
                  </w:pPr>
                </w:p>
                <w:p w14:paraId="50364BA4" w14:textId="77777777" w:rsidR="00E71AC6" w:rsidRPr="001414D8" w:rsidRDefault="00E71AC6" w:rsidP="00E71AC6">
                  <w:pPr>
                    <w:keepNext/>
                    <w:ind w:firstLine="0"/>
                    <w:jc w:val="center"/>
                    <w:rPr>
                      <w:rFonts w:ascii="Times New Roman" w:hAnsi="Times New Roman"/>
                    </w:rPr>
                  </w:pPr>
                  <w:r w:rsidRPr="001414D8">
                    <w:rPr>
                      <w:rFonts w:ascii="Times New Roman" w:hAnsi="Times New Roman"/>
                    </w:rPr>
                    <w:t>Стари символи по отменено законодателство</w:t>
                  </w:r>
                </w:p>
              </w:tc>
            </w:tr>
            <w:tr w:rsidR="001414D8" w:rsidRPr="001414D8" w14:paraId="06C16404" w14:textId="77777777" w:rsidTr="00B805B2">
              <w:trPr>
                <w:trHeight w:val="2411"/>
              </w:trPr>
              <w:tc>
                <w:tcPr>
                  <w:tcW w:w="2552" w:type="dxa"/>
                  <w:shd w:val="clear" w:color="auto" w:fill="auto"/>
                </w:tcPr>
                <w:p w14:paraId="0C7004B3" w14:textId="77777777" w:rsidR="00E71AC6" w:rsidRPr="001414D8" w:rsidRDefault="00E71AC6" w:rsidP="00E71AC6">
                  <w:pPr>
                    <w:ind w:firstLine="0"/>
                    <w:jc w:val="center"/>
                    <w:rPr>
                      <w:rFonts w:ascii="Times New Roman" w:hAnsi="Times New Roman"/>
                    </w:rPr>
                  </w:pPr>
                  <w:r w:rsidRPr="001414D8">
                    <w:rPr>
                      <w:rFonts w:ascii="Times New Roman" w:hAnsi="Times New Roman"/>
                    </w:rPr>
                    <w:t>Газ под налягане</w:t>
                  </w:r>
                </w:p>
                <w:p w14:paraId="407100CC" w14:textId="77777777" w:rsidR="00E71AC6" w:rsidRPr="001414D8" w:rsidRDefault="00E71AC6" w:rsidP="00E71AC6">
                  <w:pPr>
                    <w:ind w:firstLine="0"/>
                    <w:jc w:val="center"/>
                    <w:rPr>
                      <w:rFonts w:ascii="Times New Roman" w:hAnsi="Times New Roman"/>
                    </w:rPr>
                  </w:pPr>
                  <w:r w:rsidRPr="001414D8">
                    <w:rPr>
                      <w:rFonts w:ascii="Times New Roman" w:hAnsi="Times New Roman"/>
                    </w:rPr>
                    <w:t>Символ:Бутилка с газ</w:t>
                  </w:r>
                </w:p>
                <w:p w14:paraId="4A386DAC" w14:textId="77777777" w:rsidR="00E71AC6" w:rsidRPr="001414D8" w:rsidRDefault="00E71AC6" w:rsidP="00E71AC6">
                  <w:pPr>
                    <w:ind w:firstLine="0"/>
                    <w:jc w:val="center"/>
                    <w:rPr>
                      <w:rFonts w:ascii="Times New Roman" w:hAnsi="Times New Roman"/>
                    </w:rPr>
                  </w:pPr>
                  <w:r w:rsidRPr="001414D8">
                    <w:rPr>
                      <w:rFonts w:ascii="Times New Roman" w:hAnsi="Times New Roman"/>
                      <w:noProof/>
                    </w:rPr>
                    <w:drawing>
                      <wp:inline distT="0" distB="0" distL="0" distR="0" wp14:anchorId="2E54AB28" wp14:editId="0136ECBC">
                        <wp:extent cx="885825" cy="885825"/>
                        <wp:effectExtent l="0" t="0" r="9525"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2465" w:type="dxa"/>
                  <w:shd w:val="clear" w:color="auto" w:fill="auto"/>
                </w:tcPr>
                <w:p w14:paraId="71D437F9" w14:textId="77777777" w:rsidR="00E71AC6" w:rsidRPr="001414D8" w:rsidRDefault="00E71AC6" w:rsidP="00E71AC6">
                  <w:pPr>
                    <w:ind w:firstLine="0"/>
                    <w:jc w:val="center"/>
                    <w:rPr>
                      <w:rFonts w:ascii="Verdana" w:hAnsi="Verdana" w:cs="Arial"/>
                      <w:lang w:eastAsia="en-GB"/>
                    </w:rPr>
                  </w:pPr>
                  <w:r w:rsidRPr="001414D8">
                    <w:rPr>
                      <w:rFonts w:ascii="Times New Roman" w:hAnsi="Times New Roman"/>
                    </w:rPr>
                    <w:t>Няма символи, които ще бъдат заместени от този</w:t>
                  </w:r>
                </w:p>
                <w:p w14:paraId="75743926" w14:textId="77777777" w:rsidR="00E71AC6" w:rsidRPr="001414D8" w:rsidRDefault="00E71AC6" w:rsidP="00E71AC6">
                  <w:pPr>
                    <w:shd w:val="clear" w:color="auto" w:fill="FFFFFF"/>
                    <w:spacing w:before="100" w:beforeAutospacing="1" w:after="100" w:afterAutospacing="1" w:line="225" w:lineRule="atLeast"/>
                    <w:ind w:left="360" w:firstLine="0"/>
                    <w:jc w:val="center"/>
                    <w:rPr>
                      <w:rFonts w:ascii="Times New Roman" w:hAnsi="Times New Roman"/>
                    </w:rPr>
                  </w:pPr>
                </w:p>
              </w:tc>
            </w:tr>
            <w:tr w:rsidR="001414D8" w:rsidRPr="001414D8" w14:paraId="68DF2A27" w14:textId="77777777" w:rsidTr="00B805B2">
              <w:trPr>
                <w:trHeight w:val="2096"/>
              </w:trPr>
              <w:tc>
                <w:tcPr>
                  <w:tcW w:w="2552" w:type="dxa"/>
                  <w:shd w:val="clear" w:color="auto" w:fill="auto"/>
                </w:tcPr>
                <w:p w14:paraId="44268EA5" w14:textId="77777777" w:rsidR="00E71AC6" w:rsidRPr="001414D8" w:rsidRDefault="00E71AC6" w:rsidP="00E71AC6">
                  <w:pPr>
                    <w:ind w:hanging="55"/>
                    <w:jc w:val="center"/>
                    <w:rPr>
                      <w:rFonts w:ascii="Times New Roman" w:hAnsi="Times New Roman"/>
                    </w:rPr>
                  </w:pPr>
                  <w:r w:rsidRPr="001414D8">
                    <w:rPr>
                      <w:rFonts w:ascii="Times New Roman" w:hAnsi="Times New Roman"/>
                    </w:rPr>
                    <w:t>Експлозив</w:t>
                  </w:r>
                </w:p>
                <w:p w14:paraId="163B3BB1" w14:textId="77777777" w:rsidR="00E71AC6" w:rsidRPr="001414D8" w:rsidRDefault="00E71AC6" w:rsidP="00E71AC6">
                  <w:pPr>
                    <w:ind w:hanging="55"/>
                    <w:jc w:val="center"/>
                    <w:rPr>
                      <w:rFonts w:ascii="Times New Roman" w:hAnsi="Times New Roman"/>
                    </w:rPr>
                  </w:pPr>
                  <w:r w:rsidRPr="001414D8">
                    <w:rPr>
                      <w:rFonts w:ascii="Times New Roman" w:hAnsi="Times New Roman"/>
                    </w:rPr>
                    <w:t>Символ:</w:t>
                  </w:r>
                  <w:r w:rsidRPr="001414D8">
                    <w:rPr>
                      <w:rFonts w:ascii="Times New Roman" w:hAnsi="Times New Roman"/>
                      <w:lang w:val="en-US"/>
                    </w:rPr>
                    <w:t xml:space="preserve"> </w:t>
                  </w:r>
                  <w:r w:rsidRPr="001414D8">
                    <w:rPr>
                      <w:rFonts w:ascii="Times New Roman" w:hAnsi="Times New Roman"/>
                    </w:rPr>
                    <w:t>Експлодираща бомба</w:t>
                  </w:r>
                </w:p>
                <w:p w14:paraId="796DB06B" w14:textId="77777777" w:rsidR="00E71AC6" w:rsidRPr="001414D8" w:rsidRDefault="00E71AC6" w:rsidP="00E71AC6">
                  <w:pPr>
                    <w:ind w:hanging="55"/>
                    <w:jc w:val="center"/>
                    <w:rPr>
                      <w:rFonts w:ascii="Times New Roman" w:hAnsi="Times New Roman"/>
                    </w:rPr>
                  </w:pPr>
                  <w:r w:rsidRPr="001414D8">
                    <w:rPr>
                      <w:rFonts w:ascii="Verdana" w:hAnsi="Verdana" w:cs="Arial"/>
                      <w:noProof/>
                    </w:rPr>
                    <w:drawing>
                      <wp:inline distT="0" distB="0" distL="0" distR="0" wp14:anchorId="33249B8D" wp14:editId="1E702CFE">
                        <wp:extent cx="828675" cy="828675"/>
                        <wp:effectExtent l="0" t="0" r="9525"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14:paraId="0015DEC7" w14:textId="77777777" w:rsidR="00E71AC6" w:rsidRPr="001414D8" w:rsidRDefault="00E71AC6" w:rsidP="00E71AC6">
                  <w:pPr>
                    <w:ind w:hanging="55"/>
                    <w:jc w:val="center"/>
                    <w:rPr>
                      <w:rFonts w:ascii="Times New Roman" w:hAnsi="Times New Roman"/>
                    </w:rPr>
                  </w:pPr>
                </w:p>
              </w:tc>
              <w:tc>
                <w:tcPr>
                  <w:tcW w:w="2465" w:type="dxa"/>
                  <w:shd w:val="clear" w:color="auto" w:fill="auto"/>
                </w:tcPr>
                <w:p w14:paraId="62102CF7" w14:textId="77777777" w:rsidR="00E71AC6" w:rsidRPr="001414D8" w:rsidRDefault="00E71AC6" w:rsidP="00E71AC6">
                  <w:pPr>
                    <w:spacing w:line="225" w:lineRule="atLeast"/>
                    <w:ind w:left="357" w:hanging="55"/>
                    <w:jc w:val="center"/>
                    <w:rPr>
                      <w:rFonts w:ascii="Times New Roman" w:hAnsi="Times New Roman"/>
                    </w:rPr>
                  </w:pPr>
                </w:p>
                <w:p w14:paraId="2199F42C" w14:textId="77777777" w:rsidR="00E71AC6" w:rsidRPr="001414D8" w:rsidRDefault="00E71AC6" w:rsidP="00E71AC6">
                  <w:pPr>
                    <w:spacing w:line="225" w:lineRule="atLeast"/>
                    <w:ind w:left="357" w:hanging="55"/>
                    <w:jc w:val="center"/>
                    <w:rPr>
                      <w:rFonts w:ascii="Times New Roman" w:hAnsi="Times New Roman"/>
                    </w:rPr>
                  </w:pPr>
                </w:p>
                <w:p w14:paraId="2A390770" w14:textId="77777777" w:rsidR="00E71AC6" w:rsidRPr="001414D8" w:rsidRDefault="00E71AC6" w:rsidP="00E71AC6">
                  <w:pPr>
                    <w:spacing w:line="225" w:lineRule="atLeast"/>
                    <w:ind w:left="357" w:hanging="55"/>
                    <w:jc w:val="center"/>
                    <w:rPr>
                      <w:rFonts w:ascii="Times New Roman" w:hAnsi="Times New Roman"/>
                    </w:rPr>
                  </w:pPr>
                  <w:r w:rsidRPr="001414D8">
                    <w:rPr>
                      <w:rFonts w:ascii="Arial" w:hAnsi="Arial" w:cs="Arial"/>
                      <w:noProof/>
                      <w:sz w:val="27"/>
                      <w:szCs w:val="27"/>
                    </w:rPr>
                    <w:drawing>
                      <wp:inline distT="0" distB="0" distL="0" distR="0" wp14:anchorId="507AD72A" wp14:editId="139D4203">
                        <wp:extent cx="685800" cy="790575"/>
                        <wp:effectExtent l="0" t="0" r="0" b="9525"/>
                        <wp:docPr id="18" name="Picture 18" descr="dange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ger10.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inline>
                    </w:drawing>
                  </w:r>
                </w:p>
              </w:tc>
            </w:tr>
            <w:tr w:rsidR="001414D8" w:rsidRPr="001414D8" w14:paraId="44D61667" w14:textId="77777777" w:rsidTr="00B805B2">
              <w:trPr>
                <w:trHeight w:val="2018"/>
              </w:trPr>
              <w:tc>
                <w:tcPr>
                  <w:tcW w:w="2552" w:type="dxa"/>
                  <w:shd w:val="clear" w:color="auto" w:fill="auto"/>
                </w:tcPr>
                <w:p w14:paraId="54610B89" w14:textId="77777777" w:rsidR="00E71AC6" w:rsidRPr="001414D8" w:rsidRDefault="00E71AC6" w:rsidP="00E71AC6">
                  <w:pPr>
                    <w:ind w:firstLine="0"/>
                    <w:jc w:val="center"/>
                    <w:rPr>
                      <w:rFonts w:ascii="Times New Roman" w:hAnsi="Times New Roman"/>
                      <w:lang w:eastAsia="en-GB"/>
                    </w:rPr>
                  </w:pPr>
                  <w:r w:rsidRPr="001414D8">
                    <w:rPr>
                      <w:rFonts w:ascii="Times New Roman" w:hAnsi="Times New Roman"/>
                      <w:lang w:eastAsia="en-GB"/>
                    </w:rPr>
                    <w:t>Окисляващо вещество</w:t>
                  </w:r>
                </w:p>
                <w:p w14:paraId="2A0459CB" w14:textId="77777777" w:rsidR="00E71AC6" w:rsidRPr="001414D8" w:rsidRDefault="00E71AC6" w:rsidP="00E71AC6">
                  <w:pPr>
                    <w:ind w:firstLine="0"/>
                    <w:jc w:val="center"/>
                    <w:rPr>
                      <w:rFonts w:ascii="Times New Roman" w:hAnsi="Times New Roman"/>
                      <w:lang w:eastAsia="en-GB"/>
                    </w:rPr>
                  </w:pPr>
                  <w:r w:rsidRPr="001414D8">
                    <w:rPr>
                      <w:rFonts w:ascii="Times New Roman" w:hAnsi="Times New Roman"/>
                      <w:lang w:eastAsia="en-GB"/>
                    </w:rPr>
                    <w:t>Символ: Пламък върху кръг</w:t>
                  </w:r>
                </w:p>
                <w:p w14:paraId="03F57E1E" w14:textId="77777777" w:rsidR="00E71AC6" w:rsidRPr="001414D8" w:rsidRDefault="00E71AC6" w:rsidP="00E71AC6">
                  <w:pPr>
                    <w:ind w:firstLine="0"/>
                    <w:jc w:val="center"/>
                    <w:rPr>
                      <w:rFonts w:ascii="Times New Roman" w:hAnsi="Times New Roman"/>
                    </w:rPr>
                  </w:pPr>
                  <w:r w:rsidRPr="001414D8">
                    <w:rPr>
                      <w:rFonts w:ascii="Times New Roman" w:hAnsi="Times New Roman"/>
                      <w:noProof/>
                    </w:rPr>
                    <w:drawing>
                      <wp:inline distT="0" distB="0" distL="0" distR="0" wp14:anchorId="12FA1D7F" wp14:editId="204A51A7">
                        <wp:extent cx="790575" cy="790575"/>
                        <wp:effectExtent l="0" t="0" r="9525"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14:paraId="7BF3EF4E" w14:textId="77777777" w:rsidR="00E71AC6" w:rsidRPr="001414D8" w:rsidRDefault="00E71AC6" w:rsidP="00E71AC6">
                  <w:pPr>
                    <w:ind w:firstLine="0"/>
                    <w:jc w:val="center"/>
                    <w:rPr>
                      <w:rFonts w:ascii="Times New Roman" w:hAnsi="Times New Roman"/>
                    </w:rPr>
                  </w:pPr>
                </w:p>
              </w:tc>
              <w:tc>
                <w:tcPr>
                  <w:tcW w:w="2465" w:type="dxa"/>
                  <w:shd w:val="clear" w:color="auto" w:fill="auto"/>
                </w:tcPr>
                <w:p w14:paraId="58307C32" w14:textId="77777777" w:rsidR="00E71AC6" w:rsidRPr="001414D8" w:rsidRDefault="00E71AC6" w:rsidP="00E71AC6">
                  <w:pPr>
                    <w:spacing w:line="225" w:lineRule="atLeast"/>
                    <w:ind w:left="357" w:firstLine="0"/>
                    <w:jc w:val="center"/>
                    <w:rPr>
                      <w:rFonts w:ascii="Times New Roman" w:hAnsi="Times New Roman"/>
                      <w:noProof/>
                      <w:lang w:eastAsia="en-GB"/>
                    </w:rPr>
                  </w:pPr>
                </w:p>
                <w:p w14:paraId="5719638D" w14:textId="77777777" w:rsidR="00E71AC6" w:rsidRPr="001414D8" w:rsidRDefault="00E71AC6" w:rsidP="00E71AC6">
                  <w:pPr>
                    <w:spacing w:line="225" w:lineRule="atLeast"/>
                    <w:ind w:left="357" w:firstLine="0"/>
                    <w:jc w:val="center"/>
                    <w:rPr>
                      <w:rFonts w:ascii="Times New Roman" w:hAnsi="Times New Roman"/>
                      <w:noProof/>
                      <w:lang w:eastAsia="en-GB"/>
                    </w:rPr>
                  </w:pPr>
                </w:p>
                <w:p w14:paraId="040D0CD1" w14:textId="77777777" w:rsidR="00E71AC6" w:rsidRPr="001414D8" w:rsidRDefault="00E71AC6" w:rsidP="00E71AC6">
                  <w:pPr>
                    <w:spacing w:line="225" w:lineRule="atLeast"/>
                    <w:ind w:left="357" w:firstLine="0"/>
                    <w:jc w:val="center"/>
                    <w:rPr>
                      <w:rFonts w:ascii="Times New Roman" w:hAnsi="Times New Roman"/>
                      <w:noProof/>
                      <w:lang w:eastAsia="en-GB"/>
                    </w:rPr>
                  </w:pPr>
                </w:p>
                <w:p w14:paraId="03B15352" w14:textId="77777777" w:rsidR="00E71AC6" w:rsidRPr="001414D8" w:rsidRDefault="00E71AC6" w:rsidP="00E71AC6">
                  <w:pPr>
                    <w:ind w:firstLine="0"/>
                    <w:jc w:val="center"/>
                    <w:rPr>
                      <w:rFonts w:ascii="Times New Roman" w:hAnsi="Times New Roman"/>
                      <w:noProof/>
                      <w:lang w:eastAsia="en-GB"/>
                    </w:rPr>
                  </w:pPr>
                  <w:r w:rsidRPr="001414D8">
                    <w:rPr>
                      <w:rFonts w:ascii="Times New Roman" w:hAnsi="Times New Roman"/>
                      <w:noProof/>
                    </w:rPr>
                    <w:drawing>
                      <wp:inline distT="0" distB="0" distL="0" distR="0" wp14:anchorId="5E2B3634" wp14:editId="3ACB4E1F">
                        <wp:extent cx="609600" cy="609600"/>
                        <wp:effectExtent l="0" t="0" r="0" b="0"/>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r>
            <w:tr w:rsidR="001414D8" w:rsidRPr="001414D8" w14:paraId="23D2E2AB" w14:textId="77777777" w:rsidTr="00B805B2">
              <w:trPr>
                <w:trHeight w:val="1847"/>
              </w:trPr>
              <w:tc>
                <w:tcPr>
                  <w:tcW w:w="2552" w:type="dxa"/>
                  <w:shd w:val="clear" w:color="auto" w:fill="auto"/>
                </w:tcPr>
                <w:p w14:paraId="64264E4C" w14:textId="77777777" w:rsidR="00E71AC6" w:rsidRPr="001414D8" w:rsidRDefault="00E71AC6" w:rsidP="00E71AC6">
                  <w:pPr>
                    <w:ind w:firstLine="0"/>
                    <w:jc w:val="center"/>
                    <w:rPr>
                      <w:rFonts w:ascii="Times New Roman" w:hAnsi="Times New Roman"/>
                      <w:lang w:eastAsia="en-GB"/>
                    </w:rPr>
                  </w:pPr>
                  <w:r w:rsidRPr="001414D8">
                    <w:rPr>
                      <w:rFonts w:ascii="Times New Roman" w:hAnsi="Times New Roman"/>
                      <w:lang w:eastAsia="en-GB"/>
                    </w:rPr>
                    <w:t>Запалимо вещество</w:t>
                  </w:r>
                </w:p>
                <w:p w14:paraId="2C96B47E" w14:textId="77777777" w:rsidR="00E71AC6" w:rsidRPr="001414D8" w:rsidRDefault="00E71AC6" w:rsidP="00E71AC6">
                  <w:pPr>
                    <w:ind w:firstLine="0"/>
                    <w:jc w:val="center"/>
                    <w:rPr>
                      <w:rFonts w:ascii="Times New Roman" w:hAnsi="Times New Roman"/>
                      <w:lang w:eastAsia="en-GB"/>
                    </w:rPr>
                  </w:pPr>
                  <w:r w:rsidRPr="001414D8">
                    <w:rPr>
                      <w:rFonts w:ascii="Times New Roman" w:hAnsi="Times New Roman"/>
                      <w:lang w:eastAsia="en-GB"/>
                    </w:rPr>
                    <w:t>Символ: Пламък</w:t>
                  </w:r>
                </w:p>
                <w:p w14:paraId="2C971B6B" w14:textId="77777777" w:rsidR="00E71AC6" w:rsidRPr="001414D8" w:rsidRDefault="00E71AC6" w:rsidP="00E71AC6">
                  <w:pPr>
                    <w:ind w:firstLine="0"/>
                    <w:jc w:val="center"/>
                    <w:rPr>
                      <w:rFonts w:ascii="Times New Roman" w:hAnsi="Times New Roman"/>
                      <w:lang w:eastAsia="en-GB"/>
                    </w:rPr>
                  </w:pPr>
                  <w:r w:rsidRPr="001414D8">
                    <w:rPr>
                      <w:rFonts w:ascii="Verdana" w:hAnsi="Verdana" w:cs="Arial"/>
                      <w:noProof/>
                      <w:sz w:val="18"/>
                      <w:szCs w:val="18"/>
                    </w:rPr>
                    <w:drawing>
                      <wp:inline distT="0" distB="0" distL="0" distR="0" wp14:anchorId="2480BDF3" wp14:editId="7A03E013">
                        <wp:extent cx="790575" cy="790575"/>
                        <wp:effectExtent l="0" t="0" r="9525"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14:paraId="3C03A2F3" w14:textId="77777777" w:rsidR="00E71AC6" w:rsidRPr="001414D8" w:rsidRDefault="00E71AC6" w:rsidP="00E71AC6">
                  <w:pPr>
                    <w:ind w:firstLine="0"/>
                    <w:jc w:val="center"/>
                    <w:rPr>
                      <w:rFonts w:ascii="Times New Roman" w:hAnsi="Times New Roman"/>
                      <w:lang w:eastAsia="en-GB"/>
                    </w:rPr>
                  </w:pPr>
                </w:p>
              </w:tc>
              <w:tc>
                <w:tcPr>
                  <w:tcW w:w="2465" w:type="dxa"/>
                  <w:shd w:val="clear" w:color="auto" w:fill="auto"/>
                </w:tcPr>
                <w:p w14:paraId="728F1E43" w14:textId="77777777" w:rsidR="00E71AC6" w:rsidRPr="001414D8" w:rsidRDefault="00E71AC6" w:rsidP="00E71AC6">
                  <w:pPr>
                    <w:spacing w:line="225" w:lineRule="atLeast"/>
                    <w:ind w:left="357" w:firstLine="0"/>
                    <w:jc w:val="center"/>
                    <w:rPr>
                      <w:rFonts w:ascii="Times New Roman" w:hAnsi="Times New Roman"/>
                      <w:noProof/>
                      <w:lang w:eastAsia="en-GB"/>
                    </w:rPr>
                  </w:pPr>
                </w:p>
                <w:p w14:paraId="7788F64F" w14:textId="77777777" w:rsidR="00E71AC6" w:rsidRPr="001414D8" w:rsidRDefault="00E71AC6" w:rsidP="00E71AC6">
                  <w:pPr>
                    <w:spacing w:line="225" w:lineRule="atLeast"/>
                    <w:ind w:left="357" w:firstLine="0"/>
                    <w:jc w:val="center"/>
                    <w:rPr>
                      <w:rFonts w:ascii="Times New Roman" w:hAnsi="Times New Roman"/>
                      <w:noProof/>
                      <w:lang w:eastAsia="en-GB"/>
                    </w:rPr>
                  </w:pPr>
                </w:p>
                <w:p w14:paraId="5C5E2C35" w14:textId="77777777" w:rsidR="00E71AC6" w:rsidRPr="001414D8" w:rsidRDefault="00E71AC6" w:rsidP="00E71AC6">
                  <w:pPr>
                    <w:ind w:firstLine="0"/>
                    <w:jc w:val="center"/>
                    <w:rPr>
                      <w:rFonts w:ascii="Times New Roman" w:hAnsi="Times New Roman"/>
                      <w:noProof/>
                      <w:lang w:eastAsia="en-GB"/>
                    </w:rPr>
                  </w:pPr>
                  <w:r w:rsidRPr="001414D8">
                    <w:rPr>
                      <w:rFonts w:ascii="Arial" w:hAnsi="Arial" w:cs="Arial"/>
                      <w:noProof/>
                    </w:rPr>
                    <w:drawing>
                      <wp:inline distT="0" distB="0" distL="0" distR="0" wp14:anchorId="01B84014" wp14:editId="147EE675">
                        <wp:extent cx="609600" cy="666750"/>
                        <wp:effectExtent l="0" t="0" r="0" b="0"/>
                        <wp:docPr id="14" name="Picture 14" descr="logo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tc>
            </w:tr>
            <w:tr w:rsidR="001414D8" w:rsidRPr="001414D8" w14:paraId="6DC482A1" w14:textId="77777777" w:rsidTr="00B805B2">
              <w:trPr>
                <w:trHeight w:val="2600"/>
              </w:trPr>
              <w:tc>
                <w:tcPr>
                  <w:tcW w:w="2552" w:type="dxa"/>
                  <w:shd w:val="clear" w:color="auto" w:fill="auto"/>
                </w:tcPr>
                <w:p w14:paraId="6C4E85CC" w14:textId="77777777" w:rsidR="00E71AC6" w:rsidRPr="001414D8" w:rsidRDefault="00E71AC6" w:rsidP="00E71AC6">
                  <w:pPr>
                    <w:ind w:firstLine="0"/>
                    <w:jc w:val="center"/>
                    <w:rPr>
                      <w:rFonts w:ascii="Times New Roman" w:hAnsi="Times New Roman"/>
                      <w:lang w:eastAsia="en-GB"/>
                    </w:rPr>
                  </w:pPr>
                  <w:r w:rsidRPr="001414D8">
                    <w:rPr>
                      <w:rFonts w:ascii="Times New Roman" w:hAnsi="Times New Roman"/>
                      <w:lang w:eastAsia="en-GB"/>
                    </w:rPr>
                    <w:t>Корозивно вещество</w:t>
                  </w:r>
                </w:p>
                <w:p w14:paraId="1B6FCE7C" w14:textId="77777777" w:rsidR="00E71AC6" w:rsidRPr="001414D8" w:rsidRDefault="00E71AC6" w:rsidP="00E71AC6">
                  <w:pPr>
                    <w:ind w:firstLine="0"/>
                    <w:jc w:val="center"/>
                    <w:rPr>
                      <w:rFonts w:ascii="Times New Roman" w:hAnsi="Times New Roman"/>
                      <w:lang w:eastAsia="en-GB"/>
                    </w:rPr>
                  </w:pPr>
                  <w:r w:rsidRPr="001414D8">
                    <w:rPr>
                      <w:rFonts w:ascii="Times New Roman" w:hAnsi="Times New Roman"/>
                      <w:lang w:eastAsia="en-GB"/>
                    </w:rPr>
                    <w:t>Символ: Корозия</w:t>
                  </w:r>
                </w:p>
                <w:p w14:paraId="2B5129C3" w14:textId="77777777" w:rsidR="00E71AC6" w:rsidRPr="001414D8" w:rsidRDefault="00E71AC6" w:rsidP="00E71AC6">
                  <w:pPr>
                    <w:ind w:firstLine="0"/>
                    <w:jc w:val="center"/>
                    <w:rPr>
                      <w:rFonts w:ascii="Times New Roman" w:hAnsi="Times New Roman"/>
                      <w:lang w:eastAsia="en-GB"/>
                    </w:rPr>
                  </w:pPr>
                  <w:r w:rsidRPr="001414D8">
                    <w:rPr>
                      <w:rFonts w:ascii="Verdana" w:hAnsi="Verdana" w:cs="Arial"/>
                      <w:noProof/>
                      <w:sz w:val="18"/>
                      <w:szCs w:val="18"/>
                    </w:rPr>
                    <w:drawing>
                      <wp:inline distT="0" distB="0" distL="0" distR="0" wp14:anchorId="635BC9E8" wp14:editId="535DAAFD">
                        <wp:extent cx="828675" cy="828675"/>
                        <wp:effectExtent l="0" t="0" r="9525"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2465" w:type="dxa"/>
                  <w:shd w:val="clear" w:color="auto" w:fill="auto"/>
                </w:tcPr>
                <w:p w14:paraId="63BBF8F3" w14:textId="77777777" w:rsidR="00E71AC6" w:rsidRPr="001414D8" w:rsidRDefault="00E71AC6" w:rsidP="00E71AC6">
                  <w:pPr>
                    <w:ind w:firstLine="0"/>
                    <w:jc w:val="center"/>
                    <w:rPr>
                      <w:rFonts w:ascii="Verdana" w:hAnsi="Verdana" w:cs="Arial"/>
                      <w:noProof/>
                      <w:sz w:val="18"/>
                      <w:szCs w:val="18"/>
                      <w:lang w:eastAsia="en-GB"/>
                    </w:rPr>
                  </w:pPr>
                  <w:r w:rsidRPr="001414D8">
                    <w:rPr>
                      <w:rFonts w:ascii="Verdana" w:hAnsi="Verdana" w:cs="Arial"/>
                      <w:noProof/>
                      <w:sz w:val="18"/>
                      <w:szCs w:val="18"/>
                    </w:rPr>
                    <w:drawing>
                      <wp:inline distT="0" distB="0" distL="0" distR="0" wp14:anchorId="4B75805B" wp14:editId="75C9F1BB">
                        <wp:extent cx="695325" cy="7620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p>
                <w:p w14:paraId="3D4A7DAF" w14:textId="77777777" w:rsidR="00E71AC6" w:rsidRPr="001414D8" w:rsidRDefault="00E71AC6" w:rsidP="00E71AC6">
                  <w:pPr>
                    <w:spacing w:after="320"/>
                    <w:ind w:firstLine="0"/>
                    <w:jc w:val="center"/>
                    <w:rPr>
                      <w:rFonts w:ascii="Verdana" w:hAnsi="Verdana" w:cs="Arial"/>
                      <w:noProof/>
                      <w:sz w:val="18"/>
                      <w:szCs w:val="18"/>
                      <w:lang w:eastAsia="en-GB"/>
                    </w:rPr>
                  </w:pPr>
                  <w:r w:rsidRPr="001414D8">
                    <w:rPr>
                      <w:rFonts w:ascii="Arial" w:hAnsi="Arial" w:cs="Arial"/>
                      <w:noProof/>
                    </w:rPr>
                    <w:drawing>
                      <wp:inline distT="0" distB="0" distL="0" distR="0" wp14:anchorId="5F4B887F" wp14:editId="6FC049D3">
                        <wp:extent cx="657225" cy="714375"/>
                        <wp:effectExtent l="0" t="0" r="9525" b="9525"/>
                        <wp:docPr id="11" name="Picture 11" descr="log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X.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714375"/>
                                </a:xfrm>
                                <a:prstGeom prst="rect">
                                  <a:avLst/>
                                </a:prstGeom>
                                <a:noFill/>
                                <a:ln>
                                  <a:noFill/>
                                </a:ln>
                              </pic:spPr>
                            </pic:pic>
                          </a:graphicData>
                        </a:graphic>
                      </wp:inline>
                    </w:drawing>
                  </w:r>
                </w:p>
              </w:tc>
            </w:tr>
            <w:tr w:rsidR="001414D8" w:rsidRPr="001414D8" w14:paraId="4AEE6BA0" w14:textId="77777777" w:rsidTr="00B805B2">
              <w:trPr>
                <w:trHeight w:val="2909"/>
              </w:trPr>
              <w:tc>
                <w:tcPr>
                  <w:tcW w:w="2552" w:type="dxa"/>
                  <w:shd w:val="clear" w:color="auto" w:fill="auto"/>
                </w:tcPr>
                <w:p w14:paraId="26D45573" w14:textId="77777777" w:rsidR="00E71AC6" w:rsidRPr="001414D8" w:rsidRDefault="00E71AC6" w:rsidP="00E71AC6">
                  <w:pPr>
                    <w:ind w:firstLine="0"/>
                    <w:jc w:val="center"/>
                    <w:rPr>
                      <w:rFonts w:ascii="Times New Roman" w:hAnsi="Times New Roman"/>
                      <w:lang w:eastAsia="en-GB"/>
                    </w:rPr>
                  </w:pPr>
                  <w:r w:rsidRPr="001414D8">
                    <w:rPr>
                      <w:rFonts w:ascii="Times New Roman" w:hAnsi="Times New Roman"/>
                      <w:lang w:eastAsia="en-GB"/>
                    </w:rPr>
                    <w:t>Вещество, опасно за здравето</w:t>
                  </w:r>
                </w:p>
                <w:p w14:paraId="3ADED31A" w14:textId="77777777" w:rsidR="00E71AC6" w:rsidRPr="001414D8" w:rsidRDefault="00E71AC6" w:rsidP="00E71AC6">
                  <w:pPr>
                    <w:ind w:firstLine="0"/>
                    <w:jc w:val="center"/>
                    <w:rPr>
                      <w:rFonts w:ascii="Times New Roman" w:hAnsi="Times New Roman"/>
                      <w:lang w:eastAsia="en-GB"/>
                    </w:rPr>
                  </w:pPr>
                  <w:r w:rsidRPr="001414D8">
                    <w:rPr>
                      <w:rFonts w:ascii="Times New Roman" w:hAnsi="Times New Roman"/>
                      <w:lang w:eastAsia="en-GB"/>
                    </w:rPr>
                    <w:t>Символ:Удивителен знак</w:t>
                  </w:r>
                </w:p>
                <w:p w14:paraId="11555A60" w14:textId="77777777" w:rsidR="00E71AC6" w:rsidRPr="001414D8" w:rsidRDefault="00E71AC6" w:rsidP="00E71AC6">
                  <w:pPr>
                    <w:shd w:val="clear" w:color="auto" w:fill="FFFFFF"/>
                    <w:ind w:firstLine="0"/>
                    <w:jc w:val="center"/>
                    <w:textAlignment w:val="center"/>
                    <w:rPr>
                      <w:rFonts w:ascii="Times New Roman" w:hAnsi="Times New Roman"/>
                      <w:lang w:eastAsia="en-GB"/>
                    </w:rPr>
                  </w:pPr>
                  <w:r w:rsidRPr="001414D8">
                    <w:rPr>
                      <w:rFonts w:ascii="Verdana" w:hAnsi="Verdana" w:cs="Arial"/>
                      <w:noProof/>
                      <w:sz w:val="18"/>
                      <w:szCs w:val="18"/>
                    </w:rPr>
                    <w:drawing>
                      <wp:inline distT="0" distB="0" distL="0" distR="0" wp14:anchorId="3EDD0DC0" wp14:editId="41656062">
                        <wp:extent cx="762000" cy="762000"/>
                        <wp:effectExtent l="0" t="0" r="0" b="0"/>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465" w:type="dxa"/>
                  <w:shd w:val="clear" w:color="auto" w:fill="auto"/>
                </w:tcPr>
                <w:p w14:paraId="1278C4C2" w14:textId="77777777" w:rsidR="00E71AC6" w:rsidRPr="001414D8" w:rsidRDefault="00E71AC6" w:rsidP="00E71AC6">
                  <w:pPr>
                    <w:spacing w:after="320"/>
                    <w:ind w:firstLine="0"/>
                    <w:jc w:val="center"/>
                    <w:rPr>
                      <w:rFonts w:ascii="Verdana" w:hAnsi="Verdana" w:cs="Arial"/>
                      <w:noProof/>
                      <w:sz w:val="18"/>
                      <w:szCs w:val="18"/>
                      <w:lang w:eastAsia="en-GB"/>
                    </w:rPr>
                  </w:pPr>
                </w:p>
                <w:p w14:paraId="3E20FC93" w14:textId="77777777" w:rsidR="00E71AC6" w:rsidRPr="001414D8" w:rsidRDefault="00E71AC6" w:rsidP="00E71AC6">
                  <w:pPr>
                    <w:spacing w:after="320"/>
                    <w:ind w:firstLine="0"/>
                    <w:jc w:val="center"/>
                    <w:rPr>
                      <w:rFonts w:ascii="Verdana" w:hAnsi="Verdana" w:cs="Arial"/>
                      <w:noProof/>
                      <w:sz w:val="18"/>
                      <w:szCs w:val="18"/>
                      <w:lang w:eastAsia="en-GB"/>
                    </w:rPr>
                  </w:pPr>
                </w:p>
                <w:p w14:paraId="128672CA" w14:textId="77777777" w:rsidR="00E71AC6" w:rsidRPr="001414D8" w:rsidRDefault="00E71AC6" w:rsidP="00E71AC6">
                  <w:pPr>
                    <w:spacing w:after="320"/>
                    <w:ind w:firstLine="0"/>
                    <w:jc w:val="center"/>
                    <w:rPr>
                      <w:rFonts w:ascii="Verdana" w:hAnsi="Verdana" w:cs="Arial"/>
                      <w:noProof/>
                      <w:sz w:val="18"/>
                      <w:szCs w:val="18"/>
                      <w:lang w:eastAsia="en-GB"/>
                    </w:rPr>
                  </w:pPr>
                  <w:r w:rsidRPr="001414D8">
                    <w:rPr>
                      <w:rFonts w:ascii="Arial" w:hAnsi="Arial" w:cs="Arial"/>
                      <w:noProof/>
                    </w:rPr>
                    <w:drawing>
                      <wp:inline distT="0" distB="0" distL="0" distR="0" wp14:anchorId="692F5D13" wp14:editId="59129B0F">
                        <wp:extent cx="647700" cy="704850"/>
                        <wp:effectExtent l="0" t="0" r="0" b="0"/>
                        <wp:docPr id="9" name="Picture 9" descr="log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X.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r>
            <w:tr w:rsidR="001414D8" w:rsidRPr="001414D8" w14:paraId="082A359C" w14:textId="77777777" w:rsidTr="00B805B2">
              <w:trPr>
                <w:trHeight w:val="2819"/>
              </w:trPr>
              <w:tc>
                <w:tcPr>
                  <w:tcW w:w="2552" w:type="dxa"/>
                  <w:shd w:val="clear" w:color="auto" w:fill="auto"/>
                </w:tcPr>
                <w:p w14:paraId="37A3B477" w14:textId="77777777" w:rsidR="00E71AC6" w:rsidRPr="001414D8" w:rsidRDefault="00E71AC6" w:rsidP="00E71AC6">
                  <w:pPr>
                    <w:ind w:firstLine="0"/>
                    <w:jc w:val="center"/>
                    <w:rPr>
                      <w:rFonts w:ascii="Times New Roman" w:hAnsi="Times New Roman"/>
                      <w:lang w:eastAsia="en-GB"/>
                    </w:rPr>
                  </w:pPr>
                  <w:r w:rsidRPr="001414D8">
                    <w:rPr>
                      <w:rFonts w:ascii="Times New Roman" w:hAnsi="Times New Roman"/>
                      <w:lang w:eastAsia="en-GB"/>
                    </w:rPr>
                    <w:t>Остра токсичност</w:t>
                  </w:r>
                </w:p>
                <w:p w14:paraId="1E4EFCD1" w14:textId="77777777" w:rsidR="00E71AC6" w:rsidRPr="001414D8" w:rsidRDefault="00E71AC6" w:rsidP="00E71AC6">
                  <w:pPr>
                    <w:ind w:firstLine="0"/>
                    <w:jc w:val="center"/>
                    <w:rPr>
                      <w:rFonts w:ascii="Times New Roman" w:hAnsi="Times New Roman"/>
                      <w:lang w:eastAsia="en-GB"/>
                    </w:rPr>
                  </w:pPr>
                  <w:r w:rsidRPr="001414D8">
                    <w:rPr>
                      <w:rFonts w:ascii="Times New Roman" w:hAnsi="Times New Roman"/>
                      <w:lang w:eastAsia="en-GB"/>
                    </w:rPr>
                    <w:t>Символ:Череп и кръстосани кости</w:t>
                  </w:r>
                </w:p>
                <w:p w14:paraId="5745B19F" w14:textId="77777777" w:rsidR="00E71AC6" w:rsidRPr="001414D8" w:rsidRDefault="00E71AC6" w:rsidP="00E71AC6">
                  <w:pPr>
                    <w:shd w:val="clear" w:color="auto" w:fill="FFFFFF"/>
                    <w:spacing w:line="225" w:lineRule="atLeast"/>
                    <w:ind w:firstLine="0"/>
                    <w:jc w:val="center"/>
                    <w:textAlignment w:val="center"/>
                    <w:rPr>
                      <w:rFonts w:ascii="Verdana" w:hAnsi="Verdana" w:cs="Arial"/>
                      <w:sz w:val="18"/>
                      <w:szCs w:val="18"/>
                      <w:lang w:eastAsia="en-GB"/>
                    </w:rPr>
                  </w:pPr>
                  <w:r w:rsidRPr="001414D8">
                    <w:rPr>
                      <w:rFonts w:ascii="Verdana" w:hAnsi="Verdana" w:cs="Arial"/>
                      <w:noProof/>
                      <w:sz w:val="18"/>
                      <w:szCs w:val="18"/>
                    </w:rPr>
                    <w:drawing>
                      <wp:inline distT="0" distB="0" distL="0" distR="0" wp14:anchorId="39D383A3" wp14:editId="026DE15B">
                        <wp:extent cx="828675" cy="828675"/>
                        <wp:effectExtent l="0" t="0" r="9525"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14:paraId="27BBF67B" w14:textId="77777777" w:rsidR="00E71AC6" w:rsidRPr="001414D8" w:rsidRDefault="00E71AC6" w:rsidP="00E71AC6">
                  <w:pPr>
                    <w:ind w:firstLine="0"/>
                    <w:jc w:val="center"/>
                    <w:rPr>
                      <w:rFonts w:ascii="Times New Roman" w:hAnsi="Times New Roman"/>
                      <w:lang w:eastAsia="en-GB"/>
                    </w:rPr>
                  </w:pPr>
                </w:p>
              </w:tc>
              <w:tc>
                <w:tcPr>
                  <w:tcW w:w="2465" w:type="dxa"/>
                  <w:shd w:val="clear" w:color="auto" w:fill="auto"/>
                </w:tcPr>
                <w:p w14:paraId="70EB9EBA" w14:textId="77777777" w:rsidR="00E71AC6" w:rsidRPr="001414D8" w:rsidRDefault="00E71AC6" w:rsidP="00E71AC6">
                  <w:pPr>
                    <w:ind w:firstLine="0"/>
                    <w:jc w:val="center"/>
                    <w:rPr>
                      <w:rFonts w:ascii="Verdana" w:hAnsi="Verdana" w:cs="Arial"/>
                      <w:noProof/>
                      <w:sz w:val="18"/>
                      <w:szCs w:val="18"/>
                      <w:lang w:eastAsia="en-GB"/>
                    </w:rPr>
                  </w:pPr>
                  <w:r w:rsidRPr="001414D8">
                    <w:rPr>
                      <w:rFonts w:ascii="Verdana" w:hAnsi="Verdana" w:cs="Arial"/>
                      <w:noProof/>
                      <w:sz w:val="18"/>
                      <w:szCs w:val="18"/>
                    </w:rPr>
                    <w:drawing>
                      <wp:inline distT="0" distB="0" distL="0" distR="0" wp14:anchorId="4C6B0B11" wp14:editId="41946F0F">
                        <wp:extent cx="657225" cy="704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7225" cy="704850"/>
                                </a:xfrm>
                                <a:prstGeom prst="rect">
                                  <a:avLst/>
                                </a:prstGeom>
                                <a:noFill/>
                                <a:ln>
                                  <a:noFill/>
                                </a:ln>
                              </pic:spPr>
                            </pic:pic>
                          </a:graphicData>
                        </a:graphic>
                      </wp:inline>
                    </w:drawing>
                  </w:r>
                </w:p>
                <w:p w14:paraId="1A3541CE" w14:textId="77777777" w:rsidR="00E71AC6" w:rsidRPr="001414D8" w:rsidRDefault="00E71AC6" w:rsidP="00E71AC6">
                  <w:pPr>
                    <w:spacing w:after="320"/>
                    <w:ind w:firstLine="0"/>
                    <w:jc w:val="center"/>
                    <w:rPr>
                      <w:rFonts w:ascii="Verdana" w:hAnsi="Verdana" w:cs="Arial"/>
                      <w:noProof/>
                      <w:sz w:val="18"/>
                      <w:szCs w:val="18"/>
                      <w:lang w:eastAsia="en-GB"/>
                    </w:rPr>
                  </w:pPr>
                  <w:r w:rsidRPr="001414D8">
                    <w:rPr>
                      <w:rFonts w:ascii="Arial" w:hAnsi="Arial" w:cs="Arial"/>
                      <w:noProof/>
                    </w:rPr>
                    <w:drawing>
                      <wp:inline distT="0" distB="0" distL="0" distR="0" wp14:anchorId="767561CC" wp14:editId="1035B6AA">
                        <wp:extent cx="657225" cy="714375"/>
                        <wp:effectExtent l="0" t="0" r="9525" b="9525"/>
                        <wp:docPr id="6" name="Picture 6" descr="log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X.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714375"/>
                                </a:xfrm>
                                <a:prstGeom prst="rect">
                                  <a:avLst/>
                                </a:prstGeom>
                                <a:noFill/>
                                <a:ln>
                                  <a:noFill/>
                                </a:ln>
                              </pic:spPr>
                            </pic:pic>
                          </a:graphicData>
                        </a:graphic>
                      </wp:inline>
                    </w:drawing>
                  </w:r>
                </w:p>
              </w:tc>
            </w:tr>
            <w:tr w:rsidR="001414D8" w:rsidRPr="001414D8" w14:paraId="75C1B408" w14:textId="77777777" w:rsidTr="00B805B2">
              <w:trPr>
                <w:trHeight w:val="2969"/>
              </w:trPr>
              <w:tc>
                <w:tcPr>
                  <w:tcW w:w="2552" w:type="dxa"/>
                  <w:shd w:val="clear" w:color="auto" w:fill="auto"/>
                </w:tcPr>
                <w:p w14:paraId="565756DF" w14:textId="77777777" w:rsidR="00E71AC6" w:rsidRPr="001414D8" w:rsidRDefault="00E71AC6" w:rsidP="00E71AC6">
                  <w:pPr>
                    <w:ind w:firstLine="0"/>
                    <w:jc w:val="center"/>
                    <w:rPr>
                      <w:rFonts w:ascii="Times New Roman" w:hAnsi="Times New Roman"/>
                      <w:lang w:eastAsia="en-GB"/>
                    </w:rPr>
                  </w:pPr>
                  <w:r w:rsidRPr="001414D8">
                    <w:rPr>
                      <w:rFonts w:ascii="Times New Roman" w:hAnsi="Times New Roman"/>
                      <w:lang w:eastAsia="en-GB"/>
                    </w:rPr>
                    <w:t>Сериозна опасност за здравето</w:t>
                  </w:r>
                  <w:r w:rsidRPr="001414D8">
                    <w:rPr>
                      <w:rFonts w:ascii="Times New Roman" w:hAnsi="Times New Roman"/>
                      <w:lang w:eastAsia="en-GB"/>
                    </w:rPr>
                    <w:br/>
                    <w:t>Символ: Опасност за здравето</w:t>
                  </w:r>
                </w:p>
                <w:p w14:paraId="6FAC8180" w14:textId="77777777" w:rsidR="00E71AC6" w:rsidRPr="001414D8" w:rsidRDefault="00E71AC6" w:rsidP="00E71AC6">
                  <w:pPr>
                    <w:shd w:val="clear" w:color="auto" w:fill="FFFFFF"/>
                    <w:spacing w:line="225" w:lineRule="atLeast"/>
                    <w:ind w:firstLine="0"/>
                    <w:jc w:val="center"/>
                    <w:textAlignment w:val="center"/>
                    <w:rPr>
                      <w:rFonts w:ascii="Verdana" w:hAnsi="Verdana" w:cs="Arial"/>
                      <w:sz w:val="18"/>
                      <w:szCs w:val="18"/>
                      <w:lang w:eastAsia="en-GB"/>
                    </w:rPr>
                  </w:pPr>
                  <w:r w:rsidRPr="001414D8">
                    <w:rPr>
                      <w:rFonts w:ascii="Verdana" w:hAnsi="Verdana" w:cs="Arial"/>
                      <w:noProof/>
                      <w:sz w:val="18"/>
                      <w:szCs w:val="18"/>
                    </w:rPr>
                    <w:drawing>
                      <wp:inline distT="0" distB="0" distL="0" distR="0" wp14:anchorId="77AD4C6E" wp14:editId="4E5A0C66">
                        <wp:extent cx="876300" cy="876300"/>
                        <wp:effectExtent l="0" t="0" r="0"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47F0F932" w14:textId="77777777" w:rsidR="00E71AC6" w:rsidRPr="001414D8" w:rsidRDefault="00E71AC6" w:rsidP="00E71AC6">
                  <w:pPr>
                    <w:ind w:firstLine="0"/>
                    <w:jc w:val="center"/>
                    <w:rPr>
                      <w:rFonts w:ascii="Times New Roman" w:hAnsi="Times New Roman"/>
                      <w:lang w:eastAsia="en-GB"/>
                    </w:rPr>
                  </w:pPr>
                </w:p>
              </w:tc>
              <w:tc>
                <w:tcPr>
                  <w:tcW w:w="2465" w:type="dxa"/>
                  <w:shd w:val="clear" w:color="auto" w:fill="auto"/>
                </w:tcPr>
                <w:p w14:paraId="0294CA03" w14:textId="77777777" w:rsidR="00E71AC6" w:rsidRPr="001414D8" w:rsidRDefault="00E71AC6" w:rsidP="00E71AC6">
                  <w:pPr>
                    <w:ind w:firstLine="0"/>
                    <w:jc w:val="center"/>
                    <w:rPr>
                      <w:rFonts w:ascii="Verdana" w:hAnsi="Verdana" w:cs="Arial"/>
                      <w:noProof/>
                      <w:sz w:val="18"/>
                      <w:szCs w:val="18"/>
                      <w:lang w:eastAsia="en-GB"/>
                    </w:rPr>
                  </w:pPr>
                  <w:r w:rsidRPr="001414D8">
                    <w:rPr>
                      <w:rFonts w:ascii="Verdana" w:hAnsi="Verdana" w:cs="Arial"/>
                      <w:noProof/>
                      <w:sz w:val="18"/>
                      <w:szCs w:val="18"/>
                    </w:rPr>
                    <w:drawing>
                      <wp:inline distT="0" distB="0" distL="0" distR="0" wp14:anchorId="6F9A8962" wp14:editId="169556C3">
                        <wp:extent cx="657225" cy="704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7225" cy="704850"/>
                                </a:xfrm>
                                <a:prstGeom prst="rect">
                                  <a:avLst/>
                                </a:prstGeom>
                                <a:noFill/>
                                <a:ln>
                                  <a:noFill/>
                                </a:ln>
                              </pic:spPr>
                            </pic:pic>
                          </a:graphicData>
                        </a:graphic>
                      </wp:inline>
                    </w:drawing>
                  </w:r>
                </w:p>
                <w:p w14:paraId="21167636" w14:textId="77777777" w:rsidR="00E71AC6" w:rsidRPr="001414D8" w:rsidRDefault="00E71AC6" w:rsidP="00E71AC6">
                  <w:pPr>
                    <w:spacing w:after="320"/>
                    <w:ind w:firstLine="0"/>
                    <w:jc w:val="center"/>
                    <w:rPr>
                      <w:rFonts w:ascii="Verdana" w:hAnsi="Verdana" w:cs="Arial"/>
                      <w:noProof/>
                      <w:sz w:val="18"/>
                      <w:szCs w:val="18"/>
                      <w:lang w:eastAsia="en-GB"/>
                    </w:rPr>
                  </w:pPr>
                  <w:r w:rsidRPr="001414D8">
                    <w:rPr>
                      <w:rFonts w:ascii="Arial" w:hAnsi="Arial" w:cs="Arial"/>
                      <w:noProof/>
                    </w:rPr>
                    <w:drawing>
                      <wp:inline distT="0" distB="0" distL="0" distR="0" wp14:anchorId="7A2E2884" wp14:editId="57D53A33">
                        <wp:extent cx="638175" cy="695325"/>
                        <wp:effectExtent l="0" t="0" r="9525" b="9525"/>
                        <wp:docPr id="3" name="Picture 3" descr="log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X.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tc>
            </w:tr>
            <w:tr w:rsidR="001414D8" w:rsidRPr="001414D8" w14:paraId="5B3AC579" w14:textId="77777777" w:rsidTr="00B805B2">
              <w:trPr>
                <w:trHeight w:val="3301"/>
              </w:trPr>
              <w:tc>
                <w:tcPr>
                  <w:tcW w:w="2552" w:type="dxa"/>
                  <w:shd w:val="clear" w:color="auto" w:fill="auto"/>
                </w:tcPr>
                <w:p w14:paraId="23249384" w14:textId="77777777" w:rsidR="00E71AC6" w:rsidRPr="001414D8" w:rsidRDefault="00E71AC6" w:rsidP="00E71AC6">
                  <w:pPr>
                    <w:ind w:firstLine="0"/>
                    <w:jc w:val="center"/>
                    <w:rPr>
                      <w:rFonts w:ascii="Times New Roman" w:hAnsi="Times New Roman"/>
                      <w:lang w:eastAsia="en-GB"/>
                    </w:rPr>
                  </w:pPr>
                  <w:r w:rsidRPr="001414D8">
                    <w:rPr>
                      <w:rFonts w:ascii="Times New Roman" w:hAnsi="Times New Roman"/>
                      <w:lang w:eastAsia="en-GB"/>
                    </w:rPr>
                    <w:t>Вещество, опасно за околната среда</w:t>
                  </w:r>
                  <w:r w:rsidRPr="001414D8">
                    <w:rPr>
                      <w:rFonts w:ascii="Times New Roman" w:hAnsi="Times New Roman"/>
                      <w:lang w:eastAsia="en-GB"/>
                    </w:rPr>
                    <w:br/>
                    <w:t>Символ: Околна среда</w:t>
                  </w:r>
                </w:p>
                <w:p w14:paraId="4D3BE520" w14:textId="77777777" w:rsidR="00E71AC6" w:rsidRPr="001414D8" w:rsidRDefault="00E71AC6" w:rsidP="00E71AC6">
                  <w:pPr>
                    <w:ind w:firstLine="0"/>
                    <w:jc w:val="center"/>
                    <w:rPr>
                      <w:rFonts w:ascii="Times New Roman" w:hAnsi="Times New Roman"/>
                      <w:lang w:eastAsia="en-GB"/>
                    </w:rPr>
                  </w:pPr>
                  <w:r w:rsidRPr="001414D8">
                    <w:rPr>
                      <w:rFonts w:ascii="Verdana" w:hAnsi="Verdana" w:cs="Arial"/>
                      <w:noProof/>
                      <w:sz w:val="18"/>
                      <w:szCs w:val="18"/>
                    </w:rPr>
                    <w:drawing>
                      <wp:inline distT="0" distB="0" distL="0" distR="0" wp14:anchorId="2A26A63F" wp14:editId="27C4920F">
                        <wp:extent cx="857250" cy="857250"/>
                        <wp:effectExtent l="0" t="0" r="0" b="0"/>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0DD1E2FB" w14:textId="77777777" w:rsidR="00E71AC6" w:rsidRPr="001414D8" w:rsidRDefault="00E71AC6" w:rsidP="00E71AC6">
                  <w:pPr>
                    <w:ind w:firstLine="0"/>
                    <w:jc w:val="center"/>
                    <w:rPr>
                      <w:rFonts w:ascii="Times New Roman" w:hAnsi="Times New Roman"/>
                      <w:lang w:eastAsia="en-GB"/>
                    </w:rPr>
                  </w:pPr>
                </w:p>
              </w:tc>
              <w:tc>
                <w:tcPr>
                  <w:tcW w:w="2465" w:type="dxa"/>
                  <w:shd w:val="clear" w:color="auto" w:fill="auto"/>
                </w:tcPr>
                <w:p w14:paraId="47FD6F4E" w14:textId="77777777" w:rsidR="00E71AC6" w:rsidRPr="001414D8" w:rsidRDefault="00E71AC6" w:rsidP="00E71AC6">
                  <w:pPr>
                    <w:spacing w:after="320"/>
                    <w:ind w:firstLine="0"/>
                    <w:jc w:val="center"/>
                    <w:rPr>
                      <w:rFonts w:ascii="Arial" w:hAnsi="Arial" w:cs="Arial"/>
                      <w:noProof/>
                    </w:rPr>
                  </w:pPr>
                </w:p>
                <w:p w14:paraId="60A3DF0C" w14:textId="77777777" w:rsidR="00E71AC6" w:rsidRPr="001414D8" w:rsidRDefault="00E71AC6" w:rsidP="00E71AC6">
                  <w:pPr>
                    <w:spacing w:after="320"/>
                    <w:ind w:firstLine="0"/>
                    <w:jc w:val="center"/>
                    <w:rPr>
                      <w:rFonts w:ascii="Arial" w:hAnsi="Arial" w:cs="Arial"/>
                      <w:noProof/>
                    </w:rPr>
                  </w:pPr>
                </w:p>
                <w:p w14:paraId="09B0B5CA" w14:textId="77777777" w:rsidR="00E71AC6" w:rsidRPr="001414D8" w:rsidRDefault="00E71AC6" w:rsidP="00E71AC6">
                  <w:pPr>
                    <w:spacing w:after="320"/>
                    <w:ind w:firstLine="0"/>
                    <w:jc w:val="center"/>
                    <w:rPr>
                      <w:rFonts w:ascii="Verdana" w:hAnsi="Verdana" w:cs="Arial"/>
                      <w:noProof/>
                      <w:sz w:val="18"/>
                      <w:szCs w:val="18"/>
                      <w:lang w:eastAsia="en-GB"/>
                    </w:rPr>
                  </w:pPr>
                  <w:r w:rsidRPr="001414D8">
                    <w:rPr>
                      <w:rFonts w:ascii="Arial" w:hAnsi="Arial" w:cs="Arial"/>
                      <w:noProof/>
                    </w:rPr>
                    <w:drawing>
                      <wp:inline distT="0" distB="0" distL="0" distR="0" wp14:anchorId="3B2414C1" wp14:editId="723CF8A4">
                        <wp:extent cx="628650" cy="647700"/>
                        <wp:effectExtent l="0" t="0" r="0" b="0"/>
                        <wp:docPr id="22" name="Picture 22" descr="log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N.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p>
              </w:tc>
            </w:tr>
          </w:tbl>
          <w:p w14:paraId="78B68A8C" w14:textId="77777777" w:rsidR="00E71AC6" w:rsidRPr="001414D8" w:rsidRDefault="00E71AC6" w:rsidP="00E71AC6">
            <w:pPr>
              <w:tabs>
                <w:tab w:val="left" w:pos="709"/>
              </w:tabs>
              <w:suppressAutoHyphens/>
              <w:ind w:right="-1" w:firstLine="0"/>
              <w:rPr>
                <w:rFonts w:ascii="Times New Roman" w:hAnsi="Times New Roman"/>
                <w:bCs/>
                <w:lang w:val="en-US"/>
              </w:rPr>
            </w:pPr>
          </w:p>
          <w:p w14:paraId="0DEE03AA" w14:textId="77777777" w:rsidR="005269D8" w:rsidRPr="001414D8" w:rsidRDefault="00F1022C" w:rsidP="00A62DBE">
            <w:pPr>
              <w:spacing w:before="0" w:after="105"/>
              <w:ind w:firstLine="0"/>
              <w:rPr>
                <w:rFonts w:ascii="Times New Roman" w:hAnsi="Times New Roman"/>
              </w:rPr>
            </w:pPr>
            <w:r w:rsidRPr="001414D8">
              <w:rPr>
                <w:rFonts w:ascii="Times New Roman" w:hAnsi="Times New Roman"/>
              </w:rPr>
              <w:t>Задача 2.2</w:t>
            </w:r>
            <w:r w:rsidR="00A62DBE" w:rsidRPr="001414D8">
              <w:rPr>
                <w:rFonts w:ascii="Times New Roman" w:hAnsi="Times New Roman"/>
              </w:rPr>
              <w:t>.</w:t>
            </w:r>
            <w:r w:rsidR="00A62DBE" w:rsidRPr="001414D8">
              <w:rPr>
                <w:rFonts w:ascii="Times New Roman" w:hAnsi="Times New Roman"/>
                <w:sz w:val="27"/>
                <w:szCs w:val="27"/>
              </w:rPr>
              <w:t> </w:t>
            </w:r>
            <w:r w:rsidR="00FC2375" w:rsidRPr="001414D8">
              <w:rPr>
                <w:rFonts w:ascii="Times New Roman" w:hAnsi="Times New Roman"/>
              </w:rPr>
              <w:t>Морфологичен анализ</w:t>
            </w:r>
            <w:r w:rsidR="008309D9" w:rsidRPr="001414D8">
              <w:rPr>
                <w:rFonts w:ascii="Times New Roman" w:hAnsi="Times New Roman"/>
                <w:lang w:val="en-US"/>
              </w:rPr>
              <w:t xml:space="preserve"> </w:t>
            </w:r>
            <w:r w:rsidR="00FC2375" w:rsidRPr="001414D8">
              <w:rPr>
                <w:rFonts w:ascii="Times New Roman" w:hAnsi="Times New Roman"/>
              </w:rPr>
              <w:t>на</w:t>
            </w:r>
            <w:r w:rsidR="008309D9" w:rsidRPr="001414D8">
              <w:rPr>
                <w:rFonts w:ascii="Times New Roman" w:hAnsi="Times New Roman"/>
                <w:lang w:val="en-US"/>
              </w:rPr>
              <w:t xml:space="preserve"> </w:t>
            </w:r>
            <w:r w:rsidR="002C1A84" w:rsidRPr="001414D8">
              <w:rPr>
                <w:rFonts w:ascii="Times New Roman" w:hAnsi="Times New Roman"/>
              </w:rPr>
              <w:t>състава на битовите отпадъци в</w:t>
            </w:r>
            <w:r w:rsidR="008309D9" w:rsidRPr="001414D8">
              <w:rPr>
                <w:rFonts w:ascii="Times New Roman" w:hAnsi="Times New Roman"/>
                <w:lang w:val="en-US"/>
              </w:rPr>
              <w:t xml:space="preserve"> </w:t>
            </w:r>
            <w:r w:rsidRPr="001414D8">
              <w:rPr>
                <w:rFonts w:ascii="Times New Roman" w:hAnsi="Times New Roman"/>
              </w:rPr>
              <w:t>Република</w:t>
            </w:r>
            <w:r w:rsidR="002C1A84" w:rsidRPr="001414D8">
              <w:rPr>
                <w:rFonts w:ascii="Times New Roman" w:hAnsi="Times New Roman"/>
              </w:rPr>
              <w:t xml:space="preserve"> България</w:t>
            </w:r>
            <w:r w:rsidR="00FC2375" w:rsidRPr="001414D8">
              <w:rPr>
                <w:rFonts w:ascii="Times New Roman" w:hAnsi="Times New Roman"/>
              </w:rPr>
              <w:t xml:space="preserve"> в обхвата на</w:t>
            </w:r>
            <w:r w:rsidR="00A62DBE" w:rsidRPr="001414D8">
              <w:rPr>
                <w:rFonts w:ascii="Times New Roman" w:hAnsi="Times New Roman"/>
              </w:rPr>
              <w:t xml:space="preserve"> всички 265</w:t>
            </w:r>
            <w:r w:rsidR="005269D8" w:rsidRPr="001414D8">
              <w:rPr>
                <w:rFonts w:ascii="Times New Roman" w:hAnsi="Times New Roman"/>
              </w:rPr>
              <w:t xml:space="preserve"> общини.</w:t>
            </w:r>
          </w:p>
          <w:p w14:paraId="7F0F4C53" w14:textId="100615F5" w:rsidR="00FC2375" w:rsidRPr="001414D8" w:rsidRDefault="005269D8" w:rsidP="00423BF1">
            <w:pPr>
              <w:spacing w:before="0" w:after="105"/>
              <w:ind w:firstLine="0"/>
              <w:rPr>
                <w:rFonts w:ascii="Times New Roman" w:hAnsi="Times New Roman"/>
              </w:rPr>
            </w:pPr>
            <w:r w:rsidRPr="001414D8">
              <w:rPr>
                <w:rFonts w:ascii="Times New Roman" w:hAnsi="Times New Roman"/>
              </w:rPr>
              <w:t>Бр</w:t>
            </w:r>
            <w:r w:rsidR="00A62DBE" w:rsidRPr="001414D8">
              <w:rPr>
                <w:rFonts w:ascii="Times New Roman" w:hAnsi="Times New Roman"/>
              </w:rPr>
              <w:t>оят на пробите, ще се определя от вида на населените места в общините и на количеството на генерираните отпадъци</w:t>
            </w:r>
            <w:r w:rsidR="00551EF7" w:rsidRPr="001414D8">
              <w:rPr>
                <w:rFonts w:ascii="Times New Roman" w:hAnsi="Times New Roman"/>
              </w:rPr>
              <w:t>, съгласно Методиката</w:t>
            </w:r>
            <w:r w:rsidR="000509F7" w:rsidRPr="001414D8">
              <w:rPr>
                <w:rFonts w:ascii="Times New Roman" w:hAnsi="Times New Roman"/>
              </w:rPr>
              <w:t xml:space="preserve">, </w:t>
            </w:r>
            <w:r w:rsidR="000509F7" w:rsidRPr="001414D8">
              <w:rPr>
                <w:rFonts w:ascii="Times New Roman" w:hAnsi="Times New Roman"/>
                <w:b/>
              </w:rPr>
              <w:t>но същите не трябва да бъдат по малко от 493 проби на сезон от всички общини в страната</w:t>
            </w:r>
            <w:r w:rsidR="00423BF1" w:rsidRPr="001414D8">
              <w:rPr>
                <w:rFonts w:ascii="Times New Roman" w:hAnsi="Times New Roman"/>
                <w:b/>
              </w:rPr>
              <w:t xml:space="preserve">, </w:t>
            </w:r>
            <w:r w:rsidR="00423BF1" w:rsidRPr="001414D8">
              <w:rPr>
                <w:rFonts w:ascii="Times New Roman" w:hAnsi="Times New Roman"/>
              </w:rPr>
              <w:t>съгласно Националния план за управление на отпадъците 2014-2020 г.</w:t>
            </w:r>
          </w:p>
          <w:p w14:paraId="08EFF581" w14:textId="77777777" w:rsidR="00F1022C" w:rsidRPr="001414D8" w:rsidRDefault="00F1022C" w:rsidP="00423BF1">
            <w:pPr>
              <w:spacing w:before="0" w:after="105"/>
              <w:ind w:firstLine="0"/>
              <w:rPr>
                <w:rFonts w:ascii="Times New Roman" w:hAnsi="Times New Roman"/>
              </w:rPr>
            </w:pPr>
          </w:p>
          <w:p w14:paraId="78AA1852" w14:textId="77777777" w:rsidR="00551EF7" w:rsidRPr="001414D8" w:rsidRDefault="00FC2375" w:rsidP="00A62DBE">
            <w:pPr>
              <w:spacing w:before="0" w:after="105"/>
              <w:ind w:firstLine="0"/>
              <w:rPr>
                <w:rFonts w:ascii="Times New Roman" w:hAnsi="Times New Roman"/>
                <w:lang w:val="en-US"/>
              </w:rPr>
            </w:pPr>
            <w:r w:rsidRPr="001414D8">
              <w:rPr>
                <w:rFonts w:ascii="Times New Roman" w:hAnsi="Times New Roman"/>
              </w:rPr>
              <w:t>Пробите ще се вземат през всеки един от четирите годишни сезона (пролет, лято, есен, зима)</w:t>
            </w:r>
            <w:r w:rsidR="000B6C40" w:rsidRPr="001414D8">
              <w:rPr>
                <w:rFonts w:ascii="Times New Roman" w:hAnsi="Times New Roman"/>
              </w:rPr>
              <w:t>.</w:t>
            </w:r>
          </w:p>
          <w:p w14:paraId="3074066A" w14:textId="77777777" w:rsidR="00CC4FAC" w:rsidRPr="001414D8" w:rsidRDefault="00CC4FAC" w:rsidP="00CC4FAC">
            <w:pPr>
              <w:spacing w:before="0" w:after="105"/>
              <w:ind w:firstLine="0"/>
              <w:rPr>
                <w:rFonts w:ascii="Times New Roman" w:hAnsi="Times New Roman"/>
              </w:rPr>
            </w:pPr>
            <w:r w:rsidRPr="001414D8">
              <w:rPr>
                <w:rFonts w:ascii="Times New Roman" w:hAnsi="Times New Roman"/>
              </w:rPr>
              <w:t>Резултатите от провеждането на пробовземането следва да включват ясно дефинирани потоци отпадъци, брой проби които са изследвани за всеки поток, както и подробна структура на състава на отпадъците, които са изследвани.</w:t>
            </w:r>
          </w:p>
          <w:p w14:paraId="6E26D776" w14:textId="77777777" w:rsidR="00286F0D" w:rsidRPr="001414D8" w:rsidRDefault="00286F0D" w:rsidP="00CC4FAC">
            <w:pPr>
              <w:spacing w:before="0" w:after="105"/>
              <w:ind w:firstLine="0"/>
              <w:rPr>
                <w:rFonts w:ascii="Times New Roman" w:hAnsi="Times New Roman"/>
              </w:rPr>
            </w:pPr>
          </w:p>
          <w:p w14:paraId="6324CA98" w14:textId="77777777" w:rsidR="00CC4FAC" w:rsidRPr="001414D8" w:rsidRDefault="00CC4FAC" w:rsidP="00CC4FAC">
            <w:pPr>
              <w:spacing w:before="0" w:after="105"/>
              <w:ind w:firstLine="0"/>
              <w:rPr>
                <w:rFonts w:ascii="Times New Roman" w:hAnsi="Times New Roman"/>
                <w:lang w:val="en-US"/>
              </w:rPr>
            </w:pPr>
            <w:r w:rsidRPr="001414D8">
              <w:rPr>
                <w:rFonts w:ascii="Times New Roman" w:hAnsi="Times New Roman"/>
              </w:rPr>
              <w:t>Пробовземането трябва да се организира така, че всяка община да е с адекватно количество отпадъци в общата проба</w:t>
            </w:r>
            <w:r w:rsidR="008373F4" w:rsidRPr="001414D8">
              <w:rPr>
                <w:rFonts w:ascii="Times New Roman" w:hAnsi="Times New Roman"/>
              </w:rPr>
              <w:t>,</w:t>
            </w:r>
            <w:r w:rsidRPr="001414D8">
              <w:rPr>
                <w:rFonts w:ascii="Times New Roman" w:hAnsi="Times New Roman"/>
              </w:rPr>
              <w:t xml:space="preserve"> в съответствие с Методиката</w:t>
            </w:r>
            <w:r w:rsidR="00700776" w:rsidRPr="001414D8">
              <w:rPr>
                <w:rFonts w:ascii="Times New Roman" w:hAnsi="Times New Roman"/>
              </w:rPr>
              <w:t>, в съответствие и с препоръките за актуализирането й.</w:t>
            </w:r>
          </w:p>
          <w:p w14:paraId="157D0575" w14:textId="77777777" w:rsidR="00A62DBE" w:rsidRPr="001414D8" w:rsidRDefault="00F1022C" w:rsidP="00E51217">
            <w:pPr>
              <w:ind w:firstLine="0"/>
              <w:rPr>
                <w:rFonts w:ascii="Times New Roman" w:hAnsi="Times New Roman"/>
                <w:sz w:val="27"/>
                <w:szCs w:val="27"/>
                <w:lang w:val="en-US"/>
              </w:rPr>
            </w:pPr>
            <w:r w:rsidRPr="001414D8">
              <w:rPr>
                <w:rFonts w:ascii="Times New Roman" w:hAnsi="Times New Roman"/>
              </w:rPr>
              <w:t>Задача 2.</w:t>
            </w:r>
            <w:r w:rsidRPr="001414D8">
              <w:rPr>
                <w:rFonts w:ascii="Times New Roman" w:hAnsi="Times New Roman"/>
                <w:lang w:val="en-US"/>
              </w:rPr>
              <w:t>3.</w:t>
            </w:r>
            <w:r w:rsidR="00E51217" w:rsidRPr="001414D8">
              <w:rPr>
                <w:rFonts w:ascii="Times New Roman" w:hAnsi="Times New Roman"/>
                <w:sz w:val="27"/>
                <w:szCs w:val="27"/>
                <w:lang w:val="en-US"/>
              </w:rPr>
              <w:t xml:space="preserve"> </w:t>
            </w:r>
            <w:r w:rsidR="00A62DBE" w:rsidRPr="001414D8">
              <w:rPr>
                <w:rFonts w:ascii="Times New Roman" w:hAnsi="Times New Roman"/>
              </w:rPr>
              <w:t xml:space="preserve">Изчисляване и анализ на резултатите от морфологичния анализ на смесени битови отпадъци и от системите за разделно събиране на </w:t>
            </w:r>
            <w:r w:rsidR="00394B21" w:rsidRPr="001414D8">
              <w:rPr>
                <w:rFonts w:ascii="Times New Roman" w:hAnsi="Times New Roman"/>
              </w:rPr>
              <w:t>масово</w:t>
            </w:r>
            <w:r w:rsidR="00A62DBE" w:rsidRPr="001414D8">
              <w:rPr>
                <w:rFonts w:ascii="Times New Roman" w:hAnsi="Times New Roman"/>
              </w:rPr>
              <w:t xml:space="preserve"> разпространени </w:t>
            </w:r>
            <w:r w:rsidR="008373F4" w:rsidRPr="001414D8">
              <w:rPr>
                <w:rFonts w:ascii="Times New Roman" w:hAnsi="Times New Roman"/>
              </w:rPr>
              <w:t xml:space="preserve">битови </w:t>
            </w:r>
            <w:r w:rsidR="00A62DBE" w:rsidRPr="001414D8">
              <w:rPr>
                <w:rFonts w:ascii="Times New Roman" w:hAnsi="Times New Roman"/>
              </w:rPr>
              <w:t>отпадъци</w:t>
            </w:r>
            <w:r w:rsidR="00FC2375" w:rsidRPr="001414D8">
              <w:rPr>
                <w:rFonts w:ascii="Times New Roman" w:hAnsi="Times New Roman"/>
              </w:rPr>
              <w:t xml:space="preserve"> по общини, области и на национално ниво</w:t>
            </w:r>
            <w:r w:rsidR="008373F4" w:rsidRPr="001414D8">
              <w:rPr>
                <w:rFonts w:ascii="Times New Roman" w:hAnsi="Times New Roman"/>
              </w:rPr>
              <w:t>, проверка на данните,</w:t>
            </w:r>
            <w:r w:rsidR="00FF4063" w:rsidRPr="001414D8">
              <w:rPr>
                <w:rFonts w:ascii="Times New Roman" w:hAnsi="Times New Roman"/>
              </w:rPr>
              <w:t xml:space="preserve"> изводи</w:t>
            </w:r>
            <w:r w:rsidR="008373F4" w:rsidRPr="001414D8">
              <w:rPr>
                <w:rFonts w:ascii="Times New Roman" w:hAnsi="Times New Roman"/>
              </w:rPr>
              <w:t xml:space="preserve"> и заключения</w:t>
            </w:r>
            <w:r w:rsidR="00A62DBE" w:rsidRPr="001414D8">
              <w:rPr>
                <w:rFonts w:ascii="Times New Roman" w:hAnsi="Times New Roman"/>
              </w:rPr>
              <w:t>.</w:t>
            </w:r>
          </w:p>
          <w:p w14:paraId="784723FB" w14:textId="77777777" w:rsidR="00700776" w:rsidRPr="001414D8" w:rsidRDefault="00700776" w:rsidP="005F0FBD">
            <w:pPr>
              <w:tabs>
                <w:tab w:val="left" w:pos="5112"/>
              </w:tabs>
              <w:autoSpaceDE w:val="0"/>
              <w:autoSpaceDN w:val="0"/>
              <w:adjustRightInd w:val="0"/>
              <w:spacing w:before="0"/>
              <w:ind w:right="84" w:hanging="18"/>
              <w:rPr>
                <w:rFonts w:ascii="Times New Roman" w:hAnsi="Times New Roman"/>
                <w:u w:val="single"/>
              </w:rPr>
            </w:pPr>
          </w:p>
          <w:p w14:paraId="5C3C4327" w14:textId="5485196A" w:rsidR="00394B21" w:rsidRPr="001414D8" w:rsidRDefault="00F1022C" w:rsidP="005F0FBD">
            <w:pPr>
              <w:tabs>
                <w:tab w:val="left" w:pos="5112"/>
              </w:tabs>
              <w:autoSpaceDE w:val="0"/>
              <w:autoSpaceDN w:val="0"/>
              <w:adjustRightInd w:val="0"/>
              <w:spacing w:before="0"/>
              <w:ind w:right="84" w:hanging="18"/>
              <w:rPr>
                <w:rFonts w:ascii="Times New Roman" w:hAnsi="Times New Roman"/>
              </w:rPr>
            </w:pPr>
            <w:r w:rsidRPr="001414D8">
              <w:rPr>
                <w:rFonts w:ascii="Times New Roman" w:hAnsi="Times New Roman"/>
              </w:rPr>
              <w:t xml:space="preserve">Задача </w:t>
            </w:r>
            <w:r w:rsidRPr="001414D8">
              <w:rPr>
                <w:rFonts w:ascii="Times New Roman" w:hAnsi="Times New Roman"/>
                <w:lang w:eastAsia="ko-KR"/>
              </w:rPr>
              <w:t>2.</w:t>
            </w:r>
            <w:r w:rsidRPr="001414D8">
              <w:rPr>
                <w:rFonts w:ascii="Times New Roman" w:hAnsi="Times New Roman"/>
                <w:lang w:val="en-US" w:eastAsia="ko-KR"/>
              </w:rPr>
              <w:t>4</w:t>
            </w:r>
            <w:r w:rsidRPr="001414D8">
              <w:rPr>
                <w:rFonts w:ascii="Times New Roman" w:hAnsi="Times New Roman"/>
                <w:lang w:eastAsia="ko-KR"/>
              </w:rPr>
              <w:t>.</w:t>
            </w:r>
            <w:r w:rsidR="00394B21" w:rsidRPr="001414D8">
              <w:rPr>
                <w:rFonts w:ascii="Times New Roman" w:hAnsi="Times New Roman"/>
              </w:rPr>
              <w:t xml:space="preserve"> Изготвяне поотделно доклади за всеки един от четирите сезона (всеки един от докладите следва да съдържа отделни раздели с информация на общинско, регионално и национално ниво и за 22-те общини, включени в проекта) и обобщен финален доклад за извършеното през 4 – те сезона, съдържащ отделни раздели с информация на общинско, регионално и национално ниво</w:t>
            </w:r>
            <w:r w:rsidR="00086927" w:rsidRPr="001414D8">
              <w:rPr>
                <w:rFonts w:ascii="Times New Roman" w:hAnsi="Times New Roman"/>
              </w:rPr>
              <w:t xml:space="preserve"> както</w:t>
            </w:r>
            <w:r w:rsidR="00394B21" w:rsidRPr="001414D8">
              <w:rPr>
                <w:rFonts w:ascii="Times New Roman" w:hAnsi="Times New Roman"/>
              </w:rPr>
              <w:t xml:space="preserve"> и за 22–те общини, включени в проекта</w:t>
            </w:r>
            <w:r w:rsidR="00086927" w:rsidRPr="001414D8">
              <w:rPr>
                <w:rFonts w:ascii="Times New Roman" w:hAnsi="Times New Roman"/>
              </w:rPr>
              <w:t>.</w:t>
            </w:r>
          </w:p>
          <w:p w14:paraId="0EE90976" w14:textId="77777777" w:rsidR="00912AB1" w:rsidRPr="001414D8" w:rsidRDefault="00912AB1" w:rsidP="00912AB1">
            <w:pPr>
              <w:pStyle w:val="BodyText"/>
              <w:spacing w:before="0"/>
              <w:ind w:hanging="18"/>
              <w:jc w:val="both"/>
              <w:outlineLvl w:val="0"/>
              <w:rPr>
                <w:rFonts w:ascii="Times New Roman" w:hAnsi="Times New Roman"/>
                <w:sz w:val="24"/>
                <w:szCs w:val="24"/>
              </w:rPr>
            </w:pPr>
            <w:bookmarkStart w:id="9" w:name="_Toc459793094"/>
            <w:bookmarkEnd w:id="6"/>
          </w:p>
          <w:p w14:paraId="1D1CA2A0" w14:textId="77777777" w:rsidR="00F1022C" w:rsidRPr="001414D8" w:rsidRDefault="00F1022C" w:rsidP="003B4F7D">
            <w:pPr>
              <w:pStyle w:val="BodyText"/>
              <w:spacing w:before="0"/>
              <w:ind w:hanging="18"/>
              <w:jc w:val="both"/>
              <w:outlineLvl w:val="0"/>
              <w:rPr>
                <w:rFonts w:ascii="Times New Roman" w:hAnsi="Times New Roman"/>
                <w:sz w:val="24"/>
                <w:szCs w:val="24"/>
              </w:rPr>
            </w:pPr>
          </w:p>
          <w:p w14:paraId="6E9794C9" w14:textId="77777777" w:rsidR="003B4F7D" w:rsidRPr="001414D8" w:rsidRDefault="003B4F7D" w:rsidP="003B4F7D">
            <w:pPr>
              <w:pStyle w:val="BodyText"/>
              <w:spacing w:before="0"/>
              <w:ind w:hanging="18"/>
              <w:jc w:val="both"/>
              <w:outlineLvl w:val="0"/>
              <w:rPr>
                <w:rFonts w:ascii="Times New Roman" w:hAnsi="Times New Roman"/>
                <w:sz w:val="24"/>
                <w:szCs w:val="24"/>
              </w:rPr>
            </w:pPr>
            <w:r w:rsidRPr="001414D8">
              <w:rPr>
                <w:rFonts w:ascii="Times New Roman" w:hAnsi="Times New Roman"/>
                <w:sz w:val="24"/>
                <w:szCs w:val="24"/>
              </w:rPr>
              <w:t>ІІІ. ЕКСПЕРТЕН СЪСТАВ</w:t>
            </w:r>
            <w:bookmarkEnd w:id="9"/>
          </w:p>
          <w:p w14:paraId="4833D9DB" w14:textId="77777777" w:rsidR="0006283F" w:rsidRPr="001414D8" w:rsidRDefault="0006283F" w:rsidP="00171466">
            <w:pPr>
              <w:ind w:firstLine="0"/>
              <w:rPr>
                <w:rFonts w:ascii="Times New Roman" w:hAnsi="Times New Roman"/>
                <w:lang w:eastAsia="en-US"/>
              </w:rPr>
            </w:pPr>
            <w:r w:rsidRPr="001414D8">
              <w:rPr>
                <w:rFonts w:ascii="Times New Roman" w:hAnsi="Times New Roman"/>
                <w:lang w:eastAsia="en-US"/>
              </w:rPr>
              <w:t>Участникът в настоящата процедура за възлагане на обществената поръчка трябва да разпола</w:t>
            </w:r>
            <w:r w:rsidR="00F1022C" w:rsidRPr="001414D8">
              <w:rPr>
                <w:rFonts w:ascii="Times New Roman" w:hAnsi="Times New Roman"/>
                <w:lang w:eastAsia="en-US"/>
              </w:rPr>
              <w:t xml:space="preserve">га с минимум </w:t>
            </w:r>
            <w:r w:rsidR="00F1022C" w:rsidRPr="001414D8">
              <w:rPr>
                <w:rFonts w:ascii="Times New Roman" w:hAnsi="Times New Roman"/>
                <w:lang w:val="en-US" w:eastAsia="en-US"/>
              </w:rPr>
              <w:t>7</w:t>
            </w:r>
            <w:r w:rsidR="00F1022C" w:rsidRPr="001414D8">
              <w:rPr>
                <w:rFonts w:ascii="Times New Roman" w:hAnsi="Times New Roman"/>
                <w:lang w:eastAsia="en-US"/>
              </w:rPr>
              <w:t xml:space="preserve"> (</w:t>
            </w:r>
            <w:r w:rsidR="00F847DA" w:rsidRPr="001414D8">
              <w:rPr>
                <w:rFonts w:ascii="Times New Roman" w:hAnsi="Times New Roman"/>
                <w:lang w:eastAsia="en-US"/>
              </w:rPr>
              <w:t>седем</w:t>
            </w:r>
            <w:r w:rsidR="00F1022C" w:rsidRPr="001414D8">
              <w:rPr>
                <w:rFonts w:ascii="Times New Roman" w:hAnsi="Times New Roman"/>
                <w:lang w:eastAsia="en-US"/>
              </w:rPr>
              <w:t xml:space="preserve">) </w:t>
            </w:r>
            <w:r w:rsidR="007C4A84" w:rsidRPr="001414D8">
              <w:rPr>
                <w:rFonts w:ascii="Times New Roman" w:hAnsi="Times New Roman"/>
                <w:lang w:eastAsia="en-US"/>
              </w:rPr>
              <w:t xml:space="preserve">ключови </w:t>
            </w:r>
            <w:r w:rsidR="00F1022C" w:rsidRPr="001414D8">
              <w:rPr>
                <w:rFonts w:ascii="Times New Roman" w:hAnsi="Times New Roman"/>
                <w:lang w:eastAsia="en-US"/>
              </w:rPr>
              <w:t>експерти</w:t>
            </w:r>
            <w:r w:rsidRPr="001414D8">
              <w:rPr>
                <w:rFonts w:ascii="Times New Roman" w:hAnsi="Times New Roman"/>
                <w:lang w:eastAsia="en-US"/>
              </w:rPr>
              <w:t>, които да имат квалификация и правоспособност да изпълняват качествено</w:t>
            </w:r>
            <w:r w:rsidR="00C95EE9" w:rsidRPr="001414D8">
              <w:rPr>
                <w:rFonts w:ascii="Times New Roman" w:hAnsi="Times New Roman"/>
                <w:lang w:val="en-US" w:eastAsia="en-US"/>
              </w:rPr>
              <w:t>,</w:t>
            </w:r>
            <w:r w:rsidRPr="001414D8">
              <w:rPr>
                <w:rFonts w:ascii="Times New Roman" w:hAnsi="Times New Roman"/>
                <w:lang w:eastAsia="en-US"/>
              </w:rPr>
              <w:t xml:space="preserve"> в срок и по обем всички задължения на Изпълнителя описани в настоящата Техническа спецификация през целия срок на договора.</w:t>
            </w:r>
          </w:p>
          <w:p w14:paraId="083983B3" w14:textId="77777777" w:rsidR="007E4B58" w:rsidRPr="001414D8" w:rsidRDefault="0006283F" w:rsidP="00171466">
            <w:pPr>
              <w:ind w:firstLine="0"/>
              <w:rPr>
                <w:rFonts w:ascii="Times New Roman" w:hAnsi="Times New Roman"/>
                <w:lang w:eastAsia="en-US"/>
              </w:rPr>
            </w:pPr>
            <w:r w:rsidRPr="001414D8">
              <w:rPr>
                <w:rFonts w:ascii="Times New Roman" w:hAnsi="Times New Roman"/>
                <w:lang w:eastAsia="en-US"/>
              </w:rPr>
              <w:t>Минималният експертен състав за изпълнение на поръчката включва следните лица, които да отговарят на посочените по-долу минимални изисквания за професионална компетентност:</w:t>
            </w:r>
          </w:p>
          <w:p w14:paraId="217E150A" w14:textId="77777777" w:rsidR="00D753FB" w:rsidRPr="001414D8" w:rsidRDefault="00B6389A" w:rsidP="00171466">
            <w:pPr>
              <w:ind w:firstLine="0"/>
              <w:rPr>
                <w:rFonts w:ascii="Times New Roman" w:hAnsi="Times New Roman"/>
                <w:b/>
                <w:i/>
              </w:rPr>
            </w:pPr>
            <w:r w:rsidRPr="001414D8">
              <w:rPr>
                <w:rFonts w:ascii="Times New Roman" w:hAnsi="Times New Roman"/>
                <w:b/>
                <w:i/>
              </w:rPr>
              <w:t xml:space="preserve">Ключов експерт </w:t>
            </w:r>
            <w:r w:rsidR="003A72A0" w:rsidRPr="001414D8">
              <w:rPr>
                <w:rFonts w:ascii="Times New Roman" w:hAnsi="Times New Roman"/>
                <w:b/>
                <w:i/>
              </w:rPr>
              <w:t>„Ръководител на екипа“ (</w:t>
            </w:r>
            <w:r w:rsidRPr="001414D8">
              <w:rPr>
                <w:rFonts w:ascii="Times New Roman" w:hAnsi="Times New Roman"/>
                <w:b/>
                <w:i/>
              </w:rPr>
              <w:t>1 бр.</w:t>
            </w:r>
            <w:r w:rsidR="003A72A0" w:rsidRPr="001414D8">
              <w:rPr>
                <w:rFonts w:ascii="Times New Roman" w:hAnsi="Times New Roman"/>
                <w:b/>
                <w:i/>
              </w:rPr>
              <w:t>)</w:t>
            </w:r>
            <w:r w:rsidR="00D753FB" w:rsidRPr="001414D8">
              <w:rPr>
                <w:rFonts w:ascii="Times New Roman" w:hAnsi="Times New Roman"/>
                <w:b/>
                <w:i/>
              </w:rPr>
              <w:t>:</w:t>
            </w:r>
          </w:p>
          <w:p w14:paraId="7CF9DE25" w14:textId="77777777" w:rsidR="00D753FB" w:rsidRPr="001414D8" w:rsidRDefault="00D753FB" w:rsidP="00171466">
            <w:pPr>
              <w:ind w:firstLine="0"/>
              <w:rPr>
                <w:rFonts w:ascii="Times New Roman" w:hAnsi="Times New Roman"/>
              </w:rPr>
            </w:pPr>
            <w:r w:rsidRPr="001414D8">
              <w:rPr>
                <w:rFonts w:ascii="Times New Roman" w:hAnsi="Times New Roman"/>
                <w:u w:val="single"/>
              </w:rPr>
              <w:t>Образование:</w:t>
            </w:r>
            <w:r w:rsidRPr="001414D8">
              <w:rPr>
                <w:rFonts w:ascii="Times New Roman" w:hAnsi="Times New Roman"/>
              </w:rPr>
              <w:t xml:space="preserve"> </w:t>
            </w:r>
          </w:p>
          <w:p w14:paraId="18CC3684" w14:textId="77777777" w:rsidR="00EF0725" w:rsidRPr="001414D8" w:rsidRDefault="00EF0725" w:rsidP="00171466">
            <w:pPr>
              <w:ind w:firstLine="0"/>
              <w:rPr>
                <w:rFonts w:ascii="Times New Roman" w:hAnsi="Times New Roman"/>
              </w:rPr>
            </w:pPr>
            <w:r w:rsidRPr="001414D8">
              <w:rPr>
                <w:rFonts w:ascii="Times New Roman" w:hAnsi="Times New Roman"/>
              </w:rPr>
              <w:t xml:space="preserve">Висше образование, </w:t>
            </w:r>
            <w:r w:rsidR="009774D8" w:rsidRPr="001414D8">
              <w:rPr>
                <w:rFonts w:ascii="Times New Roman" w:hAnsi="Times New Roman"/>
              </w:rPr>
              <w:t xml:space="preserve">минимум </w:t>
            </w:r>
            <w:r w:rsidRPr="001414D8">
              <w:rPr>
                <w:rFonts w:ascii="Times New Roman" w:hAnsi="Times New Roman"/>
              </w:rPr>
              <w:t>степен “Магистър”</w:t>
            </w:r>
            <w:r w:rsidR="00BC2250" w:rsidRPr="001414D8">
              <w:rPr>
                <w:rFonts w:ascii="Times New Roman" w:hAnsi="Times New Roman"/>
              </w:rPr>
              <w:t xml:space="preserve"> – </w:t>
            </w:r>
            <w:r w:rsidR="00FB4DFC" w:rsidRPr="001414D8">
              <w:rPr>
                <w:rFonts w:ascii="Times New Roman" w:hAnsi="Times New Roman"/>
              </w:rPr>
              <w:t>„химик”, „инженер химик”</w:t>
            </w:r>
            <w:r w:rsidR="00BC2250" w:rsidRPr="001414D8">
              <w:rPr>
                <w:rFonts w:ascii="Times New Roman" w:hAnsi="Times New Roman"/>
              </w:rPr>
              <w:t xml:space="preserve"> или инженерна специалност в областта на околната среда </w:t>
            </w:r>
            <w:r w:rsidR="00D20CD4" w:rsidRPr="001414D8">
              <w:rPr>
                <w:rFonts w:ascii="Times New Roman" w:hAnsi="Times New Roman"/>
              </w:rPr>
              <w:t>или еквивалентни на посочените</w:t>
            </w:r>
            <w:r w:rsidRPr="001414D8">
              <w:rPr>
                <w:rFonts w:ascii="Times New Roman" w:hAnsi="Times New Roman"/>
              </w:rPr>
              <w:t xml:space="preserve"> или еквивалентн</w:t>
            </w:r>
            <w:r w:rsidR="00033A72" w:rsidRPr="001414D8">
              <w:rPr>
                <w:rFonts w:ascii="Times New Roman" w:hAnsi="Times New Roman"/>
              </w:rPr>
              <w:t xml:space="preserve">и </w:t>
            </w:r>
            <w:r w:rsidRPr="001414D8">
              <w:rPr>
                <w:rFonts w:ascii="Times New Roman" w:hAnsi="Times New Roman"/>
              </w:rPr>
              <w:t>за чуждестранни участници;</w:t>
            </w:r>
          </w:p>
          <w:p w14:paraId="6D543034" w14:textId="77777777" w:rsidR="00D753FB" w:rsidRPr="001414D8" w:rsidRDefault="00D753FB" w:rsidP="00171466">
            <w:pPr>
              <w:ind w:firstLine="0"/>
              <w:rPr>
                <w:rFonts w:ascii="Times New Roman" w:hAnsi="Times New Roman"/>
                <w:u w:val="single"/>
              </w:rPr>
            </w:pPr>
            <w:r w:rsidRPr="001414D8">
              <w:rPr>
                <w:rFonts w:ascii="Times New Roman" w:hAnsi="Times New Roman"/>
                <w:u w:val="single"/>
              </w:rPr>
              <w:t>П</w:t>
            </w:r>
            <w:r w:rsidR="007D4F07" w:rsidRPr="001414D8">
              <w:rPr>
                <w:rFonts w:ascii="Times New Roman" w:hAnsi="Times New Roman"/>
                <w:u w:val="single"/>
              </w:rPr>
              <w:t xml:space="preserve">рофесионален </w:t>
            </w:r>
            <w:r w:rsidR="00EF0725" w:rsidRPr="001414D8">
              <w:rPr>
                <w:rFonts w:ascii="Times New Roman" w:hAnsi="Times New Roman"/>
                <w:u w:val="single"/>
              </w:rPr>
              <w:t>опит</w:t>
            </w:r>
            <w:r w:rsidRPr="001414D8">
              <w:rPr>
                <w:rFonts w:ascii="Times New Roman" w:hAnsi="Times New Roman"/>
                <w:u w:val="single"/>
              </w:rPr>
              <w:t>:</w:t>
            </w:r>
            <w:r w:rsidR="00EF0725" w:rsidRPr="001414D8">
              <w:rPr>
                <w:rFonts w:ascii="Times New Roman" w:hAnsi="Times New Roman"/>
                <w:u w:val="single"/>
              </w:rPr>
              <w:t xml:space="preserve"> </w:t>
            </w:r>
          </w:p>
          <w:p w14:paraId="51CA3B51" w14:textId="77777777" w:rsidR="00D753FB" w:rsidRPr="001414D8" w:rsidRDefault="00D753FB" w:rsidP="00171466">
            <w:pPr>
              <w:ind w:right="34" w:firstLine="0"/>
              <w:rPr>
                <w:rFonts w:ascii="Times New Roman" w:eastAsia="Calibri" w:hAnsi="Times New Roman"/>
              </w:rPr>
            </w:pPr>
            <w:r w:rsidRPr="001414D8">
              <w:rPr>
                <w:rFonts w:ascii="Times New Roman" w:eastAsia="Calibri" w:hAnsi="Times New Roman"/>
              </w:rPr>
              <w:t>а) минимум 6 (шест) години в областта на управление на отпадъците и/или в областта на управление на околната среда;</w:t>
            </w:r>
          </w:p>
          <w:p w14:paraId="56527927" w14:textId="77777777" w:rsidR="00D753FB" w:rsidRPr="001414D8" w:rsidRDefault="00D753FB" w:rsidP="00171466">
            <w:pPr>
              <w:ind w:right="34" w:firstLine="0"/>
              <w:rPr>
                <w:rFonts w:ascii="Times New Roman" w:eastAsia="Calibri" w:hAnsi="Times New Roman"/>
              </w:rPr>
            </w:pPr>
            <w:r w:rsidRPr="001414D8">
              <w:rPr>
                <w:rFonts w:ascii="Times New Roman" w:eastAsia="Calibri" w:hAnsi="Times New Roman"/>
              </w:rPr>
              <w:t>б) опит в позиция като „Ръководител на екип” за изпълнена минимум 1 (една) дейност и/или услуга в областта на управление на битовите отпадъци;</w:t>
            </w:r>
          </w:p>
          <w:p w14:paraId="34FEA822" w14:textId="0AB3DAA1" w:rsidR="00D753FB" w:rsidRPr="001414D8" w:rsidRDefault="00D753FB" w:rsidP="00171466">
            <w:pPr>
              <w:ind w:firstLine="0"/>
              <w:rPr>
                <w:rFonts w:ascii="Times New Roman" w:eastAsia="Calibri" w:hAnsi="Times New Roman"/>
              </w:rPr>
            </w:pPr>
            <w:r w:rsidRPr="001414D8">
              <w:rPr>
                <w:rFonts w:ascii="Times New Roman" w:eastAsia="Calibri" w:hAnsi="Times New Roman"/>
              </w:rPr>
              <w:t>в) опит в изпълнена минимум 1 (една) дейност и/или услуга по определяне на морфологичен състав на битовите отпадъци за урбанизирани населени места с население до или равно на 3000 жители.</w:t>
            </w:r>
            <w:r w:rsidR="006B46EE">
              <w:rPr>
                <w:rFonts w:ascii="Times New Roman" w:eastAsia="Calibri" w:hAnsi="Times New Roman"/>
              </w:rPr>
              <w:t xml:space="preserve"> </w:t>
            </w:r>
            <w:r w:rsidR="006B46EE" w:rsidRPr="006B46EE">
              <w:rPr>
                <w:rFonts w:ascii="Times New Roman" w:eastAsia="Calibri" w:hAnsi="Times New Roman"/>
              </w:rPr>
              <w:t>Ако експертът е изпълнил минимум 1 (една) дейност и/или услуга с горепосочения предмет, за урбанизирани населени места с население над 3000 жители също отговаря на минималните изисквания, като ги надгражда, и ще бъде оценен съгласно методиката за оценка</w:t>
            </w:r>
            <w:r w:rsidR="006B46EE">
              <w:rPr>
                <w:rFonts w:ascii="Times New Roman" w:eastAsia="Calibri" w:hAnsi="Times New Roman"/>
              </w:rPr>
              <w:t xml:space="preserve">. </w:t>
            </w:r>
          </w:p>
          <w:p w14:paraId="2884E776" w14:textId="77777777" w:rsidR="003A72A0" w:rsidRPr="001414D8" w:rsidRDefault="003A72A0" w:rsidP="00171466">
            <w:pPr>
              <w:ind w:left="72" w:firstLine="0"/>
              <w:jc w:val="left"/>
              <w:rPr>
                <w:rFonts w:ascii="Times New Roman" w:hAnsi="Times New Roman"/>
                <w:u w:val="single"/>
              </w:rPr>
            </w:pPr>
            <w:r w:rsidRPr="001414D8">
              <w:rPr>
                <w:rFonts w:ascii="Times New Roman" w:hAnsi="Times New Roman"/>
                <w:u w:val="single"/>
              </w:rPr>
              <w:t>Основни задължения:</w:t>
            </w:r>
          </w:p>
          <w:p w14:paraId="0DB05BCF" w14:textId="77777777" w:rsidR="003A72A0" w:rsidRPr="001414D8" w:rsidRDefault="00FC5F9A" w:rsidP="00171466">
            <w:pPr>
              <w:numPr>
                <w:ilvl w:val="0"/>
                <w:numId w:val="23"/>
              </w:numPr>
              <w:rPr>
                <w:rFonts w:ascii="Times New Roman" w:hAnsi="Times New Roman"/>
                <w:lang w:val="ru-RU"/>
              </w:rPr>
            </w:pPr>
            <w:r w:rsidRPr="001414D8">
              <w:rPr>
                <w:rFonts w:ascii="Times New Roman" w:hAnsi="Times New Roman"/>
                <w:lang w:val="ru-RU"/>
              </w:rPr>
              <w:t xml:space="preserve">отговаря за </w:t>
            </w:r>
            <w:r w:rsidR="003A72A0" w:rsidRPr="001414D8">
              <w:rPr>
                <w:rFonts w:ascii="Times New Roman" w:hAnsi="Times New Roman"/>
                <w:lang w:val="ru-RU"/>
              </w:rPr>
              <w:t xml:space="preserve">ефективното и качествено управление и изпълнение на </w:t>
            </w:r>
            <w:r w:rsidRPr="001414D8">
              <w:rPr>
                <w:rFonts w:ascii="Times New Roman" w:hAnsi="Times New Roman"/>
                <w:lang w:val="ru-RU"/>
              </w:rPr>
              <w:t>обществената поръчка</w:t>
            </w:r>
            <w:r w:rsidR="003A72A0" w:rsidRPr="001414D8">
              <w:rPr>
                <w:rFonts w:ascii="Times New Roman" w:hAnsi="Times New Roman"/>
                <w:lang w:val="ru-RU"/>
              </w:rPr>
              <w:t xml:space="preserve"> като ръководи изпълнението на дейностите; </w:t>
            </w:r>
          </w:p>
          <w:p w14:paraId="41BEC1AE" w14:textId="77777777" w:rsidR="003A72A0" w:rsidRPr="001414D8" w:rsidRDefault="003A72A0" w:rsidP="00171466">
            <w:pPr>
              <w:numPr>
                <w:ilvl w:val="0"/>
                <w:numId w:val="23"/>
              </w:numPr>
              <w:rPr>
                <w:rFonts w:ascii="Times New Roman" w:hAnsi="Times New Roman"/>
                <w:lang w:val="ru-RU"/>
              </w:rPr>
            </w:pPr>
            <w:r w:rsidRPr="001414D8">
              <w:rPr>
                <w:rFonts w:ascii="Times New Roman" w:hAnsi="Times New Roman"/>
                <w:lang w:val="ru-RU"/>
              </w:rPr>
              <w:t xml:space="preserve">организира и координира цялостната дейност на </w:t>
            </w:r>
            <w:r w:rsidR="00FC5F9A" w:rsidRPr="001414D8">
              <w:rPr>
                <w:rFonts w:ascii="Times New Roman" w:hAnsi="Times New Roman"/>
                <w:lang w:val="ru-RU"/>
              </w:rPr>
              <w:t>екипа за изпълнение на поръчката</w:t>
            </w:r>
            <w:r w:rsidRPr="001414D8">
              <w:rPr>
                <w:rFonts w:ascii="Times New Roman" w:hAnsi="Times New Roman"/>
                <w:lang w:val="ru-RU"/>
              </w:rPr>
              <w:t xml:space="preserve">; </w:t>
            </w:r>
          </w:p>
          <w:p w14:paraId="4E1913DD" w14:textId="77777777" w:rsidR="003A72A0" w:rsidRPr="001414D8" w:rsidRDefault="003A72A0" w:rsidP="00171466">
            <w:pPr>
              <w:numPr>
                <w:ilvl w:val="0"/>
                <w:numId w:val="23"/>
              </w:numPr>
              <w:rPr>
                <w:rFonts w:ascii="Times New Roman" w:hAnsi="Times New Roman"/>
                <w:lang w:val="ru-RU"/>
              </w:rPr>
            </w:pPr>
            <w:r w:rsidRPr="001414D8">
              <w:rPr>
                <w:rFonts w:ascii="Times New Roman" w:hAnsi="Times New Roman"/>
                <w:lang w:val="ru-RU"/>
              </w:rPr>
              <w:t xml:space="preserve">осъществява контакт с органи и институции, имащи отношение към изпълнението на </w:t>
            </w:r>
            <w:r w:rsidR="00FC5F9A" w:rsidRPr="001414D8">
              <w:rPr>
                <w:rFonts w:ascii="Times New Roman" w:hAnsi="Times New Roman"/>
                <w:lang w:val="ru-RU"/>
              </w:rPr>
              <w:t xml:space="preserve">настоящата поръчка и </w:t>
            </w:r>
            <w:r w:rsidRPr="001414D8">
              <w:rPr>
                <w:rFonts w:ascii="Times New Roman" w:hAnsi="Times New Roman"/>
                <w:lang w:val="ru-RU"/>
              </w:rPr>
              <w:t>проекта</w:t>
            </w:r>
            <w:r w:rsidR="00FC5F9A" w:rsidRPr="001414D8">
              <w:rPr>
                <w:rFonts w:ascii="Times New Roman" w:hAnsi="Times New Roman"/>
                <w:lang w:val="ru-RU"/>
              </w:rPr>
              <w:t xml:space="preserve"> като цяло по отношение на </w:t>
            </w:r>
            <w:r w:rsidR="00B6389A" w:rsidRPr="001414D8">
              <w:rPr>
                <w:rFonts w:ascii="Times New Roman" w:hAnsi="Times New Roman"/>
                <w:lang w:val="ru-RU"/>
              </w:rPr>
              <w:t>определянето на морфологичния състав на битовите отпадъци</w:t>
            </w:r>
            <w:r w:rsidRPr="001414D8">
              <w:rPr>
                <w:rFonts w:ascii="Times New Roman" w:hAnsi="Times New Roman"/>
                <w:lang w:val="ru-RU"/>
              </w:rPr>
              <w:t xml:space="preserve">; </w:t>
            </w:r>
          </w:p>
          <w:p w14:paraId="331BF574" w14:textId="77777777" w:rsidR="003A72A0" w:rsidRPr="001414D8" w:rsidRDefault="003A72A0" w:rsidP="00171466">
            <w:pPr>
              <w:numPr>
                <w:ilvl w:val="0"/>
                <w:numId w:val="23"/>
              </w:numPr>
              <w:rPr>
                <w:rFonts w:ascii="Times New Roman" w:hAnsi="Times New Roman"/>
                <w:lang w:val="ru-RU"/>
              </w:rPr>
            </w:pPr>
            <w:r w:rsidRPr="001414D8">
              <w:rPr>
                <w:rFonts w:ascii="Times New Roman" w:hAnsi="Times New Roman"/>
                <w:lang w:val="ru-RU"/>
              </w:rPr>
              <w:t xml:space="preserve">организира и координира изпълнението на предписанията на </w:t>
            </w:r>
            <w:r w:rsidR="00FC5F9A" w:rsidRPr="001414D8">
              <w:rPr>
                <w:rFonts w:ascii="Times New Roman" w:hAnsi="Times New Roman"/>
                <w:lang w:val="ru-RU"/>
              </w:rPr>
              <w:t>Възложителя</w:t>
            </w:r>
            <w:r w:rsidRPr="001414D8">
              <w:rPr>
                <w:rFonts w:ascii="Times New Roman" w:hAnsi="Times New Roman"/>
                <w:lang w:val="ru-RU"/>
              </w:rPr>
              <w:t xml:space="preserve">; </w:t>
            </w:r>
          </w:p>
          <w:p w14:paraId="52A439C2" w14:textId="77777777" w:rsidR="003A72A0" w:rsidRPr="001414D8" w:rsidRDefault="003A72A0" w:rsidP="00171466">
            <w:pPr>
              <w:numPr>
                <w:ilvl w:val="0"/>
                <w:numId w:val="23"/>
              </w:numPr>
              <w:rPr>
                <w:rFonts w:ascii="Times New Roman" w:hAnsi="Times New Roman"/>
                <w:lang w:val="ru-RU"/>
              </w:rPr>
            </w:pPr>
            <w:r w:rsidRPr="001414D8">
              <w:rPr>
                <w:rFonts w:ascii="Times New Roman" w:hAnsi="Times New Roman"/>
                <w:lang w:val="ru-RU"/>
              </w:rPr>
              <w:t xml:space="preserve">координира провеждането на </w:t>
            </w:r>
            <w:r w:rsidR="00FC5F9A" w:rsidRPr="001414D8">
              <w:rPr>
                <w:rFonts w:ascii="Times New Roman" w:hAnsi="Times New Roman"/>
                <w:lang w:val="ru-RU"/>
              </w:rPr>
              <w:t>отделните мероприятия в изпълнение на дейностите по поръчката</w:t>
            </w:r>
            <w:r w:rsidRPr="001414D8">
              <w:rPr>
                <w:rFonts w:ascii="Times New Roman" w:hAnsi="Times New Roman"/>
                <w:lang w:val="ru-RU"/>
              </w:rPr>
              <w:t xml:space="preserve">; </w:t>
            </w:r>
          </w:p>
          <w:p w14:paraId="0148A06C" w14:textId="77777777" w:rsidR="003A72A0" w:rsidRPr="001414D8" w:rsidRDefault="00FC5F9A" w:rsidP="00171466">
            <w:pPr>
              <w:numPr>
                <w:ilvl w:val="0"/>
                <w:numId w:val="23"/>
              </w:numPr>
              <w:rPr>
                <w:rFonts w:ascii="Times New Roman" w:hAnsi="Times New Roman"/>
                <w:lang w:val="ru-RU"/>
              </w:rPr>
            </w:pPr>
            <w:r w:rsidRPr="001414D8">
              <w:rPr>
                <w:rFonts w:ascii="Times New Roman" w:hAnsi="Times New Roman"/>
                <w:lang w:val="ru-RU"/>
              </w:rPr>
              <w:t>изготвя докладите предмет на договора за обществена поръчка;</w:t>
            </w:r>
          </w:p>
          <w:p w14:paraId="5A3EF3A6" w14:textId="77777777" w:rsidR="003A72A0" w:rsidRPr="001414D8" w:rsidRDefault="003A72A0" w:rsidP="00171466">
            <w:pPr>
              <w:numPr>
                <w:ilvl w:val="0"/>
                <w:numId w:val="23"/>
              </w:numPr>
              <w:rPr>
                <w:rFonts w:ascii="Times New Roman" w:hAnsi="Times New Roman"/>
                <w:lang w:val="ru-RU"/>
              </w:rPr>
            </w:pPr>
            <w:r w:rsidRPr="001414D8">
              <w:rPr>
                <w:rFonts w:ascii="Times New Roman" w:hAnsi="Times New Roman"/>
                <w:lang w:val="ru-RU"/>
              </w:rPr>
              <w:t>при откри</w:t>
            </w:r>
            <w:r w:rsidR="007B5504" w:rsidRPr="001414D8">
              <w:rPr>
                <w:rFonts w:ascii="Times New Roman" w:hAnsi="Times New Roman"/>
                <w:lang w:val="ru-RU"/>
              </w:rPr>
              <w:t>ване/</w:t>
            </w:r>
            <w:r w:rsidRPr="001414D8">
              <w:rPr>
                <w:rFonts w:ascii="Times New Roman" w:hAnsi="Times New Roman"/>
                <w:lang w:val="ru-RU"/>
              </w:rPr>
              <w:t xml:space="preserve">докладване на нередност, или подозрение за нередност или измама на който и да било етап от изпълнението на </w:t>
            </w:r>
            <w:r w:rsidR="00FC5F9A" w:rsidRPr="001414D8">
              <w:rPr>
                <w:rFonts w:ascii="Times New Roman" w:hAnsi="Times New Roman"/>
                <w:lang w:val="ru-RU"/>
              </w:rPr>
              <w:t xml:space="preserve">настоящата поръчка и </w:t>
            </w:r>
            <w:r w:rsidRPr="001414D8">
              <w:rPr>
                <w:rFonts w:ascii="Times New Roman" w:hAnsi="Times New Roman"/>
                <w:lang w:val="ru-RU"/>
              </w:rPr>
              <w:t xml:space="preserve">проекта, докладва на </w:t>
            </w:r>
            <w:r w:rsidR="00FC5F9A" w:rsidRPr="001414D8">
              <w:rPr>
                <w:rFonts w:ascii="Times New Roman" w:hAnsi="Times New Roman"/>
                <w:lang w:val="ru-RU"/>
              </w:rPr>
              <w:t>Възложителя - ПУДООС</w:t>
            </w:r>
            <w:r w:rsidRPr="001414D8">
              <w:rPr>
                <w:rFonts w:ascii="Times New Roman" w:hAnsi="Times New Roman"/>
                <w:lang w:val="ru-RU"/>
              </w:rPr>
              <w:t>.</w:t>
            </w:r>
          </w:p>
          <w:p w14:paraId="3C160BC9" w14:textId="77777777" w:rsidR="00014A93" w:rsidRPr="001414D8" w:rsidRDefault="00014A93" w:rsidP="00014A93">
            <w:pPr>
              <w:ind w:left="720" w:firstLine="0"/>
              <w:rPr>
                <w:rFonts w:ascii="Times New Roman" w:hAnsi="Times New Roman"/>
                <w:lang w:val="ru-RU"/>
              </w:rPr>
            </w:pPr>
          </w:p>
          <w:p w14:paraId="34CEF337" w14:textId="77777777" w:rsidR="0042560F" w:rsidRPr="001414D8" w:rsidRDefault="00B6389A" w:rsidP="00275891">
            <w:pPr>
              <w:ind w:firstLine="0"/>
              <w:rPr>
                <w:rFonts w:ascii="Times New Roman" w:hAnsi="Times New Roman"/>
                <w:b/>
                <w:i/>
              </w:rPr>
            </w:pPr>
            <w:r w:rsidRPr="001414D8">
              <w:rPr>
                <w:rFonts w:ascii="Times New Roman" w:hAnsi="Times New Roman"/>
                <w:b/>
                <w:i/>
              </w:rPr>
              <w:t>Ключов е</w:t>
            </w:r>
            <w:r w:rsidR="0005737B" w:rsidRPr="001414D8">
              <w:rPr>
                <w:rFonts w:ascii="Times New Roman" w:hAnsi="Times New Roman"/>
                <w:b/>
                <w:i/>
              </w:rPr>
              <w:t>ксперт „</w:t>
            </w:r>
            <w:r w:rsidRPr="001414D8">
              <w:rPr>
                <w:rFonts w:ascii="Times New Roman" w:hAnsi="Times New Roman"/>
                <w:b/>
                <w:i/>
              </w:rPr>
              <w:t xml:space="preserve">Управление на </w:t>
            </w:r>
            <w:r w:rsidR="00CC4D4A" w:rsidRPr="001414D8">
              <w:rPr>
                <w:rFonts w:ascii="Times New Roman" w:hAnsi="Times New Roman"/>
                <w:b/>
                <w:i/>
              </w:rPr>
              <w:t xml:space="preserve">битови </w:t>
            </w:r>
            <w:r w:rsidRPr="001414D8">
              <w:rPr>
                <w:rFonts w:ascii="Times New Roman" w:hAnsi="Times New Roman"/>
                <w:b/>
                <w:i/>
              </w:rPr>
              <w:t>отпадъци</w:t>
            </w:r>
            <w:r w:rsidR="0005737B" w:rsidRPr="001414D8">
              <w:rPr>
                <w:rFonts w:ascii="Times New Roman" w:hAnsi="Times New Roman"/>
                <w:b/>
                <w:i/>
              </w:rPr>
              <w:t>“ (</w:t>
            </w:r>
            <w:r w:rsidR="00632ABA" w:rsidRPr="001414D8">
              <w:rPr>
                <w:rFonts w:ascii="Times New Roman" w:hAnsi="Times New Roman"/>
                <w:b/>
                <w:i/>
                <w:lang w:val="en-US"/>
              </w:rPr>
              <w:t>4</w:t>
            </w:r>
            <w:r w:rsidR="00632ABA" w:rsidRPr="001414D8">
              <w:rPr>
                <w:rFonts w:ascii="Times New Roman" w:hAnsi="Times New Roman"/>
                <w:b/>
                <w:i/>
              </w:rPr>
              <w:t xml:space="preserve"> </w:t>
            </w:r>
            <w:r w:rsidRPr="001414D8">
              <w:rPr>
                <w:rFonts w:ascii="Times New Roman" w:hAnsi="Times New Roman"/>
                <w:b/>
                <w:i/>
              </w:rPr>
              <w:t>бр</w:t>
            </w:r>
            <w:r w:rsidR="00632ABA" w:rsidRPr="001414D8">
              <w:rPr>
                <w:rFonts w:ascii="Times New Roman" w:hAnsi="Times New Roman"/>
                <w:b/>
                <w:i/>
              </w:rPr>
              <w:t>оя</w:t>
            </w:r>
            <w:r w:rsidR="0042560F" w:rsidRPr="001414D8">
              <w:rPr>
                <w:rFonts w:ascii="Times New Roman" w:hAnsi="Times New Roman"/>
                <w:b/>
                <w:i/>
              </w:rPr>
              <w:t>):</w:t>
            </w:r>
          </w:p>
          <w:p w14:paraId="02554C9E" w14:textId="77777777" w:rsidR="0042560F" w:rsidRPr="001414D8" w:rsidRDefault="0042560F" w:rsidP="00275891">
            <w:pPr>
              <w:ind w:firstLine="0"/>
              <w:rPr>
                <w:rFonts w:ascii="Times New Roman" w:hAnsi="Times New Roman"/>
              </w:rPr>
            </w:pPr>
            <w:r w:rsidRPr="001414D8">
              <w:rPr>
                <w:rFonts w:ascii="Times New Roman" w:hAnsi="Times New Roman"/>
                <w:u w:val="single"/>
              </w:rPr>
              <w:t>Образование:</w:t>
            </w:r>
          </w:p>
          <w:p w14:paraId="1D68EF64" w14:textId="34BB44DC" w:rsidR="00B960C1" w:rsidRPr="001414D8" w:rsidRDefault="009774D8" w:rsidP="00275891">
            <w:pPr>
              <w:ind w:firstLine="0"/>
              <w:rPr>
                <w:rFonts w:ascii="Times New Roman" w:hAnsi="Times New Roman"/>
              </w:rPr>
            </w:pPr>
            <w:r w:rsidRPr="001414D8">
              <w:rPr>
                <w:rFonts w:ascii="Times New Roman" w:hAnsi="Times New Roman"/>
              </w:rPr>
              <w:t xml:space="preserve">Висше образование, минимум степен “Магистър”, </w:t>
            </w:r>
            <w:r w:rsidR="00EB6FF3">
              <w:rPr>
                <w:rFonts w:ascii="Times New Roman" w:hAnsi="Times New Roman"/>
              </w:rPr>
              <w:t>„</w:t>
            </w:r>
            <w:r w:rsidR="00172374" w:rsidRPr="001414D8">
              <w:rPr>
                <w:rFonts w:ascii="Times New Roman" w:hAnsi="Times New Roman"/>
              </w:rPr>
              <w:t>инженер химик</w:t>
            </w:r>
            <w:r w:rsidR="00EB6FF3">
              <w:rPr>
                <w:rFonts w:ascii="Times New Roman" w:hAnsi="Times New Roman"/>
              </w:rPr>
              <w:t>“</w:t>
            </w:r>
            <w:r w:rsidR="00172374" w:rsidRPr="001414D8">
              <w:rPr>
                <w:rFonts w:ascii="Times New Roman" w:hAnsi="Times New Roman"/>
              </w:rPr>
              <w:t xml:space="preserve"> или </w:t>
            </w:r>
            <w:r w:rsidR="007D4F07" w:rsidRPr="001414D8">
              <w:rPr>
                <w:rFonts w:ascii="Times New Roman" w:hAnsi="Times New Roman"/>
              </w:rPr>
              <w:t>инженерна специалнос</w:t>
            </w:r>
            <w:r w:rsidR="00172374" w:rsidRPr="001414D8">
              <w:rPr>
                <w:rFonts w:ascii="Times New Roman" w:hAnsi="Times New Roman"/>
              </w:rPr>
              <w:t>т в  областта на околната среда</w:t>
            </w:r>
            <w:r w:rsidR="007D4F07" w:rsidRPr="001414D8">
              <w:rPr>
                <w:rFonts w:ascii="Times New Roman" w:hAnsi="Times New Roman"/>
              </w:rPr>
              <w:t xml:space="preserve"> или еквивалентни на посочените или еквивалентни за чуждестранни участници</w:t>
            </w:r>
            <w:r w:rsidRPr="001414D8">
              <w:rPr>
                <w:rFonts w:ascii="Times New Roman" w:hAnsi="Times New Roman"/>
              </w:rPr>
              <w:t>;</w:t>
            </w:r>
          </w:p>
          <w:p w14:paraId="5DB48654" w14:textId="77777777" w:rsidR="0042560F" w:rsidRPr="001414D8" w:rsidRDefault="0042560F" w:rsidP="00275891">
            <w:pPr>
              <w:ind w:firstLine="0"/>
              <w:rPr>
                <w:rFonts w:ascii="Times New Roman" w:hAnsi="Times New Roman"/>
                <w:u w:val="single"/>
              </w:rPr>
            </w:pPr>
            <w:r w:rsidRPr="001414D8">
              <w:rPr>
                <w:rFonts w:ascii="Times New Roman" w:hAnsi="Times New Roman"/>
                <w:u w:val="single"/>
              </w:rPr>
              <w:t xml:space="preserve">Професионален опит: </w:t>
            </w:r>
          </w:p>
          <w:p w14:paraId="71921B6E" w14:textId="77777777" w:rsidR="0042560F" w:rsidRPr="001414D8" w:rsidRDefault="0042560F" w:rsidP="00275891">
            <w:pPr>
              <w:ind w:right="34" w:firstLine="0"/>
              <w:rPr>
                <w:rFonts w:ascii="Times New Roman" w:eastAsia="Calibri" w:hAnsi="Times New Roman"/>
              </w:rPr>
            </w:pPr>
            <w:r w:rsidRPr="001414D8">
              <w:rPr>
                <w:rFonts w:ascii="Times New Roman" w:eastAsia="Calibri" w:hAnsi="Times New Roman"/>
              </w:rPr>
              <w:t xml:space="preserve">а) минимум </w:t>
            </w:r>
            <w:r w:rsidR="00632ABA" w:rsidRPr="001414D8">
              <w:rPr>
                <w:rFonts w:ascii="Times New Roman" w:eastAsia="Calibri" w:hAnsi="Times New Roman"/>
              </w:rPr>
              <w:t>3</w:t>
            </w:r>
            <w:r w:rsidRPr="001414D8">
              <w:rPr>
                <w:rFonts w:ascii="Times New Roman" w:eastAsia="Calibri" w:hAnsi="Times New Roman"/>
              </w:rPr>
              <w:t xml:space="preserve"> (три) години в областта на управление на битовите отпадъци и/или в областта на управление на околната среда;</w:t>
            </w:r>
          </w:p>
          <w:p w14:paraId="0D333FC7" w14:textId="77777777" w:rsidR="0042560F" w:rsidRPr="001414D8" w:rsidRDefault="0042560F" w:rsidP="00275891">
            <w:pPr>
              <w:ind w:firstLine="0"/>
              <w:rPr>
                <w:rFonts w:ascii="Times New Roman" w:eastAsia="Calibri" w:hAnsi="Times New Roman"/>
              </w:rPr>
            </w:pPr>
            <w:r w:rsidRPr="001414D8">
              <w:rPr>
                <w:rFonts w:ascii="Times New Roman" w:eastAsia="Calibri" w:hAnsi="Times New Roman"/>
              </w:rPr>
              <w:t>б) опит в изпълнена минимум 1 (една) дейност и/или услуга по</w:t>
            </w:r>
            <w:r w:rsidRPr="001414D8">
              <w:rPr>
                <w:rFonts w:ascii="Times New Roman" w:hAnsi="Times New Roman"/>
              </w:rPr>
              <w:t xml:space="preserve"> разработване на стратегически документ/и в областта на околната среда или минимум 1 (една) дейност и/или услуга по изготвяне на морфологичен анализ</w:t>
            </w:r>
            <w:r w:rsidRPr="001414D8">
              <w:rPr>
                <w:rFonts w:ascii="Times New Roman" w:eastAsia="Calibri" w:hAnsi="Times New Roman"/>
              </w:rPr>
              <w:t>.</w:t>
            </w:r>
          </w:p>
          <w:p w14:paraId="02226FAB" w14:textId="77777777" w:rsidR="0005737B" w:rsidRPr="001414D8" w:rsidRDefault="0005737B" w:rsidP="00275891">
            <w:pPr>
              <w:ind w:firstLine="0"/>
              <w:rPr>
                <w:rFonts w:ascii="Times New Roman" w:hAnsi="Times New Roman"/>
                <w:b/>
                <w:i/>
                <w:u w:val="single"/>
                <w:lang w:val="en-US"/>
              </w:rPr>
            </w:pPr>
            <w:r w:rsidRPr="001414D8">
              <w:rPr>
                <w:rFonts w:ascii="Times New Roman" w:hAnsi="Times New Roman"/>
                <w:u w:val="single"/>
              </w:rPr>
              <w:t>Основни задължения:</w:t>
            </w:r>
          </w:p>
          <w:p w14:paraId="7E229356" w14:textId="77777777" w:rsidR="00305B56" w:rsidRPr="001414D8" w:rsidRDefault="00305B56" w:rsidP="002D5C87">
            <w:pPr>
              <w:pStyle w:val="ListParagraph"/>
              <w:numPr>
                <w:ilvl w:val="0"/>
                <w:numId w:val="23"/>
              </w:numPr>
              <w:spacing w:before="120" w:after="0"/>
              <w:jc w:val="both"/>
              <w:rPr>
                <w:rFonts w:ascii="Times New Roman" w:hAnsi="Times New Roman"/>
                <w:sz w:val="24"/>
                <w:szCs w:val="24"/>
                <w:lang w:val="ru-RU"/>
              </w:rPr>
            </w:pPr>
            <w:r w:rsidRPr="001414D8">
              <w:rPr>
                <w:rFonts w:ascii="Times New Roman" w:hAnsi="Times New Roman"/>
                <w:sz w:val="24"/>
                <w:szCs w:val="24"/>
              </w:rPr>
              <w:t>Участва пряко в</w:t>
            </w:r>
            <w:r w:rsidR="00F057F3" w:rsidRPr="001414D8">
              <w:rPr>
                <w:rFonts w:ascii="Times New Roman" w:hAnsi="Times New Roman"/>
                <w:sz w:val="24"/>
                <w:szCs w:val="24"/>
                <w:lang w:val="en-US"/>
              </w:rPr>
              <w:t xml:space="preserve"> </w:t>
            </w:r>
            <w:r w:rsidRPr="001414D8">
              <w:rPr>
                <w:rFonts w:ascii="Times New Roman" w:hAnsi="Times New Roman"/>
                <w:sz w:val="24"/>
                <w:szCs w:val="24"/>
              </w:rPr>
              <w:t>изпълнението на Дейност 1 и 2</w:t>
            </w:r>
            <w:r w:rsidR="0005737B" w:rsidRPr="001414D8">
              <w:rPr>
                <w:rFonts w:ascii="Times New Roman" w:hAnsi="Times New Roman"/>
                <w:sz w:val="24"/>
                <w:szCs w:val="24"/>
              </w:rPr>
              <w:t>;</w:t>
            </w:r>
          </w:p>
          <w:p w14:paraId="0F7B4E7F" w14:textId="77777777" w:rsidR="00305B56" w:rsidRPr="001414D8" w:rsidRDefault="007B5504" w:rsidP="002D5C87">
            <w:pPr>
              <w:pStyle w:val="ListParagraph"/>
              <w:numPr>
                <w:ilvl w:val="0"/>
                <w:numId w:val="23"/>
              </w:numPr>
              <w:spacing w:before="120" w:after="0"/>
              <w:jc w:val="both"/>
              <w:rPr>
                <w:rFonts w:ascii="Times New Roman" w:hAnsi="Times New Roman"/>
                <w:sz w:val="24"/>
                <w:szCs w:val="24"/>
                <w:lang w:val="ru-RU"/>
              </w:rPr>
            </w:pPr>
            <w:r w:rsidRPr="001414D8">
              <w:rPr>
                <w:rFonts w:ascii="Times New Roman" w:hAnsi="Times New Roman"/>
                <w:sz w:val="24"/>
                <w:szCs w:val="24"/>
                <w:lang w:val="ru-RU"/>
              </w:rPr>
              <w:t>при откриване/</w:t>
            </w:r>
            <w:r w:rsidR="00305B56" w:rsidRPr="001414D8">
              <w:rPr>
                <w:rFonts w:ascii="Times New Roman" w:hAnsi="Times New Roman"/>
                <w:sz w:val="24"/>
                <w:szCs w:val="24"/>
                <w:lang w:val="ru-RU"/>
              </w:rPr>
              <w:t>докладване на нередност, или подозрение за нередност или измама на който и да било етап от изпълнението на настоящата поръчка и проекта, докладва на Възложителя - ПУДООС.</w:t>
            </w:r>
          </w:p>
          <w:p w14:paraId="087F191C" w14:textId="77777777" w:rsidR="00305B56" w:rsidRPr="001414D8" w:rsidRDefault="00305B56" w:rsidP="002D5C87">
            <w:pPr>
              <w:pStyle w:val="ListParagraph"/>
              <w:numPr>
                <w:ilvl w:val="0"/>
                <w:numId w:val="23"/>
              </w:numPr>
              <w:spacing w:before="120" w:after="0"/>
              <w:jc w:val="both"/>
              <w:rPr>
                <w:rFonts w:ascii="Times New Roman" w:hAnsi="Times New Roman"/>
                <w:sz w:val="24"/>
                <w:szCs w:val="24"/>
                <w:lang w:val="ru-RU"/>
              </w:rPr>
            </w:pPr>
            <w:r w:rsidRPr="001414D8">
              <w:rPr>
                <w:rFonts w:ascii="Times New Roman" w:hAnsi="Times New Roman"/>
                <w:sz w:val="24"/>
                <w:szCs w:val="24"/>
                <w:lang w:val="ru-RU"/>
              </w:rPr>
              <w:t xml:space="preserve">осъществява контакт с органи и институции, имащи отношение към изпълнението на настоящата поръчка; </w:t>
            </w:r>
          </w:p>
          <w:p w14:paraId="0EF2F8C7" w14:textId="77777777" w:rsidR="00305B56" w:rsidRPr="001414D8" w:rsidRDefault="00305B56" w:rsidP="002D5C87">
            <w:pPr>
              <w:pStyle w:val="ListParagraph"/>
              <w:numPr>
                <w:ilvl w:val="0"/>
                <w:numId w:val="23"/>
              </w:numPr>
              <w:spacing w:before="120" w:after="0"/>
              <w:jc w:val="both"/>
              <w:rPr>
                <w:rFonts w:ascii="Times New Roman" w:hAnsi="Times New Roman"/>
                <w:sz w:val="24"/>
                <w:szCs w:val="24"/>
                <w:lang w:val="ru-RU"/>
              </w:rPr>
            </w:pPr>
            <w:r w:rsidRPr="001414D8">
              <w:rPr>
                <w:rFonts w:ascii="Times New Roman" w:hAnsi="Times New Roman"/>
                <w:sz w:val="24"/>
                <w:szCs w:val="24"/>
                <w:lang w:val="ru-RU"/>
              </w:rPr>
              <w:t>подпомага изготвянето на докладите предмет на договора за обществена поръчка;</w:t>
            </w:r>
          </w:p>
          <w:p w14:paraId="1A3EA736" w14:textId="77777777" w:rsidR="0042560F" w:rsidRPr="001414D8" w:rsidRDefault="00305B56" w:rsidP="002D5C87">
            <w:pPr>
              <w:ind w:firstLine="0"/>
              <w:rPr>
                <w:rFonts w:ascii="Times New Roman" w:hAnsi="Times New Roman"/>
                <w:b/>
                <w:i/>
              </w:rPr>
            </w:pPr>
            <w:r w:rsidRPr="001414D8">
              <w:rPr>
                <w:rFonts w:ascii="Times New Roman" w:hAnsi="Times New Roman"/>
                <w:b/>
                <w:i/>
              </w:rPr>
              <w:t>Ключов експерт „Анализ и оценка“ (</w:t>
            </w:r>
            <w:r w:rsidR="0042560F" w:rsidRPr="001414D8">
              <w:rPr>
                <w:rFonts w:ascii="Times New Roman" w:hAnsi="Times New Roman"/>
                <w:b/>
                <w:i/>
              </w:rPr>
              <w:t>1 бр.):</w:t>
            </w:r>
          </w:p>
          <w:p w14:paraId="70A18FF1" w14:textId="77777777" w:rsidR="0042560F" w:rsidRPr="001414D8" w:rsidRDefault="0042560F" w:rsidP="002D5C87">
            <w:pPr>
              <w:ind w:firstLine="0"/>
              <w:rPr>
                <w:rFonts w:ascii="Times New Roman" w:hAnsi="Times New Roman"/>
              </w:rPr>
            </w:pPr>
            <w:r w:rsidRPr="001414D8">
              <w:rPr>
                <w:rFonts w:ascii="Times New Roman" w:hAnsi="Times New Roman"/>
                <w:u w:val="single"/>
              </w:rPr>
              <w:t>Образование:</w:t>
            </w:r>
          </w:p>
          <w:p w14:paraId="011BFBC7" w14:textId="77777777" w:rsidR="00305B56" w:rsidRPr="001414D8" w:rsidRDefault="0042560F" w:rsidP="002D5C87">
            <w:pPr>
              <w:ind w:firstLine="0"/>
              <w:rPr>
                <w:rFonts w:ascii="Times New Roman" w:hAnsi="Times New Roman"/>
              </w:rPr>
            </w:pPr>
            <w:r w:rsidRPr="001414D8">
              <w:rPr>
                <w:rFonts w:ascii="Times New Roman" w:hAnsi="Times New Roman"/>
              </w:rPr>
              <w:t>В</w:t>
            </w:r>
            <w:r w:rsidR="009774D8" w:rsidRPr="001414D8">
              <w:rPr>
                <w:rFonts w:ascii="Times New Roman" w:hAnsi="Times New Roman"/>
              </w:rPr>
              <w:t>исше образование, минимум степен “</w:t>
            </w:r>
            <w:r w:rsidR="007D4F07" w:rsidRPr="001414D8">
              <w:rPr>
                <w:rFonts w:ascii="Times New Roman" w:hAnsi="Times New Roman"/>
              </w:rPr>
              <w:t>Бакалавър</w:t>
            </w:r>
            <w:r w:rsidR="009774D8" w:rsidRPr="001414D8">
              <w:rPr>
                <w:rFonts w:ascii="Times New Roman" w:hAnsi="Times New Roman"/>
              </w:rPr>
              <w:t xml:space="preserve">”, </w:t>
            </w:r>
            <w:r w:rsidR="005D63B6" w:rsidRPr="001414D8">
              <w:rPr>
                <w:rFonts w:ascii="Times New Roman" w:hAnsi="Times New Roman"/>
              </w:rPr>
              <w:t>в областта на „Природни науки, математика и информатика”</w:t>
            </w:r>
            <w:r w:rsidR="007D4F07" w:rsidRPr="001414D8">
              <w:rPr>
                <w:rFonts w:ascii="Times New Roman" w:hAnsi="Times New Roman"/>
              </w:rPr>
              <w:t xml:space="preserve"> и/или </w:t>
            </w:r>
            <w:r w:rsidR="005D63B6" w:rsidRPr="001414D8">
              <w:rPr>
                <w:rFonts w:ascii="Times New Roman" w:hAnsi="Times New Roman"/>
              </w:rPr>
              <w:t>„Технически науки”</w:t>
            </w:r>
            <w:r w:rsidR="007D4F07" w:rsidRPr="001414D8">
              <w:rPr>
                <w:rFonts w:ascii="Times New Roman" w:hAnsi="Times New Roman"/>
              </w:rPr>
              <w:t xml:space="preserve"> или в областта на </w:t>
            </w:r>
            <w:r w:rsidR="005D63B6" w:rsidRPr="001414D8">
              <w:rPr>
                <w:rFonts w:ascii="Times New Roman" w:hAnsi="Times New Roman"/>
              </w:rPr>
              <w:t>„Социални, стопански и правни науки”</w:t>
            </w:r>
            <w:r w:rsidR="007D4F07" w:rsidRPr="001414D8">
              <w:rPr>
                <w:rFonts w:ascii="Times New Roman" w:hAnsi="Times New Roman"/>
              </w:rPr>
              <w:t>, съгласно класификатора на областите на висше образование и професионалните направления приет с ПМС №: 125 на Ми</w:t>
            </w:r>
            <w:r w:rsidR="007B5504" w:rsidRPr="001414D8">
              <w:rPr>
                <w:rFonts w:ascii="Times New Roman" w:hAnsi="Times New Roman"/>
              </w:rPr>
              <w:t xml:space="preserve">нистерски съвет от 24.06.2002г., </w:t>
            </w:r>
            <w:r w:rsidR="007D4F07" w:rsidRPr="001414D8">
              <w:rPr>
                <w:rFonts w:ascii="Times New Roman" w:hAnsi="Times New Roman"/>
              </w:rPr>
              <w:t>или еквивалентни на посочените или еквивалентни за чуждестранни участници;</w:t>
            </w:r>
          </w:p>
          <w:p w14:paraId="2996B213" w14:textId="77777777" w:rsidR="0042560F" w:rsidRPr="001414D8" w:rsidRDefault="0042560F" w:rsidP="002D5C87">
            <w:pPr>
              <w:ind w:firstLine="0"/>
              <w:rPr>
                <w:rFonts w:ascii="Times New Roman" w:hAnsi="Times New Roman"/>
                <w:u w:val="single"/>
              </w:rPr>
            </w:pPr>
            <w:r w:rsidRPr="001414D8">
              <w:rPr>
                <w:rFonts w:ascii="Times New Roman" w:hAnsi="Times New Roman"/>
                <w:u w:val="single"/>
              </w:rPr>
              <w:t xml:space="preserve">Професионален опит: </w:t>
            </w:r>
          </w:p>
          <w:p w14:paraId="153A3FE6" w14:textId="77777777" w:rsidR="0042560F" w:rsidRPr="001414D8" w:rsidRDefault="0042560F" w:rsidP="002D5C87">
            <w:pPr>
              <w:ind w:right="34" w:firstLine="0"/>
              <w:rPr>
                <w:rFonts w:ascii="Times New Roman" w:eastAsia="Calibri" w:hAnsi="Times New Roman"/>
              </w:rPr>
            </w:pPr>
            <w:r w:rsidRPr="001414D8">
              <w:rPr>
                <w:rFonts w:ascii="Times New Roman" w:eastAsia="Calibri" w:hAnsi="Times New Roman"/>
              </w:rPr>
              <w:t>а) минимум 4 (четири) години опит по придобитата специалност;</w:t>
            </w:r>
          </w:p>
          <w:p w14:paraId="76B213FC" w14:textId="77777777" w:rsidR="0042560F" w:rsidRPr="001414D8" w:rsidRDefault="0042560F" w:rsidP="002D5C87">
            <w:pPr>
              <w:ind w:firstLine="0"/>
              <w:rPr>
                <w:rFonts w:ascii="Times New Roman" w:eastAsia="Calibri" w:hAnsi="Times New Roman"/>
              </w:rPr>
            </w:pPr>
            <w:r w:rsidRPr="001414D8">
              <w:rPr>
                <w:rFonts w:ascii="Times New Roman" w:eastAsia="Calibri" w:hAnsi="Times New Roman"/>
              </w:rPr>
              <w:t>б) опит в изпълнена минимум 1 (една) дейност и/или услуга по</w:t>
            </w:r>
            <w:r w:rsidRPr="001414D8">
              <w:rPr>
                <w:rFonts w:ascii="Times New Roman" w:hAnsi="Times New Roman"/>
              </w:rPr>
              <w:t xml:space="preserve"> разработване, анализ и оценка на стратегически документ/и в областта на околната среда или минимум 1 (една) дейност и/или услуга по изготвяне на статистически анализ на информацията</w:t>
            </w:r>
            <w:r w:rsidRPr="001414D8">
              <w:rPr>
                <w:rFonts w:ascii="Times New Roman" w:eastAsia="Calibri" w:hAnsi="Times New Roman"/>
              </w:rPr>
              <w:t>.</w:t>
            </w:r>
          </w:p>
          <w:p w14:paraId="28B5A04C" w14:textId="77777777" w:rsidR="00305B56" w:rsidRPr="001414D8" w:rsidRDefault="00305B56" w:rsidP="002D5C87">
            <w:pPr>
              <w:ind w:firstLine="0"/>
              <w:rPr>
                <w:rFonts w:ascii="Times New Roman" w:hAnsi="Times New Roman"/>
                <w:b/>
                <w:i/>
                <w:u w:val="single"/>
              </w:rPr>
            </w:pPr>
            <w:r w:rsidRPr="001414D8">
              <w:rPr>
                <w:rFonts w:ascii="Times New Roman" w:hAnsi="Times New Roman"/>
                <w:u w:val="single"/>
              </w:rPr>
              <w:t>Основни задължения:</w:t>
            </w:r>
          </w:p>
          <w:p w14:paraId="5AD35B80" w14:textId="77777777" w:rsidR="00305B56" w:rsidRPr="001414D8" w:rsidRDefault="00305B56" w:rsidP="00C53548">
            <w:pPr>
              <w:pStyle w:val="ListParagraph"/>
              <w:numPr>
                <w:ilvl w:val="0"/>
                <w:numId w:val="23"/>
              </w:numPr>
              <w:spacing w:before="120" w:after="0"/>
              <w:jc w:val="both"/>
              <w:rPr>
                <w:rFonts w:ascii="Times New Roman" w:hAnsi="Times New Roman"/>
                <w:sz w:val="24"/>
                <w:szCs w:val="24"/>
                <w:lang w:val="ru-RU"/>
              </w:rPr>
            </w:pPr>
            <w:r w:rsidRPr="001414D8">
              <w:rPr>
                <w:rFonts w:ascii="Times New Roman" w:hAnsi="Times New Roman"/>
                <w:sz w:val="24"/>
                <w:szCs w:val="24"/>
              </w:rPr>
              <w:t>Участва пряко в изпълнението на Дейност 1 и 2;</w:t>
            </w:r>
          </w:p>
          <w:p w14:paraId="796A19CF" w14:textId="77777777" w:rsidR="00305B56" w:rsidRPr="001414D8" w:rsidRDefault="00305B56" w:rsidP="00C53548">
            <w:pPr>
              <w:pStyle w:val="ListParagraph"/>
              <w:numPr>
                <w:ilvl w:val="0"/>
                <w:numId w:val="23"/>
              </w:numPr>
              <w:spacing w:before="120" w:after="0"/>
              <w:jc w:val="both"/>
              <w:rPr>
                <w:rFonts w:ascii="Times New Roman" w:hAnsi="Times New Roman"/>
                <w:sz w:val="24"/>
                <w:szCs w:val="24"/>
                <w:lang w:val="ru-RU"/>
              </w:rPr>
            </w:pPr>
            <w:r w:rsidRPr="001414D8">
              <w:rPr>
                <w:rFonts w:ascii="Times New Roman" w:hAnsi="Times New Roman"/>
                <w:sz w:val="24"/>
                <w:szCs w:val="24"/>
                <w:lang w:val="ru-RU"/>
              </w:rPr>
              <w:t>при откриване/ докладване на нередност, или подозрение за нередност или измама на който и да било етап от изпълнението на настоящата поръчка и проекта, докладва на Възложителя - ПУДООС.</w:t>
            </w:r>
          </w:p>
          <w:p w14:paraId="766D1202" w14:textId="77777777" w:rsidR="00305B56" w:rsidRPr="001414D8" w:rsidRDefault="00305B56" w:rsidP="00C53548">
            <w:pPr>
              <w:pStyle w:val="ListParagraph"/>
              <w:numPr>
                <w:ilvl w:val="0"/>
                <w:numId w:val="23"/>
              </w:numPr>
              <w:spacing w:before="120" w:after="0"/>
              <w:jc w:val="both"/>
              <w:rPr>
                <w:rFonts w:ascii="Times New Roman" w:hAnsi="Times New Roman"/>
                <w:sz w:val="24"/>
                <w:szCs w:val="24"/>
                <w:lang w:val="ru-RU"/>
              </w:rPr>
            </w:pPr>
            <w:r w:rsidRPr="001414D8">
              <w:rPr>
                <w:rFonts w:ascii="Times New Roman" w:hAnsi="Times New Roman"/>
                <w:sz w:val="24"/>
                <w:szCs w:val="24"/>
                <w:lang w:val="ru-RU"/>
              </w:rPr>
              <w:t xml:space="preserve">осъществява контакт с органи и институции, имащи отношение към изпълнението на настоящата поръчка; </w:t>
            </w:r>
          </w:p>
          <w:p w14:paraId="5158C1A6" w14:textId="77777777" w:rsidR="00305B56" w:rsidRDefault="00305B56" w:rsidP="00C53548">
            <w:pPr>
              <w:pStyle w:val="ListParagraph"/>
              <w:numPr>
                <w:ilvl w:val="0"/>
                <w:numId w:val="23"/>
              </w:numPr>
              <w:spacing w:before="120" w:after="0"/>
              <w:jc w:val="both"/>
              <w:rPr>
                <w:rFonts w:ascii="Times New Roman" w:hAnsi="Times New Roman"/>
                <w:sz w:val="24"/>
                <w:szCs w:val="24"/>
                <w:lang w:val="ru-RU"/>
              </w:rPr>
            </w:pPr>
            <w:r w:rsidRPr="001414D8">
              <w:rPr>
                <w:rFonts w:ascii="Times New Roman" w:hAnsi="Times New Roman"/>
                <w:sz w:val="24"/>
                <w:szCs w:val="24"/>
                <w:lang w:val="ru-RU"/>
              </w:rPr>
              <w:t>подпомага изготвянето на докладите предмет на договора за обществена поръчка;</w:t>
            </w:r>
          </w:p>
          <w:p w14:paraId="30CF1A8B" w14:textId="77777777" w:rsidR="00EB6FF3" w:rsidRPr="00EB6FF3" w:rsidRDefault="00EB6FF3" w:rsidP="00EB6FF3">
            <w:pPr>
              <w:rPr>
                <w:rFonts w:ascii="Times New Roman" w:hAnsi="Times New Roman"/>
                <w:lang w:val="ru-RU"/>
              </w:rPr>
            </w:pPr>
          </w:p>
          <w:p w14:paraId="5509DEEF" w14:textId="77777777" w:rsidR="004A3840" w:rsidRPr="001414D8" w:rsidRDefault="004A3840" w:rsidP="004A3840">
            <w:pPr>
              <w:ind w:firstLine="0"/>
              <w:rPr>
                <w:rFonts w:ascii="Times New Roman" w:hAnsi="Times New Roman"/>
                <w:b/>
                <w:i/>
              </w:rPr>
            </w:pPr>
            <w:r w:rsidRPr="001414D8">
              <w:rPr>
                <w:rFonts w:ascii="Times New Roman" w:hAnsi="Times New Roman"/>
                <w:b/>
                <w:i/>
              </w:rPr>
              <w:t>Ключов експерт „Ръководител на екип пробовземане“ (1 бр.):</w:t>
            </w:r>
          </w:p>
          <w:p w14:paraId="76BA6AA9" w14:textId="77777777" w:rsidR="004A3840" w:rsidRPr="001414D8" w:rsidRDefault="004A3840" w:rsidP="004A3840">
            <w:pPr>
              <w:ind w:firstLine="0"/>
              <w:rPr>
                <w:rFonts w:ascii="Times New Roman" w:hAnsi="Times New Roman"/>
              </w:rPr>
            </w:pPr>
            <w:r w:rsidRPr="001414D8">
              <w:rPr>
                <w:rFonts w:ascii="Times New Roman" w:hAnsi="Times New Roman"/>
                <w:u w:val="single"/>
              </w:rPr>
              <w:t>Образование:</w:t>
            </w:r>
            <w:r w:rsidRPr="001414D8">
              <w:rPr>
                <w:rFonts w:ascii="Times New Roman" w:hAnsi="Times New Roman"/>
              </w:rPr>
              <w:t xml:space="preserve"> </w:t>
            </w:r>
          </w:p>
          <w:p w14:paraId="689ACE8D" w14:textId="77777777" w:rsidR="004A3840" w:rsidRPr="001414D8" w:rsidRDefault="004A3840" w:rsidP="004A3840">
            <w:pPr>
              <w:ind w:firstLine="0"/>
              <w:rPr>
                <w:rFonts w:ascii="Times New Roman" w:hAnsi="Times New Roman"/>
              </w:rPr>
            </w:pPr>
            <w:r w:rsidRPr="001414D8">
              <w:rPr>
                <w:rFonts w:ascii="Times New Roman" w:hAnsi="Times New Roman"/>
              </w:rPr>
              <w:t>Висше образование, минимум степен “Магистър” – „химик”, „инженер химик” или инженерна специалност в областта на околната среда или еквивалентни на посочените или еквивалентни за чуждестранни участници;</w:t>
            </w:r>
          </w:p>
          <w:p w14:paraId="15F2EC7D" w14:textId="77777777" w:rsidR="004A3840" w:rsidRPr="001414D8" w:rsidRDefault="004A3840" w:rsidP="004A3840">
            <w:pPr>
              <w:ind w:firstLine="0"/>
              <w:rPr>
                <w:rFonts w:ascii="Times New Roman" w:hAnsi="Times New Roman"/>
                <w:u w:val="single"/>
              </w:rPr>
            </w:pPr>
            <w:r w:rsidRPr="001414D8">
              <w:rPr>
                <w:rFonts w:ascii="Times New Roman" w:hAnsi="Times New Roman"/>
                <w:u w:val="single"/>
              </w:rPr>
              <w:t xml:space="preserve">Професионален опит: </w:t>
            </w:r>
          </w:p>
          <w:p w14:paraId="23673527" w14:textId="77777777" w:rsidR="004A3840" w:rsidRPr="001414D8" w:rsidRDefault="004A3840" w:rsidP="004A3840">
            <w:pPr>
              <w:ind w:right="34" w:firstLine="0"/>
              <w:rPr>
                <w:rFonts w:ascii="Times New Roman" w:eastAsia="Calibri" w:hAnsi="Times New Roman"/>
              </w:rPr>
            </w:pPr>
            <w:r w:rsidRPr="001414D8">
              <w:rPr>
                <w:rFonts w:ascii="Times New Roman" w:eastAsia="Calibri" w:hAnsi="Times New Roman"/>
              </w:rPr>
              <w:t>а) минимум 3 (три) години в областта на управление на отпадъците и/или в областта на управление на околната среда;</w:t>
            </w:r>
          </w:p>
          <w:p w14:paraId="496EE66B" w14:textId="77777777" w:rsidR="004A3840" w:rsidRPr="001414D8" w:rsidRDefault="004A3840" w:rsidP="004A3840">
            <w:pPr>
              <w:ind w:firstLine="0"/>
              <w:rPr>
                <w:rFonts w:ascii="Times New Roman" w:eastAsia="Calibri" w:hAnsi="Times New Roman"/>
              </w:rPr>
            </w:pPr>
            <w:r w:rsidRPr="001414D8">
              <w:rPr>
                <w:rFonts w:ascii="Times New Roman" w:eastAsia="Calibri" w:hAnsi="Times New Roman"/>
              </w:rPr>
              <w:t>б) опит в изпълнена минимум 1 (една) дейност и/или услуга по изготвяне на морфологичен анализ на битовите отпадъци.</w:t>
            </w:r>
          </w:p>
          <w:p w14:paraId="3E8A7B20" w14:textId="77777777" w:rsidR="004A3840" w:rsidRPr="001414D8" w:rsidRDefault="004A3840" w:rsidP="004A3840">
            <w:pPr>
              <w:ind w:left="72" w:firstLine="0"/>
              <w:jc w:val="left"/>
              <w:rPr>
                <w:rFonts w:ascii="Times New Roman" w:hAnsi="Times New Roman"/>
                <w:u w:val="single"/>
              </w:rPr>
            </w:pPr>
            <w:r w:rsidRPr="001414D8">
              <w:rPr>
                <w:rFonts w:ascii="Times New Roman" w:hAnsi="Times New Roman"/>
                <w:u w:val="single"/>
              </w:rPr>
              <w:t>Основни задължения:</w:t>
            </w:r>
          </w:p>
          <w:p w14:paraId="61A255D0" w14:textId="77777777" w:rsidR="004A3840" w:rsidRPr="001414D8" w:rsidRDefault="004A3840" w:rsidP="004A3840">
            <w:pPr>
              <w:numPr>
                <w:ilvl w:val="0"/>
                <w:numId w:val="23"/>
              </w:numPr>
              <w:rPr>
                <w:rFonts w:ascii="Times New Roman" w:hAnsi="Times New Roman"/>
                <w:lang w:val="ru-RU"/>
              </w:rPr>
            </w:pPr>
            <w:r w:rsidRPr="001414D8">
              <w:rPr>
                <w:rFonts w:ascii="Times New Roman" w:hAnsi="Times New Roman"/>
                <w:lang w:val="ru-RU"/>
              </w:rPr>
              <w:t xml:space="preserve">участва пряко в изпълнението на Дейност 2; </w:t>
            </w:r>
          </w:p>
          <w:p w14:paraId="2BC2E893" w14:textId="77777777" w:rsidR="008C333D" w:rsidRPr="001414D8" w:rsidRDefault="004A3840" w:rsidP="004A3840">
            <w:pPr>
              <w:numPr>
                <w:ilvl w:val="0"/>
                <w:numId w:val="23"/>
              </w:numPr>
              <w:rPr>
                <w:rFonts w:ascii="Times New Roman" w:hAnsi="Times New Roman"/>
                <w:lang w:val="ru-RU"/>
              </w:rPr>
            </w:pPr>
            <w:r w:rsidRPr="001414D8">
              <w:rPr>
                <w:rFonts w:ascii="Times New Roman" w:hAnsi="Times New Roman"/>
                <w:lang w:val="ru-RU"/>
              </w:rPr>
              <w:t>организира и координира дейност</w:t>
            </w:r>
            <w:r w:rsidR="008C333D" w:rsidRPr="001414D8">
              <w:rPr>
                <w:rFonts w:ascii="Times New Roman" w:hAnsi="Times New Roman"/>
                <w:lang w:val="ru-RU"/>
              </w:rPr>
              <w:t>та</w:t>
            </w:r>
            <w:r w:rsidRPr="001414D8">
              <w:rPr>
                <w:rFonts w:ascii="Times New Roman" w:hAnsi="Times New Roman"/>
                <w:lang w:val="ru-RU"/>
              </w:rPr>
              <w:t xml:space="preserve"> на </w:t>
            </w:r>
            <w:r w:rsidR="008C333D" w:rsidRPr="001414D8">
              <w:rPr>
                <w:rFonts w:ascii="Times New Roman" w:hAnsi="Times New Roman"/>
                <w:lang w:val="ru-RU"/>
              </w:rPr>
              <w:t xml:space="preserve">екипите </w:t>
            </w:r>
            <w:r w:rsidRPr="001414D8">
              <w:rPr>
                <w:rFonts w:ascii="Times New Roman" w:hAnsi="Times New Roman"/>
                <w:lang w:val="ru-RU"/>
              </w:rPr>
              <w:t xml:space="preserve">за </w:t>
            </w:r>
            <w:r w:rsidR="008C333D" w:rsidRPr="001414D8">
              <w:rPr>
                <w:rFonts w:ascii="Times New Roman" w:hAnsi="Times New Roman"/>
                <w:lang w:val="ru-RU"/>
              </w:rPr>
              <w:t>пробовземане</w:t>
            </w:r>
            <w:r w:rsidRPr="001414D8">
              <w:rPr>
                <w:rFonts w:ascii="Times New Roman" w:hAnsi="Times New Roman"/>
                <w:lang w:val="ru-RU"/>
              </w:rPr>
              <w:t>;</w:t>
            </w:r>
          </w:p>
          <w:p w14:paraId="6F612B56" w14:textId="77777777" w:rsidR="004A3840" w:rsidRPr="001414D8" w:rsidRDefault="008C333D" w:rsidP="004A3840">
            <w:pPr>
              <w:numPr>
                <w:ilvl w:val="0"/>
                <w:numId w:val="23"/>
              </w:numPr>
              <w:rPr>
                <w:rFonts w:ascii="Times New Roman" w:hAnsi="Times New Roman"/>
                <w:lang w:val="ru-RU"/>
              </w:rPr>
            </w:pPr>
            <w:r w:rsidRPr="001414D8">
              <w:rPr>
                <w:rFonts w:ascii="Times New Roman" w:hAnsi="Times New Roman"/>
                <w:lang w:val="ru-RU"/>
              </w:rPr>
              <w:t xml:space="preserve">контролира и гарантира качеството на резултатите от взетите проби като за целта </w:t>
            </w:r>
            <w:r w:rsidR="005556FE" w:rsidRPr="001414D8">
              <w:rPr>
                <w:rFonts w:ascii="Times New Roman" w:hAnsi="Times New Roman"/>
              </w:rPr>
              <w:t xml:space="preserve">извършва инструктажи на екипите по пробовземане и проверява на място коректното изпълнение на процеса по пробовземане. </w:t>
            </w:r>
            <w:r w:rsidR="004A3840" w:rsidRPr="001414D8">
              <w:rPr>
                <w:rFonts w:ascii="Times New Roman" w:hAnsi="Times New Roman"/>
                <w:lang w:val="ru-RU"/>
              </w:rPr>
              <w:t xml:space="preserve"> </w:t>
            </w:r>
          </w:p>
          <w:p w14:paraId="7DC87D92" w14:textId="77777777" w:rsidR="004A3840" w:rsidRPr="001414D8" w:rsidRDefault="004A3840" w:rsidP="004A3840">
            <w:pPr>
              <w:numPr>
                <w:ilvl w:val="0"/>
                <w:numId w:val="23"/>
              </w:numPr>
              <w:rPr>
                <w:rFonts w:ascii="Times New Roman" w:hAnsi="Times New Roman"/>
                <w:lang w:val="ru-RU"/>
              </w:rPr>
            </w:pPr>
            <w:r w:rsidRPr="001414D8">
              <w:rPr>
                <w:rFonts w:ascii="Times New Roman" w:hAnsi="Times New Roman"/>
                <w:lang w:val="ru-RU"/>
              </w:rPr>
              <w:t xml:space="preserve">осъществява контакт с органи и институции, имащи отношение към изпълнението на настоящата поръчка и проекта като цяло по отношение на определянето на морфологичния състав на битовите отпадъци; </w:t>
            </w:r>
          </w:p>
          <w:p w14:paraId="0F8649A5" w14:textId="77777777" w:rsidR="004A3840" w:rsidRPr="001414D8" w:rsidRDefault="004A3840" w:rsidP="004A3840">
            <w:pPr>
              <w:numPr>
                <w:ilvl w:val="0"/>
                <w:numId w:val="23"/>
              </w:numPr>
              <w:rPr>
                <w:rFonts w:ascii="Times New Roman" w:hAnsi="Times New Roman"/>
                <w:lang w:val="ru-RU"/>
              </w:rPr>
            </w:pPr>
            <w:r w:rsidRPr="001414D8">
              <w:rPr>
                <w:rFonts w:ascii="Times New Roman" w:hAnsi="Times New Roman"/>
                <w:lang w:val="ru-RU"/>
              </w:rPr>
              <w:t xml:space="preserve">организира и координира изпълнението на предписанията на Възложителя; </w:t>
            </w:r>
          </w:p>
          <w:p w14:paraId="2DC3FF4E" w14:textId="77777777" w:rsidR="004A3840" w:rsidRPr="001414D8" w:rsidRDefault="004A3840" w:rsidP="004A3840">
            <w:pPr>
              <w:numPr>
                <w:ilvl w:val="0"/>
                <w:numId w:val="23"/>
              </w:numPr>
              <w:rPr>
                <w:rFonts w:ascii="Times New Roman" w:hAnsi="Times New Roman"/>
                <w:lang w:val="ru-RU"/>
              </w:rPr>
            </w:pPr>
            <w:r w:rsidRPr="001414D8">
              <w:rPr>
                <w:rFonts w:ascii="Times New Roman" w:hAnsi="Times New Roman"/>
                <w:lang w:val="ru-RU"/>
              </w:rPr>
              <w:t xml:space="preserve">координира провеждането на отделните мероприятия в изпълнение на дейностите по поръчката; </w:t>
            </w:r>
          </w:p>
          <w:p w14:paraId="53262E4C" w14:textId="77777777" w:rsidR="004A3840" w:rsidRPr="001414D8" w:rsidRDefault="004A3840" w:rsidP="004A3840">
            <w:pPr>
              <w:numPr>
                <w:ilvl w:val="0"/>
                <w:numId w:val="23"/>
              </w:numPr>
              <w:rPr>
                <w:rFonts w:ascii="Times New Roman" w:hAnsi="Times New Roman"/>
                <w:lang w:val="ru-RU"/>
              </w:rPr>
            </w:pPr>
            <w:r w:rsidRPr="001414D8">
              <w:rPr>
                <w:rFonts w:ascii="Times New Roman" w:hAnsi="Times New Roman"/>
                <w:lang w:val="ru-RU"/>
              </w:rPr>
              <w:t>изготвя докладите предмет на договора за обществена поръчка;</w:t>
            </w:r>
          </w:p>
          <w:p w14:paraId="7ACB0714" w14:textId="77777777" w:rsidR="004A3840" w:rsidRPr="001414D8" w:rsidRDefault="004A3840" w:rsidP="004A3840">
            <w:pPr>
              <w:numPr>
                <w:ilvl w:val="0"/>
                <w:numId w:val="23"/>
              </w:numPr>
              <w:rPr>
                <w:rFonts w:ascii="Times New Roman" w:hAnsi="Times New Roman"/>
                <w:lang w:val="ru-RU"/>
              </w:rPr>
            </w:pPr>
            <w:r w:rsidRPr="001414D8">
              <w:rPr>
                <w:rFonts w:ascii="Times New Roman" w:hAnsi="Times New Roman"/>
                <w:lang w:val="ru-RU"/>
              </w:rPr>
              <w:t>при откриване/докладване на нередност, или подозрение за нередност или измама на който и да било етап от изпълнението на настоящата поръчка и проекта, докладва на Възложителя - ПУДООС.</w:t>
            </w:r>
          </w:p>
          <w:p w14:paraId="59DB7291" w14:textId="77777777" w:rsidR="003B4F7D" w:rsidRPr="001414D8" w:rsidRDefault="003B4F7D" w:rsidP="002D5C87">
            <w:pPr>
              <w:ind w:hanging="18"/>
              <w:rPr>
                <w:rFonts w:ascii="Times New Roman" w:hAnsi="Times New Roman"/>
                <w:bCs/>
              </w:rPr>
            </w:pPr>
            <w:r w:rsidRPr="001414D8">
              <w:rPr>
                <w:rFonts w:ascii="Times New Roman" w:hAnsi="Times New Roman"/>
                <w:bCs/>
              </w:rPr>
              <w:t>Възложителят въздига организацията, професионалната компетентност и опит на ключовия персонал, на който ще бъде възложено изпълнението на поръчката, в показател, включен в критерия за оценка на офертата съгласно чл. 70, ал. 2, т. 3 и ал. 4, т. 2 от ЗОП. Поради тази причина в Техническото си предложение, участникът представя информация и доказателства относно организацията и екипа за изпълнение на поръчката и същите се оценяват съобразно показателите и под-показателите, дефинирани в Методиката за комплексна оценка на офертите. Документите относно ключовия персонал съставляват част от офертата и се разглеждат след провеждане на предварителния подбор по смисъла на чл. 104, ал. 1 от ЗОП.</w:t>
            </w:r>
          </w:p>
          <w:p w14:paraId="52C6F885" w14:textId="77777777" w:rsidR="003B4F7D" w:rsidRPr="001414D8" w:rsidRDefault="003B4F7D" w:rsidP="002D5C87">
            <w:pPr>
              <w:ind w:hanging="18"/>
              <w:rPr>
                <w:rFonts w:ascii="Times New Roman" w:hAnsi="Times New Roman"/>
                <w:bCs/>
              </w:rPr>
            </w:pPr>
            <w:r w:rsidRPr="001414D8">
              <w:rPr>
                <w:rFonts w:ascii="Times New Roman" w:hAnsi="Times New Roman"/>
                <w:bCs/>
              </w:rPr>
              <w:t xml:space="preserve">Участникът </w:t>
            </w:r>
            <w:r w:rsidR="00847ED6" w:rsidRPr="001414D8">
              <w:rPr>
                <w:rFonts w:ascii="Times New Roman" w:hAnsi="Times New Roman"/>
                <w:bCs/>
              </w:rPr>
              <w:t>има право</w:t>
            </w:r>
            <w:r w:rsidRPr="001414D8">
              <w:rPr>
                <w:rFonts w:ascii="Times New Roman" w:hAnsi="Times New Roman"/>
                <w:bCs/>
              </w:rPr>
              <w:t xml:space="preserve"> да предвиди и други </w:t>
            </w:r>
            <w:r w:rsidR="00847ED6" w:rsidRPr="001414D8">
              <w:rPr>
                <w:rFonts w:ascii="Times New Roman" w:hAnsi="Times New Roman"/>
                <w:bCs/>
              </w:rPr>
              <w:t xml:space="preserve">неключови </w:t>
            </w:r>
            <w:r w:rsidRPr="001414D8">
              <w:rPr>
                <w:rFonts w:ascii="Times New Roman" w:hAnsi="Times New Roman"/>
                <w:bCs/>
              </w:rPr>
              <w:t>експерти като членове на екипа за изпълнение на поръчката. Професионалните квалификации и опит на тези допълнителни експерти няма да бъдат предмет на оценка от страна на Възложителя. Независимо от това, ст</w:t>
            </w:r>
            <w:r w:rsidR="003534E8" w:rsidRPr="001414D8">
              <w:rPr>
                <w:rFonts w:ascii="Times New Roman" w:hAnsi="Times New Roman"/>
                <w:bCs/>
              </w:rPr>
              <w:t>руктурирането на проектния екип</w:t>
            </w:r>
            <w:r w:rsidRPr="001414D8">
              <w:rPr>
                <w:rFonts w:ascii="Times New Roman" w:hAnsi="Times New Roman"/>
                <w:bCs/>
              </w:rPr>
              <w:t>, разпределението на функциите и отговорностите, и организацията на работата на персонала са елементи на техническата оферта, които подлежат на оценка в съответствие с приетата от Възложителя методика за комплексна оценка.</w:t>
            </w:r>
          </w:p>
          <w:p w14:paraId="3638E9F9" w14:textId="77777777" w:rsidR="003B4F7D" w:rsidRPr="001414D8" w:rsidRDefault="003B4F7D" w:rsidP="002D5C87">
            <w:pPr>
              <w:ind w:hanging="18"/>
              <w:rPr>
                <w:rFonts w:ascii="Times New Roman" w:hAnsi="Times New Roman"/>
                <w:bCs/>
              </w:rPr>
            </w:pPr>
            <w:r w:rsidRPr="001414D8">
              <w:rPr>
                <w:rFonts w:ascii="Times New Roman" w:hAnsi="Times New Roman"/>
                <w:bCs/>
              </w:rPr>
              <w:t>Замяна на посочените в офертата на участника ключови</w:t>
            </w:r>
            <w:r w:rsidR="00847ED6" w:rsidRPr="001414D8">
              <w:rPr>
                <w:rFonts w:ascii="Times New Roman" w:hAnsi="Times New Roman"/>
                <w:bCs/>
              </w:rPr>
              <w:t xml:space="preserve"> и неключови</w:t>
            </w:r>
            <w:r w:rsidRPr="001414D8">
              <w:rPr>
                <w:rFonts w:ascii="Times New Roman" w:hAnsi="Times New Roman"/>
                <w:bCs/>
              </w:rPr>
              <w:t xml:space="preserve"> експерти се допуска </w:t>
            </w:r>
            <w:r w:rsidR="004B70F8" w:rsidRPr="001414D8">
              <w:rPr>
                <w:rFonts w:ascii="Times New Roman" w:hAnsi="Times New Roman"/>
                <w:bCs/>
              </w:rPr>
              <w:t>в процеса на изпълнение на договора при условията регламентирани по него</w:t>
            </w:r>
            <w:r w:rsidRPr="001414D8">
              <w:rPr>
                <w:rFonts w:ascii="Times New Roman" w:hAnsi="Times New Roman"/>
                <w:bCs/>
              </w:rPr>
              <w:t>.</w:t>
            </w:r>
          </w:p>
          <w:p w14:paraId="4074BF43" w14:textId="77777777" w:rsidR="004B70F8" w:rsidRPr="001414D8" w:rsidRDefault="004B70F8" w:rsidP="003C540E">
            <w:pPr>
              <w:ind w:firstLine="0"/>
              <w:rPr>
                <w:rFonts w:ascii="Times New Roman" w:eastAsia="Calibri" w:hAnsi="Times New Roman"/>
              </w:rPr>
            </w:pPr>
            <w:r w:rsidRPr="001414D8">
              <w:rPr>
                <w:rFonts w:ascii="Times New Roman" w:eastAsia="Calibri" w:hAnsi="Times New Roman"/>
              </w:rPr>
              <w:t>Не е допустимо едно и също лице да заема едновременно две експертни позиции.</w:t>
            </w:r>
          </w:p>
          <w:p w14:paraId="59DA43F5" w14:textId="77777777" w:rsidR="00B17ECE" w:rsidRPr="001414D8" w:rsidRDefault="00B17ECE" w:rsidP="003C540E">
            <w:pPr>
              <w:ind w:hanging="18"/>
              <w:rPr>
                <w:rFonts w:ascii="Times New Roman" w:hAnsi="Times New Roman"/>
                <w:b/>
                <w:bCs/>
              </w:rPr>
            </w:pPr>
            <w:r w:rsidRPr="001414D8">
              <w:rPr>
                <w:rFonts w:ascii="Times New Roman" w:hAnsi="Times New Roman"/>
                <w:b/>
                <w:bCs/>
              </w:rPr>
              <w:t xml:space="preserve">Изпълнителят трябва да осигури за своя сметка подходящи работни помещения за изпълнението на задълженията на ключовите експерти, както и </w:t>
            </w:r>
            <w:r w:rsidR="003534E8" w:rsidRPr="001414D8">
              <w:rPr>
                <w:rFonts w:ascii="Times New Roman" w:hAnsi="Times New Roman"/>
                <w:b/>
                <w:bCs/>
              </w:rPr>
              <w:t>цялото</w:t>
            </w:r>
            <w:r w:rsidRPr="001414D8">
              <w:rPr>
                <w:rFonts w:ascii="Times New Roman" w:hAnsi="Times New Roman"/>
                <w:b/>
                <w:bCs/>
              </w:rPr>
              <w:t xml:space="preserve"> необходимо за целта оборудване и обзавеждане.</w:t>
            </w:r>
          </w:p>
          <w:p w14:paraId="256DE6F2" w14:textId="77777777" w:rsidR="003B4F7D" w:rsidRPr="001414D8" w:rsidRDefault="003B4F7D" w:rsidP="003C540E">
            <w:pPr>
              <w:ind w:hanging="18"/>
              <w:rPr>
                <w:rFonts w:ascii="Times New Roman" w:hAnsi="Times New Roman"/>
              </w:rPr>
            </w:pPr>
          </w:p>
          <w:p w14:paraId="04419CB2" w14:textId="77777777" w:rsidR="003B4F7D" w:rsidRPr="001414D8" w:rsidRDefault="003B4F7D" w:rsidP="003C540E">
            <w:pPr>
              <w:pStyle w:val="BodyText"/>
              <w:ind w:hanging="18"/>
              <w:jc w:val="both"/>
              <w:outlineLvl w:val="0"/>
              <w:rPr>
                <w:rFonts w:ascii="Times New Roman" w:hAnsi="Times New Roman"/>
                <w:caps/>
                <w:sz w:val="24"/>
                <w:szCs w:val="24"/>
              </w:rPr>
            </w:pPr>
            <w:bookmarkStart w:id="10" w:name="_Toc459793102"/>
            <w:r w:rsidRPr="001414D8">
              <w:rPr>
                <w:rFonts w:ascii="Times New Roman" w:hAnsi="Times New Roman"/>
                <w:caps/>
                <w:sz w:val="24"/>
                <w:szCs w:val="24"/>
              </w:rPr>
              <w:t>ІV. срок на изпълнение</w:t>
            </w:r>
            <w:bookmarkEnd w:id="10"/>
            <w:r w:rsidR="00511090" w:rsidRPr="001414D8">
              <w:rPr>
                <w:rFonts w:ascii="Times New Roman" w:hAnsi="Times New Roman"/>
                <w:caps/>
                <w:sz w:val="24"/>
                <w:szCs w:val="24"/>
              </w:rPr>
              <w:t xml:space="preserve"> И ЛОГИСТИКА</w:t>
            </w:r>
          </w:p>
          <w:p w14:paraId="769981D2" w14:textId="601D6C2C" w:rsidR="00E647E2" w:rsidRPr="008A389F" w:rsidRDefault="00511090" w:rsidP="00E647E2">
            <w:pPr>
              <w:ind w:hanging="18"/>
              <w:rPr>
                <w:rFonts w:ascii="Times New Roman" w:hAnsi="Times New Roman"/>
              </w:rPr>
            </w:pPr>
            <w:r w:rsidRPr="001414D8">
              <w:rPr>
                <w:rFonts w:ascii="Times New Roman" w:hAnsi="Times New Roman"/>
              </w:rPr>
              <w:t>4.1.</w:t>
            </w:r>
            <w:r w:rsidR="00536034">
              <w:rPr>
                <w:rFonts w:ascii="Times New Roman" w:hAnsi="Times New Roman"/>
              </w:rPr>
              <w:t xml:space="preserve"> </w:t>
            </w:r>
            <w:r w:rsidR="008A389F" w:rsidRPr="00E647E2">
              <w:rPr>
                <w:rFonts w:ascii="Times New Roman" w:hAnsi="Times New Roman"/>
              </w:rPr>
              <w:t xml:space="preserve">Срокът за изпълнение на настоящата обществена поръчка е 15 (петнадесет) календарни месеца, считано от датата на подписване на договора, но не по-късно от </w:t>
            </w:r>
            <w:r w:rsidR="00E647E2">
              <w:rPr>
                <w:rFonts w:ascii="Times New Roman" w:hAnsi="Times New Roman"/>
              </w:rPr>
              <w:t>31.10.</w:t>
            </w:r>
            <w:r w:rsidR="00924864" w:rsidRPr="00E647E2">
              <w:rPr>
                <w:rFonts w:ascii="Times New Roman" w:hAnsi="Times New Roman"/>
              </w:rPr>
              <w:t>2019 г.</w:t>
            </w:r>
            <w:r w:rsidR="00FC147D" w:rsidRPr="00E647E2">
              <w:t xml:space="preserve"> </w:t>
            </w:r>
          </w:p>
          <w:p w14:paraId="7DE7C062" w14:textId="1A594C7D" w:rsidR="008A389F" w:rsidRPr="001414D8" w:rsidRDefault="008A389F" w:rsidP="003C540E">
            <w:pPr>
              <w:ind w:hanging="18"/>
              <w:rPr>
                <w:rFonts w:ascii="Times New Roman" w:hAnsi="Times New Roman"/>
              </w:rPr>
            </w:pPr>
            <w:r w:rsidRPr="001414D8">
              <w:rPr>
                <w:rFonts w:ascii="Times New Roman" w:hAnsi="Times New Roman"/>
              </w:rPr>
              <w:t>За Дейност 1: „</w:t>
            </w:r>
            <w:r w:rsidR="00971953" w:rsidRPr="001414D8">
              <w:rPr>
                <w:rFonts w:ascii="Times New Roman" w:hAnsi="Times New Roman"/>
              </w:rPr>
              <w:t>Събиране и анализ на информация за количествата</w:t>
            </w:r>
            <w:r w:rsidR="00971953" w:rsidRPr="001414D8">
              <w:rPr>
                <w:rFonts w:ascii="Times New Roman" w:hAnsi="Times New Roman"/>
                <w:lang w:val="en-US"/>
              </w:rPr>
              <w:t xml:space="preserve"> </w:t>
            </w:r>
            <w:r w:rsidR="00971953" w:rsidRPr="001414D8">
              <w:rPr>
                <w:rFonts w:ascii="Times New Roman" w:hAnsi="Times New Roman"/>
              </w:rPr>
              <w:t>генерирани битови отпадъци по отпадъчни потоци</w:t>
            </w:r>
            <w:r w:rsidRPr="001414D8">
              <w:rPr>
                <w:rFonts w:ascii="Times New Roman" w:hAnsi="Times New Roman"/>
              </w:rPr>
              <w:t xml:space="preserve">“ - в срок до </w:t>
            </w:r>
            <w:r w:rsidR="00A45DA6">
              <w:rPr>
                <w:rFonts w:ascii="Times New Roman" w:hAnsi="Times New Roman"/>
              </w:rPr>
              <w:t>2,5</w:t>
            </w:r>
            <w:r w:rsidR="00A45DA6" w:rsidRPr="001414D8">
              <w:rPr>
                <w:rFonts w:ascii="Times New Roman" w:hAnsi="Times New Roman"/>
              </w:rPr>
              <w:t xml:space="preserve"> </w:t>
            </w:r>
            <w:r w:rsidRPr="001414D8">
              <w:rPr>
                <w:rFonts w:ascii="Times New Roman" w:hAnsi="Times New Roman"/>
              </w:rPr>
              <w:t>(</w:t>
            </w:r>
            <w:r w:rsidR="00A45DA6">
              <w:rPr>
                <w:rFonts w:ascii="Times New Roman" w:hAnsi="Times New Roman"/>
              </w:rPr>
              <w:t>два и половина</w:t>
            </w:r>
            <w:r w:rsidRPr="001414D8">
              <w:rPr>
                <w:rFonts w:ascii="Times New Roman" w:hAnsi="Times New Roman"/>
              </w:rPr>
              <w:t>) календарни месеца, считано след датата на сключване на договора за обществена поръчка.</w:t>
            </w:r>
          </w:p>
          <w:p w14:paraId="3ECC659D" w14:textId="77777777" w:rsidR="003B4F7D" w:rsidRPr="001414D8" w:rsidRDefault="008A389F" w:rsidP="003C540E">
            <w:pPr>
              <w:ind w:hanging="18"/>
              <w:rPr>
                <w:rFonts w:ascii="Times New Roman" w:hAnsi="Times New Roman"/>
              </w:rPr>
            </w:pPr>
            <w:r w:rsidRPr="001414D8">
              <w:rPr>
                <w:rFonts w:ascii="Times New Roman" w:hAnsi="Times New Roman"/>
              </w:rPr>
              <w:t>За Дейност 2: „</w:t>
            </w:r>
            <w:r w:rsidR="00971953" w:rsidRPr="001414D8">
              <w:rPr>
                <w:rFonts w:ascii="Times New Roman" w:hAnsi="Times New Roman"/>
              </w:rPr>
              <w:t>Изготвяне на проучване за морфологичния състав на битовите отпадъци</w:t>
            </w:r>
            <w:r w:rsidR="00971953" w:rsidRPr="001414D8">
              <w:rPr>
                <w:rFonts w:ascii="Times New Roman" w:hAnsi="Times New Roman"/>
                <w:lang w:val="en-US"/>
              </w:rPr>
              <w:t xml:space="preserve"> </w:t>
            </w:r>
            <w:r w:rsidR="00971953" w:rsidRPr="001414D8">
              <w:rPr>
                <w:rFonts w:ascii="Times New Roman" w:hAnsi="Times New Roman"/>
              </w:rPr>
              <w:t>на територията на Република България</w:t>
            </w:r>
            <w:r w:rsidRPr="001414D8">
              <w:rPr>
                <w:rFonts w:ascii="Times New Roman" w:hAnsi="Times New Roman"/>
              </w:rPr>
              <w:t>“ – в рамките на 12 (дванадесет) месеца, след датата на приемане изпълнението на Дейност 1 по поръчката.</w:t>
            </w:r>
          </w:p>
          <w:p w14:paraId="4263152C" w14:textId="2F9AAC60" w:rsidR="008B52F4" w:rsidRPr="001414D8" w:rsidRDefault="00511090" w:rsidP="003C540E">
            <w:pPr>
              <w:ind w:hanging="18"/>
              <w:rPr>
                <w:rFonts w:ascii="Times New Roman" w:hAnsi="Times New Roman"/>
              </w:rPr>
            </w:pPr>
            <w:r w:rsidRPr="001414D8">
              <w:rPr>
                <w:rFonts w:ascii="Times New Roman" w:hAnsi="Times New Roman"/>
              </w:rPr>
              <w:t xml:space="preserve">4.2. </w:t>
            </w:r>
            <w:r w:rsidR="009312C2" w:rsidRPr="001414D8">
              <w:rPr>
                <w:rFonts w:ascii="Times New Roman" w:hAnsi="Times New Roman"/>
              </w:rPr>
              <w:t>Логистика</w:t>
            </w:r>
            <w:r w:rsidRPr="001414D8">
              <w:rPr>
                <w:rFonts w:ascii="Times New Roman" w:hAnsi="Times New Roman"/>
              </w:rPr>
              <w:t xml:space="preserve"> – Договорът следва да бъде изпълнен на територията на цялата страна, в 265 общини. Изпълнителят следва да предвиди използването на </w:t>
            </w:r>
            <w:r w:rsidR="008B52F4" w:rsidRPr="001414D8">
              <w:rPr>
                <w:rFonts w:ascii="Times New Roman" w:hAnsi="Times New Roman"/>
              </w:rPr>
              <w:t>минимум 8 екипа за пробовземане, които да работят паралелно и по начин, който да гарантира изпълнението на договора в предвидения срок.</w:t>
            </w:r>
          </w:p>
          <w:p w14:paraId="6E300A5B" w14:textId="77777777" w:rsidR="00ED7E0A" w:rsidRPr="001414D8" w:rsidRDefault="00255214" w:rsidP="003C540E">
            <w:pPr>
              <w:ind w:hanging="18"/>
              <w:rPr>
                <w:rFonts w:ascii="Times New Roman" w:hAnsi="Times New Roman"/>
              </w:rPr>
            </w:pPr>
            <w:r w:rsidRPr="001414D8">
              <w:rPr>
                <w:rFonts w:ascii="Times New Roman" w:hAnsi="Times New Roman"/>
              </w:rPr>
              <w:t>В своето Техническо</w:t>
            </w:r>
            <w:r w:rsidR="00511090" w:rsidRPr="001414D8">
              <w:rPr>
                <w:rFonts w:ascii="Times New Roman" w:hAnsi="Times New Roman"/>
              </w:rPr>
              <w:t xml:space="preserve"> предложение </w:t>
            </w:r>
            <w:r w:rsidR="008B52F4" w:rsidRPr="001414D8">
              <w:rPr>
                <w:rFonts w:ascii="Times New Roman" w:hAnsi="Times New Roman"/>
              </w:rPr>
              <w:t xml:space="preserve">участниците </w:t>
            </w:r>
            <w:r w:rsidRPr="001414D8">
              <w:rPr>
                <w:rFonts w:ascii="Times New Roman" w:hAnsi="Times New Roman"/>
              </w:rPr>
              <w:t>трябва</w:t>
            </w:r>
            <w:r w:rsidR="008B52F4" w:rsidRPr="001414D8">
              <w:rPr>
                <w:rFonts w:ascii="Times New Roman" w:hAnsi="Times New Roman"/>
              </w:rPr>
              <w:t xml:space="preserve"> да представят предварителен график</w:t>
            </w:r>
            <w:r w:rsidR="00950A98" w:rsidRPr="001414D8">
              <w:rPr>
                <w:rFonts w:ascii="Times New Roman" w:hAnsi="Times New Roman"/>
              </w:rPr>
              <w:t xml:space="preserve"> за целия срок на изпълнението на обществената поръчка. Графикът </w:t>
            </w:r>
            <w:r w:rsidRPr="001414D8">
              <w:rPr>
                <w:rFonts w:ascii="Times New Roman" w:hAnsi="Times New Roman"/>
              </w:rPr>
              <w:t>трябва</w:t>
            </w:r>
            <w:r w:rsidR="00950A98" w:rsidRPr="001414D8">
              <w:rPr>
                <w:rFonts w:ascii="Times New Roman" w:hAnsi="Times New Roman"/>
              </w:rPr>
              <w:t xml:space="preserve"> да бъде обвързван</w:t>
            </w:r>
            <w:r w:rsidR="00ED7E0A" w:rsidRPr="001414D8">
              <w:rPr>
                <w:rFonts w:ascii="Times New Roman" w:hAnsi="Times New Roman"/>
              </w:rPr>
              <w:t>:</w:t>
            </w:r>
          </w:p>
          <w:p w14:paraId="440A28F0" w14:textId="77777777" w:rsidR="00ED7E0A" w:rsidRPr="001414D8" w:rsidRDefault="00950A98" w:rsidP="00ED7E0A">
            <w:pPr>
              <w:pStyle w:val="ListParagraph"/>
              <w:numPr>
                <w:ilvl w:val="0"/>
                <w:numId w:val="44"/>
              </w:numPr>
              <w:rPr>
                <w:rFonts w:ascii="Times New Roman" w:hAnsi="Times New Roman"/>
                <w:sz w:val="24"/>
                <w:szCs w:val="24"/>
              </w:rPr>
            </w:pPr>
            <w:r w:rsidRPr="001414D8">
              <w:rPr>
                <w:rFonts w:ascii="Times New Roman" w:hAnsi="Times New Roman"/>
                <w:sz w:val="24"/>
                <w:szCs w:val="24"/>
              </w:rPr>
              <w:t>с експертите</w:t>
            </w:r>
            <w:r w:rsidR="00255214" w:rsidRPr="001414D8">
              <w:rPr>
                <w:rFonts w:ascii="Times New Roman" w:hAnsi="Times New Roman"/>
                <w:sz w:val="24"/>
                <w:szCs w:val="24"/>
              </w:rPr>
              <w:t xml:space="preserve"> и други ресурси</w:t>
            </w:r>
            <w:r w:rsidRPr="001414D8">
              <w:rPr>
                <w:rFonts w:ascii="Times New Roman" w:hAnsi="Times New Roman"/>
                <w:sz w:val="24"/>
                <w:szCs w:val="24"/>
              </w:rPr>
              <w:t>, които</w:t>
            </w:r>
            <w:r w:rsidR="00255214" w:rsidRPr="001414D8">
              <w:rPr>
                <w:rFonts w:ascii="Times New Roman" w:hAnsi="Times New Roman"/>
                <w:sz w:val="24"/>
                <w:szCs w:val="24"/>
              </w:rPr>
              <w:t xml:space="preserve"> се предлага да бъдат използвани</w:t>
            </w:r>
            <w:r w:rsidR="00194B1B" w:rsidRPr="001414D8">
              <w:rPr>
                <w:rFonts w:ascii="Times New Roman" w:hAnsi="Times New Roman"/>
                <w:sz w:val="24"/>
                <w:szCs w:val="24"/>
              </w:rPr>
              <w:t>;</w:t>
            </w:r>
          </w:p>
          <w:p w14:paraId="54D15DF9" w14:textId="77777777" w:rsidR="00ED7E0A" w:rsidRPr="001414D8" w:rsidRDefault="00255214" w:rsidP="00ED7E0A">
            <w:pPr>
              <w:pStyle w:val="ListParagraph"/>
              <w:numPr>
                <w:ilvl w:val="0"/>
                <w:numId w:val="44"/>
              </w:numPr>
              <w:rPr>
                <w:rFonts w:ascii="Times New Roman" w:hAnsi="Times New Roman"/>
                <w:sz w:val="24"/>
                <w:szCs w:val="24"/>
              </w:rPr>
            </w:pPr>
            <w:r w:rsidRPr="001414D8">
              <w:rPr>
                <w:rFonts w:ascii="Times New Roman" w:hAnsi="Times New Roman"/>
                <w:sz w:val="24"/>
                <w:szCs w:val="24"/>
              </w:rPr>
              <w:t>с времето</w:t>
            </w:r>
            <w:r w:rsidR="00950A98" w:rsidRPr="001414D8">
              <w:rPr>
                <w:rFonts w:ascii="Times New Roman" w:hAnsi="Times New Roman"/>
                <w:sz w:val="24"/>
                <w:szCs w:val="24"/>
              </w:rPr>
              <w:t xml:space="preserve"> необходим</w:t>
            </w:r>
            <w:r w:rsidRPr="001414D8">
              <w:rPr>
                <w:rFonts w:ascii="Times New Roman" w:hAnsi="Times New Roman"/>
                <w:sz w:val="24"/>
                <w:szCs w:val="24"/>
              </w:rPr>
              <w:t>о</w:t>
            </w:r>
            <w:r w:rsidR="00950A98" w:rsidRPr="001414D8">
              <w:rPr>
                <w:rFonts w:ascii="Times New Roman" w:hAnsi="Times New Roman"/>
                <w:sz w:val="24"/>
                <w:szCs w:val="24"/>
              </w:rPr>
              <w:t xml:space="preserve"> за една проба</w:t>
            </w:r>
            <w:r w:rsidR="00194B1B" w:rsidRPr="001414D8">
              <w:rPr>
                <w:rFonts w:ascii="Times New Roman" w:hAnsi="Times New Roman"/>
                <w:sz w:val="24"/>
                <w:szCs w:val="24"/>
              </w:rPr>
              <w:t>;</w:t>
            </w:r>
            <w:r w:rsidRPr="001414D8">
              <w:rPr>
                <w:rFonts w:ascii="Times New Roman" w:hAnsi="Times New Roman"/>
                <w:sz w:val="24"/>
                <w:szCs w:val="24"/>
              </w:rPr>
              <w:t xml:space="preserve"> </w:t>
            </w:r>
          </w:p>
          <w:p w14:paraId="7F0EEAAD" w14:textId="0AFD6C7E" w:rsidR="00ED7E0A" w:rsidRPr="001414D8" w:rsidRDefault="00ED7E0A" w:rsidP="00B805B2">
            <w:pPr>
              <w:pStyle w:val="ListParagraph"/>
              <w:numPr>
                <w:ilvl w:val="0"/>
                <w:numId w:val="44"/>
              </w:numPr>
              <w:rPr>
                <w:rFonts w:ascii="Times New Roman" w:hAnsi="Times New Roman"/>
                <w:sz w:val="24"/>
                <w:szCs w:val="24"/>
              </w:rPr>
            </w:pPr>
            <w:r w:rsidRPr="001414D8">
              <w:rPr>
                <w:rFonts w:ascii="Times New Roman" w:hAnsi="Times New Roman"/>
                <w:sz w:val="24"/>
                <w:szCs w:val="24"/>
              </w:rPr>
              <w:t xml:space="preserve">с </w:t>
            </w:r>
            <w:r w:rsidR="00255214" w:rsidRPr="001414D8">
              <w:rPr>
                <w:rFonts w:ascii="Times New Roman" w:hAnsi="Times New Roman"/>
                <w:sz w:val="24"/>
                <w:szCs w:val="24"/>
              </w:rPr>
              <w:t>броя на всички проби</w:t>
            </w:r>
            <w:r w:rsidR="00881DA3" w:rsidRPr="001414D8">
              <w:rPr>
                <w:rFonts w:ascii="Times New Roman" w:hAnsi="Times New Roman"/>
                <w:sz w:val="24"/>
                <w:szCs w:val="24"/>
              </w:rPr>
              <w:t>,</w:t>
            </w:r>
            <w:r w:rsidR="00255214" w:rsidRPr="001414D8">
              <w:rPr>
                <w:rFonts w:ascii="Times New Roman" w:hAnsi="Times New Roman"/>
                <w:sz w:val="24"/>
                <w:szCs w:val="24"/>
              </w:rPr>
              <w:t xml:space="preserve"> които ще бъдат взети</w:t>
            </w:r>
            <w:r w:rsidR="0002281B" w:rsidRPr="001414D8">
              <w:rPr>
                <w:rFonts w:ascii="Times New Roman" w:hAnsi="Times New Roman"/>
                <w:sz w:val="24"/>
                <w:szCs w:val="24"/>
                <w:lang w:val="en-US"/>
              </w:rPr>
              <w:t>,</w:t>
            </w:r>
            <w:r w:rsidR="00255214" w:rsidRPr="001414D8">
              <w:rPr>
                <w:rFonts w:ascii="Times New Roman" w:hAnsi="Times New Roman"/>
                <w:sz w:val="24"/>
                <w:szCs w:val="24"/>
              </w:rPr>
              <w:t xml:space="preserve"> </w:t>
            </w:r>
          </w:p>
          <w:p w14:paraId="7A4DEB27" w14:textId="77777777" w:rsidR="00511090" w:rsidRPr="001414D8" w:rsidRDefault="00950A98" w:rsidP="00ED7E0A">
            <w:pPr>
              <w:ind w:firstLine="0"/>
              <w:rPr>
                <w:rFonts w:ascii="Times New Roman" w:hAnsi="Times New Roman"/>
              </w:rPr>
            </w:pPr>
            <w:r w:rsidRPr="001414D8">
              <w:rPr>
                <w:rFonts w:ascii="Times New Roman" w:hAnsi="Times New Roman"/>
              </w:rPr>
              <w:t>и</w:t>
            </w:r>
            <w:r w:rsidR="00ED7E0A" w:rsidRPr="001414D8">
              <w:rPr>
                <w:rFonts w:ascii="Times New Roman" w:hAnsi="Times New Roman"/>
              </w:rPr>
              <w:t xml:space="preserve"> да представя </w:t>
            </w:r>
            <w:r w:rsidRPr="001414D8">
              <w:rPr>
                <w:rFonts w:ascii="Times New Roman" w:hAnsi="Times New Roman"/>
              </w:rPr>
              <w:t xml:space="preserve">разпределение </w:t>
            </w:r>
            <w:r w:rsidR="00255214" w:rsidRPr="001414D8">
              <w:rPr>
                <w:rFonts w:ascii="Times New Roman" w:hAnsi="Times New Roman"/>
              </w:rPr>
              <w:t>на ресурсите и дейностите за</w:t>
            </w:r>
            <w:r w:rsidRPr="001414D8">
              <w:rPr>
                <w:rFonts w:ascii="Times New Roman" w:hAnsi="Times New Roman"/>
              </w:rPr>
              <w:t xml:space="preserve"> целия срок на договора.</w:t>
            </w:r>
          </w:p>
          <w:p w14:paraId="1A431E32" w14:textId="02B24F1E" w:rsidR="00950A98" w:rsidRPr="001414D8" w:rsidRDefault="00950A98" w:rsidP="003C540E">
            <w:pPr>
              <w:ind w:hanging="18"/>
              <w:rPr>
                <w:rFonts w:ascii="Times New Roman" w:hAnsi="Times New Roman"/>
              </w:rPr>
            </w:pPr>
            <w:r w:rsidRPr="001414D8">
              <w:rPr>
                <w:rFonts w:ascii="Times New Roman" w:hAnsi="Times New Roman"/>
              </w:rPr>
              <w:t>Комисията за оценка на получените предложения от участниците ще проверява за наличие на противоречения между предложения срок за изпълнение и предвидените ресурси. Участници непредставили График за изпълнение на обществената поръчка или такива</w:t>
            </w:r>
            <w:r w:rsidR="00255214" w:rsidRPr="001414D8">
              <w:rPr>
                <w:rFonts w:ascii="Times New Roman" w:hAnsi="Times New Roman"/>
              </w:rPr>
              <w:t>,</w:t>
            </w:r>
            <w:r w:rsidRPr="001414D8">
              <w:rPr>
                <w:rFonts w:ascii="Times New Roman" w:hAnsi="Times New Roman"/>
              </w:rPr>
              <w:t xml:space="preserve"> при които комисията е констатирала противоречие ще бъдат отстра</w:t>
            </w:r>
            <w:r w:rsidR="00255214" w:rsidRPr="001414D8">
              <w:rPr>
                <w:rFonts w:ascii="Times New Roman" w:hAnsi="Times New Roman"/>
              </w:rPr>
              <w:t>нявани от участие.</w:t>
            </w:r>
          </w:p>
          <w:p w14:paraId="1BEA34B7" w14:textId="77777777" w:rsidR="008A5DBC" w:rsidRPr="001414D8" w:rsidRDefault="008A5DBC" w:rsidP="003C540E">
            <w:pPr>
              <w:ind w:hanging="18"/>
              <w:rPr>
                <w:rFonts w:ascii="Times New Roman" w:hAnsi="Times New Roman"/>
              </w:rPr>
            </w:pPr>
            <w:r w:rsidRPr="001414D8">
              <w:rPr>
                <w:rFonts w:ascii="Times New Roman" w:hAnsi="Times New Roman"/>
              </w:rPr>
              <w:t xml:space="preserve">4.3. По време на изпълнение на договора за обществената поръчка ще бъдат извършвани стриктен контрол на сроковете в представените от Изпълнителя графици за изпълнение на дейностите, както и проверки на място на случаен принцип от представители на администрацията на ПУДООС и на Междинния орган в МОСВ. </w:t>
            </w:r>
          </w:p>
          <w:p w14:paraId="02F50E13" w14:textId="77777777" w:rsidR="008A5DBC" w:rsidRPr="001414D8" w:rsidRDefault="008A5DBC" w:rsidP="003C540E">
            <w:pPr>
              <w:ind w:hanging="18"/>
              <w:rPr>
                <w:rFonts w:ascii="Times New Roman" w:hAnsi="Times New Roman"/>
              </w:rPr>
            </w:pPr>
            <w:r w:rsidRPr="001414D8">
              <w:rPr>
                <w:rFonts w:ascii="Times New Roman" w:hAnsi="Times New Roman"/>
              </w:rPr>
              <w:t>Изпълнителят трябва да оказва пълно съдействие при извършване на проверките и да осигурява цялата необходима информация и документи за тяхното провеждане.</w:t>
            </w:r>
          </w:p>
          <w:p w14:paraId="0E29AE38" w14:textId="77777777" w:rsidR="008A389F" w:rsidRPr="001414D8" w:rsidRDefault="008A389F" w:rsidP="008A389F">
            <w:pPr>
              <w:spacing w:before="0"/>
              <w:ind w:hanging="18"/>
              <w:rPr>
                <w:rFonts w:ascii="Times New Roman" w:hAnsi="Times New Roman"/>
              </w:rPr>
            </w:pPr>
          </w:p>
          <w:p w14:paraId="700D607A" w14:textId="77777777" w:rsidR="003B4F7D" w:rsidRPr="001414D8" w:rsidRDefault="003B4F7D" w:rsidP="003C540E">
            <w:pPr>
              <w:pStyle w:val="BodyText"/>
              <w:ind w:hanging="18"/>
              <w:jc w:val="both"/>
              <w:outlineLvl w:val="0"/>
              <w:rPr>
                <w:rFonts w:ascii="Times New Roman" w:hAnsi="Times New Roman"/>
                <w:caps/>
                <w:sz w:val="24"/>
                <w:szCs w:val="24"/>
              </w:rPr>
            </w:pPr>
            <w:bookmarkStart w:id="11" w:name="_Toc459793103"/>
            <w:r w:rsidRPr="001414D8">
              <w:rPr>
                <w:rFonts w:ascii="Times New Roman" w:hAnsi="Times New Roman"/>
                <w:caps/>
                <w:sz w:val="24"/>
                <w:szCs w:val="24"/>
              </w:rPr>
              <w:t>V. ДОКЛАДВАНЕ</w:t>
            </w:r>
            <w:bookmarkEnd w:id="11"/>
          </w:p>
          <w:p w14:paraId="4C3B19C3" w14:textId="77777777" w:rsidR="003B4F7D" w:rsidRPr="001414D8" w:rsidRDefault="003B4F7D" w:rsidP="003C540E">
            <w:pPr>
              <w:tabs>
                <w:tab w:val="left" w:pos="9922"/>
              </w:tabs>
              <w:ind w:hanging="18"/>
              <w:rPr>
                <w:rFonts w:ascii="Times New Roman" w:hAnsi="Times New Roman"/>
                <w:lang w:val="ru-RU"/>
              </w:rPr>
            </w:pPr>
            <w:bookmarkStart w:id="12" w:name="_Toc459793148"/>
            <w:r w:rsidRPr="001414D8">
              <w:rPr>
                <w:rFonts w:ascii="Times New Roman" w:hAnsi="Times New Roman"/>
                <w:lang w:val="ru-RU"/>
              </w:rPr>
              <w:t>За изпълнение на задълженията си по настоящия договор, избрания Изпълнител, изготвя и представя на Възложителя, доклади, чрез които отчита извършената работа, както следва:</w:t>
            </w:r>
          </w:p>
          <w:p w14:paraId="125827FB" w14:textId="77777777" w:rsidR="003B4F7D" w:rsidRPr="001414D8" w:rsidRDefault="003B4F7D" w:rsidP="003C540E">
            <w:pPr>
              <w:pStyle w:val="ListParagraph"/>
              <w:numPr>
                <w:ilvl w:val="0"/>
                <w:numId w:val="23"/>
              </w:numPr>
              <w:tabs>
                <w:tab w:val="left" w:pos="72"/>
              </w:tabs>
              <w:spacing w:before="120" w:after="0" w:line="240" w:lineRule="auto"/>
              <w:jc w:val="both"/>
              <w:rPr>
                <w:rFonts w:ascii="Times New Roman" w:hAnsi="Times New Roman"/>
                <w:sz w:val="24"/>
                <w:szCs w:val="24"/>
                <w:lang w:val="ru-RU"/>
              </w:rPr>
            </w:pPr>
            <w:r w:rsidRPr="001414D8">
              <w:rPr>
                <w:rFonts w:ascii="Times New Roman" w:hAnsi="Times New Roman"/>
                <w:sz w:val="24"/>
                <w:szCs w:val="24"/>
                <w:lang w:val="ru-RU"/>
              </w:rPr>
              <w:t>встъпителен доклад;</w:t>
            </w:r>
          </w:p>
          <w:p w14:paraId="5B028F5D" w14:textId="77777777" w:rsidR="003B4F7D" w:rsidRPr="001414D8" w:rsidRDefault="003B4F7D" w:rsidP="003C540E">
            <w:pPr>
              <w:pStyle w:val="ListParagraph"/>
              <w:numPr>
                <w:ilvl w:val="0"/>
                <w:numId w:val="23"/>
              </w:numPr>
              <w:tabs>
                <w:tab w:val="left" w:pos="72"/>
              </w:tabs>
              <w:spacing w:before="120" w:after="0" w:line="240" w:lineRule="auto"/>
              <w:jc w:val="both"/>
              <w:rPr>
                <w:rFonts w:ascii="Times New Roman" w:hAnsi="Times New Roman"/>
                <w:sz w:val="24"/>
                <w:szCs w:val="24"/>
                <w:lang w:val="ru-RU"/>
              </w:rPr>
            </w:pPr>
            <w:r w:rsidRPr="001414D8">
              <w:rPr>
                <w:rFonts w:ascii="Times New Roman" w:hAnsi="Times New Roman"/>
                <w:sz w:val="24"/>
                <w:szCs w:val="24"/>
                <w:lang w:val="ru-RU"/>
              </w:rPr>
              <w:t>доклад</w:t>
            </w:r>
            <w:r w:rsidR="00640756" w:rsidRPr="001414D8">
              <w:rPr>
                <w:rFonts w:ascii="Times New Roman" w:hAnsi="Times New Roman"/>
                <w:sz w:val="24"/>
                <w:szCs w:val="24"/>
                <w:lang w:val="ru-RU"/>
              </w:rPr>
              <w:t xml:space="preserve"> за изпълнение на дейност 1</w:t>
            </w:r>
            <w:r w:rsidRPr="001414D8">
              <w:rPr>
                <w:rFonts w:ascii="Times New Roman" w:hAnsi="Times New Roman"/>
                <w:sz w:val="24"/>
                <w:szCs w:val="24"/>
                <w:lang w:val="ru-RU"/>
              </w:rPr>
              <w:t>;</w:t>
            </w:r>
          </w:p>
          <w:p w14:paraId="0C42D20F" w14:textId="77777777" w:rsidR="003B4F7D" w:rsidRPr="001414D8" w:rsidRDefault="003C540E" w:rsidP="003C540E">
            <w:pPr>
              <w:pStyle w:val="ListParagraph"/>
              <w:numPr>
                <w:ilvl w:val="0"/>
                <w:numId w:val="23"/>
              </w:numPr>
              <w:tabs>
                <w:tab w:val="left" w:pos="72"/>
              </w:tabs>
              <w:spacing w:before="120" w:after="0" w:line="240" w:lineRule="auto"/>
              <w:jc w:val="both"/>
              <w:rPr>
                <w:rFonts w:ascii="Times New Roman" w:hAnsi="Times New Roman"/>
                <w:sz w:val="24"/>
                <w:szCs w:val="24"/>
                <w:lang w:val="ru-RU"/>
              </w:rPr>
            </w:pPr>
            <w:r w:rsidRPr="001414D8">
              <w:rPr>
                <w:rFonts w:ascii="Times New Roman" w:hAnsi="Times New Roman"/>
                <w:sz w:val="24"/>
                <w:szCs w:val="24"/>
                <w:lang w:val="ru-RU"/>
              </w:rPr>
              <w:t>доклади</w:t>
            </w:r>
            <w:r w:rsidRPr="001414D8">
              <w:rPr>
                <w:rFonts w:ascii="Times New Roman" w:hAnsi="Times New Roman"/>
                <w:sz w:val="24"/>
                <w:szCs w:val="24"/>
              </w:rPr>
              <w:t xml:space="preserve"> </w:t>
            </w:r>
            <w:r w:rsidR="002F557D" w:rsidRPr="001414D8">
              <w:rPr>
                <w:rFonts w:ascii="Times New Roman" w:hAnsi="Times New Roman"/>
                <w:sz w:val="24"/>
                <w:szCs w:val="24"/>
              </w:rPr>
              <w:t>по изпълнението на Дейност 2</w:t>
            </w:r>
            <w:r w:rsidR="00640756" w:rsidRPr="001414D8">
              <w:rPr>
                <w:rFonts w:ascii="Times New Roman" w:hAnsi="Times New Roman"/>
                <w:sz w:val="24"/>
                <w:szCs w:val="24"/>
                <w:lang w:val="ru-RU"/>
              </w:rPr>
              <w:t xml:space="preserve"> за резултатите от извършената работа и пробовземане </w:t>
            </w:r>
            <w:r w:rsidR="007B5504" w:rsidRPr="001414D8">
              <w:rPr>
                <w:rFonts w:ascii="Times New Roman" w:hAnsi="Times New Roman"/>
                <w:sz w:val="24"/>
                <w:szCs w:val="24"/>
                <w:lang w:val="ru-RU"/>
              </w:rPr>
              <w:t xml:space="preserve"> </w:t>
            </w:r>
            <w:r w:rsidR="00C94A81" w:rsidRPr="001414D8">
              <w:rPr>
                <w:rFonts w:ascii="Times New Roman" w:hAnsi="Times New Roman"/>
                <w:sz w:val="24"/>
                <w:szCs w:val="24"/>
                <w:lang w:val="ru-RU"/>
              </w:rPr>
              <w:t>–</w:t>
            </w:r>
            <w:r w:rsidR="007B5504" w:rsidRPr="001414D8">
              <w:rPr>
                <w:rFonts w:ascii="Times New Roman" w:hAnsi="Times New Roman"/>
                <w:sz w:val="24"/>
                <w:szCs w:val="24"/>
                <w:lang w:val="ru-RU"/>
              </w:rPr>
              <w:t xml:space="preserve"> </w:t>
            </w:r>
            <w:r w:rsidR="00C94A81" w:rsidRPr="001414D8">
              <w:rPr>
                <w:rFonts w:ascii="Times New Roman" w:hAnsi="Times New Roman"/>
                <w:sz w:val="24"/>
                <w:szCs w:val="24"/>
                <w:lang w:val="ru-RU"/>
              </w:rPr>
              <w:t>4</w:t>
            </w:r>
            <w:r w:rsidR="007B5504" w:rsidRPr="001414D8">
              <w:rPr>
                <w:rFonts w:ascii="Times New Roman" w:hAnsi="Times New Roman"/>
                <w:sz w:val="24"/>
                <w:szCs w:val="24"/>
                <w:lang w:val="ru-RU"/>
              </w:rPr>
              <w:t xml:space="preserve"> </w:t>
            </w:r>
            <w:r w:rsidR="007B5504" w:rsidRPr="001414D8">
              <w:rPr>
                <w:rFonts w:ascii="Times New Roman" w:hAnsi="Times New Roman"/>
                <w:sz w:val="24"/>
                <w:szCs w:val="24"/>
                <w:lang w:val="en-US"/>
              </w:rPr>
              <w:t>(</w:t>
            </w:r>
            <w:r w:rsidR="007B5504" w:rsidRPr="001414D8">
              <w:rPr>
                <w:rFonts w:ascii="Times New Roman" w:hAnsi="Times New Roman"/>
                <w:sz w:val="24"/>
                <w:szCs w:val="24"/>
              </w:rPr>
              <w:t>четири</w:t>
            </w:r>
            <w:r w:rsidR="007B5504" w:rsidRPr="001414D8">
              <w:rPr>
                <w:rFonts w:ascii="Times New Roman" w:hAnsi="Times New Roman"/>
                <w:sz w:val="24"/>
                <w:szCs w:val="24"/>
                <w:lang w:val="en-US"/>
              </w:rPr>
              <w:t>)</w:t>
            </w:r>
            <w:r w:rsidR="00C94A81" w:rsidRPr="001414D8">
              <w:rPr>
                <w:rFonts w:ascii="Times New Roman" w:hAnsi="Times New Roman"/>
                <w:sz w:val="24"/>
                <w:szCs w:val="24"/>
                <w:lang w:val="ru-RU"/>
              </w:rPr>
              <w:t xml:space="preserve"> </w:t>
            </w:r>
            <w:r w:rsidR="007B5504" w:rsidRPr="001414D8">
              <w:rPr>
                <w:rFonts w:ascii="Times New Roman" w:hAnsi="Times New Roman"/>
                <w:sz w:val="24"/>
                <w:szCs w:val="24"/>
                <w:lang w:val="ru-RU"/>
              </w:rPr>
              <w:t>броя</w:t>
            </w:r>
            <w:r w:rsidR="003B4F7D" w:rsidRPr="001414D8">
              <w:rPr>
                <w:rFonts w:ascii="Times New Roman" w:hAnsi="Times New Roman"/>
                <w:sz w:val="24"/>
                <w:szCs w:val="24"/>
                <w:lang w:val="ru-RU"/>
              </w:rPr>
              <w:t>;</w:t>
            </w:r>
          </w:p>
          <w:p w14:paraId="7A8132CE" w14:textId="77777777" w:rsidR="007B5504" w:rsidRPr="001414D8" w:rsidRDefault="007B5504" w:rsidP="003C540E">
            <w:pPr>
              <w:pStyle w:val="ListParagraph"/>
              <w:numPr>
                <w:ilvl w:val="0"/>
                <w:numId w:val="23"/>
              </w:numPr>
              <w:tabs>
                <w:tab w:val="left" w:pos="72"/>
              </w:tabs>
              <w:spacing w:before="120" w:after="0" w:line="240" w:lineRule="auto"/>
              <w:jc w:val="both"/>
              <w:rPr>
                <w:rFonts w:ascii="Times New Roman" w:hAnsi="Times New Roman"/>
                <w:sz w:val="24"/>
                <w:szCs w:val="24"/>
                <w:lang w:val="ru-RU"/>
              </w:rPr>
            </w:pPr>
            <w:r w:rsidRPr="001414D8">
              <w:rPr>
                <w:rFonts w:ascii="Times New Roman" w:hAnsi="Times New Roman"/>
                <w:sz w:val="24"/>
                <w:szCs w:val="24"/>
              </w:rPr>
              <w:t>доклад за всеки един от четирите сезона (всеки доклад следва да съдържа отделни раздели с информация на общинско, регионално и национално ниво и за 22–те общини, включени в проекта</w:t>
            </w:r>
            <w:r w:rsidRPr="001414D8">
              <w:rPr>
                <w:rFonts w:ascii="Times New Roman" w:hAnsi="Times New Roman"/>
                <w:sz w:val="24"/>
                <w:szCs w:val="24"/>
                <w:lang w:val="ru-RU"/>
              </w:rPr>
              <w:t>)</w:t>
            </w:r>
            <w:r w:rsidRPr="001414D8">
              <w:rPr>
                <w:rFonts w:ascii="Times New Roman" w:hAnsi="Times New Roman"/>
                <w:sz w:val="24"/>
                <w:szCs w:val="24"/>
              </w:rPr>
              <w:t>;</w:t>
            </w:r>
          </w:p>
          <w:p w14:paraId="5DF984CA" w14:textId="77777777" w:rsidR="005E5A1A" w:rsidRPr="001414D8" w:rsidRDefault="003C540E" w:rsidP="003C540E">
            <w:pPr>
              <w:pStyle w:val="ListParagraph"/>
              <w:numPr>
                <w:ilvl w:val="0"/>
                <w:numId w:val="23"/>
              </w:numPr>
              <w:tabs>
                <w:tab w:val="left" w:pos="72"/>
              </w:tabs>
              <w:spacing w:before="120" w:after="0" w:line="240" w:lineRule="auto"/>
              <w:jc w:val="both"/>
              <w:rPr>
                <w:rFonts w:ascii="Times New Roman" w:hAnsi="Times New Roman"/>
                <w:sz w:val="24"/>
                <w:szCs w:val="24"/>
                <w:lang w:val="ru-RU"/>
              </w:rPr>
            </w:pPr>
            <w:r w:rsidRPr="001414D8">
              <w:rPr>
                <w:rFonts w:ascii="Times New Roman" w:hAnsi="Times New Roman"/>
                <w:sz w:val="24"/>
                <w:szCs w:val="24"/>
              </w:rPr>
              <w:t xml:space="preserve">окончателен </w:t>
            </w:r>
            <w:r w:rsidR="005E5A1A" w:rsidRPr="001414D8">
              <w:rPr>
                <w:rFonts w:ascii="Times New Roman" w:hAnsi="Times New Roman"/>
                <w:sz w:val="24"/>
                <w:szCs w:val="24"/>
              </w:rPr>
              <w:t>доклад</w:t>
            </w:r>
            <w:r w:rsidRPr="001414D8">
              <w:rPr>
                <w:rFonts w:ascii="Times New Roman" w:hAnsi="Times New Roman"/>
                <w:sz w:val="24"/>
                <w:szCs w:val="24"/>
                <w:lang w:val="en-US"/>
              </w:rPr>
              <w:t xml:space="preserve"> </w:t>
            </w:r>
            <w:r w:rsidRPr="001414D8">
              <w:rPr>
                <w:rFonts w:ascii="Times New Roman" w:hAnsi="Times New Roman"/>
                <w:sz w:val="24"/>
                <w:szCs w:val="24"/>
              </w:rPr>
              <w:t>по договора</w:t>
            </w:r>
            <w:r w:rsidR="005E5A1A" w:rsidRPr="001414D8">
              <w:rPr>
                <w:rFonts w:ascii="Times New Roman" w:hAnsi="Times New Roman"/>
                <w:sz w:val="24"/>
                <w:szCs w:val="24"/>
              </w:rPr>
              <w:t>.</w:t>
            </w:r>
          </w:p>
          <w:p w14:paraId="5EEF3E43" w14:textId="77777777" w:rsidR="003B4F7D" w:rsidRPr="001414D8" w:rsidRDefault="003B4F7D" w:rsidP="003C540E">
            <w:pPr>
              <w:tabs>
                <w:tab w:val="left" w:pos="9922"/>
              </w:tabs>
              <w:ind w:hanging="18"/>
              <w:rPr>
                <w:rFonts w:ascii="Times New Roman" w:hAnsi="Times New Roman"/>
                <w:lang w:val="ru-RU"/>
              </w:rPr>
            </w:pPr>
            <w:r w:rsidRPr="001414D8">
              <w:rPr>
                <w:rFonts w:ascii="Times New Roman" w:hAnsi="Times New Roman"/>
                <w:b/>
                <w:lang w:val="ru-RU"/>
              </w:rPr>
              <w:t>Встъпителния</w:t>
            </w:r>
            <w:r w:rsidR="00F57AA2" w:rsidRPr="001414D8">
              <w:rPr>
                <w:rFonts w:ascii="Times New Roman" w:hAnsi="Times New Roman"/>
                <w:b/>
              </w:rPr>
              <w:t>т</w:t>
            </w:r>
            <w:r w:rsidRPr="001414D8">
              <w:rPr>
                <w:rFonts w:ascii="Times New Roman" w:hAnsi="Times New Roman"/>
                <w:b/>
                <w:lang w:val="ru-RU"/>
              </w:rPr>
              <w:t xml:space="preserve"> доклад</w:t>
            </w:r>
            <w:r w:rsidRPr="001414D8">
              <w:rPr>
                <w:rFonts w:ascii="Times New Roman" w:hAnsi="Times New Roman"/>
                <w:lang w:val="ru-RU"/>
              </w:rPr>
              <w:t xml:space="preserve"> се изготвя от Изпълнителя и предава на Възложителя за одобрение в срок до </w:t>
            </w:r>
            <w:r w:rsidR="00632ABA" w:rsidRPr="001414D8">
              <w:rPr>
                <w:rFonts w:ascii="Times New Roman" w:hAnsi="Times New Roman"/>
                <w:lang w:val="ru-RU"/>
              </w:rPr>
              <w:t>2</w:t>
            </w:r>
            <w:r w:rsidRPr="001414D8">
              <w:rPr>
                <w:rFonts w:ascii="Times New Roman" w:hAnsi="Times New Roman"/>
                <w:lang w:val="ru-RU"/>
              </w:rPr>
              <w:t>0 (</w:t>
            </w:r>
            <w:r w:rsidR="00632ABA" w:rsidRPr="001414D8">
              <w:rPr>
                <w:rFonts w:ascii="Times New Roman" w:hAnsi="Times New Roman"/>
                <w:lang w:val="ru-RU"/>
              </w:rPr>
              <w:t>два</w:t>
            </w:r>
            <w:r w:rsidRPr="001414D8">
              <w:rPr>
                <w:rFonts w:ascii="Times New Roman" w:hAnsi="Times New Roman"/>
                <w:lang w:val="ru-RU"/>
              </w:rPr>
              <w:t>десет) календарни дни, считано от датата на сключване на настоящия договор. Встъпителния доклад съдържа минимум:</w:t>
            </w:r>
          </w:p>
          <w:p w14:paraId="1B347040" w14:textId="77777777" w:rsidR="003B4F7D" w:rsidRPr="001414D8" w:rsidRDefault="003B4F7D" w:rsidP="003C540E">
            <w:pPr>
              <w:tabs>
                <w:tab w:val="left" w:pos="9922"/>
              </w:tabs>
              <w:ind w:hanging="18"/>
              <w:rPr>
                <w:rFonts w:ascii="Times New Roman" w:hAnsi="Times New Roman"/>
                <w:lang w:val="ru-RU"/>
              </w:rPr>
            </w:pPr>
            <w:r w:rsidRPr="001414D8">
              <w:rPr>
                <w:rFonts w:ascii="Times New Roman" w:hAnsi="Times New Roman"/>
                <w:lang w:val="ru-RU"/>
              </w:rPr>
              <w:t xml:space="preserve">а) обща информация  (съдържание и обхват на доклада; описание на изходната ситуация; дейности, участници в изпълнението на поръчката (екип на изпълнителя) и др.);   </w:t>
            </w:r>
          </w:p>
          <w:p w14:paraId="45C30DE8" w14:textId="77777777" w:rsidR="003B4F7D" w:rsidRPr="001414D8" w:rsidRDefault="003B4F7D" w:rsidP="003C540E">
            <w:pPr>
              <w:tabs>
                <w:tab w:val="left" w:pos="9922"/>
              </w:tabs>
              <w:ind w:hanging="18"/>
              <w:rPr>
                <w:rFonts w:ascii="Times New Roman" w:hAnsi="Times New Roman"/>
                <w:lang w:val="ru-RU"/>
              </w:rPr>
            </w:pPr>
            <w:r w:rsidRPr="001414D8">
              <w:rPr>
                <w:rFonts w:ascii="Times New Roman" w:hAnsi="Times New Roman"/>
                <w:lang w:val="ru-RU"/>
              </w:rPr>
              <w:t>б) заложени индикатори за  продукти и резултати;</w:t>
            </w:r>
          </w:p>
          <w:p w14:paraId="66F96222" w14:textId="77777777" w:rsidR="003B4F7D" w:rsidRPr="001414D8" w:rsidRDefault="003B4F7D" w:rsidP="003C540E">
            <w:pPr>
              <w:tabs>
                <w:tab w:val="left" w:pos="9922"/>
              </w:tabs>
              <w:ind w:hanging="18"/>
              <w:rPr>
                <w:rFonts w:ascii="Times New Roman" w:hAnsi="Times New Roman"/>
                <w:lang w:val="ru-RU"/>
              </w:rPr>
            </w:pPr>
            <w:r w:rsidRPr="001414D8">
              <w:rPr>
                <w:rFonts w:ascii="Times New Roman" w:hAnsi="Times New Roman"/>
                <w:lang w:val="ru-RU"/>
              </w:rPr>
              <w:t xml:space="preserve">в) </w:t>
            </w:r>
            <w:r w:rsidR="003C540E" w:rsidRPr="001414D8">
              <w:rPr>
                <w:rFonts w:ascii="Times New Roman" w:hAnsi="Times New Roman"/>
                <w:lang w:val="ru-RU"/>
              </w:rPr>
              <w:t xml:space="preserve">календарен </w:t>
            </w:r>
            <w:r w:rsidRPr="001414D8">
              <w:rPr>
                <w:rFonts w:ascii="Times New Roman" w:hAnsi="Times New Roman"/>
                <w:lang w:val="ru-RU"/>
              </w:rPr>
              <w:t>график с планирани задачи и мероприятия по изпълнение на дейностите;</w:t>
            </w:r>
          </w:p>
          <w:p w14:paraId="08369EED" w14:textId="73DC9D79" w:rsidR="001830BC" w:rsidRPr="001414D8" w:rsidRDefault="003B4F7D" w:rsidP="003C540E">
            <w:pPr>
              <w:tabs>
                <w:tab w:val="left" w:pos="9922"/>
              </w:tabs>
              <w:ind w:hanging="18"/>
              <w:rPr>
                <w:rFonts w:ascii="Times New Roman" w:hAnsi="Times New Roman"/>
                <w:lang w:val="en-US"/>
              </w:rPr>
            </w:pPr>
            <w:r w:rsidRPr="001414D8">
              <w:rPr>
                <w:rFonts w:ascii="Times New Roman" w:hAnsi="Times New Roman"/>
                <w:lang w:val="ru-RU"/>
              </w:rPr>
              <w:t xml:space="preserve">г) </w:t>
            </w:r>
            <w:r w:rsidR="006D5327" w:rsidRPr="001414D8">
              <w:rPr>
                <w:rFonts w:ascii="Times New Roman" w:hAnsi="Times New Roman"/>
                <w:lang w:val="ru-RU"/>
              </w:rPr>
              <w:t xml:space="preserve">разработени </w:t>
            </w:r>
            <w:r w:rsidR="00951BA7" w:rsidRPr="001414D8">
              <w:rPr>
                <w:rFonts w:ascii="Times New Roman" w:hAnsi="Times New Roman"/>
                <w:lang w:val="ru-RU"/>
              </w:rPr>
              <w:t xml:space="preserve">от Изпълнителя </w:t>
            </w:r>
            <w:r w:rsidR="00136DF8" w:rsidRPr="001414D8">
              <w:rPr>
                <w:rFonts w:ascii="Times New Roman" w:hAnsi="Times New Roman"/>
              </w:rPr>
              <w:t>формуляри за събиране на информация по общини,</w:t>
            </w:r>
            <w:r w:rsidR="001830BC" w:rsidRPr="001414D8">
              <w:rPr>
                <w:rFonts w:ascii="Times New Roman" w:hAnsi="Times New Roman"/>
              </w:rPr>
              <w:t xml:space="preserve"> за набиране на необходимата информация п</w:t>
            </w:r>
            <w:r w:rsidR="00951BA7" w:rsidRPr="001414D8">
              <w:rPr>
                <w:rFonts w:ascii="Times New Roman" w:hAnsi="Times New Roman"/>
              </w:rPr>
              <w:t>ри</w:t>
            </w:r>
            <w:r w:rsidR="001830BC" w:rsidRPr="001414D8">
              <w:rPr>
                <w:rFonts w:ascii="Times New Roman" w:hAnsi="Times New Roman"/>
              </w:rPr>
              <w:t xml:space="preserve"> изпълнението на Дейност 1</w:t>
            </w:r>
            <w:r w:rsidR="006D5327" w:rsidRPr="001414D8">
              <w:rPr>
                <w:rFonts w:ascii="Times New Roman" w:hAnsi="Times New Roman"/>
                <w:lang w:val="en-US"/>
              </w:rPr>
              <w:t>;</w:t>
            </w:r>
          </w:p>
          <w:p w14:paraId="327BA524" w14:textId="77777777" w:rsidR="003B4F7D" w:rsidRPr="001414D8" w:rsidRDefault="001830BC" w:rsidP="003C540E">
            <w:pPr>
              <w:tabs>
                <w:tab w:val="left" w:pos="9922"/>
              </w:tabs>
              <w:ind w:hanging="18"/>
              <w:rPr>
                <w:rFonts w:ascii="Times New Roman" w:hAnsi="Times New Roman"/>
                <w:lang w:val="ru-RU"/>
              </w:rPr>
            </w:pPr>
            <w:r w:rsidRPr="001414D8">
              <w:rPr>
                <w:rFonts w:ascii="Times New Roman" w:hAnsi="Times New Roman"/>
                <w:lang w:val="ru-RU"/>
              </w:rPr>
              <w:t>д</w:t>
            </w:r>
            <w:r w:rsidRPr="001414D8">
              <w:rPr>
                <w:rFonts w:ascii="Times New Roman" w:hAnsi="Times New Roman"/>
                <w:lang w:val="en-US"/>
              </w:rPr>
              <w:t xml:space="preserve">) </w:t>
            </w:r>
            <w:r w:rsidR="003B4F7D" w:rsidRPr="001414D8">
              <w:rPr>
                <w:rFonts w:ascii="Times New Roman" w:hAnsi="Times New Roman"/>
                <w:lang w:val="ru-RU"/>
              </w:rPr>
              <w:t>друга информация, по преценка на Изпълнителя.</w:t>
            </w:r>
          </w:p>
          <w:p w14:paraId="4C7B3503" w14:textId="77777777" w:rsidR="003B4F7D" w:rsidRPr="001414D8" w:rsidRDefault="00C94A81" w:rsidP="004A1BED">
            <w:pPr>
              <w:tabs>
                <w:tab w:val="left" w:pos="9922"/>
              </w:tabs>
              <w:ind w:hanging="18"/>
              <w:rPr>
                <w:rFonts w:ascii="Times New Roman" w:hAnsi="Times New Roman"/>
                <w:lang w:val="ru-RU"/>
              </w:rPr>
            </w:pPr>
            <w:r w:rsidRPr="001414D8">
              <w:rPr>
                <w:rFonts w:ascii="Times New Roman" w:hAnsi="Times New Roman"/>
                <w:b/>
                <w:snapToGrid w:val="0"/>
                <w:lang w:val="ru-RU"/>
              </w:rPr>
              <w:t xml:space="preserve">Доклад </w:t>
            </w:r>
            <w:r w:rsidR="00640756" w:rsidRPr="001414D8">
              <w:rPr>
                <w:rFonts w:ascii="Times New Roman" w:hAnsi="Times New Roman"/>
                <w:b/>
                <w:snapToGrid w:val="0"/>
                <w:lang w:val="ru-RU"/>
              </w:rPr>
              <w:t>за изпълнение на дейност 1</w:t>
            </w:r>
            <w:r w:rsidR="003B4F7D" w:rsidRPr="001414D8">
              <w:rPr>
                <w:rFonts w:ascii="Times New Roman" w:hAnsi="Times New Roman"/>
                <w:snapToGrid w:val="0"/>
                <w:lang w:val="ru-RU"/>
              </w:rPr>
              <w:t xml:space="preserve"> се </w:t>
            </w:r>
            <w:r w:rsidR="003B4F7D" w:rsidRPr="001414D8">
              <w:rPr>
                <w:rFonts w:ascii="Times New Roman" w:hAnsi="Times New Roman"/>
                <w:lang w:val="ru-RU"/>
              </w:rPr>
              <w:t xml:space="preserve">изготвя от Изпълнителя и предава на Възложителя за одобрение в срок до </w:t>
            </w:r>
            <w:r w:rsidRPr="001414D8">
              <w:rPr>
                <w:rFonts w:ascii="Times New Roman" w:hAnsi="Times New Roman"/>
                <w:lang w:val="ru-RU"/>
              </w:rPr>
              <w:t>10</w:t>
            </w:r>
            <w:r w:rsidR="00EB529A" w:rsidRPr="001414D8">
              <w:rPr>
                <w:rFonts w:ascii="Times New Roman" w:hAnsi="Times New Roman"/>
                <w:lang w:val="en-US"/>
              </w:rPr>
              <w:t xml:space="preserve"> </w:t>
            </w:r>
            <w:r w:rsidR="00640756" w:rsidRPr="001414D8">
              <w:rPr>
                <w:rFonts w:ascii="Times New Roman" w:hAnsi="Times New Roman"/>
                <w:lang w:val="en-US"/>
              </w:rPr>
              <w:t>(</w:t>
            </w:r>
            <w:r w:rsidRPr="001414D8">
              <w:rPr>
                <w:rFonts w:ascii="Times New Roman" w:hAnsi="Times New Roman"/>
              </w:rPr>
              <w:t>десет</w:t>
            </w:r>
            <w:r w:rsidR="00640756" w:rsidRPr="001414D8">
              <w:rPr>
                <w:rFonts w:ascii="Times New Roman" w:hAnsi="Times New Roman"/>
                <w:lang w:val="en-US"/>
              </w:rPr>
              <w:t xml:space="preserve">) </w:t>
            </w:r>
            <w:r w:rsidR="00640756" w:rsidRPr="001414D8">
              <w:rPr>
                <w:rFonts w:ascii="Times New Roman" w:hAnsi="Times New Roman"/>
              </w:rPr>
              <w:t>календарни дни, след изтичане срока за изпълнение на дейност 1</w:t>
            </w:r>
            <w:r w:rsidR="003B4F7D" w:rsidRPr="001414D8">
              <w:rPr>
                <w:rFonts w:ascii="Times New Roman" w:hAnsi="Times New Roman"/>
                <w:lang w:val="ru-RU"/>
              </w:rPr>
              <w:t xml:space="preserve">, </w:t>
            </w:r>
            <w:r w:rsidR="00640756" w:rsidRPr="001414D8">
              <w:rPr>
                <w:rFonts w:ascii="Times New Roman" w:hAnsi="Times New Roman"/>
                <w:lang w:val="ru-RU"/>
              </w:rPr>
              <w:t xml:space="preserve">и </w:t>
            </w:r>
            <w:r w:rsidR="003B4F7D" w:rsidRPr="001414D8">
              <w:rPr>
                <w:rFonts w:ascii="Times New Roman" w:hAnsi="Times New Roman"/>
                <w:lang w:val="ru-RU"/>
              </w:rPr>
              <w:t>съдържа минимум:</w:t>
            </w:r>
          </w:p>
          <w:p w14:paraId="2DAD9340" w14:textId="77777777" w:rsidR="005E5A1A" w:rsidRPr="001414D8" w:rsidRDefault="00640756" w:rsidP="003B4F7D">
            <w:pPr>
              <w:tabs>
                <w:tab w:val="left" w:pos="9922"/>
              </w:tabs>
              <w:spacing w:before="0"/>
              <w:ind w:hanging="18"/>
              <w:rPr>
                <w:rFonts w:ascii="Times New Roman" w:hAnsi="Times New Roman"/>
              </w:rPr>
            </w:pPr>
            <w:r w:rsidRPr="001414D8">
              <w:rPr>
                <w:rFonts w:ascii="Times New Roman" w:hAnsi="Times New Roman"/>
              </w:rPr>
              <w:t>а</w:t>
            </w:r>
            <w:r w:rsidRPr="001414D8">
              <w:rPr>
                <w:rFonts w:ascii="Times New Roman" w:hAnsi="Times New Roman"/>
                <w:lang w:val="en-US"/>
              </w:rPr>
              <w:t xml:space="preserve">) </w:t>
            </w:r>
            <w:r w:rsidR="005E5A1A" w:rsidRPr="001414D8">
              <w:rPr>
                <w:rFonts w:ascii="Times New Roman" w:hAnsi="Times New Roman"/>
                <w:lang w:val="en-US"/>
              </w:rPr>
              <w:t>резултатите от</w:t>
            </w:r>
            <w:r w:rsidR="004A1BED" w:rsidRPr="001414D8">
              <w:rPr>
                <w:rFonts w:ascii="Times New Roman" w:hAnsi="Times New Roman"/>
                <w:lang w:val="en-US"/>
              </w:rPr>
              <w:t xml:space="preserve"> </w:t>
            </w:r>
            <w:r w:rsidR="004A1BED" w:rsidRPr="001414D8">
              <w:rPr>
                <w:rFonts w:ascii="Times New Roman" w:hAnsi="Times New Roman"/>
              </w:rPr>
              <w:t>изпълнението на задачите по Дейност 1 и</w:t>
            </w:r>
            <w:r w:rsidR="005E5A1A" w:rsidRPr="001414D8">
              <w:rPr>
                <w:rFonts w:ascii="Times New Roman" w:hAnsi="Times New Roman"/>
                <w:lang w:val="en-US"/>
              </w:rPr>
              <w:t xml:space="preserve"> статистическата обработка на информацията</w:t>
            </w:r>
            <w:r w:rsidR="005E5A1A" w:rsidRPr="001414D8">
              <w:rPr>
                <w:rFonts w:ascii="Times New Roman" w:hAnsi="Times New Roman"/>
              </w:rPr>
              <w:t>;</w:t>
            </w:r>
          </w:p>
          <w:p w14:paraId="76F6CBF3" w14:textId="77777777" w:rsidR="00640756" w:rsidRPr="001414D8" w:rsidRDefault="005E5A1A" w:rsidP="005E5A1A">
            <w:pPr>
              <w:tabs>
                <w:tab w:val="left" w:pos="9922"/>
              </w:tabs>
              <w:spacing w:before="0"/>
              <w:ind w:hanging="18"/>
              <w:rPr>
                <w:rFonts w:ascii="Times New Roman" w:hAnsi="Times New Roman"/>
                <w:lang w:val="en-US"/>
              </w:rPr>
            </w:pPr>
            <w:r w:rsidRPr="001414D8">
              <w:rPr>
                <w:rFonts w:ascii="Times New Roman" w:hAnsi="Times New Roman"/>
              </w:rPr>
              <w:t>б</w:t>
            </w:r>
            <w:r w:rsidRPr="001414D8">
              <w:rPr>
                <w:rFonts w:ascii="Times New Roman" w:hAnsi="Times New Roman"/>
                <w:lang w:val="en-US"/>
              </w:rPr>
              <w:t xml:space="preserve">) </w:t>
            </w:r>
            <w:r w:rsidR="00640756" w:rsidRPr="001414D8">
              <w:rPr>
                <w:rFonts w:ascii="Times New Roman" w:hAnsi="Times New Roman"/>
                <w:lang w:val="ru-RU"/>
              </w:rPr>
              <w:t>анализ на информация за количествата по отпадъчни потоци</w:t>
            </w:r>
            <w:r w:rsidRPr="001414D8">
              <w:rPr>
                <w:rFonts w:ascii="Times New Roman" w:hAnsi="Times New Roman"/>
              </w:rPr>
              <w:t>, в. т.ч. опасни отпадъци</w:t>
            </w:r>
            <w:r w:rsidR="00640756" w:rsidRPr="001414D8">
              <w:rPr>
                <w:rFonts w:ascii="Times New Roman" w:hAnsi="Times New Roman"/>
                <w:lang w:val="ru-RU"/>
              </w:rPr>
              <w:t>;</w:t>
            </w:r>
          </w:p>
          <w:p w14:paraId="74FB10FA" w14:textId="77777777" w:rsidR="003B4F7D" w:rsidRPr="001414D8" w:rsidRDefault="00951BA7" w:rsidP="008D68CD">
            <w:pPr>
              <w:tabs>
                <w:tab w:val="left" w:pos="9922"/>
              </w:tabs>
              <w:ind w:hanging="18"/>
              <w:rPr>
                <w:rFonts w:ascii="Times New Roman" w:hAnsi="Times New Roman"/>
                <w:snapToGrid w:val="0"/>
                <w:lang w:val="ru-RU"/>
              </w:rPr>
            </w:pPr>
            <w:r w:rsidRPr="001414D8">
              <w:rPr>
                <w:rFonts w:ascii="Times New Roman" w:hAnsi="Times New Roman"/>
                <w:snapToGrid w:val="0"/>
                <w:lang w:val="ru-RU"/>
              </w:rPr>
              <w:t>в</w:t>
            </w:r>
            <w:r w:rsidR="003B4F7D" w:rsidRPr="001414D8">
              <w:rPr>
                <w:rFonts w:ascii="Times New Roman" w:hAnsi="Times New Roman"/>
                <w:snapToGrid w:val="0"/>
                <w:lang w:val="ru-RU"/>
              </w:rPr>
              <w:t>) анализ на изпълнението на задълженията на Изпълнителя по този договор за отчетния период;</w:t>
            </w:r>
          </w:p>
          <w:p w14:paraId="5EC72FA5" w14:textId="77777777" w:rsidR="003B4F7D" w:rsidRPr="001414D8" w:rsidRDefault="00951BA7" w:rsidP="008D68CD">
            <w:pPr>
              <w:tabs>
                <w:tab w:val="left" w:pos="9922"/>
              </w:tabs>
              <w:ind w:hanging="18"/>
              <w:rPr>
                <w:rFonts w:ascii="Times New Roman" w:hAnsi="Times New Roman"/>
                <w:snapToGrid w:val="0"/>
                <w:lang w:val="ru-RU"/>
              </w:rPr>
            </w:pPr>
            <w:r w:rsidRPr="001414D8">
              <w:rPr>
                <w:rFonts w:ascii="Times New Roman" w:hAnsi="Times New Roman"/>
                <w:snapToGrid w:val="0"/>
                <w:lang w:val="ru-RU"/>
              </w:rPr>
              <w:t>г</w:t>
            </w:r>
            <w:r w:rsidR="003B4F7D" w:rsidRPr="001414D8">
              <w:rPr>
                <w:rFonts w:ascii="Times New Roman" w:hAnsi="Times New Roman"/>
                <w:snapToGrid w:val="0"/>
                <w:lang w:val="ru-RU"/>
              </w:rPr>
              <w:t xml:space="preserve">) описание на персонала на Изпълнителя, вложен като човешки ресурс за изпълнението на отчетния </w:t>
            </w:r>
            <w:r w:rsidR="00640756" w:rsidRPr="001414D8">
              <w:rPr>
                <w:rFonts w:ascii="Times New Roman" w:hAnsi="Times New Roman"/>
                <w:snapToGrid w:val="0"/>
                <w:lang w:val="ru-RU"/>
              </w:rPr>
              <w:t>период с описание на извършената работа</w:t>
            </w:r>
            <w:r w:rsidR="003B4F7D" w:rsidRPr="001414D8">
              <w:rPr>
                <w:rFonts w:ascii="Times New Roman" w:hAnsi="Times New Roman"/>
                <w:snapToGrid w:val="0"/>
                <w:lang w:val="ru-RU"/>
              </w:rPr>
              <w:t>;</w:t>
            </w:r>
          </w:p>
          <w:p w14:paraId="1A7BAB47" w14:textId="77777777" w:rsidR="003B4F7D" w:rsidRPr="001414D8" w:rsidRDefault="00951BA7" w:rsidP="008D68CD">
            <w:pPr>
              <w:tabs>
                <w:tab w:val="left" w:pos="9922"/>
              </w:tabs>
              <w:ind w:hanging="18"/>
              <w:rPr>
                <w:rFonts w:ascii="Times New Roman" w:hAnsi="Times New Roman"/>
                <w:snapToGrid w:val="0"/>
                <w:lang w:val="ru-RU"/>
              </w:rPr>
            </w:pPr>
            <w:r w:rsidRPr="001414D8">
              <w:rPr>
                <w:rFonts w:ascii="Times New Roman" w:hAnsi="Times New Roman"/>
                <w:snapToGrid w:val="0"/>
                <w:lang w:val="ru-RU"/>
              </w:rPr>
              <w:t>д</w:t>
            </w:r>
            <w:r w:rsidR="003B4F7D" w:rsidRPr="001414D8">
              <w:rPr>
                <w:rFonts w:ascii="Times New Roman" w:hAnsi="Times New Roman"/>
                <w:snapToGrid w:val="0"/>
                <w:lang w:val="ru-RU"/>
              </w:rPr>
              <w:t xml:space="preserve">) описание на трудностите, възникнали по време на отчетния период по отношение на изпълнението на договора, и мерките, предприети за тяхното отстраняване; </w:t>
            </w:r>
          </w:p>
          <w:p w14:paraId="15669092" w14:textId="77777777" w:rsidR="003B4F7D" w:rsidRPr="001414D8" w:rsidRDefault="00951BA7" w:rsidP="008D68CD">
            <w:pPr>
              <w:tabs>
                <w:tab w:val="left" w:pos="9922"/>
              </w:tabs>
              <w:ind w:hanging="18"/>
              <w:rPr>
                <w:rFonts w:ascii="Times New Roman" w:hAnsi="Times New Roman"/>
                <w:snapToGrid w:val="0"/>
                <w:lang w:val="ru-RU"/>
              </w:rPr>
            </w:pPr>
            <w:r w:rsidRPr="001414D8">
              <w:rPr>
                <w:rFonts w:ascii="Times New Roman" w:hAnsi="Times New Roman"/>
                <w:snapToGrid w:val="0"/>
                <w:lang w:val="ru-RU"/>
              </w:rPr>
              <w:t>е</w:t>
            </w:r>
            <w:r w:rsidR="003B4F7D" w:rsidRPr="001414D8">
              <w:rPr>
                <w:rFonts w:ascii="Times New Roman" w:hAnsi="Times New Roman"/>
                <w:snapToGrid w:val="0"/>
                <w:lang w:val="ru-RU"/>
              </w:rPr>
              <w:t>) отчет за изпълнението на договора – осъществени срещи, протоколи, кореспонденция, медийни изяви, изпълнение на кампаниите и други;</w:t>
            </w:r>
          </w:p>
          <w:p w14:paraId="1AC4F959" w14:textId="77777777" w:rsidR="00652242" w:rsidRPr="001414D8" w:rsidRDefault="00951BA7" w:rsidP="008D68CD">
            <w:pPr>
              <w:tabs>
                <w:tab w:val="left" w:pos="9922"/>
              </w:tabs>
              <w:ind w:hanging="18"/>
              <w:rPr>
                <w:rFonts w:ascii="Times New Roman" w:hAnsi="Times New Roman"/>
                <w:snapToGrid w:val="0"/>
                <w:lang w:val="ru-RU"/>
              </w:rPr>
            </w:pPr>
            <w:r w:rsidRPr="001414D8">
              <w:rPr>
                <w:rFonts w:ascii="Times New Roman" w:hAnsi="Times New Roman"/>
                <w:snapToGrid w:val="0"/>
                <w:lang w:val="ru-RU"/>
              </w:rPr>
              <w:t>ж</w:t>
            </w:r>
            <w:r w:rsidR="003B4F7D" w:rsidRPr="001414D8">
              <w:rPr>
                <w:rFonts w:ascii="Times New Roman" w:hAnsi="Times New Roman"/>
                <w:snapToGrid w:val="0"/>
                <w:lang w:val="ru-RU"/>
              </w:rPr>
              <w:t xml:space="preserve">) </w:t>
            </w:r>
            <w:r w:rsidR="00652242" w:rsidRPr="001414D8">
              <w:rPr>
                <w:rFonts w:ascii="Times New Roman" w:hAnsi="Times New Roman"/>
              </w:rPr>
              <w:t>подробен график за процеса на пробонабиране;</w:t>
            </w:r>
          </w:p>
          <w:p w14:paraId="119E89AD" w14:textId="77777777" w:rsidR="003B4F7D" w:rsidRPr="001414D8" w:rsidRDefault="00652242" w:rsidP="008D68CD">
            <w:pPr>
              <w:tabs>
                <w:tab w:val="left" w:pos="9922"/>
              </w:tabs>
              <w:ind w:hanging="18"/>
              <w:rPr>
                <w:rFonts w:ascii="Times New Roman" w:hAnsi="Times New Roman"/>
                <w:snapToGrid w:val="0"/>
                <w:lang w:val="ru-RU"/>
              </w:rPr>
            </w:pPr>
            <w:r w:rsidRPr="001414D8">
              <w:rPr>
                <w:rFonts w:ascii="Times New Roman" w:hAnsi="Times New Roman"/>
                <w:snapToGrid w:val="0"/>
                <w:lang w:val="ru-RU"/>
              </w:rPr>
              <w:t xml:space="preserve">з) </w:t>
            </w:r>
            <w:r w:rsidR="003B4F7D" w:rsidRPr="001414D8">
              <w:rPr>
                <w:rFonts w:ascii="Times New Roman" w:hAnsi="Times New Roman"/>
                <w:snapToGrid w:val="0"/>
                <w:lang w:val="ru-RU"/>
              </w:rPr>
              <w:t>становища и доклади при поискване, предоставени от Изпълнителя по време на отчетния период;</w:t>
            </w:r>
          </w:p>
          <w:p w14:paraId="0A146A1F" w14:textId="77777777" w:rsidR="003B4F7D" w:rsidRPr="001414D8" w:rsidRDefault="00652242" w:rsidP="008D68CD">
            <w:pPr>
              <w:tabs>
                <w:tab w:val="left" w:pos="9922"/>
              </w:tabs>
              <w:ind w:hanging="18"/>
              <w:rPr>
                <w:rFonts w:ascii="Times New Roman" w:hAnsi="Times New Roman"/>
                <w:snapToGrid w:val="0"/>
                <w:lang w:val="ru-RU"/>
              </w:rPr>
            </w:pPr>
            <w:r w:rsidRPr="001414D8">
              <w:rPr>
                <w:rFonts w:ascii="Times New Roman" w:hAnsi="Times New Roman"/>
                <w:snapToGrid w:val="0"/>
                <w:lang w:val="ru-RU"/>
              </w:rPr>
              <w:t>и</w:t>
            </w:r>
            <w:r w:rsidR="003B4F7D" w:rsidRPr="001414D8">
              <w:rPr>
                <w:rFonts w:ascii="Times New Roman" w:hAnsi="Times New Roman"/>
                <w:snapToGrid w:val="0"/>
                <w:lang w:val="ru-RU"/>
              </w:rPr>
              <w:t>) друга информация, необходима по преценка на Изпълнителя.</w:t>
            </w:r>
          </w:p>
          <w:p w14:paraId="4C37EA8C" w14:textId="77777777" w:rsidR="00C94A81" w:rsidRPr="001414D8" w:rsidRDefault="002F557D" w:rsidP="0076300A">
            <w:pPr>
              <w:tabs>
                <w:tab w:val="left" w:pos="9922"/>
              </w:tabs>
              <w:ind w:hanging="18"/>
              <w:rPr>
                <w:rFonts w:ascii="Times New Roman" w:hAnsi="Times New Roman"/>
                <w:b/>
                <w:snapToGrid w:val="0"/>
              </w:rPr>
            </w:pPr>
            <w:r w:rsidRPr="001414D8">
              <w:rPr>
                <w:rFonts w:ascii="Times New Roman" w:hAnsi="Times New Roman"/>
                <w:b/>
                <w:snapToGrid w:val="0"/>
                <w:lang w:val="ru-RU"/>
              </w:rPr>
              <w:t>Доклади</w:t>
            </w:r>
            <w:r w:rsidRPr="001414D8">
              <w:rPr>
                <w:rFonts w:ascii="Times New Roman" w:hAnsi="Times New Roman"/>
                <w:b/>
                <w:snapToGrid w:val="0"/>
              </w:rPr>
              <w:t xml:space="preserve"> по изпълнението на Дейност 2</w:t>
            </w:r>
            <w:r w:rsidRPr="001414D8">
              <w:rPr>
                <w:rFonts w:ascii="Times New Roman" w:hAnsi="Times New Roman"/>
                <w:b/>
                <w:snapToGrid w:val="0"/>
                <w:lang w:val="ru-RU"/>
              </w:rPr>
              <w:t xml:space="preserve"> за резултатите от извършената работа и пробовз</w:t>
            </w:r>
            <w:r w:rsidR="00CD0367" w:rsidRPr="001414D8">
              <w:rPr>
                <w:rFonts w:ascii="Times New Roman" w:hAnsi="Times New Roman"/>
                <w:b/>
                <w:snapToGrid w:val="0"/>
                <w:lang w:val="ru-RU"/>
              </w:rPr>
              <w:t xml:space="preserve">емане за </w:t>
            </w:r>
            <w:r w:rsidRPr="001414D8">
              <w:rPr>
                <w:rFonts w:ascii="Times New Roman" w:hAnsi="Times New Roman"/>
                <w:b/>
                <w:snapToGrid w:val="0"/>
                <w:lang w:val="ru-RU"/>
              </w:rPr>
              <w:t xml:space="preserve">всеки един от годишните сезони </w:t>
            </w:r>
            <w:r w:rsidR="00C94A81" w:rsidRPr="001414D8">
              <w:rPr>
                <w:rFonts w:ascii="Times New Roman" w:hAnsi="Times New Roman"/>
                <w:b/>
                <w:snapToGrid w:val="0"/>
                <w:lang w:val="ru-RU"/>
              </w:rPr>
              <w:t>– общо 4</w:t>
            </w:r>
            <w:r w:rsidR="005E5A1A" w:rsidRPr="001414D8">
              <w:rPr>
                <w:rFonts w:ascii="Times New Roman" w:hAnsi="Times New Roman"/>
                <w:b/>
                <w:snapToGrid w:val="0"/>
                <w:lang w:val="ru-RU"/>
              </w:rPr>
              <w:t xml:space="preserve"> </w:t>
            </w:r>
            <w:r w:rsidR="00C94A81" w:rsidRPr="001414D8">
              <w:rPr>
                <w:rFonts w:ascii="Times New Roman" w:hAnsi="Times New Roman"/>
                <w:b/>
                <w:snapToGrid w:val="0"/>
                <w:lang w:val="en-US"/>
              </w:rPr>
              <w:t>(</w:t>
            </w:r>
            <w:r w:rsidR="00C94A81" w:rsidRPr="001414D8">
              <w:rPr>
                <w:rFonts w:ascii="Times New Roman" w:hAnsi="Times New Roman"/>
                <w:b/>
                <w:snapToGrid w:val="0"/>
              </w:rPr>
              <w:t>четири</w:t>
            </w:r>
            <w:r w:rsidR="00C94A81" w:rsidRPr="001414D8">
              <w:rPr>
                <w:rFonts w:ascii="Times New Roman" w:hAnsi="Times New Roman"/>
                <w:b/>
                <w:snapToGrid w:val="0"/>
                <w:lang w:val="en-US"/>
              </w:rPr>
              <w:t>)</w:t>
            </w:r>
            <w:r w:rsidR="00C94A81" w:rsidRPr="001414D8">
              <w:rPr>
                <w:rFonts w:ascii="Times New Roman" w:hAnsi="Times New Roman"/>
                <w:b/>
                <w:snapToGrid w:val="0"/>
                <w:lang w:val="ru-RU"/>
              </w:rPr>
              <w:t xml:space="preserve"> на брой доклади, по 1 </w:t>
            </w:r>
            <w:r w:rsidR="00C94A81" w:rsidRPr="001414D8">
              <w:rPr>
                <w:rFonts w:ascii="Times New Roman" w:hAnsi="Times New Roman"/>
                <w:b/>
                <w:snapToGrid w:val="0"/>
                <w:lang w:val="en-US"/>
              </w:rPr>
              <w:t>(</w:t>
            </w:r>
            <w:r w:rsidR="00C94A81" w:rsidRPr="001414D8">
              <w:rPr>
                <w:rFonts w:ascii="Times New Roman" w:hAnsi="Times New Roman"/>
                <w:b/>
                <w:snapToGrid w:val="0"/>
              </w:rPr>
              <w:t>един</w:t>
            </w:r>
            <w:r w:rsidR="00C94A81" w:rsidRPr="001414D8">
              <w:rPr>
                <w:rFonts w:ascii="Times New Roman" w:hAnsi="Times New Roman"/>
                <w:b/>
                <w:snapToGrid w:val="0"/>
                <w:lang w:val="en-US"/>
              </w:rPr>
              <w:t xml:space="preserve">) </w:t>
            </w:r>
            <w:r w:rsidR="00C94A81" w:rsidRPr="001414D8">
              <w:rPr>
                <w:rFonts w:ascii="Times New Roman" w:hAnsi="Times New Roman"/>
                <w:b/>
                <w:snapToGrid w:val="0"/>
              </w:rPr>
              <w:t>за всеки сезон</w:t>
            </w:r>
            <w:r w:rsidRPr="001414D8">
              <w:rPr>
                <w:rFonts w:ascii="Times New Roman" w:hAnsi="Times New Roman"/>
                <w:b/>
                <w:snapToGrid w:val="0"/>
              </w:rPr>
              <w:t xml:space="preserve"> – пролет, лято, есен, зима</w:t>
            </w:r>
            <w:r w:rsidR="00C94A81" w:rsidRPr="001414D8">
              <w:rPr>
                <w:rFonts w:ascii="Times New Roman" w:hAnsi="Times New Roman"/>
                <w:b/>
                <w:snapToGrid w:val="0"/>
              </w:rPr>
              <w:t>.</w:t>
            </w:r>
          </w:p>
          <w:p w14:paraId="182DDB0C" w14:textId="77777777" w:rsidR="00C94A81" w:rsidRPr="001414D8" w:rsidRDefault="00C94A81" w:rsidP="0076300A">
            <w:pPr>
              <w:tabs>
                <w:tab w:val="left" w:pos="9922"/>
              </w:tabs>
              <w:ind w:hanging="18"/>
              <w:rPr>
                <w:rFonts w:ascii="Times New Roman" w:hAnsi="Times New Roman"/>
                <w:snapToGrid w:val="0"/>
              </w:rPr>
            </w:pPr>
            <w:r w:rsidRPr="001414D8">
              <w:rPr>
                <w:rFonts w:ascii="Times New Roman" w:hAnsi="Times New Roman"/>
                <w:snapToGrid w:val="0"/>
              </w:rPr>
              <w:t>Докладите се изготвят и предават на Възложителя за одобрение, в срок до 10 (десет) календарни</w:t>
            </w:r>
            <w:r w:rsidR="00F90BED" w:rsidRPr="001414D8">
              <w:rPr>
                <w:rFonts w:ascii="Times New Roman" w:hAnsi="Times New Roman"/>
                <w:snapToGrid w:val="0"/>
              </w:rPr>
              <w:t xml:space="preserve"> </w:t>
            </w:r>
            <w:r w:rsidRPr="001414D8">
              <w:rPr>
                <w:rFonts w:ascii="Times New Roman" w:hAnsi="Times New Roman"/>
                <w:snapToGrid w:val="0"/>
              </w:rPr>
              <w:t>дни</w:t>
            </w:r>
            <w:r w:rsidR="00F90BED" w:rsidRPr="001414D8">
              <w:rPr>
                <w:rFonts w:ascii="Times New Roman" w:hAnsi="Times New Roman"/>
                <w:snapToGrid w:val="0"/>
              </w:rPr>
              <w:t xml:space="preserve"> </w:t>
            </w:r>
            <w:r w:rsidRPr="001414D8">
              <w:rPr>
                <w:rFonts w:ascii="Times New Roman" w:hAnsi="Times New Roman"/>
                <w:snapToGrid w:val="0"/>
              </w:rPr>
              <w:t>след</w:t>
            </w:r>
            <w:r w:rsidR="00F90BED" w:rsidRPr="001414D8">
              <w:rPr>
                <w:rFonts w:ascii="Times New Roman" w:hAnsi="Times New Roman"/>
                <w:snapToGrid w:val="0"/>
              </w:rPr>
              <w:t xml:space="preserve"> </w:t>
            </w:r>
            <w:r w:rsidRPr="001414D8">
              <w:rPr>
                <w:rFonts w:ascii="Times New Roman" w:hAnsi="Times New Roman"/>
                <w:snapToGrid w:val="0"/>
              </w:rPr>
              <w:t>приключване на сезонното изследване и съдържат минимум:</w:t>
            </w:r>
          </w:p>
          <w:p w14:paraId="32391B33" w14:textId="77777777" w:rsidR="00C94A81" w:rsidRPr="001414D8" w:rsidRDefault="00C94A81" w:rsidP="0076300A">
            <w:pPr>
              <w:tabs>
                <w:tab w:val="left" w:pos="9922"/>
              </w:tabs>
              <w:ind w:hanging="18"/>
              <w:rPr>
                <w:rFonts w:ascii="Times New Roman" w:hAnsi="Times New Roman"/>
                <w:snapToGrid w:val="0"/>
              </w:rPr>
            </w:pPr>
            <w:r w:rsidRPr="001414D8">
              <w:rPr>
                <w:rFonts w:ascii="Times New Roman" w:hAnsi="Times New Roman"/>
                <w:snapToGrid w:val="0"/>
              </w:rPr>
              <w:t>а) Описание хода на изпълнение на сезонното обследване;</w:t>
            </w:r>
          </w:p>
          <w:p w14:paraId="53D54413" w14:textId="77777777" w:rsidR="00C94A81" w:rsidRPr="001414D8" w:rsidRDefault="00C94A81" w:rsidP="0076300A">
            <w:pPr>
              <w:tabs>
                <w:tab w:val="left" w:pos="9922"/>
              </w:tabs>
              <w:ind w:hanging="18"/>
              <w:rPr>
                <w:rFonts w:ascii="Times New Roman" w:hAnsi="Times New Roman"/>
                <w:snapToGrid w:val="0"/>
                <w:lang w:val="ru-RU"/>
              </w:rPr>
            </w:pPr>
            <w:r w:rsidRPr="001414D8">
              <w:rPr>
                <w:rFonts w:ascii="Times New Roman" w:hAnsi="Times New Roman"/>
                <w:snapToGrid w:val="0"/>
              </w:rPr>
              <w:t>б) подробни количествени</w:t>
            </w:r>
            <w:r w:rsidRPr="001414D8">
              <w:rPr>
                <w:rFonts w:ascii="Times New Roman" w:hAnsi="Times New Roman"/>
                <w:snapToGrid w:val="0"/>
                <w:lang w:val="ru-RU"/>
              </w:rPr>
              <w:t xml:space="preserve"> и времеви данни за всяко едно от проведените</w:t>
            </w:r>
            <w:r w:rsidR="002F557D" w:rsidRPr="001414D8">
              <w:rPr>
                <w:rFonts w:ascii="Times New Roman" w:hAnsi="Times New Roman"/>
                <w:snapToGrid w:val="0"/>
                <w:lang w:val="ru-RU"/>
              </w:rPr>
              <w:t xml:space="preserve"> п</w:t>
            </w:r>
            <w:r w:rsidRPr="001414D8">
              <w:rPr>
                <w:rFonts w:ascii="Times New Roman" w:hAnsi="Times New Roman"/>
                <w:snapToGrid w:val="0"/>
                <w:lang w:val="ru-RU"/>
              </w:rPr>
              <w:t>р</w:t>
            </w:r>
            <w:r w:rsidR="002F557D" w:rsidRPr="001414D8">
              <w:rPr>
                <w:rFonts w:ascii="Times New Roman" w:hAnsi="Times New Roman"/>
                <w:snapToGrid w:val="0"/>
                <w:lang w:val="ru-RU"/>
              </w:rPr>
              <w:t>о</w:t>
            </w:r>
            <w:r w:rsidRPr="001414D8">
              <w:rPr>
                <w:rFonts w:ascii="Times New Roman" w:hAnsi="Times New Roman"/>
                <w:snapToGrid w:val="0"/>
                <w:lang w:val="ru-RU"/>
              </w:rPr>
              <w:t>бовземания, измервания и анализи</w:t>
            </w:r>
            <w:r w:rsidR="00F551D3" w:rsidRPr="001414D8">
              <w:rPr>
                <w:rFonts w:ascii="Times New Roman" w:hAnsi="Times New Roman"/>
                <w:snapToGrid w:val="0"/>
                <w:lang w:val="en-US"/>
              </w:rPr>
              <w:t>,</w:t>
            </w:r>
            <w:r w:rsidR="005E5A1A" w:rsidRPr="001414D8">
              <w:rPr>
                <w:rFonts w:ascii="Times New Roman" w:hAnsi="Times New Roman"/>
                <w:snapToGrid w:val="0"/>
                <w:lang w:val="ru-RU"/>
              </w:rPr>
              <w:t xml:space="preserve"> в съответствие с Методиката за определяне на морфологичния състав на битовите отпадъци;</w:t>
            </w:r>
          </w:p>
          <w:p w14:paraId="37A170DC" w14:textId="77777777" w:rsidR="00C94A81" w:rsidRPr="001414D8" w:rsidRDefault="00C94A81" w:rsidP="0076300A">
            <w:pPr>
              <w:tabs>
                <w:tab w:val="left" w:pos="9922"/>
              </w:tabs>
              <w:ind w:hanging="18"/>
              <w:rPr>
                <w:rFonts w:ascii="Times New Roman" w:hAnsi="Times New Roman"/>
                <w:snapToGrid w:val="0"/>
                <w:lang w:val="ru-RU"/>
              </w:rPr>
            </w:pPr>
            <w:r w:rsidRPr="001414D8">
              <w:rPr>
                <w:rFonts w:ascii="Times New Roman" w:hAnsi="Times New Roman"/>
                <w:snapToGrid w:val="0"/>
                <w:lang w:val="ru-RU"/>
              </w:rPr>
              <w:t>в) описание на персонала на Изпълнителя, вложен като човешки ресурс за изпълнението на отчетния период с описание на извършената работа;</w:t>
            </w:r>
          </w:p>
          <w:p w14:paraId="4773673C" w14:textId="77777777" w:rsidR="00C94A81" w:rsidRPr="001414D8" w:rsidRDefault="0016453B" w:rsidP="0076300A">
            <w:pPr>
              <w:tabs>
                <w:tab w:val="left" w:pos="9922"/>
              </w:tabs>
              <w:ind w:hanging="18"/>
              <w:rPr>
                <w:rFonts w:ascii="Times New Roman" w:hAnsi="Times New Roman"/>
                <w:snapToGrid w:val="0"/>
                <w:lang w:val="ru-RU"/>
              </w:rPr>
            </w:pPr>
            <w:r w:rsidRPr="001414D8">
              <w:rPr>
                <w:rFonts w:ascii="Times New Roman" w:hAnsi="Times New Roman"/>
                <w:snapToGrid w:val="0"/>
                <w:lang w:val="ru-RU"/>
              </w:rPr>
              <w:t>г</w:t>
            </w:r>
            <w:r w:rsidR="00C94A81" w:rsidRPr="001414D8">
              <w:rPr>
                <w:rFonts w:ascii="Times New Roman" w:hAnsi="Times New Roman"/>
                <w:snapToGrid w:val="0"/>
                <w:lang w:val="ru-RU"/>
              </w:rPr>
              <w:t xml:space="preserve">) описание на трудностите, възникнали по време на отчетния период по отношение на изпълнението на договора, и мерките, предприети за тяхното отстраняване; </w:t>
            </w:r>
          </w:p>
          <w:p w14:paraId="314C554B" w14:textId="77777777" w:rsidR="00C94A81" w:rsidRPr="001414D8" w:rsidRDefault="0016453B" w:rsidP="0076300A">
            <w:pPr>
              <w:tabs>
                <w:tab w:val="left" w:pos="9922"/>
              </w:tabs>
              <w:ind w:hanging="18"/>
              <w:rPr>
                <w:rFonts w:ascii="Times New Roman" w:hAnsi="Times New Roman"/>
                <w:snapToGrid w:val="0"/>
                <w:lang w:val="ru-RU"/>
              </w:rPr>
            </w:pPr>
            <w:r w:rsidRPr="001414D8">
              <w:rPr>
                <w:rFonts w:ascii="Times New Roman" w:hAnsi="Times New Roman"/>
                <w:snapToGrid w:val="0"/>
                <w:lang w:val="ru-RU"/>
              </w:rPr>
              <w:t>д</w:t>
            </w:r>
            <w:r w:rsidR="00C94A81" w:rsidRPr="001414D8">
              <w:rPr>
                <w:rFonts w:ascii="Times New Roman" w:hAnsi="Times New Roman"/>
                <w:snapToGrid w:val="0"/>
                <w:lang w:val="ru-RU"/>
              </w:rPr>
              <w:t>) отчет за изпълнението на договора – осъществени срещи, протоколи, кореспонденция, медийни изяви, изпълнение на кампаниите и други;</w:t>
            </w:r>
          </w:p>
          <w:p w14:paraId="5870F8AF" w14:textId="77777777" w:rsidR="00C94A81" w:rsidRPr="001414D8" w:rsidRDefault="0016453B" w:rsidP="0076300A">
            <w:pPr>
              <w:tabs>
                <w:tab w:val="left" w:pos="9922"/>
              </w:tabs>
              <w:ind w:hanging="18"/>
              <w:rPr>
                <w:rFonts w:ascii="Times New Roman" w:hAnsi="Times New Roman"/>
                <w:snapToGrid w:val="0"/>
                <w:lang w:val="ru-RU"/>
              </w:rPr>
            </w:pPr>
            <w:r w:rsidRPr="001414D8">
              <w:rPr>
                <w:rFonts w:ascii="Times New Roman" w:hAnsi="Times New Roman"/>
                <w:snapToGrid w:val="0"/>
                <w:lang w:val="ru-RU"/>
              </w:rPr>
              <w:t>е</w:t>
            </w:r>
            <w:r w:rsidR="00C94A81" w:rsidRPr="001414D8">
              <w:rPr>
                <w:rFonts w:ascii="Times New Roman" w:hAnsi="Times New Roman"/>
                <w:snapToGrid w:val="0"/>
                <w:lang w:val="ru-RU"/>
              </w:rPr>
              <w:t>) становища и доклади при поискване, предоставени от Изпълнителя по време на отчетния период;</w:t>
            </w:r>
          </w:p>
          <w:p w14:paraId="010134A2" w14:textId="77777777" w:rsidR="003B4F7D" w:rsidRPr="001414D8" w:rsidRDefault="0016453B" w:rsidP="0076300A">
            <w:pPr>
              <w:tabs>
                <w:tab w:val="left" w:pos="9922"/>
              </w:tabs>
              <w:ind w:hanging="18"/>
              <w:rPr>
                <w:rFonts w:ascii="Times New Roman" w:hAnsi="Times New Roman"/>
                <w:snapToGrid w:val="0"/>
                <w:lang w:val="ru-RU"/>
              </w:rPr>
            </w:pPr>
            <w:r w:rsidRPr="001414D8">
              <w:rPr>
                <w:rFonts w:ascii="Times New Roman" w:hAnsi="Times New Roman"/>
                <w:snapToGrid w:val="0"/>
                <w:lang w:val="ru-RU"/>
              </w:rPr>
              <w:t>ж</w:t>
            </w:r>
            <w:r w:rsidR="00C94A81" w:rsidRPr="001414D8">
              <w:rPr>
                <w:rFonts w:ascii="Times New Roman" w:hAnsi="Times New Roman"/>
                <w:snapToGrid w:val="0"/>
                <w:lang w:val="ru-RU"/>
              </w:rPr>
              <w:t>) друга информация, необходима по преценка на Изпълнителя.</w:t>
            </w:r>
          </w:p>
          <w:p w14:paraId="264CE346" w14:textId="5C2D5ADA" w:rsidR="003B4F7D" w:rsidRPr="001414D8" w:rsidRDefault="003B4F7D" w:rsidP="0076300A">
            <w:pPr>
              <w:tabs>
                <w:tab w:val="left" w:pos="9922"/>
              </w:tabs>
              <w:ind w:hanging="18"/>
              <w:rPr>
                <w:rFonts w:ascii="Times New Roman" w:hAnsi="Times New Roman"/>
                <w:lang w:val="ru-RU"/>
              </w:rPr>
            </w:pPr>
            <w:r w:rsidRPr="001414D8">
              <w:rPr>
                <w:rFonts w:ascii="Times New Roman" w:hAnsi="Times New Roman"/>
                <w:b/>
                <w:lang w:val="ru-RU"/>
              </w:rPr>
              <w:t>Окончателния</w:t>
            </w:r>
            <w:r w:rsidR="0076300A" w:rsidRPr="001414D8">
              <w:rPr>
                <w:rFonts w:ascii="Times New Roman" w:hAnsi="Times New Roman"/>
                <w:b/>
                <w:lang w:val="ru-RU"/>
              </w:rPr>
              <w:t>т</w:t>
            </w:r>
            <w:r w:rsidRPr="001414D8">
              <w:rPr>
                <w:rFonts w:ascii="Times New Roman" w:hAnsi="Times New Roman"/>
                <w:b/>
                <w:lang w:val="ru-RU"/>
              </w:rPr>
              <w:t xml:space="preserve"> доклад</w:t>
            </w:r>
            <w:r w:rsidRPr="001414D8">
              <w:rPr>
                <w:rFonts w:ascii="Times New Roman" w:hAnsi="Times New Roman"/>
                <w:lang w:val="ru-RU"/>
              </w:rPr>
              <w:t xml:space="preserve"> се изготвя от Изпълнителя и предава на Възложителя за одобрение в срок до 1</w:t>
            </w:r>
            <w:r w:rsidR="00012D8D" w:rsidRPr="001414D8">
              <w:rPr>
                <w:rFonts w:ascii="Times New Roman" w:hAnsi="Times New Roman"/>
                <w:lang w:val="ru-RU"/>
              </w:rPr>
              <w:t>5 (петнадесет) календарни дни</w:t>
            </w:r>
            <w:r w:rsidRPr="001414D8">
              <w:rPr>
                <w:rFonts w:ascii="Times New Roman" w:hAnsi="Times New Roman"/>
                <w:lang w:val="ru-RU"/>
              </w:rPr>
              <w:t xml:space="preserve"> преди изтичане на кр</w:t>
            </w:r>
            <w:r w:rsidR="004245F3" w:rsidRPr="001414D8">
              <w:rPr>
                <w:rFonts w:ascii="Times New Roman" w:hAnsi="Times New Roman"/>
                <w:lang w:val="ru-RU"/>
              </w:rPr>
              <w:t>а</w:t>
            </w:r>
            <w:r w:rsidRPr="001414D8">
              <w:rPr>
                <w:rFonts w:ascii="Times New Roman" w:hAnsi="Times New Roman"/>
                <w:lang w:val="ru-RU"/>
              </w:rPr>
              <w:t>йния срок за изпълнение на договора</w:t>
            </w:r>
            <w:r w:rsidRPr="001414D8">
              <w:rPr>
                <w:rStyle w:val="a2"/>
                <w:rFonts w:ascii="Times New Roman" w:eastAsia="MS Mincho" w:hAnsi="Times New Roman"/>
                <w:sz w:val="24"/>
                <w:lang w:val="ru-RU"/>
              </w:rPr>
              <w:t xml:space="preserve">. </w:t>
            </w:r>
            <w:r w:rsidRPr="001414D8">
              <w:rPr>
                <w:rFonts w:ascii="Times New Roman" w:hAnsi="Times New Roman"/>
                <w:lang w:val="ru-RU"/>
              </w:rPr>
              <w:t>Окончателния</w:t>
            </w:r>
            <w:r w:rsidR="00DB538C">
              <w:rPr>
                <w:rFonts w:ascii="Times New Roman" w:hAnsi="Times New Roman"/>
                <w:lang w:val="ru-RU"/>
              </w:rPr>
              <w:t>т</w:t>
            </w:r>
            <w:r w:rsidRPr="001414D8">
              <w:rPr>
                <w:rFonts w:ascii="Times New Roman" w:hAnsi="Times New Roman"/>
                <w:lang w:val="ru-RU"/>
              </w:rPr>
              <w:t xml:space="preserve"> доклад съдържа минимум:</w:t>
            </w:r>
          </w:p>
          <w:p w14:paraId="6EB7C5A7" w14:textId="77777777" w:rsidR="00CA3C67" w:rsidRPr="001414D8" w:rsidRDefault="004245F3" w:rsidP="008D68CD">
            <w:pPr>
              <w:tabs>
                <w:tab w:val="left" w:pos="9922"/>
              </w:tabs>
              <w:ind w:hanging="18"/>
              <w:rPr>
                <w:rFonts w:ascii="Times New Roman" w:hAnsi="Times New Roman"/>
                <w:lang w:val="ru-RU"/>
              </w:rPr>
            </w:pPr>
            <w:r w:rsidRPr="001414D8">
              <w:rPr>
                <w:rFonts w:ascii="Times New Roman" w:hAnsi="Times New Roman"/>
                <w:lang w:val="ru-RU"/>
              </w:rPr>
              <w:t xml:space="preserve">а) </w:t>
            </w:r>
            <w:r w:rsidR="00CA3C67" w:rsidRPr="001414D8">
              <w:rPr>
                <w:rFonts w:ascii="Times New Roman" w:hAnsi="Times New Roman"/>
                <w:lang w:val="ru-RU"/>
              </w:rPr>
              <w:t>обобщени данни на общинско ниво, регионално ниво и национално ниво за определения морфологичен състав на битовите отпадъци, както и за 22 те общини включени в проект „Проучване и разработване на пилотни модели за екологосъобразно събиране и временно съхранение на опасни битови отпадъци“.</w:t>
            </w:r>
          </w:p>
          <w:p w14:paraId="1B26791D" w14:textId="77777777" w:rsidR="003B4F7D" w:rsidRPr="001414D8" w:rsidRDefault="00CA3C67" w:rsidP="008D68CD">
            <w:pPr>
              <w:tabs>
                <w:tab w:val="left" w:pos="9922"/>
              </w:tabs>
              <w:ind w:hanging="18"/>
              <w:rPr>
                <w:rFonts w:ascii="Times New Roman" w:hAnsi="Times New Roman"/>
                <w:lang w:val="ru-RU"/>
              </w:rPr>
            </w:pPr>
            <w:r w:rsidRPr="001414D8">
              <w:rPr>
                <w:rFonts w:ascii="Times New Roman" w:hAnsi="Times New Roman"/>
                <w:lang w:val="ru-RU"/>
              </w:rPr>
              <w:t>б</w:t>
            </w:r>
            <w:r w:rsidRPr="001414D8">
              <w:rPr>
                <w:rFonts w:ascii="Times New Roman" w:hAnsi="Times New Roman"/>
                <w:lang w:val="en-US"/>
              </w:rPr>
              <w:t>)</w:t>
            </w:r>
            <w:r w:rsidRPr="001414D8">
              <w:rPr>
                <w:rFonts w:ascii="Times New Roman" w:hAnsi="Times New Roman"/>
              </w:rPr>
              <w:t xml:space="preserve"> </w:t>
            </w:r>
            <w:r w:rsidR="004245F3" w:rsidRPr="001414D8">
              <w:rPr>
                <w:rFonts w:ascii="Times New Roman" w:hAnsi="Times New Roman"/>
                <w:lang w:val="ru-RU"/>
              </w:rPr>
              <w:t xml:space="preserve">анализ на изпълнение </w:t>
            </w:r>
            <w:r w:rsidR="003B4F7D" w:rsidRPr="001414D8">
              <w:rPr>
                <w:rFonts w:ascii="Times New Roman" w:hAnsi="Times New Roman"/>
                <w:lang w:val="ru-RU"/>
              </w:rPr>
              <w:t>задълженията на Изпълнителя по договора;</w:t>
            </w:r>
          </w:p>
          <w:p w14:paraId="2E011CE3" w14:textId="77777777" w:rsidR="003B4F7D" w:rsidRPr="001414D8" w:rsidRDefault="00CA3C67" w:rsidP="008D68CD">
            <w:pPr>
              <w:tabs>
                <w:tab w:val="left" w:pos="9922"/>
              </w:tabs>
              <w:ind w:hanging="18"/>
              <w:rPr>
                <w:rFonts w:ascii="Times New Roman" w:hAnsi="Times New Roman"/>
                <w:lang w:val="ru-RU"/>
              </w:rPr>
            </w:pPr>
            <w:r w:rsidRPr="001414D8">
              <w:rPr>
                <w:rFonts w:ascii="Times New Roman" w:hAnsi="Times New Roman"/>
                <w:lang w:val="ru-RU"/>
              </w:rPr>
              <w:t>в</w:t>
            </w:r>
            <w:r w:rsidR="003B4F7D" w:rsidRPr="001414D8">
              <w:rPr>
                <w:rFonts w:ascii="Times New Roman" w:hAnsi="Times New Roman"/>
                <w:lang w:val="ru-RU"/>
              </w:rPr>
              <w:t xml:space="preserve">) описание на персонала на Изпълнителя, вложен като човешки ресурс за изпълнението, вложен </w:t>
            </w:r>
            <w:r w:rsidR="004245F3" w:rsidRPr="001414D8">
              <w:rPr>
                <w:rFonts w:ascii="Times New Roman" w:hAnsi="Times New Roman"/>
                <w:lang w:val="ru-RU"/>
              </w:rPr>
              <w:t>през</w:t>
            </w:r>
            <w:r w:rsidR="003B4F7D" w:rsidRPr="001414D8">
              <w:rPr>
                <w:rFonts w:ascii="Times New Roman" w:hAnsi="Times New Roman"/>
                <w:lang w:val="ru-RU"/>
              </w:rPr>
              <w:t xml:space="preserve"> целия период на договора;</w:t>
            </w:r>
          </w:p>
          <w:p w14:paraId="7BBDF1A6" w14:textId="77777777" w:rsidR="003B4F7D" w:rsidRPr="001414D8" w:rsidRDefault="00CA3C67" w:rsidP="008D68CD">
            <w:pPr>
              <w:tabs>
                <w:tab w:val="left" w:pos="9922"/>
              </w:tabs>
              <w:ind w:hanging="18"/>
              <w:rPr>
                <w:rFonts w:ascii="Times New Roman" w:hAnsi="Times New Roman"/>
                <w:lang w:val="ru-RU"/>
              </w:rPr>
            </w:pPr>
            <w:r w:rsidRPr="001414D8">
              <w:rPr>
                <w:rFonts w:ascii="Times New Roman" w:hAnsi="Times New Roman"/>
                <w:lang w:val="ru-RU"/>
              </w:rPr>
              <w:t>г</w:t>
            </w:r>
            <w:r w:rsidR="003B4F7D" w:rsidRPr="001414D8">
              <w:rPr>
                <w:rFonts w:ascii="Times New Roman" w:hAnsi="Times New Roman"/>
                <w:lang w:val="ru-RU"/>
              </w:rPr>
              <w:t>) описание на трудностите и предприетите мерки за отстраняването им по отношение на изпълнението на договора;</w:t>
            </w:r>
          </w:p>
          <w:p w14:paraId="40EC6E8E" w14:textId="77777777" w:rsidR="003B4F7D" w:rsidRPr="001414D8" w:rsidRDefault="00CA3C67" w:rsidP="008D68CD">
            <w:pPr>
              <w:tabs>
                <w:tab w:val="left" w:pos="9922"/>
              </w:tabs>
              <w:ind w:hanging="18"/>
              <w:rPr>
                <w:rFonts w:ascii="Times New Roman" w:hAnsi="Times New Roman"/>
                <w:snapToGrid w:val="0"/>
                <w:lang w:val="ru-RU"/>
              </w:rPr>
            </w:pPr>
            <w:r w:rsidRPr="001414D8">
              <w:rPr>
                <w:rFonts w:ascii="Times New Roman" w:hAnsi="Times New Roman"/>
                <w:lang w:val="ru-RU"/>
              </w:rPr>
              <w:t>д</w:t>
            </w:r>
            <w:r w:rsidR="003B4F7D" w:rsidRPr="001414D8">
              <w:rPr>
                <w:rFonts w:ascii="Times New Roman" w:hAnsi="Times New Roman"/>
                <w:lang w:val="ru-RU"/>
              </w:rPr>
              <w:t xml:space="preserve">) отчет за администрирането на договора – </w:t>
            </w:r>
            <w:r w:rsidR="003B4F7D" w:rsidRPr="001414D8">
              <w:rPr>
                <w:rFonts w:ascii="Times New Roman" w:hAnsi="Times New Roman"/>
                <w:snapToGrid w:val="0"/>
                <w:lang w:val="ru-RU"/>
              </w:rPr>
              <w:t>осъществени срещи, протоколи, кореспонденция, медийни изяви, изпълнение на кампаниите и други;</w:t>
            </w:r>
          </w:p>
          <w:p w14:paraId="495A242A" w14:textId="77777777" w:rsidR="003B4F7D" w:rsidRPr="001414D8" w:rsidRDefault="00CA3C67" w:rsidP="008D68CD">
            <w:pPr>
              <w:tabs>
                <w:tab w:val="left" w:pos="9922"/>
              </w:tabs>
              <w:ind w:hanging="18"/>
              <w:rPr>
                <w:rFonts w:ascii="Times New Roman" w:hAnsi="Times New Roman"/>
                <w:lang w:val="ru-RU"/>
              </w:rPr>
            </w:pPr>
            <w:r w:rsidRPr="001414D8">
              <w:rPr>
                <w:rFonts w:ascii="Times New Roman" w:hAnsi="Times New Roman"/>
                <w:lang w:val="ru-RU"/>
              </w:rPr>
              <w:t>е</w:t>
            </w:r>
            <w:r w:rsidR="003B4F7D" w:rsidRPr="001414D8">
              <w:rPr>
                <w:rFonts w:ascii="Times New Roman" w:hAnsi="Times New Roman"/>
                <w:lang w:val="ru-RU"/>
              </w:rPr>
              <w:t>) отчет за изпълнените дейности по настоящия договор–постигнати резултати, анализ на резултатите и посочване на индикатори за резултат;</w:t>
            </w:r>
          </w:p>
          <w:p w14:paraId="222A2C49" w14:textId="77777777" w:rsidR="003B4F7D" w:rsidRPr="001414D8" w:rsidRDefault="00CA3C67" w:rsidP="008D68CD">
            <w:pPr>
              <w:tabs>
                <w:tab w:val="left" w:pos="9922"/>
              </w:tabs>
              <w:ind w:hanging="18"/>
              <w:rPr>
                <w:rFonts w:ascii="Times New Roman" w:hAnsi="Times New Roman"/>
                <w:lang w:val="ru-RU"/>
              </w:rPr>
            </w:pPr>
            <w:r w:rsidRPr="001414D8">
              <w:rPr>
                <w:rFonts w:ascii="Times New Roman" w:hAnsi="Times New Roman"/>
                <w:lang w:val="ru-RU"/>
              </w:rPr>
              <w:t>ж</w:t>
            </w:r>
            <w:r w:rsidR="003B4F7D" w:rsidRPr="001414D8">
              <w:rPr>
                <w:rFonts w:ascii="Times New Roman" w:hAnsi="Times New Roman"/>
                <w:lang w:val="ru-RU"/>
              </w:rPr>
              <w:t>) резюме на поисканите от Възложителя и предоставени от Изпълнителя становища по конкретния въпроси от цялостното изпълнението на договора;</w:t>
            </w:r>
          </w:p>
          <w:p w14:paraId="46F1BBDE" w14:textId="77777777" w:rsidR="003B4F7D" w:rsidRPr="001414D8" w:rsidRDefault="00CA3C67" w:rsidP="008D68CD">
            <w:pPr>
              <w:tabs>
                <w:tab w:val="left" w:pos="9922"/>
              </w:tabs>
              <w:ind w:hanging="18"/>
              <w:rPr>
                <w:rFonts w:ascii="Times New Roman" w:hAnsi="Times New Roman"/>
                <w:lang w:val="ru-RU"/>
              </w:rPr>
            </w:pPr>
            <w:r w:rsidRPr="001414D8">
              <w:rPr>
                <w:rFonts w:ascii="Times New Roman" w:hAnsi="Times New Roman"/>
                <w:lang w:val="ru-RU"/>
              </w:rPr>
              <w:t>з</w:t>
            </w:r>
            <w:r w:rsidR="003B4F7D" w:rsidRPr="001414D8">
              <w:rPr>
                <w:rFonts w:ascii="Times New Roman" w:hAnsi="Times New Roman"/>
                <w:lang w:val="ru-RU"/>
              </w:rPr>
              <w:t>) финансов доклад, обхващащ настоящия договор.</w:t>
            </w:r>
          </w:p>
          <w:p w14:paraId="42C11B33" w14:textId="77777777" w:rsidR="003B4F7D" w:rsidRPr="001414D8" w:rsidRDefault="003B4F7D" w:rsidP="008D68CD">
            <w:pPr>
              <w:tabs>
                <w:tab w:val="left" w:pos="9922"/>
              </w:tabs>
              <w:ind w:hanging="18"/>
              <w:rPr>
                <w:rFonts w:ascii="Times New Roman" w:hAnsi="Times New Roman"/>
                <w:lang w:val="ru-RU"/>
              </w:rPr>
            </w:pPr>
            <w:r w:rsidRPr="001414D8">
              <w:rPr>
                <w:rFonts w:ascii="Times New Roman" w:hAnsi="Times New Roman"/>
                <w:lang w:val="ru-RU"/>
              </w:rPr>
              <w:t>и) резюме на проблемите и предприети мерки за преодоляването им;</w:t>
            </w:r>
          </w:p>
          <w:p w14:paraId="053D4E6B" w14:textId="77777777" w:rsidR="003B4F7D" w:rsidRPr="001414D8" w:rsidRDefault="00D5623A" w:rsidP="008D68CD">
            <w:pPr>
              <w:tabs>
                <w:tab w:val="left" w:pos="9922"/>
              </w:tabs>
              <w:ind w:hanging="18"/>
              <w:rPr>
                <w:rFonts w:ascii="Times New Roman" w:hAnsi="Times New Roman"/>
                <w:lang w:val="ru-RU"/>
              </w:rPr>
            </w:pPr>
            <w:r w:rsidRPr="001414D8">
              <w:rPr>
                <w:rFonts w:ascii="Times New Roman" w:hAnsi="Times New Roman"/>
                <w:lang w:val="ru-RU"/>
              </w:rPr>
              <w:t>к</w:t>
            </w:r>
            <w:r w:rsidR="003B4F7D" w:rsidRPr="001414D8">
              <w:rPr>
                <w:rFonts w:ascii="Times New Roman" w:hAnsi="Times New Roman"/>
                <w:lang w:val="ru-RU"/>
              </w:rPr>
              <w:t>) друга информация, по преценка на Изпълнителя.</w:t>
            </w:r>
          </w:p>
          <w:p w14:paraId="1BF61F03" w14:textId="77777777" w:rsidR="003B4F7D" w:rsidRPr="001414D8" w:rsidRDefault="003B4F7D" w:rsidP="00CF0F1A">
            <w:pPr>
              <w:tabs>
                <w:tab w:val="left" w:pos="9922"/>
              </w:tabs>
              <w:ind w:hanging="18"/>
              <w:rPr>
                <w:rFonts w:ascii="Times New Roman" w:hAnsi="Times New Roman"/>
                <w:lang w:val="en-US"/>
              </w:rPr>
            </w:pPr>
            <w:r w:rsidRPr="001414D8">
              <w:rPr>
                <w:rFonts w:ascii="Times New Roman" w:hAnsi="Times New Roman"/>
                <w:lang w:val="ru-RU"/>
              </w:rPr>
              <w:t>Изпълнителят подготвя и извънредни доклади при поискване от Възложителя по спешни въпроси или по теми, изискващи по-нататъшно пояснение или становище. Те следва да съдържат информация, съответна на поставеното от Възложителя искане за пояснение или справка.</w:t>
            </w:r>
          </w:p>
          <w:p w14:paraId="4C107C26" w14:textId="77777777" w:rsidR="003B4F7D" w:rsidRPr="001414D8" w:rsidRDefault="003B4F7D" w:rsidP="00CF0F1A">
            <w:pPr>
              <w:tabs>
                <w:tab w:val="left" w:pos="9922"/>
              </w:tabs>
              <w:ind w:hanging="18"/>
              <w:rPr>
                <w:rFonts w:ascii="Times New Roman" w:hAnsi="Times New Roman"/>
                <w:lang w:val="en-US"/>
              </w:rPr>
            </w:pPr>
            <w:r w:rsidRPr="001414D8">
              <w:rPr>
                <w:rFonts w:ascii="Times New Roman" w:hAnsi="Times New Roman"/>
                <w:lang w:val="ru-RU"/>
              </w:rPr>
              <w:t>Изпълнителят изготвя документи свързани с текущото изпълнение на настоящия договор, протоколира срещи, работни групи, оперативки и др. При искане на информация от Възложителя, Изпълнителя на Техническата помощ и други подготвя и представя исканата информация.</w:t>
            </w:r>
          </w:p>
          <w:p w14:paraId="2F779147" w14:textId="35FF56BD" w:rsidR="0031050A" w:rsidRPr="001414D8" w:rsidRDefault="004245F3" w:rsidP="00CF0F1A">
            <w:pPr>
              <w:tabs>
                <w:tab w:val="left" w:pos="9922"/>
              </w:tabs>
              <w:ind w:hanging="18"/>
              <w:rPr>
                <w:rFonts w:ascii="Times New Roman" w:hAnsi="Times New Roman"/>
              </w:rPr>
            </w:pPr>
            <w:r w:rsidRPr="001414D8">
              <w:rPr>
                <w:rFonts w:ascii="Times New Roman" w:hAnsi="Times New Roman"/>
                <w:lang w:val="ru-RU"/>
              </w:rPr>
              <w:t>Всеки един от докладите се представя</w:t>
            </w:r>
            <w:r w:rsidR="0031050A" w:rsidRPr="001414D8">
              <w:rPr>
                <w:rFonts w:ascii="Times New Roman" w:hAnsi="Times New Roman"/>
                <w:lang w:val="ru-RU"/>
              </w:rPr>
              <w:t xml:space="preserve"> в 2 /два/ </w:t>
            </w:r>
            <w:r w:rsidR="0031050A" w:rsidRPr="001414D8">
              <w:rPr>
                <w:rFonts w:ascii="Times New Roman" w:hAnsi="Times New Roman"/>
                <w:lang w:val="ru-RU"/>
              </w:rPr>
              <w:t>екземпляра на хартиен носител</w:t>
            </w:r>
            <w:r w:rsidRPr="001414D8">
              <w:rPr>
                <w:rFonts w:ascii="Times New Roman" w:hAnsi="Times New Roman"/>
                <w:lang w:val="ru-RU"/>
              </w:rPr>
              <w:t xml:space="preserve"> – 1 на български език и 1 на Английски език</w:t>
            </w:r>
            <w:r w:rsidR="0031050A" w:rsidRPr="001414D8">
              <w:rPr>
                <w:rFonts w:ascii="Times New Roman" w:hAnsi="Times New Roman"/>
                <w:lang w:val="ru-RU"/>
              </w:rPr>
              <w:t xml:space="preserve">, както и на </w:t>
            </w:r>
            <w:r w:rsidR="0031050A" w:rsidRPr="001414D8">
              <w:rPr>
                <w:rFonts w:ascii="Times New Roman" w:hAnsi="Times New Roman"/>
                <w:lang w:val="en-US"/>
              </w:rPr>
              <w:t>CD</w:t>
            </w:r>
            <w:r w:rsidR="0031050A" w:rsidRPr="001414D8">
              <w:rPr>
                <w:rFonts w:ascii="Times New Roman" w:hAnsi="Times New Roman"/>
              </w:rPr>
              <w:t xml:space="preserve"> – компактдиск. </w:t>
            </w:r>
            <w:r w:rsidR="0031050A" w:rsidRPr="001414D8">
              <w:rPr>
                <w:rFonts w:ascii="Times New Roman" w:hAnsi="Times New Roman"/>
                <w:lang w:val="en-US"/>
              </w:rPr>
              <w:t>CD</w:t>
            </w:r>
            <w:r w:rsidR="0031050A" w:rsidRPr="001414D8">
              <w:rPr>
                <w:rFonts w:ascii="Times New Roman" w:hAnsi="Times New Roman"/>
              </w:rPr>
              <w:t>-компактдиска следва да съдържа доклада</w:t>
            </w:r>
            <w:r w:rsidRPr="001414D8">
              <w:rPr>
                <w:rFonts w:ascii="Times New Roman" w:hAnsi="Times New Roman"/>
              </w:rPr>
              <w:t xml:space="preserve"> във версия на български език и английски език</w:t>
            </w:r>
            <w:r w:rsidR="0031050A" w:rsidRPr="001414D8">
              <w:rPr>
                <w:rFonts w:ascii="Times New Roman" w:hAnsi="Times New Roman"/>
              </w:rPr>
              <w:t xml:space="preserve"> в сканиран вариант /</w:t>
            </w:r>
            <w:r w:rsidR="0031050A" w:rsidRPr="001414D8">
              <w:rPr>
                <w:rFonts w:ascii="Times New Roman" w:hAnsi="Times New Roman"/>
                <w:lang w:val="en-US"/>
              </w:rPr>
              <w:t>pdf</w:t>
            </w:r>
            <w:r w:rsidR="0031050A" w:rsidRPr="001414D8">
              <w:rPr>
                <w:rFonts w:ascii="Times New Roman" w:hAnsi="Times New Roman"/>
              </w:rPr>
              <w:t xml:space="preserve">/ на оригиналния с положени подписи. Съдържанието на електронния носител следва да е напълно </w:t>
            </w:r>
            <w:r w:rsidR="00414F81" w:rsidRPr="001414D8">
              <w:rPr>
                <w:rFonts w:ascii="Times New Roman" w:hAnsi="Times New Roman"/>
              </w:rPr>
              <w:t>идентично с това на хартиен</w:t>
            </w:r>
            <w:r w:rsidR="006C0D02">
              <w:rPr>
                <w:rFonts w:ascii="Times New Roman" w:hAnsi="Times New Roman"/>
              </w:rPr>
              <w:t>ия</w:t>
            </w:r>
            <w:r w:rsidR="00414F81" w:rsidRPr="001414D8">
              <w:rPr>
                <w:rFonts w:ascii="Times New Roman" w:hAnsi="Times New Roman"/>
              </w:rPr>
              <w:t xml:space="preserve"> носител.</w:t>
            </w:r>
          </w:p>
          <w:p w14:paraId="190D119C" w14:textId="77777777" w:rsidR="00414F81" w:rsidRPr="001414D8" w:rsidRDefault="00414F81" w:rsidP="00CF0F1A">
            <w:pPr>
              <w:tabs>
                <w:tab w:val="left" w:pos="9922"/>
              </w:tabs>
              <w:ind w:firstLine="0"/>
              <w:rPr>
                <w:rFonts w:ascii="Times New Roman" w:hAnsi="Times New Roman"/>
              </w:rPr>
            </w:pPr>
            <w:r w:rsidRPr="001414D8">
              <w:rPr>
                <w:rFonts w:ascii="Times New Roman" w:hAnsi="Times New Roman"/>
              </w:rPr>
              <w:t xml:space="preserve">Докладите се изготвят и подписват от експерт „Ръководител на екипа“ и съгласуват с </w:t>
            </w:r>
            <w:r w:rsidRPr="001414D8">
              <w:rPr>
                <w:rFonts w:ascii="Times New Roman" w:hAnsi="Times New Roman"/>
              </w:rPr>
              <w:t>подпис на официално представляващия ИЗПЪЛНИТЕЛЯ и печат на ИЗПЪЛНИТЕЛЯ!</w:t>
            </w:r>
          </w:p>
          <w:p w14:paraId="256945B8" w14:textId="77777777" w:rsidR="004245F3" w:rsidRPr="001414D8" w:rsidRDefault="004245F3" w:rsidP="00CF0F1A">
            <w:pPr>
              <w:tabs>
                <w:tab w:val="left" w:pos="9922"/>
              </w:tabs>
              <w:ind w:firstLine="0"/>
              <w:rPr>
                <w:rFonts w:ascii="Times New Roman" w:hAnsi="Times New Roman"/>
              </w:rPr>
            </w:pPr>
            <w:r w:rsidRPr="001414D8">
              <w:rPr>
                <w:rFonts w:ascii="Times New Roman" w:hAnsi="Times New Roman"/>
              </w:rPr>
              <w:t>Всеки един от докладите се предава на Възложителя за одобрение с Приемо-предавателен протокол.</w:t>
            </w:r>
          </w:p>
          <w:p w14:paraId="52A47896" w14:textId="77777777" w:rsidR="003B4F7D" w:rsidRPr="001414D8" w:rsidRDefault="003B4F7D" w:rsidP="00CF0F1A">
            <w:pPr>
              <w:tabs>
                <w:tab w:val="left" w:pos="9922"/>
              </w:tabs>
              <w:ind w:hanging="18"/>
              <w:rPr>
                <w:rFonts w:ascii="Times New Roman" w:hAnsi="Times New Roman"/>
                <w:lang w:val="ru-RU"/>
              </w:rPr>
            </w:pPr>
            <w:r w:rsidRPr="001414D8">
              <w:rPr>
                <w:rFonts w:ascii="Times New Roman" w:hAnsi="Times New Roman"/>
                <w:lang w:val="ru-RU"/>
              </w:rPr>
              <w:t>Възложителя</w:t>
            </w:r>
            <w:r w:rsidR="00410635" w:rsidRPr="001414D8">
              <w:rPr>
                <w:rFonts w:ascii="Times New Roman" w:hAnsi="Times New Roman"/>
                <w:lang w:val="ru-RU"/>
              </w:rPr>
              <w:t>т</w:t>
            </w:r>
            <w:r w:rsidRPr="001414D8">
              <w:rPr>
                <w:rFonts w:ascii="Times New Roman" w:hAnsi="Times New Roman"/>
                <w:lang w:val="ru-RU"/>
              </w:rPr>
              <w:t xml:space="preserve">, разглежда представения </w:t>
            </w:r>
            <w:r w:rsidR="0031050A" w:rsidRPr="001414D8">
              <w:rPr>
                <w:rFonts w:ascii="Times New Roman" w:hAnsi="Times New Roman"/>
                <w:lang w:val="ru-RU"/>
              </w:rPr>
              <w:t xml:space="preserve">конкретен </w:t>
            </w:r>
            <w:r w:rsidRPr="001414D8">
              <w:rPr>
                <w:rFonts w:ascii="Times New Roman" w:hAnsi="Times New Roman"/>
                <w:lang w:val="ru-RU"/>
              </w:rPr>
              <w:t xml:space="preserve">доклад и одобрява същия в срок до </w:t>
            </w:r>
            <w:r w:rsidR="004245F3" w:rsidRPr="001414D8">
              <w:rPr>
                <w:rFonts w:ascii="Times New Roman" w:hAnsi="Times New Roman"/>
                <w:lang w:val="ru-RU"/>
              </w:rPr>
              <w:t>10</w:t>
            </w:r>
            <w:r w:rsidRPr="001414D8">
              <w:rPr>
                <w:rFonts w:ascii="Times New Roman" w:hAnsi="Times New Roman"/>
                <w:lang w:val="ru-RU"/>
              </w:rPr>
              <w:t xml:space="preserve"> (</w:t>
            </w:r>
            <w:r w:rsidR="004245F3" w:rsidRPr="001414D8">
              <w:rPr>
                <w:rFonts w:ascii="Times New Roman" w:hAnsi="Times New Roman"/>
                <w:lang w:val="ru-RU"/>
              </w:rPr>
              <w:t>десет</w:t>
            </w:r>
            <w:r w:rsidRPr="001414D8">
              <w:rPr>
                <w:rFonts w:ascii="Times New Roman" w:hAnsi="Times New Roman"/>
                <w:lang w:val="ru-RU"/>
              </w:rPr>
              <w:t xml:space="preserve">) </w:t>
            </w:r>
            <w:r w:rsidR="004245F3" w:rsidRPr="001414D8">
              <w:rPr>
                <w:rFonts w:ascii="Times New Roman" w:hAnsi="Times New Roman"/>
                <w:lang w:val="ru-RU"/>
              </w:rPr>
              <w:t>календарни</w:t>
            </w:r>
            <w:r w:rsidRPr="001414D8">
              <w:rPr>
                <w:rFonts w:ascii="Times New Roman" w:hAnsi="Times New Roman"/>
                <w:lang w:val="ru-RU"/>
              </w:rPr>
              <w:t xml:space="preserve"> дни от получаването му с Уведомително писмо до Изпълнителя.</w:t>
            </w:r>
          </w:p>
          <w:p w14:paraId="0AB2FD0B" w14:textId="777EF3B0" w:rsidR="003B4F7D" w:rsidRPr="001414D8" w:rsidRDefault="003B4F7D" w:rsidP="00410635">
            <w:pPr>
              <w:tabs>
                <w:tab w:val="left" w:pos="9922"/>
              </w:tabs>
              <w:ind w:hanging="18"/>
              <w:rPr>
                <w:rFonts w:ascii="Times New Roman" w:hAnsi="Times New Roman"/>
                <w:lang w:val="ru-RU"/>
              </w:rPr>
            </w:pPr>
            <w:r w:rsidRPr="001414D8">
              <w:rPr>
                <w:rFonts w:ascii="Times New Roman" w:hAnsi="Times New Roman"/>
                <w:lang w:val="ru-RU"/>
              </w:rPr>
              <w:t>В случай на констатирани коментари/</w:t>
            </w:r>
            <w:r w:rsidR="00136DF8" w:rsidRPr="001414D8">
              <w:rPr>
                <w:rFonts w:ascii="Times New Roman" w:hAnsi="Times New Roman"/>
                <w:lang w:val="en-US"/>
              </w:rPr>
              <w:t xml:space="preserve"> </w:t>
            </w:r>
            <w:r w:rsidRPr="001414D8">
              <w:rPr>
                <w:rFonts w:ascii="Times New Roman" w:hAnsi="Times New Roman"/>
                <w:lang w:val="ru-RU"/>
              </w:rPr>
              <w:t>забележки/</w:t>
            </w:r>
            <w:r w:rsidR="00136DF8" w:rsidRPr="001414D8">
              <w:rPr>
                <w:rFonts w:ascii="Times New Roman" w:hAnsi="Times New Roman"/>
                <w:lang w:val="en-US"/>
              </w:rPr>
              <w:t xml:space="preserve"> </w:t>
            </w:r>
            <w:r w:rsidRPr="001414D8">
              <w:rPr>
                <w:rFonts w:ascii="Times New Roman" w:hAnsi="Times New Roman"/>
                <w:lang w:val="ru-RU"/>
              </w:rPr>
              <w:t>неточности/</w:t>
            </w:r>
            <w:r w:rsidR="00136DF8" w:rsidRPr="001414D8">
              <w:rPr>
                <w:rFonts w:ascii="Times New Roman" w:hAnsi="Times New Roman"/>
                <w:lang w:val="en-US"/>
              </w:rPr>
              <w:t xml:space="preserve"> </w:t>
            </w:r>
            <w:r w:rsidRPr="001414D8">
              <w:rPr>
                <w:rFonts w:ascii="Times New Roman" w:hAnsi="Times New Roman"/>
                <w:lang w:val="ru-RU"/>
              </w:rPr>
              <w:t>несъответствия по доклада, Възложителя</w:t>
            </w:r>
            <w:r w:rsidR="00192210" w:rsidRPr="001414D8">
              <w:rPr>
                <w:rFonts w:ascii="Times New Roman" w:hAnsi="Times New Roman"/>
                <w:lang w:val="ru-RU"/>
              </w:rPr>
              <w:t>т</w:t>
            </w:r>
            <w:r w:rsidRPr="001414D8">
              <w:rPr>
                <w:rFonts w:ascii="Times New Roman" w:hAnsi="Times New Roman"/>
                <w:lang w:val="ru-RU"/>
              </w:rPr>
              <w:t xml:space="preserve"> с Уведомително писмо в срока до </w:t>
            </w:r>
            <w:r w:rsidR="004245F3" w:rsidRPr="001414D8">
              <w:rPr>
                <w:rFonts w:ascii="Times New Roman" w:hAnsi="Times New Roman"/>
                <w:lang w:val="ru-RU"/>
              </w:rPr>
              <w:t>10</w:t>
            </w:r>
            <w:r w:rsidR="00D80C0A" w:rsidRPr="001414D8">
              <w:rPr>
                <w:rFonts w:ascii="Times New Roman" w:hAnsi="Times New Roman"/>
                <w:lang w:val="ru-RU"/>
              </w:rPr>
              <w:t xml:space="preserve"> </w:t>
            </w:r>
            <w:r w:rsidR="004245F3" w:rsidRPr="001414D8">
              <w:rPr>
                <w:rFonts w:ascii="Times New Roman" w:hAnsi="Times New Roman"/>
                <w:lang w:val="ru-RU"/>
              </w:rPr>
              <w:t>календарни</w:t>
            </w:r>
            <w:r w:rsidRPr="001414D8">
              <w:rPr>
                <w:rFonts w:ascii="Times New Roman" w:hAnsi="Times New Roman"/>
                <w:lang w:val="ru-RU"/>
              </w:rPr>
              <w:t xml:space="preserve"> дни ги изпраща на Изпълнителя за нанасяне на съответните</w:t>
            </w:r>
            <w:r w:rsidR="004C6F68" w:rsidRPr="001414D8">
              <w:rPr>
                <w:rFonts w:ascii="Times New Roman" w:hAnsi="Times New Roman"/>
                <w:lang w:val="ru-RU"/>
              </w:rPr>
              <w:t xml:space="preserve"> корекции и поправки по доклада</w:t>
            </w:r>
            <w:r w:rsidR="004C6F68" w:rsidRPr="001414D8">
              <w:rPr>
                <w:rFonts w:ascii="Times New Roman" w:hAnsi="Times New Roman"/>
                <w:lang w:val="en-US"/>
              </w:rPr>
              <w:t xml:space="preserve">. </w:t>
            </w:r>
            <w:r w:rsidRPr="001414D8">
              <w:rPr>
                <w:rFonts w:ascii="Times New Roman" w:hAnsi="Times New Roman"/>
                <w:lang w:val="ru-RU"/>
              </w:rPr>
              <w:t>Изпълнителя</w:t>
            </w:r>
            <w:r w:rsidR="004C6F68" w:rsidRPr="001414D8">
              <w:rPr>
                <w:rFonts w:ascii="Times New Roman" w:hAnsi="Times New Roman"/>
                <w:lang w:val="ru-RU"/>
              </w:rPr>
              <w:t>т</w:t>
            </w:r>
            <w:r w:rsidR="00CF0F1A" w:rsidRPr="001414D8">
              <w:rPr>
                <w:rFonts w:ascii="Times New Roman" w:hAnsi="Times New Roman"/>
                <w:lang w:val="en-US"/>
              </w:rPr>
              <w:t xml:space="preserve"> </w:t>
            </w:r>
            <w:r w:rsidRPr="001414D8">
              <w:rPr>
                <w:rFonts w:ascii="Times New Roman" w:hAnsi="Times New Roman"/>
                <w:lang w:val="ru-RU"/>
              </w:rPr>
              <w:t>има срок от 5 (</w:t>
            </w:r>
            <w:r w:rsidR="004245F3" w:rsidRPr="001414D8">
              <w:rPr>
                <w:rFonts w:ascii="Times New Roman" w:hAnsi="Times New Roman"/>
                <w:lang w:val="ru-RU"/>
              </w:rPr>
              <w:t>календарни</w:t>
            </w:r>
            <w:r w:rsidRPr="001414D8">
              <w:rPr>
                <w:rFonts w:ascii="Times New Roman" w:hAnsi="Times New Roman"/>
                <w:lang w:val="ru-RU"/>
              </w:rPr>
              <w:t xml:space="preserve">) дни </w:t>
            </w:r>
            <w:r w:rsidR="004C6F68" w:rsidRPr="001414D8">
              <w:rPr>
                <w:rFonts w:ascii="Times New Roman" w:hAnsi="Times New Roman"/>
              </w:rPr>
              <w:t>за</w:t>
            </w:r>
            <w:r w:rsidRPr="001414D8">
              <w:rPr>
                <w:rFonts w:ascii="Times New Roman" w:hAnsi="Times New Roman"/>
                <w:lang w:val="ru-RU"/>
              </w:rPr>
              <w:t xml:space="preserve"> коригирането на доклада, след което същия се предава на Възложителя за одобрение.  </w:t>
            </w:r>
          </w:p>
          <w:p w14:paraId="0FA24DB7" w14:textId="77777777" w:rsidR="003B4F7D" w:rsidRPr="001414D8" w:rsidRDefault="003B4F7D" w:rsidP="00410635">
            <w:pPr>
              <w:tabs>
                <w:tab w:val="left" w:pos="9922"/>
              </w:tabs>
              <w:ind w:hanging="18"/>
              <w:rPr>
                <w:rFonts w:ascii="Times New Roman" w:hAnsi="Times New Roman"/>
                <w:lang w:val="ru-RU"/>
              </w:rPr>
            </w:pPr>
            <w:r w:rsidRPr="001414D8">
              <w:rPr>
                <w:rFonts w:ascii="Times New Roman" w:hAnsi="Times New Roman"/>
                <w:lang w:val="ru-RU"/>
              </w:rPr>
              <w:t>Възложителя</w:t>
            </w:r>
            <w:r w:rsidR="00410635" w:rsidRPr="001414D8">
              <w:rPr>
                <w:rFonts w:ascii="Times New Roman" w:hAnsi="Times New Roman"/>
                <w:lang w:val="ru-RU"/>
              </w:rPr>
              <w:t>т</w:t>
            </w:r>
            <w:r w:rsidRPr="001414D8">
              <w:rPr>
                <w:rFonts w:ascii="Times New Roman" w:hAnsi="Times New Roman"/>
                <w:lang w:val="ru-RU"/>
              </w:rPr>
              <w:t xml:space="preserve"> одобрява представения от Изпълнителя коригиран доклад</w:t>
            </w:r>
            <w:r w:rsidRPr="001414D8">
              <w:rPr>
                <w:rFonts w:ascii="Times New Roman" w:hAnsi="Times New Roman"/>
                <w:b/>
                <w:lang w:val="ru-RU"/>
              </w:rPr>
              <w:t xml:space="preserve">, </w:t>
            </w:r>
            <w:r w:rsidRPr="001414D8">
              <w:rPr>
                <w:rFonts w:ascii="Times New Roman" w:hAnsi="Times New Roman"/>
                <w:lang w:val="ru-RU"/>
              </w:rPr>
              <w:t>единствено и само ако са отразени и коригирани в пълен обем констатираните коментари/забележки/неточности/несъответствия.</w:t>
            </w:r>
          </w:p>
          <w:p w14:paraId="608C1A3A" w14:textId="77777777" w:rsidR="003B4F7D" w:rsidRPr="001414D8" w:rsidRDefault="003B4F7D" w:rsidP="003B4F7D">
            <w:pPr>
              <w:tabs>
                <w:tab w:val="left" w:pos="9922"/>
              </w:tabs>
              <w:spacing w:before="0"/>
              <w:ind w:hanging="18"/>
              <w:rPr>
                <w:rFonts w:ascii="Times New Roman" w:hAnsi="Times New Roman"/>
                <w:b/>
                <w:lang w:val="en-US"/>
              </w:rPr>
            </w:pPr>
          </w:p>
          <w:p w14:paraId="79D71E79" w14:textId="77777777" w:rsidR="004C6F68" w:rsidRPr="001414D8" w:rsidRDefault="004C6F68" w:rsidP="003B4F7D">
            <w:pPr>
              <w:tabs>
                <w:tab w:val="left" w:pos="9922"/>
              </w:tabs>
              <w:spacing w:before="0"/>
              <w:ind w:hanging="18"/>
              <w:rPr>
                <w:rFonts w:ascii="Times New Roman" w:hAnsi="Times New Roman"/>
                <w:b/>
                <w:lang w:val="en-US"/>
              </w:rPr>
            </w:pPr>
          </w:p>
          <w:p w14:paraId="4CB90E61" w14:textId="77777777" w:rsidR="003B4F7D" w:rsidRPr="001414D8" w:rsidRDefault="003B4F7D" w:rsidP="003B4F7D">
            <w:pPr>
              <w:pStyle w:val="BodyText"/>
              <w:spacing w:before="0"/>
              <w:ind w:hanging="18"/>
              <w:jc w:val="both"/>
              <w:outlineLvl w:val="0"/>
              <w:rPr>
                <w:rFonts w:ascii="Times New Roman" w:hAnsi="Times New Roman"/>
                <w:caps/>
                <w:sz w:val="24"/>
                <w:szCs w:val="24"/>
              </w:rPr>
            </w:pPr>
            <w:r w:rsidRPr="001414D8">
              <w:rPr>
                <w:rFonts w:ascii="Times New Roman" w:hAnsi="Times New Roman"/>
                <w:caps/>
                <w:sz w:val="24"/>
                <w:szCs w:val="24"/>
              </w:rPr>
              <w:t>VІ. ПРИЕМАНЕ НА ИЗПЪЛНЕНИЕТО НА ПОРЪЧКАТА</w:t>
            </w:r>
            <w:bookmarkEnd w:id="12"/>
          </w:p>
          <w:p w14:paraId="726973FB" w14:textId="04C4BDE1" w:rsidR="00D80C0A" w:rsidRPr="001414D8" w:rsidRDefault="003B4F7D" w:rsidP="00ED78C9">
            <w:pPr>
              <w:ind w:right="51" w:hanging="18"/>
              <w:rPr>
                <w:rFonts w:ascii="Times New Roman" w:eastAsia="Calibri" w:hAnsi="Times New Roman"/>
              </w:rPr>
            </w:pPr>
            <w:r w:rsidRPr="001414D8">
              <w:rPr>
                <w:rFonts w:ascii="Times New Roman" w:hAnsi="Times New Roman"/>
              </w:rPr>
              <w:t>Изпълнението на всяка една от дейностите, предмет на настоящата поръчка се удостоверява за ре</w:t>
            </w:r>
            <w:r w:rsidR="003A72A0" w:rsidRPr="001414D8">
              <w:rPr>
                <w:rFonts w:ascii="Times New Roman" w:hAnsi="Times New Roman"/>
              </w:rPr>
              <w:t>али</w:t>
            </w:r>
            <w:r w:rsidRPr="001414D8">
              <w:rPr>
                <w:rFonts w:ascii="Times New Roman" w:hAnsi="Times New Roman"/>
              </w:rPr>
              <w:t>зирано с Протоколи</w:t>
            </w:r>
            <w:r w:rsidR="00D80C0A" w:rsidRPr="001414D8">
              <w:rPr>
                <w:rFonts w:ascii="Times New Roman" w:hAnsi="Times New Roman"/>
              </w:rPr>
              <w:t xml:space="preserve"> </w:t>
            </w:r>
            <w:r w:rsidR="00D80C0A" w:rsidRPr="001414D8">
              <w:rPr>
                <w:rFonts w:ascii="Times New Roman" w:hAnsi="Times New Roman"/>
                <w:szCs w:val="20"/>
              </w:rPr>
              <w:t>в два оригинални екземпляра – по един за всяка от Страните</w:t>
            </w:r>
            <w:r w:rsidR="00360DCB" w:rsidRPr="001414D8">
              <w:rPr>
                <w:rFonts w:ascii="Times New Roman" w:hAnsi="Times New Roman"/>
                <w:szCs w:val="20"/>
              </w:rPr>
              <w:t>. Всеки един от протоколите се подписва и от представител на</w:t>
            </w:r>
            <w:r w:rsidR="00D80C0A" w:rsidRPr="001414D8">
              <w:rPr>
                <w:rFonts w:ascii="Times New Roman" w:hAnsi="Times New Roman"/>
                <w:szCs w:val="20"/>
              </w:rPr>
              <w:t xml:space="preserve"> </w:t>
            </w:r>
            <w:r w:rsidR="00360DCB" w:rsidRPr="001414D8">
              <w:rPr>
                <w:rFonts w:ascii="Times New Roman" w:eastAsia="Calibri" w:hAnsi="Times New Roman"/>
              </w:rPr>
              <w:t xml:space="preserve">Дирекция </w:t>
            </w:r>
            <w:r w:rsidR="00052ECF" w:rsidRPr="001414D8">
              <w:rPr>
                <w:rFonts w:ascii="Times New Roman" w:eastAsia="Calibri" w:hAnsi="Times New Roman"/>
              </w:rPr>
              <w:t>Управление на отпадъците и опазване на почвите (</w:t>
            </w:r>
            <w:r w:rsidR="00360DCB" w:rsidRPr="001414D8">
              <w:rPr>
                <w:rFonts w:ascii="Times New Roman" w:eastAsia="Calibri" w:hAnsi="Times New Roman"/>
              </w:rPr>
              <w:t>УООП</w:t>
            </w:r>
            <w:r w:rsidR="00052ECF" w:rsidRPr="001414D8">
              <w:rPr>
                <w:rFonts w:ascii="Times New Roman" w:eastAsia="Calibri" w:hAnsi="Times New Roman"/>
              </w:rPr>
              <w:t>)</w:t>
            </w:r>
            <w:r w:rsidR="00360DCB" w:rsidRPr="001414D8">
              <w:rPr>
                <w:rFonts w:ascii="Times New Roman" w:eastAsia="Calibri" w:hAnsi="Times New Roman"/>
              </w:rPr>
              <w:t xml:space="preserve"> на </w:t>
            </w:r>
            <w:r w:rsidR="009312C2">
              <w:rPr>
                <w:rFonts w:ascii="Times New Roman" w:eastAsia="Calibri" w:hAnsi="Times New Roman"/>
              </w:rPr>
              <w:t>МОСВ</w:t>
            </w:r>
            <w:r w:rsidR="00360DCB" w:rsidRPr="001414D8">
              <w:rPr>
                <w:rFonts w:ascii="Times New Roman" w:eastAsia="Calibri" w:hAnsi="Times New Roman"/>
              </w:rPr>
              <w:t>.</w:t>
            </w:r>
          </w:p>
          <w:p w14:paraId="52934EBB" w14:textId="0233FD25" w:rsidR="00360DCB" w:rsidRPr="001414D8" w:rsidRDefault="00360DCB" w:rsidP="00ED78C9">
            <w:pPr>
              <w:ind w:right="51" w:hanging="18"/>
              <w:rPr>
                <w:rFonts w:ascii="Times New Roman" w:hAnsi="Times New Roman"/>
              </w:rPr>
            </w:pPr>
            <w:r w:rsidRPr="001414D8">
              <w:rPr>
                <w:rFonts w:ascii="Times New Roman" w:eastAsia="Calibri" w:hAnsi="Times New Roman"/>
              </w:rPr>
              <w:t>Представените от ИЗПЪЛНИТЕЛЯ фактури, подлежат на одобрение от ВЪЗЛОЖИТЕЛЯ</w:t>
            </w:r>
            <w:r w:rsidR="003B3763" w:rsidRPr="001414D8">
              <w:rPr>
                <w:rFonts w:ascii="Times New Roman" w:eastAsia="Calibri" w:hAnsi="Times New Roman"/>
                <w:lang w:val="en-US"/>
              </w:rPr>
              <w:t xml:space="preserve"> </w:t>
            </w:r>
            <w:r w:rsidR="003B3763" w:rsidRPr="001414D8">
              <w:rPr>
                <w:rFonts w:ascii="Times New Roman" w:eastAsia="Calibri" w:hAnsi="Times New Roman"/>
              </w:rPr>
              <w:t>и</w:t>
            </w:r>
            <w:r w:rsidRPr="001414D8">
              <w:rPr>
                <w:rFonts w:ascii="Times New Roman" w:eastAsia="Calibri" w:hAnsi="Times New Roman"/>
                <w:b/>
              </w:rPr>
              <w:t xml:space="preserve"> </w:t>
            </w:r>
            <w:r w:rsidRPr="001414D8">
              <w:rPr>
                <w:rFonts w:ascii="Times New Roman" w:eastAsia="Calibri" w:hAnsi="Times New Roman"/>
              </w:rPr>
              <w:t>Дирекция УООП</w:t>
            </w:r>
            <w:r w:rsidR="009312C2">
              <w:rPr>
                <w:rFonts w:ascii="Times New Roman" w:eastAsia="Calibri" w:hAnsi="Times New Roman"/>
              </w:rPr>
              <w:t xml:space="preserve"> </w:t>
            </w:r>
            <w:r w:rsidRPr="001414D8">
              <w:rPr>
                <w:rFonts w:ascii="Times New Roman" w:eastAsia="Calibri" w:hAnsi="Times New Roman"/>
              </w:rPr>
              <w:t xml:space="preserve">на </w:t>
            </w:r>
            <w:r w:rsidR="009312C2">
              <w:rPr>
                <w:rFonts w:ascii="Times New Roman" w:eastAsia="Calibri" w:hAnsi="Times New Roman"/>
              </w:rPr>
              <w:t>МОСВ</w:t>
            </w:r>
            <w:r w:rsidRPr="001414D8">
              <w:rPr>
                <w:rFonts w:ascii="Times New Roman" w:eastAsia="Calibri" w:hAnsi="Times New Roman"/>
              </w:rPr>
              <w:t>, преди извършване на плащането.</w:t>
            </w:r>
          </w:p>
          <w:p w14:paraId="78404129" w14:textId="65390F57" w:rsidR="00D80C0A" w:rsidRPr="001414D8" w:rsidRDefault="00D80C0A" w:rsidP="00ED78C9">
            <w:pPr>
              <w:tabs>
                <w:tab w:val="left" w:pos="0"/>
              </w:tabs>
              <w:ind w:firstLine="0"/>
              <w:rPr>
                <w:rFonts w:ascii="Times New Roman" w:hAnsi="Times New Roman"/>
                <w:bCs/>
                <w:szCs w:val="20"/>
              </w:rPr>
            </w:pPr>
            <w:r w:rsidRPr="001414D8">
              <w:rPr>
                <w:rFonts w:ascii="Times New Roman" w:hAnsi="Times New Roman"/>
                <w:szCs w:val="20"/>
              </w:rPr>
              <w:t>ВЪЗЛОЖИТЕЛЯТ</w:t>
            </w:r>
            <w:r w:rsidR="00360DCB" w:rsidRPr="001414D8">
              <w:rPr>
                <w:rFonts w:ascii="Times New Roman" w:hAnsi="Times New Roman"/>
                <w:szCs w:val="20"/>
              </w:rPr>
              <w:t xml:space="preserve"> и/или</w:t>
            </w:r>
            <w:r w:rsidRPr="001414D8">
              <w:rPr>
                <w:rFonts w:ascii="Times New Roman" w:hAnsi="Times New Roman"/>
                <w:szCs w:val="20"/>
              </w:rPr>
              <w:t xml:space="preserve"> </w:t>
            </w:r>
            <w:r w:rsidR="00360DCB" w:rsidRPr="001414D8">
              <w:rPr>
                <w:rFonts w:ascii="Times New Roman" w:eastAsia="Calibri" w:hAnsi="Times New Roman"/>
              </w:rPr>
              <w:t xml:space="preserve">Дирекция УООП на </w:t>
            </w:r>
            <w:r w:rsidR="009312C2">
              <w:rPr>
                <w:rFonts w:ascii="Times New Roman" w:eastAsia="Calibri" w:hAnsi="Times New Roman"/>
              </w:rPr>
              <w:t>МОСВ</w:t>
            </w:r>
            <w:r w:rsidR="009312C2" w:rsidRPr="001414D8">
              <w:rPr>
                <w:rFonts w:ascii="Times New Roman" w:hAnsi="Times New Roman"/>
                <w:szCs w:val="20"/>
              </w:rPr>
              <w:t xml:space="preserve"> </w:t>
            </w:r>
            <w:r w:rsidRPr="001414D8">
              <w:rPr>
                <w:rFonts w:ascii="Times New Roman" w:hAnsi="Times New Roman"/>
                <w:szCs w:val="20"/>
              </w:rPr>
              <w:t>има</w:t>
            </w:r>
            <w:r w:rsidR="00360DCB" w:rsidRPr="001414D8">
              <w:rPr>
                <w:rFonts w:ascii="Times New Roman" w:hAnsi="Times New Roman"/>
                <w:szCs w:val="20"/>
              </w:rPr>
              <w:t>т</w:t>
            </w:r>
            <w:r w:rsidRPr="001414D8">
              <w:rPr>
                <w:rFonts w:ascii="Times New Roman" w:hAnsi="Times New Roman"/>
                <w:szCs w:val="20"/>
              </w:rPr>
              <w:t xml:space="preserve"> право:</w:t>
            </w:r>
            <w:bookmarkStart w:id="13" w:name="_DV_M64"/>
            <w:bookmarkEnd w:id="13"/>
          </w:p>
          <w:p w14:paraId="5410AAF1" w14:textId="77777777" w:rsidR="00D80C0A" w:rsidRPr="001414D8" w:rsidRDefault="00D80C0A" w:rsidP="00ED78C9">
            <w:pPr>
              <w:tabs>
                <w:tab w:val="left" w:pos="0"/>
              </w:tabs>
              <w:ind w:firstLine="0"/>
              <w:rPr>
                <w:rFonts w:ascii="Times New Roman" w:hAnsi="Times New Roman"/>
                <w:bCs/>
                <w:szCs w:val="20"/>
              </w:rPr>
            </w:pPr>
            <w:r w:rsidRPr="001414D8">
              <w:rPr>
                <w:rFonts w:ascii="Times New Roman" w:hAnsi="Times New Roman"/>
                <w:szCs w:val="20"/>
              </w:rPr>
              <w:t>1. да приеме изпълнението, когато отговаря на договореното;</w:t>
            </w:r>
            <w:bookmarkStart w:id="14" w:name="_DV_M65"/>
            <w:bookmarkEnd w:id="14"/>
          </w:p>
          <w:p w14:paraId="1E7AD2DE" w14:textId="77777777" w:rsidR="00D80C0A" w:rsidRDefault="00D80C0A" w:rsidP="00ED78C9">
            <w:pPr>
              <w:tabs>
                <w:tab w:val="left" w:pos="0"/>
              </w:tabs>
              <w:ind w:firstLine="0"/>
              <w:rPr>
                <w:rFonts w:ascii="Times New Roman" w:hAnsi="Times New Roman"/>
                <w:szCs w:val="20"/>
              </w:rPr>
            </w:pPr>
            <w:r w:rsidRPr="001414D8">
              <w:rPr>
                <w:rFonts w:ascii="Times New Roman" w:hAnsi="Times New Roman"/>
                <w:szCs w:val="20"/>
              </w:rPr>
              <w:t xml:space="preserve">2. да поиска преработване и/или допълване на отчетите/докладите/ разработките/материалите, като в такъв случай преработването и/или допълването се извършва в срок до 5 </w:t>
            </w:r>
            <w:r w:rsidRPr="001414D8">
              <w:rPr>
                <w:rFonts w:ascii="Times New Roman" w:hAnsi="Times New Roman"/>
                <w:szCs w:val="20"/>
                <w:lang w:val="en-US"/>
              </w:rPr>
              <w:t>(</w:t>
            </w:r>
            <w:r w:rsidRPr="001414D8">
              <w:rPr>
                <w:rFonts w:ascii="Times New Roman" w:hAnsi="Times New Roman"/>
                <w:szCs w:val="20"/>
              </w:rPr>
              <w:t>пет</w:t>
            </w:r>
            <w:r w:rsidRPr="001414D8">
              <w:rPr>
                <w:rFonts w:ascii="Times New Roman" w:hAnsi="Times New Roman"/>
                <w:szCs w:val="20"/>
                <w:lang w:val="en-US"/>
              </w:rPr>
              <w:t xml:space="preserve">) </w:t>
            </w:r>
            <w:r w:rsidRPr="001414D8">
              <w:rPr>
                <w:rFonts w:ascii="Times New Roman" w:hAnsi="Times New Roman"/>
                <w:szCs w:val="20"/>
              </w:rPr>
              <w:t>работни дни</w:t>
            </w:r>
            <w:r w:rsidR="003F7881" w:rsidRPr="001414D8">
              <w:rPr>
                <w:rFonts w:ascii="Times New Roman" w:hAnsi="Times New Roman"/>
                <w:szCs w:val="20"/>
              </w:rPr>
              <w:t xml:space="preserve"> от получаване на искането на ВЪЗЛОЖИТЕЛЯ при ИЗПЪЛНИТЕЛЯ </w:t>
            </w:r>
            <w:r w:rsidRPr="001414D8">
              <w:rPr>
                <w:rFonts w:ascii="Times New Roman" w:hAnsi="Times New Roman"/>
                <w:szCs w:val="20"/>
              </w:rPr>
              <w:t>и е изцяло за сметка на ИЗПЪЛНИТЕЛЯ</w:t>
            </w:r>
            <w:bookmarkStart w:id="15" w:name="_DV_M66"/>
            <w:bookmarkEnd w:id="15"/>
            <w:r w:rsidRPr="001414D8">
              <w:rPr>
                <w:rFonts w:ascii="Times New Roman" w:hAnsi="Times New Roman"/>
                <w:szCs w:val="20"/>
              </w:rPr>
              <w:t>.</w:t>
            </w:r>
          </w:p>
          <w:p w14:paraId="590E7B4F" w14:textId="77777777" w:rsidR="009312C2" w:rsidRPr="001414D8" w:rsidRDefault="009312C2" w:rsidP="00ED78C9">
            <w:pPr>
              <w:tabs>
                <w:tab w:val="left" w:pos="0"/>
              </w:tabs>
              <w:ind w:firstLine="0"/>
              <w:rPr>
                <w:rFonts w:ascii="Times New Roman" w:hAnsi="Times New Roman"/>
                <w:bCs/>
                <w:szCs w:val="20"/>
              </w:rPr>
            </w:pPr>
          </w:p>
          <w:p w14:paraId="68F85707" w14:textId="77777777" w:rsidR="00D80C0A" w:rsidRPr="001414D8" w:rsidRDefault="00D80C0A" w:rsidP="00ED78C9">
            <w:pPr>
              <w:tabs>
                <w:tab w:val="left" w:pos="0"/>
              </w:tabs>
              <w:ind w:firstLine="0"/>
              <w:rPr>
                <w:rFonts w:ascii="Times New Roman" w:hAnsi="Times New Roman"/>
                <w:bCs/>
                <w:szCs w:val="20"/>
              </w:rPr>
            </w:pPr>
            <w:r w:rsidRPr="001414D8">
              <w:rPr>
                <w:rFonts w:ascii="Times New Roman" w:hAnsi="Times New Roman"/>
                <w:szCs w:val="20"/>
              </w:rPr>
              <w:t>3. да откаже да приеме изпълнението при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на конкретната дейност по договора.</w:t>
            </w:r>
          </w:p>
          <w:p w14:paraId="1A2F9338" w14:textId="77777777" w:rsidR="00D80C0A" w:rsidRPr="001414D8" w:rsidRDefault="00D80C0A" w:rsidP="003B4F7D">
            <w:pPr>
              <w:spacing w:before="0"/>
              <w:ind w:right="51" w:hanging="18"/>
              <w:rPr>
                <w:rFonts w:ascii="Times New Roman" w:hAnsi="Times New Roman"/>
                <w:lang w:val="en-US"/>
              </w:rPr>
            </w:pPr>
          </w:p>
          <w:p w14:paraId="2D3086F4" w14:textId="77777777" w:rsidR="00136DF8" w:rsidRPr="001414D8" w:rsidRDefault="00136DF8" w:rsidP="003B4F7D">
            <w:pPr>
              <w:spacing w:before="0"/>
              <w:ind w:right="51" w:hanging="18"/>
              <w:rPr>
                <w:rFonts w:ascii="Times New Roman" w:hAnsi="Times New Roman"/>
                <w:lang w:val="en-US"/>
              </w:rPr>
            </w:pPr>
          </w:p>
          <w:p w14:paraId="2E2F7F7F" w14:textId="77777777" w:rsidR="0031050A" w:rsidRPr="001414D8" w:rsidRDefault="0031050A" w:rsidP="0031050A">
            <w:pPr>
              <w:spacing w:before="0"/>
              <w:ind w:right="51" w:hanging="18"/>
              <w:rPr>
                <w:rFonts w:ascii="Times New Roman" w:hAnsi="Times New Roman"/>
                <w:b/>
              </w:rPr>
            </w:pPr>
            <w:r w:rsidRPr="001414D8">
              <w:rPr>
                <w:rFonts w:ascii="Times New Roman" w:hAnsi="Times New Roman"/>
                <w:b/>
              </w:rPr>
              <w:t>VII. РАБОТЕН ЕЗИК</w:t>
            </w:r>
          </w:p>
          <w:p w14:paraId="6F3AEECB" w14:textId="1FAF6BED" w:rsidR="004245F3" w:rsidRPr="001414D8" w:rsidRDefault="003D2491" w:rsidP="004C6F68">
            <w:pPr>
              <w:ind w:right="51" w:hanging="18"/>
              <w:rPr>
                <w:rFonts w:ascii="Times New Roman" w:hAnsi="Times New Roman"/>
                <w:bCs/>
              </w:rPr>
            </w:pPr>
            <w:r w:rsidRPr="001414D8">
              <w:rPr>
                <w:rFonts w:ascii="Times New Roman" w:hAnsi="Times New Roman"/>
                <w:bCs/>
              </w:rPr>
              <w:t>Работният език при изпълнение на настоящата поръчка е българският език</w:t>
            </w:r>
            <w:r w:rsidR="004245F3" w:rsidRPr="001414D8">
              <w:rPr>
                <w:rFonts w:ascii="Times New Roman" w:hAnsi="Times New Roman"/>
                <w:bCs/>
              </w:rPr>
              <w:t xml:space="preserve"> и английския</w:t>
            </w:r>
            <w:r w:rsidR="006C0D02">
              <w:rPr>
                <w:rFonts w:ascii="Times New Roman" w:hAnsi="Times New Roman"/>
                <w:bCs/>
              </w:rPr>
              <w:t>т</w:t>
            </w:r>
            <w:r w:rsidR="004245F3" w:rsidRPr="001414D8">
              <w:rPr>
                <w:rFonts w:ascii="Times New Roman" w:hAnsi="Times New Roman"/>
                <w:bCs/>
              </w:rPr>
              <w:t xml:space="preserve"> език</w:t>
            </w:r>
            <w:r w:rsidRPr="001414D8">
              <w:rPr>
                <w:rFonts w:ascii="Times New Roman" w:hAnsi="Times New Roman"/>
                <w:bCs/>
              </w:rPr>
              <w:t xml:space="preserve">. </w:t>
            </w:r>
          </w:p>
          <w:p w14:paraId="42E7E2C6" w14:textId="77777777" w:rsidR="004C6F68" w:rsidRPr="001414D8" w:rsidRDefault="003D2491" w:rsidP="004C6F68">
            <w:pPr>
              <w:ind w:right="51" w:hanging="18"/>
              <w:rPr>
                <w:rFonts w:ascii="Times New Roman" w:hAnsi="Times New Roman"/>
                <w:bCs/>
                <w:lang w:val="en-US"/>
              </w:rPr>
            </w:pPr>
            <w:r w:rsidRPr="001414D8">
              <w:rPr>
                <w:rFonts w:ascii="Times New Roman" w:hAnsi="Times New Roman"/>
                <w:b/>
                <w:bCs/>
              </w:rPr>
              <w:t>ИЗПЪЛНИТЕЛЯТ</w:t>
            </w:r>
            <w:r w:rsidRPr="001414D8">
              <w:rPr>
                <w:rFonts w:ascii="Times New Roman" w:hAnsi="Times New Roman"/>
                <w:bCs/>
              </w:rPr>
              <w:t xml:space="preserve"> е длъжен да изготви и представи за своя сметка всички документи на български език и на английски език. </w:t>
            </w:r>
          </w:p>
          <w:p w14:paraId="54F397AD" w14:textId="77777777" w:rsidR="003D2491" w:rsidRPr="001414D8" w:rsidRDefault="003D2491" w:rsidP="004C6F68">
            <w:pPr>
              <w:ind w:right="51" w:hanging="18"/>
              <w:rPr>
                <w:rFonts w:ascii="Times New Roman" w:hAnsi="Times New Roman"/>
              </w:rPr>
            </w:pPr>
            <w:r w:rsidRPr="001414D8">
              <w:rPr>
                <w:rFonts w:ascii="Times New Roman" w:hAnsi="Times New Roman"/>
              </w:rPr>
              <w:t xml:space="preserve">Докладите, както и всички протоколи, писмена кореспонденция, становища, писма и др., изготвени от </w:t>
            </w:r>
            <w:r w:rsidRPr="001414D8">
              <w:rPr>
                <w:rFonts w:ascii="Times New Roman" w:hAnsi="Times New Roman"/>
                <w:b/>
              </w:rPr>
              <w:t>ИЗПЪЛНИТЕЛЯ</w:t>
            </w:r>
            <w:r w:rsidRPr="001414D8">
              <w:rPr>
                <w:rFonts w:ascii="Times New Roman" w:hAnsi="Times New Roman"/>
              </w:rPr>
              <w:t xml:space="preserve"> за целите на изпълнение на обществената поръчка и предадени на </w:t>
            </w:r>
            <w:r w:rsidRPr="001414D8">
              <w:rPr>
                <w:rFonts w:ascii="Times New Roman" w:hAnsi="Times New Roman"/>
                <w:b/>
              </w:rPr>
              <w:t>ВЪЗЛОЖИТЕЛЯ</w:t>
            </w:r>
            <w:r w:rsidRPr="001414D8">
              <w:rPr>
                <w:rFonts w:ascii="Times New Roman" w:hAnsi="Times New Roman"/>
              </w:rPr>
              <w:t xml:space="preserve"> се изготвят както на Български език така и на Английски  език. </w:t>
            </w:r>
          </w:p>
          <w:p w14:paraId="200EA835" w14:textId="77777777" w:rsidR="0031050A" w:rsidRPr="001414D8" w:rsidRDefault="0031050A" w:rsidP="004C6F68">
            <w:pPr>
              <w:ind w:right="51" w:hanging="18"/>
              <w:rPr>
                <w:rFonts w:ascii="Times New Roman" w:hAnsi="Times New Roman"/>
              </w:rPr>
            </w:pPr>
            <w:r w:rsidRPr="001414D8">
              <w:rPr>
                <w:rFonts w:ascii="Times New Roman" w:hAnsi="Times New Roman"/>
              </w:rPr>
              <w:t xml:space="preserve">Като продължение на гореизложеното, избрания </w:t>
            </w:r>
            <w:r w:rsidRPr="001414D8">
              <w:rPr>
                <w:rFonts w:ascii="Times New Roman" w:hAnsi="Times New Roman"/>
                <w:b/>
              </w:rPr>
              <w:t>ИЗПЪЛНИТЕЛ</w:t>
            </w:r>
            <w:r w:rsidRPr="001414D8">
              <w:rPr>
                <w:rFonts w:ascii="Times New Roman" w:hAnsi="Times New Roman"/>
              </w:rPr>
              <w:t xml:space="preserve"> следва да има предвид, че документите на електронен носител CD - компактдиск, също трябва да </w:t>
            </w:r>
            <w:r w:rsidR="00536150" w:rsidRPr="001414D8">
              <w:rPr>
                <w:rFonts w:ascii="Times New Roman" w:hAnsi="Times New Roman"/>
              </w:rPr>
              <w:t>фигурират</w:t>
            </w:r>
            <w:r w:rsidRPr="001414D8">
              <w:rPr>
                <w:rFonts w:ascii="Times New Roman" w:hAnsi="Times New Roman"/>
              </w:rPr>
              <w:t xml:space="preserve"> на Български език и Английски език.</w:t>
            </w:r>
          </w:p>
          <w:p w14:paraId="6D57C35B" w14:textId="77777777" w:rsidR="003B4F7D" w:rsidRPr="001414D8" w:rsidRDefault="0031050A" w:rsidP="004C6F68">
            <w:pPr>
              <w:ind w:right="51" w:hanging="18"/>
              <w:rPr>
                <w:rFonts w:ascii="Times New Roman" w:hAnsi="Times New Roman"/>
              </w:rPr>
            </w:pPr>
            <w:r w:rsidRPr="001414D8">
              <w:rPr>
                <w:rFonts w:ascii="Times New Roman" w:hAnsi="Times New Roman"/>
              </w:rPr>
              <w:t>Документите, които се изискват в повече от 1 /един/ екземпляр на Български език във вариант на хартиен носител, се представят само в 1 /един/ екземпляр преведени на Английски език във вариант на хартиен носител. Същото условие е приложимо и по отношение на съдържанието което се изисква за електронния носител - CD – компактдиск.</w:t>
            </w:r>
          </w:p>
          <w:p w14:paraId="5AEE6C8C" w14:textId="77777777" w:rsidR="00141CEC" w:rsidRPr="001414D8" w:rsidRDefault="00141CEC" w:rsidP="00CC12AB">
            <w:pPr>
              <w:pStyle w:val="Default"/>
              <w:jc w:val="both"/>
              <w:rPr>
                <w:rFonts w:ascii="Times New Roman" w:hAnsi="Times New Roman" w:cs="Times New Roman"/>
                <w:color w:val="auto"/>
              </w:rPr>
            </w:pPr>
          </w:p>
        </w:tc>
        <w:tc>
          <w:tcPr>
            <w:tcW w:w="5246" w:type="dxa"/>
            <w:tcBorders>
              <w:top w:val="single" w:sz="4" w:space="0" w:color="auto"/>
              <w:bottom w:val="single" w:sz="4" w:space="0" w:color="auto"/>
            </w:tcBorders>
            <w:shd w:val="clear" w:color="auto" w:fill="auto"/>
          </w:tcPr>
          <w:p w14:paraId="07C725AF" w14:textId="0C32BF37" w:rsidR="00CC0636" w:rsidRPr="001414D8" w:rsidRDefault="00CC0636" w:rsidP="005958B1">
            <w:pPr>
              <w:pStyle w:val="BodyText"/>
              <w:spacing w:before="0"/>
              <w:ind w:left="34" w:firstLine="141"/>
              <w:jc w:val="both"/>
              <w:outlineLvl w:val="0"/>
              <w:rPr>
                <w:rFonts w:ascii="Times New Roman" w:hAnsi="Times New Roman"/>
                <w:sz w:val="24"/>
                <w:szCs w:val="24"/>
                <w:lang w:val="en-US"/>
              </w:rPr>
            </w:pPr>
            <w:r w:rsidRPr="001414D8">
              <w:rPr>
                <w:rFonts w:ascii="Times New Roman" w:hAnsi="Times New Roman"/>
                <w:sz w:val="24"/>
                <w:szCs w:val="24"/>
              </w:rPr>
              <w:lastRenderedPageBreak/>
              <w:t xml:space="preserve">І. </w:t>
            </w:r>
            <w:r w:rsidRPr="001414D8">
              <w:rPr>
                <w:rFonts w:ascii="Times New Roman" w:hAnsi="Times New Roman"/>
                <w:sz w:val="24"/>
                <w:szCs w:val="24"/>
                <w:lang w:val="en-US"/>
              </w:rPr>
              <w:t>GENERAL INFORMATION</w:t>
            </w:r>
          </w:p>
          <w:p w14:paraId="7DFD507C" w14:textId="77777777" w:rsidR="00CC0636" w:rsidRPr="001414D8" w:rsidRDefault="00CC0636" w:rsidP="00CC0636">
            <w:pPr>
              <w:pStyle w:val="BodyText"/>
              <w:spacing w:before="0"/>
              <w:ind w:left="34" w:firstLine="601"/>
              <w:jc w:val="both"/>
              <w:outlineLvl w:val="1"/>
              <w:rPr>
                <w:rFonts w:ascii="Times New Roman" w:hAnsi="Times New Roman"/>
                <w:b w:val="0"/>
                <w:sz w:val="24"/>
                <w:szCs w:val="24"/>
              </w:rPr>
            </w:pPr>
          </w:p>
          <w:p w14:paraId="7A05A1CD" w14:textId="77777777" w:rsidR="00CC0636" w:rsidRPr="001414D8" w:rsidRDefault="00CC0636" w:rsidP="00E32693">
            <w:pPr>
              <w:pStyle w:val="BodyText"/>
              <w:spacing w:before="0"/>
              <w:ind w:firstLine="0"/>
              <w:jc w:val="both"/>
              <w:outlineLvl w:val="1"/>
              <w:rPr>
                <w:rFonts w:ascii="Times New Roman" w:hAnsi="Times New Roman"/>
                <w:sz w:val="24"/>
                <w:szCs w:val="24"/>
                <w:lang w:val="en-US"/>
              </w:rPr>
            </w:pPr>
            <w:r w:rsidRPr="001414D8">
              <w:rPr>
                <w:rFonts w:ascii="Times New Roman" w:hAnsi="Times New Roman"/>
                <w:sz w:val="24"/>
                <w:szCs w:val="24"/>
              </w:rPr>
              <w:t xml:space="preserve">1. </w:t>
            </w:r>
            <w:r w:rsidRPr="001414D8">
              <w:rPr>
                <w:rFonts w:ascii="Times New Roman" w:hAnsi="Times New Roman"/>
                <w:sz w:val="24"/>
                <w:szCs w:val="24"/>
                <w:lang w:val="en-US"/>
              </w:rPr>
              <w:t>Location of the execution</w:t>
            </w:r>
            <w:r w:rsidRPr="001414D8">
              <w:rPr>
                <w:rFonts w:ascii="Times New Roman" w:hAnsi="Times New Roman"/>
                <w:sz w:val="24"/>
                <w:szCs w:val="24"/>
              </w:rPr>
              <w:t>.</w:t>
            </w:r>
          </w:p>
          <w:p w14:paraId="451D1FF2" w14:textId="77777777" w:rsidR="00327E95" w:rsidRPr="007F33AD" w:rsidRDefault="00E71C88" w:rsidP="00327E95">
            <w:pPr>
              <w:tabs>
                <w:tab w:val="left" w:pos="-4"/>
                <w:tab w:val="left" w:pos="1080"/>
              </w:tabs>
              <w:autoSpaceDE w:val="0"/>
              <w:autoSpaceDN w:val="0"/>
              <w:adjustRightInd w:val="0"/>
              <w:spacing w:before="0"/>
              <w:ind w:hanging="4"/>
              <w:rPr>
                <w:rFonts w:ascii="Times New Roman" w:hAnsi="Times New Roman"/>
                <w:noProof/>
                <w:color w:val="0070C0"/>
              </w:rPr>
            </w:pPr>
            <w:r w:rsidRPr="001414D8">
              <w:rPr>
                <w:rFonts w:ascii="Times New Roman" w:hAnsi="Times New Roman"/>
                <w:lang w:val="en-GB"/>
              </w:rPr>
              <w:t>On the territory of the Republic of Bulgaria within all 265 municipalities</w:t>
            </w:r>
            <w:r w:rsidR="00327E95" w:rsidRPr="001414D8">
              <w:rPr>
                <w:rFonts w:ascii="Times New Roman" w:hAnsi="Times New Roman"/>
                <w:b/>
              </w:rPr>
              <w:t xml:space="preserve"> - </w:t>
            </w:r>
            <w:hyperlink r:id="rId26" w:history="1">
              <w:r w:rsidR="00327E95" w:rsidRPr="007F33AD">
                <w:rPr>
                  <w:rStyle w:val="Hyperlink"/>
                  <w:rFonts w:ascii="Times New Roman" w:hAnsi="Times New Roman"/>
                  <w:noProof/>
                  <w:color w:val="0070C0"/>
                </w:rPr>
                <w:t>http://www.namrb.org/chlenove</w:t>
              </w:r>
            </w:hyperlink>
          </w:p>
          <w:p w14:paraId="095F651A" w14:textId="77777777" w:rsidR="00327E95" w:rsidRPr="001414D8" w:rsidRDefault="00EB6FF3" w:rsidP="00327E95">
            <w:pPr>
              <w:tabs>
                <w:tab w:val="left" w:pos="-4"/>
                <w:tab w:val="left" w:pos="1080"/>
              </w:tabs>
              <w:autoSpaceDE w:val="0"/>
              <w:autoSpaceDN w:val="0"/>
              <w:adjustRightInd w:val="0"/>
              <w:spacing w:before="0"/>
              <w:ind w:hanging="4"/>
              <w:rPr>
                <w:rFonts w:ascii="Times New Roman" w:hAnsi="Times New Roman"/>
              </w:rPr>
            </w:pPr>
            <w:hyperlink r:id="rId27" w:history="1">
              <w:r w:rsidR="00327E95" w:rsidRPr="007F33AD">
                <w:rPr>
                  <w:rStyle w:val="Hyperlink"/>
                  <w:rFonts w:ascii="Times New Roman" w:hAnsi="Times New Roman"/>
                  <w:color w:val="0070C0"/>
                </w:rPr>
                <w:t>https://bg.wikipedia.org/wiki/%D0%9E%D0%B1%D1%89%D0%B8%D0%BD%D0%B8_%D0%B2_%D0%91%D1%8A%D0%BB%D0%B3%D0%B0%D1%80%D0%B8%D1%8F</w:t>
              </w:r>
            </w:hyperlink>
          </w:p>
          <w:p w14:paraId="2BB65649" w14:textId="77777777" w:rsidR="00CC0636" w:rsidRPr="001414D8" w:rsidRDefault="00CC0636" w:rsidP="00E32693">
            <w:pPr>
              <w:pStyle w:val="BodyText"/>
              <w:spacing w:before="0"/>
              <w:ind w:left="34" w:firstLine="0"/>
              <w:jc w:val="both"/>
              <w:rPr>
                <w:rFonts w:ascii="Times New Roman" w:hAnsi="Times New Roman"/>
                <w:sz w:val="24"/>
                <w:szCs w:val="24"/>
                <w:lang w:val="ru-RU"/>
              </w:rPr>
            </w:pPr>
          </w:p>
          <w:p w14:paraId="0D18FF12" w14:textId="77777777" w:rsidR="00CC0636" w:rsidRPr="001414D8" w:rsidRDefault="00CC0636" w:rsidP="00CC0636">
            <w:pPr>
              <w:pStyle w:val="BodyText"/>
              <w:spacing w:before="0"/>
              <w:ind w:left="34" w:firstLine="601"/>
              <w:jc w:val="both"/>
              <w:outlineLvl w:val="1"/>
              <w:rPr>
                <w:rFonts w:ascii="Times New Roman" w:hAnsi="Times New Roman"/>
                <w:b w:val="0"/>
                <w:sz w:val="24"/>
                <w:szCs w:val="24"/>
              </w:rPr>
            </w:pPr>
          </w:p>
          <w:p w14:paraId="12FE1322" w14:textId="77777777" w:rsidR="00CC0636" w:rsidRPr="001414D8" w:rsidRDefault="00CC0636" w:rsidP="00E32693">
            <w:pPr>
              <w:pStyle w:val="BodyText"/>
              <w:spacing w:before="0"/>
              <w:ind w:firstLine="0"/>
              <w:jc w:val="both"/>
              <w:outlineLvl w:val="1"/>
              <w:rPr>
                <w:rFonts w:ascii="Times New Roman" w:hAnsi="Times New Roman"/>
                <w:sz w:val="24"/>
                <w:szCs w:val="24"/>
              </w:rPr>
            </w:pPr>
            <w:r w:rsidRPr="001414D8">
              <w:rPr>
                <w:rFonts w:ascii="Times New Roman" w:hAnsi="Times New Roman"/>
                <w:sz w:val="24"/>
                <w:szCs w:val="24"/>
              </w:rPr>
              <w:t xml:space="preserve">2. </w:t>
            </w:r>
            <w:r w:rsidRPr="001414D8">
              <w:rPr>
                <w:rFonts w:ascii="Times New Roman" w:hAnsi="Times New Roman"/>
                <w:sz w:val="24"/>
                <w:szCs w:val="24"/>
                <w:lang w:val="en-US"/>
              </w:rPr>
              <w:t>Contracting Authority</w:t>
            </w:r>
            <w:r w:rsidRPr="001414D8">
              <w:rPr>
                <w:rFonts w:ascii="Times New Roman" w:hAnsi="Times New Roman"/>
                <w:sz w:val="24"/>
                <w:szCs w:val="24"/>
              </w:rPr>
              <w:t>.</w:t>
            </w:r>
          </w:p>
          <w:p w14:paraId="3830BEAB" w14:textId="77777777" w:rsidR="00E32693" w:rsidRPr="001414D8" w:rsidRDefault="00050EAF" w:rsidP="00E32693">
            <w:pPr>
              <w:pStyle w:val="BodyText"/>
              <w:spacing w:before="0"/>
              <w:ind w:left="34" w:firstLine="0"/>
              <w:jc w:val="both"/>
              <w:rPr>
                <w:rFonts w:ascii="Times New Roman" w:hAnsi="Times New Roman"/>
                <w:sz w:val="24"/>
                <w:szCs w:val="24"/>
                <w:lang w:val="en-US"/>
              </w:rPr>
            </w:pPr>
            <w:r w:rsidRPr="001414D8">
              <w:rPr>
                <w:rFonts w:ascii="Times New Roman" w:hAnsi="Times New Roman"/>
                <w:b w:val="0"/>
                <w:sz w:val="24"/>
                <w:szCs w:val="24"/>
                <w:lang w:val="en-US"/>
              </w:rPr>
              <w:t>Enterprise for Management of Environmental Protection Activities</w:t>
            </w:r>
            <w:r w:rsidRPr="001414D8">
              <w:rPr>
                <w:rFonts w:ascii="Times New Roman" w:hAnsi="Times New Roman"/>
                <w:b w:val="0"/>
                <w:sz w:val="24"/>
                <w:szCs w:val="24"/>
              </w:rPr>
              <w:t xml:space="preserve"> (</w:t>
            </w:r>
            <w:r w:rsidRPr="001414D8">
              <w:rPr>
                <w:rFonts w:ascii="Times New Roman" w:hAnsi="Times New Roman"/>
                <w:b w:val="0"/>
                <w:sz w:val="24"/>
                <w:szCs w:val="24"/>
                <w:lang w:val="en-US"/>
              </w:rPr>
              <w:t>EMEPA</w:t>
            </w:r>
            <w:r w:rsidRPr="001414D8">
              <w:rPr>
                <w:rFonts w:ascii="Times New Roman" w:hAnsi="Times New Roman"/>
                <w:b w:val="0"/>
                <w:sz w:val="24"/>
                <w:szCs w:val="24"/>
              </w:rPr>
              <w:t xml:space="preserve">), </w:t>
            </w:r>
            <w:r w:rsidRPr="001414D8">
              <w:rPr>
                <w:rFonts w:ascii="Times New Roman" w:hAnsi="Times New Roman"/>
                <w:b w:val="0"/>
                <w:sz w:val="24"/>
                <w:szCs w:val="24"/>
                <w:lang w:val="en-US"/>
              </w:rPr>
              <w:t>city of Sofia</w:t>
            </w:r>
            <w:r w:rsidRPr="001414D8">
              <w:rPr>
                <w:rFonts w:ascii="Times New Roman" w:hAnsi="Times New Roman"/>
                <w:sz w:val="24"/>
                <w:szCs w:val="24"/>
                <w:lang w:val="en-US"/>
              </w:rPr>
              <w:t xml:space="preserve"> </w:t>
            </w:r>
          </w:p>
          <w:p w14:paraId="410F6C41" w14:textId="77777777" w:rsidR="00CC0636" w:rsidRPr="001414D8" w:rsidRDefault="00CC0636" w:rsidP="00CC0636">
            <w:pPr>
              <w:pStyle w:val="BodyText"/>
              <w:spacing w:before="0"/>
              <w:ind w:left="34" w:firstLine="601"/>
              <w:jc w:val="both"/>
              <w:outlineLvl w:val="1"/>
              <w:rPr>
                <w:rFonts w:ascii="Times New Roman" w:hAnsi="Times New Roman"/>
                <w:b w:val="0"/>
                <w:sz w:val="24"/>
                <w:szCs w:val="24"/>
              </w:rPr>
            </w:pPr>
          </w:p>
          <w:p w14:paraId="07B8D40E" w14:textId="77777777" w:rsidR="00CC0636" w:rsidRPr="001414D8" w:rsidRDefault="00CC0636" w:rsidP="00E32693">
            <w:pPr>
              <w:pStyle w:val="BodyText"/>
              <w:spacing w:before="0"/>
              <w:ind w:left="34" w:firstLine="0"/>
              <w:jc w:val="both"/>
              <w:outlineLvl w:val="1"/>
              <w:rPr>
                <w:rFonts w:ascii="Times New Roman" w:hAnsi="Times New Roman"/>
                <w:sz w:val="24"/>
                <w:szCs w:val="24"/>
                <w:lang w:val="en-GB"/>
              </w:rPr>
            </w:pPr>
            <w:r w:rsidRPr="001414D8">
              <w:rPr>
                <w:rFonts w:ascii="Times New Roman" w:hAnsi="Times New Roman"/>
                <w:sz w:val="24"/>
                <w:szCs w:val="24"/>
              </w:rPr>
              <w:t xml:space="preserve">3. </w:t>
            </w:r>
            <w:r w:rsidRPr="001414D8">
              <w:rPr>
                <w:rFonts w:ascii="Times New Roman" w:hAnsi="Times New Roman"/>
                <w:sz w:val="24"/>
                <w:szCs w:val="24"/>
                <w:lang w:val="en-GB"/>
              </w:rPr>
              <w:t>Basis</w:t>
            </w:r>
            <w:r w:rsidR="00A63B77" w:rsidRPr="001414D8">
              <w:rPr>
                <w:rFonts w:ascii="Times New Roman" w:hAnsi="Times New Roman"/>
                <w:sz w:val="24"/>
                <w:szCs w:val="24"/>
                <w:lang w:val="en-GB"/>
              </w:rPr>
              <w:t xml:space="preserve"> </w:t>
            </w:r>
            <w:r w:rsidRPr="001414D8">
              <w:rPr>
                <w:rFonts w:ascii="Times New Roman" w:hAnsi="Times New Roman"/>
                <w:sz w:val="24"/>
                <w:szCs w:val="24"/>
                <w:lang w:val="en-GB"/>
              </w:rPr>
              <w:t>and</w:t>
            </w:r>
            <w:r w:rsidR="00A63B77" w:rsidRPr="001414D8">
              <w:rPr>
                <w:rFonts w:ascii="Times New Roman" w:hAnsi="Times New Roman"/>
                <w:sz w:val="24"/>
                <w:szCs w:val="24"/>
                <w:lang w:val="en-GB"/>
              </w:rPr>
              <w:t xml:space="preserve"> </w:t>
            </w:r>
            <w:r w:rsidRPr="001414D8">
              <w:rPr>
                <w:rFonts w:ascii="Times New Roman" w:hAnsi="Times New Roman"/>
                <w:sz w:val="24"/>
                <w:szCs w:val="24"/>
                <w:lang w:val="en-GB"/>
              </w:rPr>
              <w:t>subject</w:t>
            </w:r>
            <w:r w:rsidR="00A63B77" w:rsidRPr="001414D8">
              <w:rPr>
                <w:rFonts w:ascii="Times New Roman" w:hAnsi="Times New Roman"/>
                <w:sz w:val="24"/>
                <w:szCs w:val="24"/>
                <w:lang w:val="en-GB"/>
              </w:rPr>
              <w:t xml:space="preserve"> </w:t>
            </w:r>
            <w:r w:rsidRPr="001414D8">
              <w:rPr>
                <w:rFonts w:ascii="Times New Roman" w:hAnsi="Times New Roman"/>
                <w:sz w:val="24"/>
                <w:szCs w:val="24"/>
                <w:lang w:val="en-GB"/>
              </w:rPr>
              <w:t>to</w:t>
            </w:r>
            <w:r w:rsidR="00A63B77" w:rsidRPr="001414D8">
              <w:rPr>
                <w:rFonts w:ascii="Times New Roman" w:hAnsi="Times New Roman"/>
                <w:sz w:val="24"/>
                <w:szCs w:val="24"/>
                <w:lang w:val="en-GB"/>
              </w:rPr>
              <w:t xml:space="preserve"> </w:t>
            </w:r>
            <w:r w:rsidRPr="001414D8">
              <w:rPr>
                <w:rFonts w:ascii="Times New Roman" w:hAnsi="Times New Roman"/>
                <w:sz w:val="24"/>
                <w:szCs w:val="24"/>
                <w:lang w:val="en-GB"/>
              </w:rPr>
              <w:t>the</w:t>
            </w:r>
            <w:r w:rsidR="00A63B77" w:rsidRPr="001414D8">
              <w:rPr>
                <w:rFonts w:ascii="Times New Roman" w:hAnsi="Times New Roman"/>
                <w:sz w:val="24"/>
                <w:szCs w:val="24"/>
                <w:lang w:val="en-GB"/>
              </w:rPr>
              <w:t xml:space="preserve"> </w:t>
            </w:r>
            <w:r w:rsidRPr="001414D8">
              <w:rPr>
                <w:rFonts w:ascii="Times New Roman" w:hAnsi="Times New Roman"/>
                <w:sz w:val="24"/>
                <w:szCs w:val="24"/>
                <w:lang w:val="en-GB"/>
              </w:rPr>
              <w:t>award</w:t>
            </w:r>
            <w:r w:rsidR="00A63B77" w:rsidRPr="001414D8">
              <w:rPr>
                <w:rFonts w:ascii="Times New Roman" w:hAnsi="Times New Roman"/>
                <w:sz w:val="24"/>
                <w:szCs w:val="24"/>
                <w:lang w:val="en-GB"/>
              </w:rPr>
              <w:t xml:space="preserve"> </w:t>
            </w:r>
            <w:r w:rsidRPr="001414D8">
              <w:rPr>
                <w:rFonts w:ascii="Times New Roman" w:hAnsi="Times New Roman"/>
                <w:sz w:val="24"/>
                <w:szCs w:val="24"/>
                <w:lang w:val="en-GB"/>
              </w:rPr>
              <w:t>of</w:t>
            </w:r>
            <w:r w:rsidR="00A63B77" w:rsidRPr="001414D8">
              <w:rPr>
                <w:rFonts w:ascii="Times New Roman" w:hAnsi="Times New Roman"/>
                <w:sz w:val="24"/>
                <w:szCs w:val="24"/>
                <w:lang w:val="en-GB"/>
              </w:rPr>
              <w:t xml:space="preserve"> </w:t>
            </w:r>
            <w:r w:rsidRPr="001414D8">
              <w:rPr>
                <w:rFonts w:ascii="Times New Roman" w:hAnsi="Times New Roman"/>
                <w:sz w:val="24"/>
                <w:szCs w:val="24"/>
                <w:lang w:val="en-GB"/>
              </w:rPr>
              <w:t>this</w:t>
            </w:r>
            <w:r w:rsidR="00A63B77" w:rsidRPr="001414D8">
              <w:rPr>
                <w:rFonts w:ascii="Times New Roman" w:hAnsi="Times New Roman"/>
                <w:sz w:val="24"/>
                <w:szCs w:val="24"/>
                <w:lang w:val="en-GB"/>
              </w:rPr>
              <w:t xml:space="preserve"> </w:t>
            </w:r>
            <w:r w:rsidRPr="001414D8">
              <w:rPr>
                <w:rFonts w:ascii="Times New Roman" w:hAnsi="Times New Roman"/>
                <w:sz w:val="24"/>
                <w:szCs w:val="24"/>
                <w:lang w:val="en-GB"/>
              </w:rPr>
              <w:t>contract.</w:t>
            </w:r>
          </w:p>
          <w:p w14:paraId="58ABD9C7" w14:textId="5C50F316" w:rsidR="00761161" w:rsidRPr="001414D8" w:rsidRDefault="00E71C88" w:rsidP="00761161">
            <w:pPr>
              <w:autoSpaceDE w:val="0"/>
              <w:autoSpaceDN w:val="0"/>
              <w:adjustRightInd w:val="0"/>
              <w:spacing w:before="0"/>
              <w:ind w:left="34" w:right="216" w:firstLine="0"/>
              <w:rPr>
                <w:rFonts w:ascii="Times New Roman" w:hAnsi="Times New Roman"/>
                <w:lang w:val="en-GB"/>
              </w:rPr>
            </w:pPr>
            <w:r w:rsidRPr="001414D8">
              <w:rPr>
                <w:rFonts w:ascii="Times New Roman" w:hAnsi="Times New Roman"/>
                <w:lang w:val="en-GB"/>
              </w:rPr>
              <w:t xml:space="preserve">The project "Research and Development of Pilot Models for Environmentally-friendly Collection and Temporary Storage of Hazardous Household Wastes", envisages construction of pilot </w:t>
            </w:r>
            <w:r w:rsidR="00E06FC2" w:rsidRPr="001414D8">
              <w:rPr>
                <w:rFonts w:ascii="Times New Roman" w:hAnsi="Times New Roman"/>
                <w:lang w:val="en-GB"/>
              </w:rPr>
              <w:t>centres</w:t>
            </w:r>
            <w:r w:rsidRPr="001414D8">
              <w:rPr>
                <w:rFonts w:ascii="Times New Roman" w:hAnsi="Times New Roman"/>
                <w:lang w:val="en-GB"/>
              </w:rPr>
              <w:t xml:space="preserve"> for the co</w:t>
            </w:r>
            <w:r w:rsidR="00050EAF" w:rsidRPr="001414D8">
              <w:rPr>
                <w:rFonts w:ascii="Times New Roman" w:hAnsi="Times New Roman"/>
                <w:lang w:val="en-GB"/>
              </w:rPr>
              <w:t xml:space="preserve">llection of hazardous </w:t>
            </w:r>
            <w:r w:rsidR="00E06FC2" w:rsidRPr="001414D8">
              <w:rPr>
                <w:rFonts w:ascii="Times New Roman" w:hAnsi="Times New Roman"/>
                <w:lang w:val="en-US"/>
              </w:rPr>
              <w:t>municipal</w:t>
            </w:r>
            <w:r w:rsidRPr="001414D8">
              <w:rPr>
                <w:rFonts w:ascii="Times New Roman" w:hAnsi="Times New Roman"/>
                <w:lang w:val="en-GB"/>
              </w:rPr>
              <w:t xml:space="preserve"> waste and launching the activities for their collection by creating a sustainable system that enables local authorities to </w:t>
            </w:r>
            <w:r w:rsidR="00E06FC2" w:rsidRPr="001414D8">
              <w:rPr>
                <w:rFonts w:ascii="Times New Roman" w:hAnsi="Times New Roman"/>
                <w:lang w:val="en-GB"/>
              </w:rPr>
              <w:t>fulfil</w:t>
            </w:r>
            <w:r w:rsidRPr="001414D8">
              <w:rPr>
                <w:rFonts w:ascii="Times New Roman" w:hAnsi="Times New Roman"/>
                <w:lang w:val="en-GB"/>
              </w:rPr>
              <w:t xml:space="preserve"> their obligations provided for in the legislation </w:t>
            </w:r>
            <w:r w:rsidR="00240BFE" w:rsidRPr="001414D8">
              <w:rPr>
                <w:rFonts w:ascii="Times New Roman" w:hAnsi="Times New Roman"/>
                <w:lang w:val="en-GB"/>
              </w:rPr>
              <w:t xml:space="preserve">to organize separate collection of hazardous </w:t>
            </w:r>
            <w:r w:rsidR="00240BFE" w:rsidRPr="001414D8">
              <w:rPr>
                <w:rFonts w:ascii="Times New Roman" w:hAnsi="Times New Roman"/>
                <w:lang w:val="en-US"/>
              </w:rPr>
              <w:t>municipal</w:t>
            </w:r>
            <w:r w:rsidR="00240BFE" w:rsidRPr="001414D8">
              <w:rPr>
                <w:rFonts w:ascii="Times New Roman" w:hAnsi="Times New Roman"/>
                <w:lang w:val="en-GB"/>
              </w:rPr>
              <w:t xml:space="preserve"> waste and its transfer for recovery and / or disposal</w:t>
            </w:r>
            <w:r w:rsidRPr="001414D8">
              <w:rPr>
                <w:rFonts w:ascii="Times New Roman" w:hAnsi="Times New Roman"/>
                <w:lang w:val="en-GB"/>
              </w:rPr>
              <w:t xml:space="preserve">. The scope of the project includes a number of activities and tasks that demonstrate the construction, providing equipment for and commissioning of five pilot municipal </w:t>
            </w:r>
            <w:r w:rsidR="00E06FC2" w:rsidRPr="001414D8">
              <w:rPr>
                <w:rFonts w:ascii="Times New Roman" w:hAnsi="Times New Roman"/>
                <w:lang w:val="en-GB"/>
              </w:rPr>
              <w:t>centres</w:t>
            </w:r>
            <w:r w:rsidRPr="001414D8">
              <w:rPr>
                <w:rFonts w:ascii="Times New Roman" w:hAnsi="Times New Roman"/>
                <w:lang w:val="en-GB"/>
              </w:rPr>
              <w:t xml:space="preserve"> for collection of hazardous </w:t>
            </w:r>
            <w:r w:rsidR="00443549" w:rsidRPr="001414D8">
              <w:rPr>
                <w:rFonts w:ascii="Times New Roman" w:hAnsi="Times New Roman"/>
                <w:lang w:val="en-GB"/>
              </w:rPr>
              <w:t>municipal</w:t>
            </w:r>
            <w:r w:rsidRPr="001414D8">
              <w:rPr>
                <w:rFonts w:ascii="Times New Roman" w:hAnsi="Times New Roman"/>
                <w:lang w:val="en-GB"/>
              </w:rPr>
              <w:t xml:space="preserve"> waste on the territory of five municipalities – Shumen, Razgrad, Levski, Saedinenie and Sozopol for collection of hazardous </w:t>
            </w:r>
            <w:r w:rsidR="00240BFE" w:rsidRPr="001414D8">
              <w:rPr>
                <w:rFonts w:ascii="Times New Roman" w:hAnsi="Times New Roman"/>
                <w:lang w:val="en-GB"/>
              </w:rPr>
              <w:t>municipal</w:t>
            </w:r>
            <w:r w:rsidRPr="001414D8">
              <w:rPr>
                <w:rFonts w:ascii="Times New Roman" w:hAnsi="Times New Roman"/>
                <w:lang w:val="en-GB"/>
              </w:rPr>
              <w:t xml:space="preserve"> waste and supply of mobile collection points, that shall provide services to the population of 22 Bulgarian municipalities (five municipal centers - Shumen, Razgrad, Levski, Saedinenie and Sozopol), as well as 17 smaller municipalities – Veliki Preslav, Smyadovo, Kaspichan, Hitrino, Loznitsa, Samuil, Isperih, Zavet, Tsar Kaloyan, Pordim, Nikopol, Belene, Maritsa, Kaloyanovo, Hisarya, Primorsko and Tsarevo. National and local information campaigns are envisaged, aimed at boosting the project effect, that shall provide the population with knowledge about the types of hazardous </w:t>
            </w:r>
            <w:r w:rsidR="00443549" w:rsidRPr="001414D8">
              <w:rPr>
                <w:rFonts w:ascii="Times New Roman" w:hAnsi="Times New Roman"/>
                <w:lang w:val="en-GB"/>
              </w:rPr>
              <w:t xml:space="preserve">municipal </w:t>
            </w:r>
            <w:r w:rsidRPr="001414D8">
              <w:rPr>
                <w:rFonts w:ascii="Times New Roman" w:hAnsi="Times New Roman"/>
                <w:lang w:val="en-GB"/>
              </w:rPr>
              <w:t>waste and the benefits from their separate collection and hand-over.</w:t>
            </w:r>
            <w:r w:rsidR="00443549" w:rsidRPr="001414D8">
              <w:rPr>
                <w:rFonts w:ascii="Times New Roman" w:hAnsi="Times New Roman"/>
                <w:lang w:val="en-GB"/>
              </w:rPr>
              <w:t xml:space="preserve"> </w:t>
            </w:r>
          </w:p>
          <w:p w14:paraId="53CE8614" w14:textId="77777777" w:rsidR="00E71C88" w:rsidRPr="001414D8" w:rsidRDefault="00E71C88" w:rsidP="00761161">
            <w:pPr>
              <w:autoSpaceDE w:val="0"/>
              <w:autoSpaceDN w:val="0"/>
              <w:adjustRightInd w:val="0"/>
              <w:spacing w:before="0"/>
              <w:ind w:left="34" w:right="216" w:firstLine="0"/>
              <w:rPr>
                <w:rFonts w:ascii="Times New Roman" w:hAnsi="Times New Roman"/>
                <w:lang w:val="en-GB"/>
              </w:rPr>
            </w:pPr>
          </w:p>
          <w:p w14:paraId="34FA7E7D" w14:textId="77777777" w:rsidR="00050EAF" w:rsidRPr="001414D8" w:rsidRDefault="00050EAF" w:rsidP="00A63B77">
            <w:pPr>
              <w:autoSpaceDE w:val="0"/>
              <w:autoSpaceDN w:val="0"/>
              <w:adjustRightInd w:val="0"/>
              <w:ind w:left="34" w:right="216" w:firstLine="0"/>
              <w:rPr>
                <w:rFonts w:ascii="Times New Roman" w:hAnsi="Times New Roman"/>
                <w:lang w:val="en-GB"/>
              </w:rPr>
            </w:pPr>
            <w:r w:rsidRPr="001414D8">
              <w:rPr>
                <w:rFonts w:ascii="Times New Roman" w:hAnsi="Times New Roman"/>
                <w:lang w:val="en-GB"/>
              </w:rPr>
              <w:lastRenderedPageBreak/>
              <w:t>This tender procedure is carried out as part of the implementation of the project "Research and Development of Pilot Models for Environmentally-friendly Collection and Temporary Storage of Hazardous Household Wastes", financed by the Bulgarian-Swiss Cooperation Programme.</w:t>
            </w:r>
          </w:p>
          <w:p w14:paraId="08D3575B" w14:textId="77777777" w:rsidR="00050EAF" w:rsidRPr="001414D8" w:rsidRDefault="00050EAF" w:rsidP="00A63B77">
            <w:pPr>
              <w:autoSpaceDE w:val="0"/>
              <w:autoSpaceDN w:val="0"/>
              <w:adjustRightInd w:val="0"/>
              <w:ind w:left="34" w:right="216" w:firstLine="0"/>
              <w:rPr>
                <w:rFonts w:ascii="Times New Roman" w:hAnsi="Times New Roman"/>
                <w:lang w:val="en-GB"/>
              </w:rPr>
            </w:pPr>
            <w:r w:rsidRPr="001414D8">
              <w:rPr>
                <w:rFonts w:ascii="Times New Roman" w:hAnsi="Times New Roman"/>
                <w:lang w:val="en-GB"/>
              </w:rPr>
              <w:t>EMEPA is an Executive Agency under the Bulgarian-Swiss Cooperation Programme, implemented according to the Framework Agreement between the Government of the Republic of Bulgaria and the Federal Council of the Swiss Confederation on the implementation of the Bulgarian-Swiss Cooperation Programme aimed at reducing the economic and social disparities within the enlarged European Union</w:t>
            </w:r>
            <w:r w:rsidR="00443549" w:rsidRPr="001414D8">
              <w:rPr>
                <w:rFonts w:ascii="Times New Roman" w:hAnsi="Times New Roman"/>
                <w:lang w:val="en-GB"/>
              </w:rPr>
              <w:t xml:space="preserve"> (EU)</w:t>
            </w:r>
            <w:r w:rsidRPr="001414D8">
              <w:rPr>
                <w:rFonts w:ascii="Times New Roman" w:hAnsi="Times New Roman"/>
                <w:lang w:val="en-GB"/>
              </w:rPr>
              <w:t>.</w:t>
            </w:r>
          </w:p>
          <w:p w14:paraId="2ECAFEA6" w14:textId="77777777" w:rsidR="00145BB5" w:rsidRPr="001414D8" w:rsidRDefault="00117117" w:rsidP="00A63B77">
            <w:pPr>
              <w:autoSpaceDE w:val="0"/>
              <w:autoSpaceDN w:val="0"/>
              <w:adjustRightInd w:val="0"/>
              <w:ind w:left="34" w:right="216" w:firstLine="0"/>
              <w:rPr>
                <w:rFonts w:ascii="Times New Roman" w:hAnsi="Times New Roman"/>
                <w:lang w:val="en-GB"/>
              </w:rPr>
            </w:pPr>
            <w:r w:rsidRPr="001414D8">
              <w:rPr>
                <w:rFonts w:ascii="Times New Roman" w:hAnsi="Times New Roman"/>
                <w:b/>
                <w:lang w:val="en-GB"/>
              </w:rPr>
              <w:t>The objective</w:t>
            </w:r>
            <w:r w:rsidRPr="001414D8">
              <w:rPr>
                <w:rFonts w:ascii="Times New Roman" w:hAnsi="Times New Roman"/>
                <w:lang w:val="en-GB"/>
              </w:rPr>
              <w:t xml:space="preserve"> of this </w:t>
            </w:r>
            <w:r w:rsidR="00050EAF" w:rsidRPr="001414D8">
              <w:rPr>
                <w:rFonts w:ascii="Times New Roman" w:hAnsi="Times New Roman"/>
                <w:lang w:val="en-GB"/>
              </w:rPr>
              <w:t>tender procedure</w:t>
            </w:r>
            <w:r w:rsidRPr="001414D8">
              <w:rPr>
                <w:rFonts w:ascii="Times New Roman" w:hAnsi="Times New Roman"/>
                <w:lang w:val="en-GB"/>
              </w:rPr>
              <w:t xml:space="preserve"> is to define the morphological composition of municipal waste in Bulgaria.</w:t>
            </w:r>
          </w:p>
          <w:p w14:paraId="3C97EFCF" w14:textId="77777777" w:rsidR="006B7AFA" w:rsidRPr="001414D8" w:rsidRDefault="006B7AFA" w:rsidP="006B7AFA">
            <w:pPr>
              <w:autoSpaceDE w:val="0"/>
              <w:autoSpaceDN w:val="0"/>
              <w:adjustRightInd w:val="0"/>
              <w:ind w:hanging="18"/>
              <w:rPr>
                <w:rFonts w:ascii="Times New Roman" w:hAnsi="Times New Roman"/>
                <w:lang w:val="en-GB"/>
              </w:rPr>
            </w:pPr>
            <w:r w:rsidRPr="001414D8">
              <w:rPr>
                <w:rFonts w:ascii="Times New Roman" w:hAnsi="Times New Roman"/>
                <w:lang w:val="en-GB"/>
              </w:rPr>
              <w:t xml:space="preserve">According to </w:t>
            </w:r>
            <w:r w:rsidR="00443549" w:rsidRPr="001414D8">
              <w:rPr>
                <w:rFonts w:ascii="Times New Roman" w:hAnsi="Times New Roman"/>
              </w:rPr>
              <w:t>§</w:t>
            </w:r>
            <w:r w:rsidRPr="001414D8">
              <w:rPr>
                <w:rFonts w:ascii="Times New Roman" w:hAnsi="Times New Roman"/>
                <w:lang w:val="en-GB"/>
              </w:rPr>
              <w:t>. 1, p</w:t>
            </w:r>
            <w:r w:rsidR="00443549" w:rsidRPr="001414D8">
              <w:rPr>
                <w:rFonts w:ascii="Times New Roman" w:hAnsi="Times New Roman"/>
                <w:lang w:val="en-GB"/>
              </w:rPr>
              <w:t>oint</w:t>
            </w:r>
            <w:r w:rsidRPr="001414D8">
              <w:rPr>
                <w:rFonts w:ascii="Times New Roman" w:hAnsi="Times New Roman"/>
                <w:lang w:val="en-GB"/>
              </w:rPr>
              <w:t xml:space="preserve">. 4, </w:t>
            </w:r>
            <w:r w:rsidR="00443549" w:rsidRPr="001414D8">
              <w:rPr>
                <w:rFonts w:ascii="Times New Roman" w:hAnsi="Times New Roman"/>
                <w:lang w:val="en-GB"/>
              </w:rPr>
              <w:t>point</w:t>
            </w:r>
            <w:r w:rsidRPr="001414D8">
              <w:rPr>
                <w:rFonts w:ascii="Times New Roman" w:hAnsi="Times New Roman"/>
                <w:lang w:val="en-GB"/>
              </w:rPr>
              <w:t xml:space="preserve"> 17, </w:t>
            </w:r>
            <w:r w:rsidR="00443549" w:rsidRPr="001414D8">
              <w:rPr>
                <w:rFonts w:ascii="Times New Roman" w:hAnsi="Times New Roman"/>
                <w:lang w:val="en-GB"/>
              </w:rPr>
              <w:t>point</w:t>
            </w:r>
            <w:r w:rsidRPr="001414D8">
              <w:rPr>
                <w:rFonts w:ascii="Times New Roman" w:hAnsi="Times New Roman"/>
                <w:lang w:val="en-GB"/>
              </w:rPr>
              <w:t xml:space="preserve"> 18 and </w:t>
            </w:r>
            <w:r w:rsidR="00443549" w:rsidRPr="001414D8">
              <w:rPr>
                <w:rFonts w:ascii="Times New Roman" w:hAnsi="Times New Roman"/>
                <w:lang w:val="en-GB"/>
              </w:rPr>
              <w:t xml:space="preserve">point </w:t>
            </w:r>
            <w:r w:rsidRPr="001414D8">
              <w:rPr>
                <w:rFonts w:ascii="Times New Roman" w:hAnsi="Times New Roman"/>
                <w:lang w:val="en-GB"/>
              </w:rPr>
              <w:t>26 of the Additional Provisions Waste Management Act, Prom. - SG, No. 53 of 13.07.2012, the following definitions are introduced related to the purpose and the subject of this tender procedure:</w:t>
            </w:r>
            <w:r w:rsidR="00443549" w:rsidRPr="001414D8">
              <w:rPr>
                <w:rFonts w:ascii="Times New Roman" w:hAnsi="Times New Roman"/>
                <w:lang w:val="en-GB"/>
              </w:rPr>
              <w:t xml:space="preserve"> </w:t>
            </w:r>
          </w:p>
          <w:p w14:paraId="2BD7B94F" w14:textId="77777777" w:rsidR="000B574A" w:rsidRPr="001414D8" w:rsidRDefault="000B574A" w:rsidP="006B7AFA">
            <w:pPr>
              <w:autoSpaceDE w:val="0"/>
              <w:autoSpaceDN w:val="0"/>
              <w:adjustRightInd w:val="0"/>
              <w:ind w:hanging="18"/>
              <w:rPr>
                <w:rFonts w:ascii="Times New Roman" w:hAnsi="Times New Roman"/>
                <w:lang w:val="en-GB"/>
              </w:rPr>
            </w:pPr>
          </w:p>
          <w:p w14:paraId="0DECCEC3" w14:textId="77777777" w:rsidR="006B7AFA" w:rsidRPr="001414D8" w:rsidRDefault="000B574A" w:rsidP="000B574A">
            <w:pPr>
              <w:numPr>
                <w:ilvl w:val="0"/>
                <w:numId w:val="23"/>
              </w:numPr>
              <w:rPr>
                <w:rFonts w:ascii="Times New Roman" w:hAnsi="Times New Roman"/>
                <w:lang w:val="en-GB"/>
              </w:rPr>
            </w:pPr>
            <w:r w:rsidRPr="001414D8">
              <w:rPr>
                <w:rFonts w:ascii="Times New Roman" w:hAnsi="Times New Roman"/>
                <w:lang w:val="en-GB"/>
              </w:rPr>
              <w:t>"Waste" is any substance or object from which the holder is released or intends to dispose of or is required to dispose</w:t>
            </w:r>
            <w:r w:rsidR="006B7AFA" w:rsidRPr="001414D8">
              <w:rPr>
                <w:rFonts w:ascii="Times New Roman" w:hAnsi="Times New Roman"/>
                <w:lang w:val="en-GB"/>
              </w:rPr>
              <w:t xml:space="preserve">. </w:t>
            </w:r>
          </w:p>
          <w:p w14:paraId="50C4D81E" w14:textId="77777777" w:rsidR="006B7AFA" w:rsidRPr="001414D8" w:rsidRDefault="006B7AFA" w:rsidP="006B7AFA">
            <w:pPr>
              <w:numPr>
                <w:ilvl w:val="0"/>
                <w:numId w:val="23"/>
              </w:numPr>
              <w:rPr>
                <w:rFonts w:ascii="Times New Roman" w:hAnsi="Times New Roman"/>
              </w:rPr>
            </w:pPr>
            <w:r w:rsidRPr="001414D8">
              <w:rPr>
                <w:rFonts w:ascii="Times New Roman" w:hAnsi="Times New Roman"/>
              </w:rPr>
              <w:t>"</w:t>
            </w:r>
            <w:r w:rsidR="000B574A" w:rsidRPr="001414D8">
              <w:rPr>
                <w:rFonts w:ascii="Times New Roman" w:hAnsi="Times New Roman"/>
                <w:lang w:val="en-US"/>
              </w:rPr>
              <w:t>Municipal waste</w:t>
            </w:r>
            <w:r w:rsidRPr="001414D8">
              <w:rPr>
                <w:rFonts w:ascii="Times New Roman" w:hAnsi="Times New Roman"/>
              </w:rPr>
              <w:t xml:space="preserve">" </w:t>
            </w:r>
            <w:r w:rsidR="000B574A" w:rsidRPr="001414D8">
              <w:rPr>
                <w:rFonts w:ascii="Times New Roman" w:hAnsi="Times New Roman"/>
                <w:lang w:val="en-US"/>
              </w:rPr>
              <w:t xml:space="preserve">are </w:t>
            </w:r>
            <w:r w:rsidRPr="001414D8">
              <w:rPr>
                <w:rFonts w:ascii="Times New Roman" w:hAnsi="Times New Roman"/>
              </w:rPr>
              <w:t>"</w:t>
            </w:r>
            <w:r w:rsidR="000B574A" w:rsidRPr="001414D8">
              <w:rPr>
                <w:rFonts w:ascii="Times New Roman" w:hAnsi="Times New Roman"/>
                <w:lang w:val="en-US"/>
              </w:rPr>
              <w:t>wastes from the households</w:t>
            </w:r>
            <w:r w:rsidRPr="001414D8">
              <w:rPr>
                <w:rFonts w:ascii="Times New Roman" w:hAnsi="Times New Roman"/>
              </w:rPr>
              <w:t xml:space="preserve">" </w:t>
            </w:r>
            <w:r w:rsidR="000B574A" w:rsidRPr="001414D8">
              <w:rPr>
                <w:rFonts w:ascii="Times New Roman" w:hAnsi="Times New Roman"/>
                <w:lang w:val="en-US"/>
              </w:rPr>
              <w:t xml:space="preserve">and </w:t>
            </w:r>
            <w:r w:rsidRPr="001414D8">
              <w:rPr>
                <w:rFonts w:ascii="Times New Roman" w:hAnsi="Times New Roman"/>
              </w:rPr>
              <w:t>"</w:t>
            </w:r>
            <w:r w:rsidR="000B574A" w:rsidRPr="001414D8">
              <w:rPr>
                <w:rFonts w:ascii="Times New Roman" w:hAnsi="Times New Roman"/>
                <w:lang w:val="en-US"/>
              </w:rPr>
              <w:t>similar to the wastes from the households”</w:t>
            </w:r>
          </w:p>
          <w:p w14:paraId="2AA3E977" w14:textId="77777777" w:rsidR="006B7AFA" w:rsidRPr="001414D8" w:rsidRDefault="006B7AFA" w:rsidP="006B7AFA">
            <w:pPr>
              <w:numPr>
                <w:ilvl w:val="0"/>
                <w:numId w:val="23"/>
              </w:numPr>
              <w:rPr>
                <w:rFonts w:ascii="Times New Roman" w:hAnsi="Times New Roman"/>
                <w:lang w:val="en-GB"/>
              </w:rPr>
            </w:pPr>
            <w:r w:rsidRPr="001414D8">
              <w:rPr>
                <w:rFonts w:ascii="Times New Roman" w:hAnsi="Times New Roman"/>
              </w:rPr>
              <w:t>"</w:t>
            </w:r>
            <w:r w:rsidR="000B574A" w:rsidRPr="001414D8">
              <w:rPr>
                <w:rFonts w:ascii="Times New Roman" w:hAnsi="Times New Roman"/>
                <w:lang w:val="en-GB"/>
              </w:rPr>
              <w:t>Wastes from the households</w:t>
            </w:r>
            <w:r w:rsidRPr="001414D8">
              <w:rPr>
                <w:rFonts w:ascii="Times New Roman" w:hAnsi="Times New Roman"/>
                <w:lang w:val="en-GB"/>
              </w:rPr>
              <w:t xml:space="preserve">" </w:t>
            </w:r>
            <w:r w:rsidR="000B574A" w:rsidRPr="001414D8">
              <w:rPr>
                <w:rFonts w:ascii="Times New Roman" w:hAnsi="Times New Roman"/>
                <w:lang w:val="en-GB"/>
              </w:rPr>
              <w:t>are wastes generated by the households</w:t>
            </w:r>
            <w:r w:rsidRPr="001414D8">
              <w:rPr>
                <w:rFonts w:ascii="Times New Roman" w:hAnsi="Times New Roman"/>
                <w:lang w:val="en-GB"/>
              </w:rPr>
              <w:t xml:space="preserve">. </w:t>
            </w:r>
          </w:p>
          <w:p w14:paraId="6D4049A7" w14:textId="152D3F34" w:rsidR="006B7AFA" w:rsidRPr="001414D8" w:rsidRDefault="000B574A" w:rsidP="000B574A">
            <w:pPr>
              <w:numPr>
                <w:ilvl w:val="0"/>
                <w:numId w:val="23"/>
              </w:numPr>
              <w:rPr>
                <w:rFonts w:ascii="Times New Roman" w:hAnsi="Times New Roman"/>
                <w:lang w:val="en-GB"/>
              </w:rPr>
            </w:pPr>
            <w:r w:rsidRPr="001414D8">
              <w:rPr>
                <w:rFonts w:ascii="Times New Roman" w:hAnsi="Times New Roman"/>
                <w:lang w:val="en-GB"/>
              </w:rPr>
              <w:t>"Similar wastes" are wastes which, by their nature and composition, are comparable to the household waste, except for industrial waste and agricultural and forestry waste</w:t>
            </w:r>
            <w:r w:rsidR="001414D8" w:rsidRPr="001414D8">
              <w:rPr>
                <w:rFonts w:ascii="Times New Roman" w:hAnsi="Times New Roman"/>
              </w:rPr>
              <w:t>.</w:t>
            </w:r>
          </w:p>
          <w:p w14:paraId="56567A30" w14:textId="77777777" w:rsidR="000B574A" w:rsidRPr="001414D8" w:rsidRDefault="000B574A" w:rsidP="000B574A">
            <w:pPr>
              <w:ind w:left="720" w:firstLine="0"/>
              <w:rPr>
                <w:rFonts w:ascii="Times New Roman" w:hAnsi="Times New Roman"/>
                <w:lang w:val="en-GB"/>
              </w:rPr>
            </w:pPr>
          </w:p>
          <w:p w14:paraId="4E9A5A47" w14:textId="77777777" w:rsidR="000B574A" w:rsidRPr="001414D8" w:rsidRDefault="000B574A" w:rsidP="000B574A">
            <w:pPr>
              <w:ind w:left="720" w:firstLine="0"/>
              <w:rPr>
                <w:rFonts w:ascii="Times New Roman" w:hAnsi="Times New Roman"/>
                <w:lang w:val="en-GB"/>
              </w:rPr>
            </w:pPr>
          </w:p>
          <w:p w14:paraId="128643A4" w14:textId="288A7347" w:rsidR="0097458E" w:rsidRPr="001414D8" w:rsidRDefault="0097458E" w:rsidP="00A63B77">
            <w:pPr>
              <w:shd w:val="clear" w:color="auto" w:fill="FFFFFF"/>
              <w:ind w:firstLine="0"/>
              <w:rPr>
                <w:rFonts w:ascii="Times New Roman" w:hAnsi="Times New Roman"/>
              </w:rPr>
            </w:pPr>
            <w:r w:rsidRPr="001414D8">
              <w:rPr>
                <w:rFonts w:ascii="Times New Roman" w:hAnsi="Times New Roman"/>
                <w:lang w:val="en-GB"/>
              </w:rPr>
              <w:t xml:space="preserve">So far in </w:t>
            </w:r>
            <w:r w:rsidR="00E06FC2" w:rsidRPr="001414D8">
              <w:rPr>
                <w:rFonts w:ascii="Times New Roman" w:hAnsi="Times New Roman"/>
                <w:lang w:val="en-GB"/>
              </w:rPr>
              <w:t xml:space="preserve">the </w:t>
            </w:r>
            <w:r w:rsidR="007107BA" w:rsidRPr="001414D8">
              <w:rPr>
                <w:rFonts w:ascii="Times New Roman" w:hAnsi="Times New Roman"/>
                <w:lang w:val="en-GB"/>
              </w:rPr>
              <w:t xml:space="preserve">Republic of </w:t>
            </w:r>
            <w:r w:rsidRPr="001414D8">
              <w:rPr>
                <w:rFonts w:ascii="Times New Roman" w:hAnsi="Times New Roman"/>
                <w:lang w:val="en-GB"/>
              </w:rPr>
              <w:t xml:space="preserve">Bulgaria there have not been performed any comprehensive studies and analysis of </w:t>
            </w:r>
            <w:r w:rsidR="00E06FC2" w:rsidRPr="001414D8">
              <w:rPr>
                <w:rFonts w:ascii="Times New Roman" w:hAnsi="Times New Roman"/>
                <w:lang w:val="en-GB"/>
              </w:rPr>
              <w:t xml:space="preserve">municipal </w:t>
            </w:r>
            <w:r w:rsidRPr="001414D8">
              <w:rPr>
                <w:rFonts w:ascii="Times New Roman" w:hAnsi="Times New Roman"/>
                <w:lang w:val="en-GB"/>
              </w:rPr>
              <w:t>waste stream components. As an EU Member State, the Republic of Bulgaria is obliged to meet the targets for waste recycling and preparation for reuse</w:t>
            </w:r>
            <w:r w:rsidR="00071299" w:rsidRPr="001414D8">
              <w:rPr>
                <w:rFonts w:ascii="Times New Roman" w:hAnsi="Times New Roman"/>
                <w:lang w:val="en-GB"/>
              </w:rPr>
              <w:t xml:space="preserve"> of the municipal waste</w:t>
            </w:r>
            <w:r w:rsidRPr="001414D8">
              <w:rPr>
                <w:rFonts w:ascii="Times New Roman" w:hAnsi="Times New Roman"/>
                <w:lang w:val="en-GB"/>
              </w:rPr>
              <w:t xml:space="preserve">. Therefore, it is necessary to be aware of </w:t>
            </w:r>
            <w:r w:rsidR="00071299" w:rsidRPr="001414D8">
              <w:rPr>
                <w:rFonts w:ascii="Times New Roman" w:hAnsi="Times New Roman"/>
                <w:lang w:val="en-GB"/>
              </w:rPr>
              <w:t>not just the</w:t>
            </w:r>
            <w:r w:rsidRPr="001414D8">
              <w:rPr>
                <w:rFonts w:ascii="Times New Roman" w:hAnsi="Times New Roman"/>
                <w:lang w:val="en-GB"/>
              </w:rPr>
              <w:t xml:space="preserve"> </w:t>
            </w:r>
            <w:r w:rsidRPr="001414D8">
              <w:rPr>
                <w:rFonts w:ascii="Times New Roman" w:hAnsi="Times New Roman"/>
                <w:lang w:val="en-GB"/>
              </w:rPr>
              <w:lastRenderedPageBreak/>
              <w:t>quantity</w:t>
            </w:r>
            <w:r w:rsidR="00071299" w:rsidRPr="001414D8">
              <w:rPr>
                <w:rFonts w:ascii="Times New Roman" w:hAnsi="Times New Roman"/>
                <w:lang w:val="en-GB"/>
              </w:rPr>
              <w:t>, but also the</w:t>
            </w:r>
            <w:r w:rsidRPr="001414D8">
              <w:rPr>
                <w:rFonts w:ascii="Times New Roman" w:hAnsi="Times New Roman"/>
                <w:lang w:val="en-GB"/>
              </w:rPr>
              <w:t xml:space="preserve"> </w:t>
            </w:r>
            <w:r w:rsidR="00071299" w:rsidRPr="001414D8">
              <w:rPr>
                <w:rFonts w:ascii="Times New Roman" w:hAnsi="Times New Roman"/>
                <w:lang w:val="en-GB"/>
              </w:rPr>
              <w:t>composition of</w:t>
            </w:r>
            <w:r w:rsidRPr="001414D8">
              <w:rPr>
                <w:rFonts w:ascii="Times New Roman" w:hAnsi="Times New Roman"/>
                <w:lang w:val="en-GB"/>
              </w:rPr>
              <w:t xml:space="preserve"> the municipal waste generated.</w:t>
            </w:r>
          </w:p>
          <w:p w14:paraId="43DDA8FE" w14:textId="77777777" w:rsidR="0097458E" w:rsidRPr="001414D8" w:rsidRDefault="0097458E" w:rsidP="00A63B77">
            <w:pPr>
              <w:shd w:val="clear" w:color="auto" w:fill="FFFFFF"/>
              <w:ind w:firstLine="0"/>
              <w:rPr>
                <w:rFonts w:ascii="Times New Roman" w:hAnsi="Times New Roman"/>
                <w:lang w:val="en-GB"/>
              </w:rPr>
            </w:pPr>
            <w:r w:rsidRPr="001414D8">
              <w:rPr>
                <w:rFonts w:ascii="Times New Roman" w:hAnsi="Times New Roman"/>
                <w:lang w:val="en-GB"/>
              </w:rPr>
              <w:t>It is also necessary to obtain detailed information on the types of waste in connection with the annual report to Eurostat in compliance with the requirements of Regulation (EC) No 2015/759 of the European Parliament and of the Council of 29 April 2015 amending Regulation (EC) No 223 / 2009 on European statistics. At present the data are based on expert judgment rather than on real morphological analyses.</w:t>
            </w:r>
            <w:r w:rsidRPr="001414D8" w:rsidDel="00851AEC">
              <w:rPr>
                <w:rFonts w:ascii="Times New Roman" w:hAnsi="Times New Roman"/>
                <w:lang w:val="en-GB"/>
              </w:rPr>
              <w:t xml:space="preserve"> </w:t>
            </w:r>
          </w:p>
          <w:p w14:paraId="29A8FDE1" w14:textId="77777777" w:rsidR="0097458E" w:rsidRPr="001414D8" w:rsidRDefault="0097458E" w:rsidP="00A63B77">
            <w:pPr>
              <w:shd w:val="clear" w:color="auto" w:fill="FFFFFF"/>
              <w:ind w:firstLine="0"/>
              <w:rPr>
                <w:rFonts w:ascii="Times New Roman" w:hAnsi="Times New Roman"/>
                <w:lang w:val="en-GB"/>
              </w:rPr>
            </w:pPr>
            <w:r w:rsidRPr="001414D8">
              <w:rPr>
                <w:rFonts w:ascii="Times New Roman" w:hAnsi="Times New Roman"/>
                <w:lang w:val="en-GB"/>
              </w:rPr>
              <w:t xml:space="preserve">The general </w:t>
            </w:r>
            <w:r w:rsidR="00071299" w:rsidRPr="001414D8">
              <w:rPr>
                <w:rFonts w:ascii="Times New Roman" w:hAnsi="Times New Roman"/>
                <w:lang w:val="en-GB"/>
              </w:rPr>
              <w:t xml:space="preserve">stream of municipal </w:t>
            </w:r>
            <w:r w:rsidRPr="001414D8">
              <w:rPr>
                <w:rFonts w:ascii="Times New Roman" w:hAnsi="Times New Roman"/>
                <w:lang w:val="en-GB"/>
              </w:rPr>
              <w:t xml:space="preserve">waste contains various components that, unless treated properly, may have harmful effects on human health and the environment. </w:t>
            </w:r>
          </w:p>
          <w:p w14:paraId="53205FE7" w14:textId="77777777" w:rsidR="0097458E" w:rsidRPr="001414D8" w:rsidRDefault="0097458E" w:rsidP="00A63B77">
            <w:pPr>
              <w:ind w:firstLine="0"/>
              <w:rPr>
                <w:rFonts w:ascii="Times New Roman" w:hAnsi="Times New Roman"/>
                <w:lang w:val="en-GB"/>
              </w:rPr>
            </w:pPr>
            <w:r w:rsidRPr="001414D8">
              <w:rPr>
                <w:rFonts w:ascii="Times New Roman" w:hAnsi="Times New Roman"/>
                <w:lang w:val="en-GB"/>
              </w:rPr>
              <w:t>During recent years, certain key trends have been observed in the morphological composition globally:</w:t>
            </w:r>
          </w:p>
          <w:p w14:paraId="1C0BFF7B" w14:textId="77777777" w:rsidR="0097458E" w:rsidRPr="001414D8" w:rsidRDefault="0097458E" w:rsidP="0097458E">
            <w:pPr>
              <w:pStyle w:val="ListParagraph"/>
              <w:numPr>
                <w:ilvl w:val="0"/>
                <w:numId w:val="20"/>
              </w:numPr>
              <w:tabs>
                <w:tab w:val="left" w:pos="884"/>
              </w:tabs>
              <w:autoSpaceDE w:val="0"/>
              <w:autoSpaceDN w:val="0"/>
              <w:adjustRightInd w:val="0"/>
              <w:spacing w:after="120" w:line="240" w:lineRule="auto"/>
              <w:ind w:left="600" w:right="-18" w:firstLine="0"/>
              <w:jc w:val="both"/>
              <w:rPr>
                <w:rFonts w:ascii="Times New Roman" w:eastAsia="Arial Unicode MS" w:hAnsi="Times New Roman"/>
                <w:noProof/>
                <w:sz w:val="24"/>
                <w:szCs w:val="24"/>
                <w:lang w:val="en-US"/>
              </w:rPr>
            </w:pPr>
            <w:r w:rsidRPr="001414D8">
              <w:rPr>
                <w:rFonts w:ascii="Times New Roman" w:eastAsia="Arial Unicode MS" w:hAnsi="Times New Roman"/>
                <w:sz w:val="24"/>
                <w:szCs w:val="24"/>
                <w:lang w:val="en-GB"/>
              </w:rPr>
              <w:t xml:space="preserve">reduction of the fraction of "other" </w:t>
            </w:r>
            <w:r w:rsidRPr="001414D8">
              <w:rPr>
                <w:rFonts w:ascii="Times New Roman" w:eastAsia="Arial Unicode MS" w:hAnsi="Times New Roman"/>
                <w:sz w:val="24"/>
                <w:szCs w:val="24"/>
                <w:lang w:val="en-GB" w:eastAsia="bg-BG"/>
              </w:rPr>
              <w:t>undefinable</w:t>
            </w:r>
            <w:r w:rsidRPr="001414D8">
              <w:rPr>
                <w:rFonts w:ascii="Times New Roman" w:eastAsia="Arial Unicode MS" w:hAnsi="Times New Roman"/>
                <w:sz w:val="24"/>
                <w:szCs w:val="24"/>
                <w:lang w:val="en-GB"/>
              </w:rPr>
              <w:t xml:space="preserve"> waste</w:t>
            </w:r>
            <w:r w:rsidRPr="001414D8">
              <w:rPr>
                <w:rFonts w:ascii="Times New Roman" w:eastAsia="Arial Unicode MS" w:hAnsi="Times New Roman"/>
                <w:noProof/>
                <w:sz w:val="24"/>
                <w:szCs w:val="24"/>
                <w:lang w:val="en-US"/>
              </w:rPr>
              <w:t xml:space="preserve"> - this is due to both improved in-depth analysis of waste and better organized separate collection, that enable identification and allocation of a large part of waste;</w:t>
            </w:r>
          </w:p>
          <w:p w14:paraId="1354CE01" w14:textId="77777777" w:rsidR="0097458E" w:rsidRPr="001414D8" w:rsidRDefault="0097458E" w:rsidP="0097458E">
            <w:pPr>
              <w:pStyle w:val="ListParagraph"/>
              <w:numPr>
                <w:ilvl w:val="0"/>
                <w:numId w:val="20"/>
              </w:numPr>
              <w:tabs>
                <w:tab w:val="left" w:pos="884"/>
              </w:tabs>
              <w:autoSpaceDE w:val="0"/>
              <w:autoSpaceDN w:val="0"/>
              <w:adjustRightInd w:val="0"/>
              <w:spacing w:after="120" w:line="240" w:lineRule="auto"/>
              <w:ind w:left="600" w:right="-18" w:firstLine="0"/>
              <w:jc w:val="both"/>
              <w:rPr>
                <w:rFonts w:ascii="Times New Roman" w:eastAsia="Arial Unicode MS" w:hAnsi="Times New Roman"/>
                <w:noProof/>
                <w:sz w:val="24"/>
                <w:szCs w:val="24"/>
                <w:lang w:val="en-US"/>
              </w:rPr>
            </w:pPr>
            <w:r w:rsidRPr="001414D8">
              <w:rPr>
                <w:rFonts w:ascii="Times New Roman" w:eastAsia="Arial Unicode MS" w:hAnsi="Times New Roman"/>
                <w:noProof/>
                <w:sz w:val="24"/>
                <w:szCs w:val="24"/>
                <w:lang w:val="en-US"/>
              </w:rPr>
              <w:t>increase of waste paper, eventually expected to be followed by a decrease due to the replacement of paper with electronic media;</w:t>
            </w:r>
          </w:p>
          <w:p w14:paraId="376FB84F" w14:textId="77777777" w:rsidR="0097458E" w:rsidRPr="001414D8" w:rsidRDefault="0097458E" w:rsidP="0097458E">
            <w:pPr>
              <w:pStyle w:val="ListParagraph"/>
              <w:tabs>
                <w:tab w:val="left" w:pos="884"/>
              </w:tabs>
              <w:autoSpaceDE w:val="0"/>
              <w:autoSpaceDN w:val="0"/>
              <w:adjustRightInd w:val="0"/>
              <w:spacing w:after="120" w:line="240" w:lineRule="auto"/>
              <w:ind w:left="600" w:right="-18"/>
              <w:jc w:val="both"/>
              <w:rPr>
                <w:rFonts w:ascii="Times New Roman" w:eastAsia="Arial Unicode MS" w:hAnsi="Times New Roman"/>
                <w:noProof/>
                <w:sz w:val="24"/>
                <w:szCs w:val="24"/>
                <w:lang w:val="en-US"/>
              </w:rPr>
            </w:pPr>
          </w:p>
          <w:p w14:paraId="53FE6E2A" w14:textId="77777777" w:rsidR="0097458E" w:rsidRPr="001414D8" w:rsidRDefault="0097458E" w:rsidP="0097458E">
            <w:pPr>
              <w:pStyle w:val="ListParagraph"/>
              <w:numPr>
                <w:ilvl w:val="0"/>
                <w:numId w:val="20"/>
              </w:numPr>
              <w:tabs>
                <w:tab w:val="left" w:pos="884"/>
              </w:tabs>
              <w:autoSpaceDE w:val="0"/>
              <w:autoSpaceDN w:val="0"/>
              <w:adjustRightInd w:val="0"/>
              <w:spacing w:after="120" w:line="240" w:lineRule="auto"/>
              <w:ind w:left="600" w:right="-18" w:firstLine="0"/>
              <w:jc w:val="both"/>
              <w:rPr>
                <w:rFonts w:ascii="Times New Roman" w:eastAsia="Arial Unicode MS" w:hAnsi="Times New Roman"/>
                <w:noProof/>
                <w:sz w:val="24"/>
                <w:szCs w:val="24"/>
                <w:lang w:val="en-US"/>
              </w:rPr>
            </w:pPr>
            <w:r w:rsidRPr="001414D8">
              <w:rPr>
                <w:rFonts w:ascii="Times New Roman" w:eastAsia="Arial Unicode MS" w:hAnsi="Times New Roman"/>
                <w:noProof/>
                <w:sz w:val="24"/>
                <w:szCs w:val="24"/>
                <w:lang w:val="en-US"/>
              </w:rPr>
              <w:t>as regards plastics, since the beginning of the century, there has been an increase in the amount of waste expected to be less intensive and reach zero rate in the near future, with a view to the pursuit of lighter packaging and replacement (in some countries there is even a ban) of plastic bags;</w:t>
            </w:r>
          </w:p>
          <w:p w14:paraId="62D51553" w14:textId="77777777" w:rsidR="00891C67" w:rsidRPr="001414D8" w:rsidRDefault="00891C67" w:rsidP="00891C67">
            <w:pPr>
              <w:pStyle w:val="ListParagraph"/>
              <w:tabs>
                <w:tab w:val="left" w:pos="884"/>
              </w:tabs>
              <w:autoSpaceDE w:val="0"/>
              <w:autoSpaceDN w:val="0"/>
              <w:adjustRightInd w:val="0"/>
              <w:spacing w:after="120" w:line="240" w:lineRule="auto"/>
              <w:ind w:left="600" w:right="-18"/>
              <w:jc w:val="both"/>
              <w:rPr>
                <w:rFonts w:ascii="Times New Roman" w:eastAsia="Arial Unicode MS" w:hAnsi="Times New Roman"/>
                <w:noProof/>
                <w:sz w:val="24"/>
                <w:szCs w:val="24"/>
                <w:lang w:val="en-US"/>
              </w:rPr>
            </w:pPr>
          </w:p>
          <w:p w14:paraId="23A009B7" w14:textId="77777777" w:rsidR="0097458E" w:rsidRPr="001414D8" w:rsidRDefault="0097458E" w:rsidP="0097458E">
            <w:pPr>
              <w:pStyle w:val="ListParagraph"/>
              <w:numPr>
                <w:ilvl w:val="0"/>
                <w:numId w:val="20"/>
              </w:numPr>
              <w:tabs>
                <w:tab w:val="left" w:pos="884"/>
              </w:tabs>
              <w:autoSpaceDE w:val="0"/>
              <w:autoSpaceDN w:val="0"/>
              <w:adjustRightInd w:val="0"/>
              <w:spacing w:after="120" w:line="240" w:lineRule="auto"/>
              <w:ind w:left="600" w:right="-18" w:firstLine="0"/>
              <w:jc w:val="both"/>
              <w:rPr>
                <w:rFonts w:ascii="Times New Roman" w:eastAsia="Arial Unicode MS" w:hAnsi="Times New Roman"/>
                <w:noProof/>
                <w:sz w:val="24"/>
                <w:szCs w:val="24"/>
                <w:lang w:val="en-US"/>
              </w:rPr>
            </w:pPr>
            <w:r w:rsidRPr="001414D8">
              <w:rPr>
                <w:rFonts w:ascii="Times New Roman" w:eastAsia="Arial Unicode MS" w:hAnsi="Times New Roman"/>
                <w:noProof/>
                <w:sz w:val="24"/>
                <w:szCs w:val="24"/>
                <w:lang w:val="en-US"/>
              </w:rPr>
              <w:t>gradual reduction of food and garden waste;</w:t>
            </w:r>
          </w:p>
          <w:p w14:paraId="4DA16EEC" w14:textId="77777777" w:rsidR="0097458E" w:rsidRPr="001414D8" w:rsidRDefault="0097458E" w:rsidP="0097458E">
            <w:pPr>
              <w:pStyle w:val="ListParagraph"/>
              <w:numPr>
                <w:ilvl w:val="0"/>
                <w:numId w:val="20"/>
              </w:numPr>
              <w:tabs>
                <w:tab w:val="left" w:pos="884"/>
              </w:tabs>
              <w:autoSpaceDE w:val="0"/>
              <w:autoSpaceDN w:val="0"/>
              <w:adjustRightInd w:val="0"/>
              <w:spacing w:after="120" w:line="240" w:lineRule="auto"/>
              <w:ind w:left="600" w:right="-18" w:firstLine="0"/>
              <w:jc w:val="both"/>
              <w:rPr>
                <w:rFonts w:ascii="Times New Roman" w:eastAsia="Arial Unicode MS" w:hAnsi="Times New Roman"/>
                <w:noProof/>
                <w:sz w:val="24"/>
                <w:szCs w:val="24"/>
                <w:lang w:val="en-US"/>
              </w:rPr>
            </w:pPr>
            <w:r w:rsidRPr="001414D8">
              <w:rPr>
                <w:rFonts w:ascii="Times New Roman" w:eastAsia="Arial Unicode MS" w:hAnsi="Times New Roman"/>
                <w:noProof/>
                <w:sz w:val="24"/>
                <w:szCs w:val="24"/>
                <w:lang w:val="en-US"/>
              </w:rPr>
              <w:t>glass, textiles and wood remain relatively constant.</w:t>
            </w:r>
          </w:p>
          <w:p w14:paraId="45292B7A" w14:textId="77777777" w:rsidR="00363B75" w:rsidRPr="001414D8" w:rsidRDefault="00363B75" w:rsidP="00363B75">
            <w:pPr>
              <w:autoSpaceDE w:val="0"/>
              <w:autoSpaceDN w:val="0"/>
              <w:adjustRightInd w:val="0"/>
              <w:ind w:left="34" w:right="216" w:firstLine="0"/>
              <w:rPr>
                <w:rFonts w:ascii="Times New Roman" w:hAnsi="Times New Roman"/>
                <w:lang w:val="en-GB"/>
              </w:rPr>
            </w:pPr>
          </w:p>
          <w:p w14:paraId="5775B5B2" w14:textId="77777777" w:rsidR="0087643D" w:rsidRPr="001414D8" w:rsidRDefault="0087643D" w:rsidP="00363B75">
            <w:pPr>
              <w:autoSpaceDE w:val="0"/>
              <w:autoSpaceDN w:val="0"/>
              <w:adjustRightInd w:val="0"/>
              <w:ind w:left="34" w:right="216" w:firstLine="0"/>
              <w:rPr>
                <w:rFonts w:ascii="Times New Roman" w:hAnsi="Times New Roman"/>
                <w:lang w:val="en-GB"/>
              </w:rPr>
            </w:pPr>
            <w:r w:rsidRPr="001414D8">
              <w:rPr>
                <w:rFonts w:ascii="Times New Roman" w:hAnsi="Times New Roman"/>
                <w:lang w:val="en-GB"/>
              </w:rPr>
              <w:t>Insufficient information provision of the waste management process requires unification of the legal base for studying the morphological composition of waste and its systematic application which should enable identification of existing trends and selection of a specific approach of separate collection and other waste related management activities for each municipality.</w:t>
            </w:r>
          </w:p>
          <w:p w14:paraId="59C8475A" w14:textId="77777777" w:rsidR="00D47E23" w:rsidRPr="001414D8" w:rsidRDefault="00363B75" w:rsidP="00363B75">
            <w:pPr>
              <w:autoSpaceDE w:val="0"/>
              <w:autoSpaceDN w:val="0"/>
              <w:adjustRightInd w:val="0"/>
              <w:ind w:left="34" w:right="216" w:firstLine="0"/>
              <w:rPr>
                <w:rFonts w:ascii="Times New Roman" w:hAnsi="Times New Roman"/>
                <w:lang w:val="en-GB"/>
              </w:rPr>
            </w:pPr>
            <w:r w:rsidRPr="001414D8">
              <w:rPr>
                <w:rFonts w:ascii="Times New Roman" w:hAnsi="Times New Roman"/>
                <w:lang w:val="en-GB"/>
              </w:rPr>
              <w:t>The realization of this contract will help for the collection of full details of the amount and composition of municipal waste generated in the country, including hazardous waste from households, which is a prerequisite for making the right decisions as regards waste management and planning of appropriate facilities for their treatment.</w:t>
            </w:r>
          </w:p>
          <w:p w14:paraId="736631CA" w14:textId="77777777" w:rsidR="005F348D" w:rsidRPr="001414D8" w:rsidRDefault="00B32BE6" w:rsidP="00A63B77">
            <w:pPr>
              <w:pStyle w:val="BodyText"/>
              <w:ind w:firstLine="0"/>
              <w:jc w:val="both"/>
              <w:outlineLvl w:val="1"/>
              <w:rPr>
                <w:rFonts w:ascii="Times New Roman" w:hAnsi="Times New Roman"/>
                <w:sz w:val="24"/>
                <w:szCs w:val="24"/>
                <w:lang w:val="en-GB"/>
              </w:rPr>
            </w:pPr>
            <w:r w:rsidRPr="001414D8">
              <w:rPr>
                <w:rFonts w:ascii="Times New Roman" w:hAnsi="Times New Roman"/>
                <w:sz w:val="24"/>
                <w:szCs w:val="24"/>
                <w:lang w:val="en-GB"/>
              </w:rPr>
              <w:t xml:space="preserve">4. </w:t>
            </w:r>
            <w:r w:rsidR="005F348D" w:rsidRPr="001414D8">
              <w:rPr>
                <w:rFonts w:ascii="Times New Roman" w:hAnsi="Times New Roman"/>
                <w:sz w:val="24"/>
                <w:szCs w:val="24"/>
                <w:lang w:val="en-GB"/>
              </w:rPr>
              <w:t>Specific</w:t>
            </w:r>
            <w:r w:rsidR="0097458E" w:rsidRPr="001414D8">
              <w:rPr>
                <w:rFonts w:ascii="Times New Roman" w:hAnsi="Times New Roman"/>
                <w:sz w:val="24"/>
                <w:szCs w:val="24"/>
                <w:lang w:val="en-GB"/>
              </w:rPr>
              <w:t xml:space="preserve"> </w:t>
            </w:r>
            <w:r w:rsidR="005F348D" w:rsidRPr="001414D8">
              <w:rPr>
                <w:rFonts w:ascii="Times New Roman" w:hAnsi="Times New Roman"/>
                <w:sz w:val="24"/>
                <w:szCs w:val="24"/>
                <w:lang w:val="en-GB"/>
              </w:rPr>
              <w:t>objectives</w:t>
            </w:r>
            <w:r w:rsidR="0097458E" w:rsidRPr="001414D8">
              <w:rPr>
                <w:rFonts w:ascii="Times New Roman" w:hAnsi="Times New Roman"/>
                <w:sz w:val="24"/>
                <w:szCs w:val="24"/>
                <w:lang w:val="en-GB"/>
              </w:rPr>
              <w:t xml:space="preserve"> </w:t>
            </w:r>
            <w:r w:rsidR="005F348D" w:rsidRPr="001414D8">
              <w:rPr>
                <w:rFonts w:ascii="Times New Roman" w:hAnsi="Times New Roman"/>
                <w:sz w:val="24"/>
                <w:szCs w:val="24"/>
                <w:lang w:val="en-GB"/>
              </w:rPr>
              <w:t>of</w:t>
            </w:r>
            <w:r w:rsidR="0097458E" w:rsidRPr="001414D8">
              <w:rPr>
                <w:rFonts w:ascii="Times New Roman" w:hAnsi="Times New Roman"/>
                <w:sz w:val="24"/>
                <w:szCs w:val="24"/>
                <w:lang w:val="en-GB"/>
              </w:rPr>
              <w:t xml:space="preserve"> </w:t>
            </w:r>
            <w:r w:rsidR="005F348D" w:rsidRPr="001414D8">
              <w:rPr>
                <w:rFonts w:ascii="Times New Roman" w:hAnsi="Times New Roman"/>
                <w:sz w:val="24"/>
                <w:szCs w:val="24"/>
                <w:lang w:val="en-GB"/>
              </w:rPr>
              <w:t xml:space="preserve">the </w:t>
            </w:r>
            <w:r w:rsidR="00891C67" w:rsidRPr="001414D8">
              <w:rPr>
                <w:rFonts w:ascii="Times New Roman" w:hAnsi="Times New Roman"/>
                <w:sz w:val="24"/>
                <w:szCs w:val="24"/>
                <w:lang w:val="en-GB"/>
              </w:rPr>
              <w:t>tender</w:t>
            </w:r>
            <w:r w:rsidR="005F348D" w:rsidRPr="001414D8">
              <w:rPr>
                <w:rFonts w:ascii="Times New Roman" w:hAnsi="Times New Roman"/>
                <w:sz w:val="24"/>
                <w:szCs w:val="24"/>
                <w:lang w:val="en-GB"/>
              </w:rPr>
              <w:t xml:space="preserve"> procedure</w:t>
            </w:r>
          </w:p>
          <w:p w14:paraId="32911A61" w14:textId="77777777" w:rsidR="005F348D" w:rsidRPr="001414D8" w:rsidRDefault="005F348D" w:rsidP="00A63B77">
            <w:pPr>
              <w:autoSpaceDE w:val="0"/>
              <w:autoSpaceDN w:val="0"/>
              <w:adjustRightInd w:val="0"/>
              <w:ind w:left="34" w:right="216" w:firstLine="0"/>
              <w:rPr>
                <w:rFonts w:ascii="Times New Roman" w:hAnsi="Times New Roman"/>
                <w:lang w:val="en-GB"/>
              </w:rPr>
            </w:pPr>
            <w:r w:rsidRPr="001414D8">
              <w:rPr>
                <w:rFonts w:ascii="Times New Roman" w:hAnsi="Times New Roman"/>
                <w:lang w:val="en-GB"/>
              </w:rPr>
              <w:t>The</w:t>
            </w:r>
            <w:r w:rsidR="00891C67" w:rsidRPr="001414D8">
              <w:rPr>
                <w:rFonts w:ascii="Times New Roman" w:hAnsi="Times New Roman"/>
                <w:lang w:val="en-GB"/>
              </w:rPr>
              <w:t xml:space="preserve"> </w:t>
            </w:r>
            <w:r w:rsidRPr="001414D8">
              <w:rPr>
                <w:rFonts w:ascii="Times New Roman" w:hAnsi="Times New Roman"/>
                <w:lang w:val="en-GB"/>
              </w:rPr>
              <w:t>specific</w:t>
            </w:r>
            <w:r w:rsidR="00891C67" w:rsidRPr="001414D8">
              <w:rPr>
                <w:rFonts w:ascii="Times New Roman" w:hAnsi="Times New Roman"/>
                <w:lang w:val="en-GB"/>
              </w:rPr>
              <w:t xml:space="preserve"> </w:t>
            </w:r>
            <w:r w:rsidRPr="001414D8">
              <w:rPr>
                <w:rFonts w:ascii="Times New Roman" w:hAnsi="Times New Roman"/>
                <w:lang w:val="en-GB"/>
              </w:rPr>
              <w:t>objectives</w:t>
            </w:r>
            <w:r w:rsidR="00891C67" w:rsidRPr="001414D8">
              <w:rPr>
                <w:rFonts w:ascii="Times New Roman" w:hAnsi="Times New Roman"/>
                <w:lang w:val="en-GB"/>
              </w:rPr>
              <w:t xml:space="preserve"> </w:t>
            </w:r>
            <w:r w:rsidRPr="001414D8">
              <w:rPr>
                <w:rFonts w:ascii="Times New Roman" w:hAnsi="Times New Roman"/>
                <w:lang w:val="en-GB"/>
              </w:rPr>
              <w:t>of</w:t>
            </w:r>
            <w:r w:rsidR="00891C67" w:rsidRPr="001414D8">
              <w:rPr>
                <w:rFonts w:ascii="Times New Roman" w:hAnsi="Times New Roman"/>
                <w:lang w:val="en-GB"/>
              </w:rPr>
              <w:t xml:space="preserve"> </w:t>
            </w:r>
            <w:r w:rsidRPr="001414D8">
              <w:rPr>
                <w:rFonts w:ascii="Times New Roman" w:hAnsi="Times New Roman"/>
                <w:lang w:val="en-GB"/>
              </w:rPr>
              <w:t xml:space="preserve">this </w:t>
            </w:r>
            <w:r w:rsidR="00891C67" w:rsidRPr="001414D8">
              <w:rPr>
                <w:rFonts w:ascii="Times New Roman" w:hAnsi="Times New Roman"/>
                <w:lang w:val="en-GB"/>
              </w:rPr>
              <w:t>tender</w:t>
            </w:r>
            <w:r w:rsidRPr="001414D8">
              <w:rPr>
                <w:rFonts w:ascii="Times New Roman" w:hAnsi="Times New Roman"/>
                <w:lang w:val="en-GB"/>
              </w:rPr>
              <w:t xml:space="preserve"> procedure are</w:t>
            </w:r>
            <w:r w:rsidR="00891C67" w:rsidRPr="001414D8">
              <w:rPr>
                <w:rFonts w:ascii="Times New Roman" w:hAnsi="Times New Roman"/>
                <w:lang w:val="en-GB"/>
              </w:rPr>
              <w:t xml:space="preserve"> </w:t>
            </w:r>
            <w:r w:rsidRPr="001414D8">
              <w:rPr>
                <w:rFonts w:ascii="Times New Roman" w:hAnsi="Times New Roman"/>
                <w:lang w:val="en-GB"/>
              </w:rPr>
              <w:t>related</w:t>
            </w:r>
            <w:r w:rsidR="00891C67" w:rsidRPr="001414D8">
              <w:rPr>
                <w:rFonts w:ascii="Times New Roman" w:hAnsi="Times New Roman"/>
                <w:lang w:val="en-GB"/>
              </w:rPr>
              <w:t xml:space="preserve"> </w:t>
            </w:r>
            <w:r w:rsidRPr="001414D8">
              <w:rPr>
                <w:rFonts w:ascii="Times New Roman" w:hAnsi="Times New Roman"/>
                <w:lang w:val="en-GB"/>
              </w:rPr>
              <w:t>to:</w:t>
            </w:r>
          </w:p>
          <w:p w14:paraId="03ADC8CB" w14:textId="77777777" w:rsidR="005F348D" w:rsidRPr="001414D8" w:rsidRDefault="005F348D" w:rsidP="0006027B">
            <w:pPr>
              <w:pStyle w:val="BodyText"/>
              <w:numPr>
                <w:ilvl w:val="0"/>
                <w:numId w:val="41"/>
              </w:numPr>
              <w:jc w:val="both"/>
              <w:rPr>
                <w:rFonts w:ascii="Times New Roman" w:hAnsi="Times New Roman"/>
                <w:b w:val="0"/>
                <w:sz w:val="24"/>
                <w:szCs w:val="24"/>
                <w:lang w:val="en-GB"/>
              </w:rPr>
            </w:pPr>
            <w:r w:rsidRPr="001414D8">
              <w:rPr>
                <w:rFonts w:ascii="Times New Roman" w:hAnsi="Times New Roman"/>
                <w:b w:val="0"/>
                <w:sz w:val="24"/>
                <w:szCs w:val="24"/>
                <w:lang w:val="en-GB"/>
              </w:rPr>
              <w:t xml:space="preserve">Collection and analysis of information on the quantities </w:t>
            </w:r>
            <w:r w:rsidR="00071299" w:rsidRPr="001414D8">
              <w:rPr>
                <w:rFonts w:ascii="Times New Roman" w:hAnsi="Times New Roman"/>
                <w:b w:val="0"/>
                <w:sz w:val="24"/>
                <w:szCs w:val="24"/>
                <w:lang w:val="en-GB"/>
              </w:rPr>
              <w:t xml:space="preserve">municipal waste </w:t>
            </w:r>
            <w:r w:rsidRPr="001414D8">
              <w:rPr>
                <w:rFonts w:ascii="Times New Roman" w:hAnsi="Times New Roman"/>
                <w:b w:val="0"/>
                <w:sz w:val="24"/>
                <w:szCs w:val="24"/>
                <w:lang w:val="en-GB"/>
              </w:rPr>
              <w:t>by waste streams on the territory of the Republic of Bulgaria.</w:t>
            </w:r>
          </w:p>
          <w:p w14:paraId="3CFCC726" w14:textId="62752DED" w:rsidR="005F348D" w:rsidRPr="001414D8" w:rsidRDefault="00891C67" w:rsidP="0006027B">
            <w:pPr>
              <w:pStyle w:val="BodyText"/>
              <w:numPr>
                <w:ilvl w:val="0"/>
                <w:numId w:val="41"/>
              </w:numPr>
              <w:jc w:val="both"/>
              <w:rPr>
                <w:rFonts w:ascii="Times New Roman" w:hAnsi="Times New Roman"/>
                <w:b w:val="0"/>
                <w:sz w:val="24"/>
                <w:szCs w:val="24"/>
                <w:lang w:val="en-GB"/>
              </w:rPr>
            </w:pPr>
            <w:r w:rsidRPr="001414D8">
              <w:rPr>
                <w:rFonts w:ascii="Times New Roman" w:hAnsi="Times New Roman"/>
                <w:b w:val="0"/>
                <w:sz w:val="24"/>
                <w:szCs w:val="24"/>
                <w:lang w:val="en-GB"/>
              </w:rPr>
              <w:t>Conduction</w:t>
            </w:r>
            <w:r w:rsidR="005F348D" w:rsidRPr="001414D8">
              <w:rPr>
                <w:rFonts w:ascii="Times New Roman" w:hAnsi="Times New Roman"/>
                <w:b w:val="0"/>
                <w:sz w:val="24"/>
                <w:szCs w:val="24"/>
                <w:lang w:val="en-GB"/>
              </w:rPr>
              <w:t xml:space="preserve"> of morphological analysis of </w:t>
            </w:r>
            <w:r w:rsidR="00E06FC2" w:rsidRPr="001414D8">
              <w:rPr>
                <w:rFonts w:ascii="Times New Roman" w:hAnsi="Times New Roman"/>
                <w:b w:val="0"/>
                <w:sz w:val="24"/>
                <w:szCs w:val="24"/>
                <w:lang w:val="en-GB"/>
              </w:rPr>
              <w:t xml:space="preserve">municipal </w:t>
            </w:r>
            <w:r w:rsidR="005F348D" w:rsidRPr="001414D8">
              <w:rPr>
                <w:rFonts w:ascii="Times New Roman" w:hAnsi="Times New Roman"/>
                <w:b w:val="0"/>
                <w:sz w:val="24"/>
                <w:szCs w:val="24"/>
                <w:lang w:val="en-GB"/>
              </w:rPr>
              <w:t>waste on the territory of the Republic of Bulgaria.</w:t>
            </w:r>
          </w:p>
          <w:p w14:paraId="4870C782" w14:textId="77777777" w:rsidR="00071299" w:rsidRPr="001414D8" w:rsidRDefault="00071299" w:rsidP="00071299">
            <w:pPr>
              <w:pStyle w:val="BodyText"/>
              <w:ind w:left="1069" w:firstLine="0"/>
              <w:jc w:val="both"/>
              <w:rPr>
                <w:rFonts w:ascii="Times New Roman" w:hAnsi="Times New Roman"/>
                <w:b w:val="0"/>
                <w:sz w:val="24"/>
                <w:szCs w:val="24"/>
                <w:lang w:val="en-GB"/>
              </w:rPr>
            </w:pPr>
          </w:p>
          <w:p w14:paraId="29A2A3BD" w14:textId="77777777" w:rsidR="005F348D" w:rsidRPr="001414D8" w:rsidRDefault="00B32BE6" w:rsidP="00A63B77">
            <w:pPr>
              <w:pStyle w:val="BodyText"/>
              <w:ind w:firstLine="0"/>
              <w:jc w:val="both"/>
              <w:outlineLvl w:val="1"/>
              <w:rPr>
                <w:rFonts w:ascii="Times New Roman" w:hAnsi="Times New Roman"/>
                <w:sz w:val="24"/>
                <w:szCs w:val="24"/>
                <w:lang w:val="en-GB"/>
              </w:rPr>
            </w:pPr>
            <w:r w:rsidRPr="001414D8">
              <w:rPr>
                <w:rFonts w:ascii="Times New Roman" w:hAnsi="Times New Roman"/>
                <w:sz w:val="24"/>
                <w:szCs w:val="24"/>
                <w:lang w:val="en-GB"/>
              </w:rPr>
              <w:t xml:space="preserve">5. </w:t>
            </w:r>
            <w:r w:rsidR="005F348D" w:rsidRPr="001414D8">
              <w:rPr>
                <w:rFonts w:ascii="Times New Roman" w:hAnsi="Times New Roman"/>
                <w:sz w:val="24"/>
                <w:szCs w:val="24"/>
                <w:lang w:val="en-GB"/>
              </w:rPr>
              <w:t>Expected results</w:t>
            </w:r>
          </w:p>
          <w:p w14:paraId="5F705782" w14:textId="77777777" w:rsidR="005F348D" w:rsidRPr="001414D8" w:rsidRDefault="005F348D" w:rsidP="0006027B">
            <w:pPr>
              <w:autoSpaceDE w:val="0"/>
              <w:autoSpaceDN w:val="0"/>
              <w:adjustRightInd w:val="0"/>
              <w:ind w:right="-18" w:firstLine="0"/>
              <w:rPr>
                <w:rFonts w:ascii="Times New Roman" w:hAnsi="Times New Roman"/>
                <w:lang w:val="en-GB"/>
              </w:rPr>
            </w:pPr>
            <w:r w:rsidRPr="001414D8">
              <w:rPr>
                <w:rFonts w:ascii="Times New Roman" w:hAnsi="Times New Roman"/>
                <w:lang w:val="en-GB"/>
              </w:rPr>
              <w:t>With</w:t>
            </w:r>
            <w:r w:rsidR="00891C67" w:rsidRPr="001414D8">
              <w:rPr>
                <w:rFonts w:ascii="Times New Roman" w:hAnsi="Times New Roman"/>
                <w:lang w:val="en-GB"/>
              </w:rPr>
              <w:t xml:space="preserve"> </w:t>
            </w:r>
            <w:r w:rsidRPr="001414D8">
              <w:rPr>
                <w:rFonts w:ascii="Times New Roman" w:hAnsi="Times New Roman"/>
                <w:lang w:val="en-GB"/>
              </w:rPr>
              <w:t>the</w:t>
            </w:r>
            <w:r w:rsidR="00891C67" w:rsidRPr="001414D8">
              <w:rPr>
                <w:rFonts w:ascii="Times New Roman" w:hAnsi="Times New Roman"/>
                <w:lang w:val="en-GB"/>
              </w:rPr>
              <w:t xml:space="preserve"> </w:t>
            </w:r>
            <w:r w:rsidRPr="001414D8">
              <w:rPr>
                <w:rFonts w:ascii="Times New Roman" w:hAnsi="Times New Roman"/>
                <w:lang w:val="en-GB"/>
              </w:rPr>
              <w:t>implementation</w:t>
            </w:r>
            <w:r w:rsidR="00891C67" w:rsidRPr="001414D8">
              <w:rPr>
                <w:rFonts w:ascii="Times New Roman" w:hAnsi="Times New Roman"/>
                <w:lang w:val="en-GB"/>
              </w:rPr>
              <w:t xml:space="preserve"> </w:t>
            </w:r>
            <w:r w:rsidRPr="001414D8">
              <w:rPr>
                <w:rFonts w:ascii="Times New Roman" w:hAnsi="Times New Roman"/>
                <w:lang w:val="en-GB"/>
              </w:rPr>
              <w:t>of</w:t>
            </w:r>
            <w:r w:rsidR="00891C67" w:rsidRPr="001414D8">
              <w:rPr>
                <w:rFonts w:ascii="Times New Roman" w:hAnsi="Times New Roman"/>
                <w:lang w:val="en-GB"/>
              </w:rPr>
              <w:t xml:space="preserve"> </w:t>
            </w:r>
            <w:r w:rsidRPr="001414D8">
              <w:rPr>
                <w:rFonts w:ascii="Times New Roman" w:hAnsi="Times New Roman"/>
                <w:lang w:val="en-GB"/>
              </w:rPr>
              <w:t xml:space="preserve">this </w:t>
            </w:r>
            <w:r w:rsidR="00891C67" w:rsidRPr="001414D8">
              <w:rPr>
                <w:rFonts w:ascii="Times New Roman" w:hAnsi="Times New Roman"/>
                <w:lang w:val="en-GB"/>
              </w:rPr>
              <w:t>tender</w:t>
            </w:r>
            <w:r w:rsidRPr="001414D8">
              <w:rPr>
                <w:rFonts w:ascii="Times New Roman" w:hAnsi="Times New Roman"/>
                <w:lang w:val="en-GB"/>
              </w:rPr>
              <w:t xml:space="preserve"> procedure, the following main results are expected</w:t>
            </w:r>
            <w:r w:rsidR="00891C67" w:rsidRPr="001414D8">
              <w:rPr>
                <w:rFonts w:ascii="Times New Roman" w:hAnsi="Times New Roman"/>
                <w:lang w:val="en-GB"/>
              </w:rPr>
              <w:t xml:space="preserve"> </w:t>
            </w:r>
            <w:r w:rsidRPr="001414D8">
              <w:rPr>
                <w:rFonts w:ascii="Times New Roman" w:hAnsi="Times New Roman"/>
                <w:lang w:val="en-GB"/>
              </w:rPr>
              <w:t>to be achieved:</w:t>
            </w:r>
          </w:p>
          <w:p w14:paraId="73DA0BDC" w14:textId="77777777" w:rsidR="009D2B8C" w:rsidRPr="001414D8" w:rsidRDefault="005F348D" w:rsidP="00ED4194">
            <w:pPr>
              <w:pStyle w:val="ListParagraph"/>
              <w:numPr>
                <w:ilvl w:val="0"/>
                <w:numId w:val="20"/>
              </w:numPr>
              <w:tabs>
                <w:tab w:val="left" w:pos="884"/>
              </w:tabs>
              <w:autoSpaceDE w:val="0"/>
              <w:autoSpaceDN w:val="0"/>
              <w:adjustRightInd w:val="0"/>
              <w:spacing w:before="120" w:after="0" w:line="240" w:lineRule="auto"/>
              <w:ind w:left="600" w:right="-18" w:firstLine="0"/>
              <w:jc w:val="both"/>
              <w:rPr>
                <w:rFonts w:ascii="Times New Roman" w:eastAsia="Arial Unicode MS" w:hAnsi="Times New Roman"/>
                <w:sz w:val="24"/>
                <w:szCs w:val="24"/>
                <w:lang w:val="en-GB"/>
              </w:rPr>
            </w:pPr>
            <w:r w:rsidRPr="001414D8">
              <w:rPr>
                <w:rFonts w:ascii="Times New Roman" w:eastAsia="Arial Unicode MS" w:hAnsi="Times New Roman"/>
                <w:sz w:val="24"/>
                <w:szCs w:val="24"/>
                <w:lang w:val="en-GB"/>
              </w:rPr>
              <w:t xml:space="preserve">Collected and </w:t>
            </w:r>
            <w:r w:rsidR="00A63B77" w:rsidRPr="001414D8">
              <w:rPr>
                <w:rFonts w:ascii="Times New Roman" w:eastAsia="Arial Unicode MS" w:hAnsi="Times New Roman"/>
                <w:sz w:val="24"/>
                <w:szCs w:val="24"/>
                <w:lang w:val="en-GB"/>
              </w:rPr>
              <w:t>analysed</w:t>
            </w:r>
            <w:r w:rsidRPr="001414D8">
              <w:rPr>
                <w:rFonts w:ascii="Times New Roman" w:eastAsia="Arial Unicode MS" w:hAnsi="Times New Roman"/>
                <w:sz w:val="24"/>
                <w:szCs w:val="24"/>
                <w:lang w:val="en-GB"/>
              </w:rPr>
              <w:t xml:space="preserve"> information on the quantities </w:t>
            </w:r>
            <w:r w:rsidR="009D2B8C" w:rsidRPr="001414D8">
              <w:rPr>
                <w:rFonts w:ascii="Times New Roman" w:eastAsia="Arial Unicode MS" w:hAnsi="Times New Roman"/>
                <w:sz w:val="24"/>
                <w:szCs w:val="24"/>
                <w:lang w:val="en-GB"/>
              </w:rPr>
              <w:t xml:space="preserve">and composition of municipal waste </w:t>
            </w:r>
            <w:r w:rsidRPr="001414D8">
              <w:rPr>
                <w:rFonts w:ascii="Times New Roman" w:eastAsia="Arial Unicode MS" w:hAnsi="Times New Roman"/>
                <w:sz w:val="24"/>
                <w:szCs w:val="24"/>
                <w:lang w:val="en-GB"/>
              </w:rPr>
              <w:t xml:space="preserve">by waste streams </w:t>
            </w:r>
            <w:r w:rsidR="009D2B8C" w:rsidRPr="001414D8">
              <w:rPr>
                <w:rFonts w:ascii="Times New Roman" w:eastAsia="Arial Unicode MS" w:hAnsi="Times New Roman"/>
                <w:sz w:val="24"/>
                <w:szCs w:val="24"/>
                <w:lang w:val="en-GB"/>
              </w:rPr>
              <w:t xml:space="preserve">generated </w:t>
            </w:r>
            <w:r w:rsidRPr="001414D8">
              <w:rPr>
                <w:rFonts w:ascii="Times New Roman" w:eastAsia="Arial Unicode MS" w:hAnsi="Times New Roman"/>
                <w:sz w:val="24"/>
                <w:szCs w:val="24"/>
                <w:lang w:val="en-GB"/>
              </w:rPr>
              <w:t>on the territory of</w:t>
            </w:r>
            <w:r w:rsidR="00071299" w:rsidRPr="001414D8">
              <w:rPr>
                <w:rFonts w:ascii="Times New Roman" w:eastAsia="Arial Unicode MS" w:hAnsi="Times New Roman"/>
                <w:sz w:val="24"/>
                <w:szCs w:val="24"/>
                <w:lang w:val="en-GB"/>
              </w:rPr>
              <w:t xml:space="preserve"> Republic of</w:t>
            </w:r>
            <w:r w:rsidRPr="001414D8">
              <w:rPr>
                <w:rFonts w:ascii="Times New Roman" w:eastAsia="Arial Unicode MS" w:hAnsi="Times New Roman"/>
                <w:sz w:val="24"/>
                <w:szCs w:val="24"/>
                <w:lang w:val="en-GB"/>
              </w:rPr>
              <w:t xml:space="preserve"> </w:t>
            </w:r>
            <w:r w:rsidR="009D2B8C" w:rsidRPr="001414D8">
              <w:rPr>
                <w:rFonts w:ascii="Times New Roman" w:eastAsia="Arial Unicode MS" w:hAnsi="Times New Roman"/>
                <w:sz w:val="24"/>
                <w:szCs w:val="24"/>
                <w:lang w:val="en-GB"/>
              </w:rPr>
              <w:t>Bulgaria,</w:t>
            </w:r>
            <w:r w:rsidR="00ED4194" w:rsidRPr="001414D8">
              <w:rPr>
                <w:rFonts w:ascii="Times New Roman" w:eastAsia="Arial Unicode MS" w:hAnsi="Times New Roman"/>
                <w:sz w:val="24"/>
                <w:szCs w:val="24"/>
                <w:lang w:val="en-GB"/>
              </w:rPr>
              <w:t xml:space="preserve"> </w:t>
            </w:r>
            <w:r w:rsidR="009D2B8C" w:rsidRPr="001414D8">
              <w:rPr>
                <w:rFonts w:ascii="Times New Roman" w:eastAsia="Arial Unicode MS" w:hAnsi="Times New Roman"/>
                <w:sz w:val="24"/>
                <w:szCs w:val="24"/>
                <w:lang w:val="en-GB"/>
              </w:rPr>
              <w:t xml:space="preserve">including hazardous waste from households, which </w:t>
            </w:r>
            <w:r w:rsidR="00ED4194" w:rsidRPr="001414D8">
              <w:rPr>
                <w:rFonts w:ascii="Times New Roman" w:eastAsia="Arial Unicode MS" w:hAnsi="Times New Roman"/>
                <w:sz w:val="24"/>
                <w:szCs w:val="24"/>
                <w:lang w:val="en-GB"/>
              </w:rPr>
              <w:t>will be</w:t>
            </w:r>
            <w:r w:rsidR="009D2B8C" w:rsidRPr="001414D8">
              <w:rPr>
                <w:rFonts w:ascii="Times New Roman" w:eastAsia="Arial Unicode MS" w:hAnsi="Times New Roman"/>
                <w:sz w:val="24"/>
                <w:szCs w:val="24"/>
                <w:lang w:val="en-GB"/>
              </w:rPr>
              <w:t xml:space="preserve"> a prerequisite for making the right decisions as regards waste management and planning of appropriate facilities for their treatment.</w:t>
            </w:r>
          </w:p>
          <w:p w14:paraId="0F05FDDF" w14:textId="77777777" w:rsidR="00ED4194" w:rsidRPr="001414D8" w:rsidRDefault="00ED4194" w:rsidP="00ED4194">
            <w:pPr>
              <w:pStyle w:val="ListParagraph"/>
              <w:tabs>
                <w:tab w:val="left" w:pos="884"/>
              </w:tabs>
              <w:autoSpaceDE w:val="0"/>
              <w:autoSpaceDN w:val="0"/>
              <w:adjustRightInd w:val="0"/>
              <w:spacing w:before="120" w:after="0" w:line="240" w:lineRule="auto"/>
              <w:ind w:left="600" w:right="-18"/>
              <w:jc w:val="both"/>
              <w:rPr>
                <w:rFonts w:ascii="Times New Roman" w:eastAsia="Arial Unicode MS" w:hAnsi="Times New Roman"/>
                <w:sz w:val="24"/>
                <w:szCs w:val="24"/>
                <w:lang w:val="en-GB"/>
              </w:rPr>
            </w:pPr>
          </w:p>
          <w:p w14:paraId="73E90CBB" w14:textId="446FD3B6" w:rsidR="005F348D" w:rsidRPr="001414D8" w:rsidRDefault="00891C67" w:rsidP="0006027B">
            <w:pPr>
              <w:pStyle w:val="ListParagraph"/>
              <w:numPr>
                <w:ilvl w:val="0"/>
                <w:numId w:val="20"/>
              </w:numPr>
              <w:tabs>
                <w:tab w:val="left" w:pos="884"/>
              </w:tabs>
              <w:autoSpaceDE w:val="0"/>
              <w:autoSpaceDN w:val="0"/>
              <w:adjustRightInd w:val="0"/>
              <w:spacing w:before="120" w:after="0" w:line="240" w:lineRule="auto"/>
              <w:ind w:left="600" w:right="-18" w:firstLine="0"/>
              <w:jc w:val="both"/>
              <w:rPr>
                <w:rFonts w:ascii="Times New Roman" w:eastAsia="Arial Unicode MS" w:hAnsi="Times New Roman"/>
                <w:sz w:val="24"/>
                <w:szCs w:val="24"/>
                <w:lang w:val="en-GB"/>
              </w:rPr>
            </w:pPr>
            <w:r w:rsidRPr="001414D8">
              <w:rPr>
                <w:rFonts w:ascii="Times New Roman" w:eastAsia="Arial Unicode MS" w:hAnsi="Times New Roman"/>
                <w:sz w:val="24"/>
                <w:szCs w:val="24"/>
                <w:lang w:val="en-GB"/>
              </w:rPr>
              <w:t>Conducted</w:t>
            </w:r>
            <w:r w:rsidR="005F348D" w:rsidRPr="001414D8">
              <w:rPr>
                <w:rFonts w:ascii="Times New Roman" w:eastAsia="Arial Unicode MS" w:hAnsi="Times New Roman"/>
                <w:sz w:val="24"/>
                <w:szCs w:val="24"/>
                <w:lang w:val="en-GB"/>
              </w:rPr>
              <w:t xml:space="preserve"> morphological analysis of </w:t>
            </w:r>
            <w:r w:rsidR="00E06FC2" w:rsidRPr="001414D8">
              <w:rPr>
                <w:rFonts w:ascii="Times New Roman" w:eastAsia="Arial Unicode MS" w:hAnsi="Times New Roman"/>
                <w:sz w:val="24"/>
                <w:szCs w:val="24"/>
                <w:lang w:val="en-GB"/>
              </w:rPr>
              <w:t xml:space="preserve">municipal </w:t>
            </w:r>
            <w:r w:rsidR="005F348D" w:rsidRPr="001414D8">
              <w:rPr>
                <w:rFonts w:ascii="Times New Roman" w:eastAsia="Arial Unicode MS" w:hAnsi="Times New Roman"/>
                <w:sz w:val="24"/>
                <w:szCs w:val="24"/>
                <w:lang w:val="en-GB"/>
              </w:rPr>
              <w:t>waste on the territory of the country;</w:t>
            </w:r>
          </w:p>
          <w:p w14:paraId="4E9A4F07" w14:textId="77777777" w:rsidR="00B32BE6" w:rsidRPr="001414D8" w:rsidRDefault="00B32BE6" w:rsidP="0006027B">
            <w:pPr>
              <w:pStyle w:val="BodyText"/>
              <w:ind w:hanging="30"/>
              <w:jc w:val="both"/>
              <w:outlineLvl w:val="0"/>
              <w:rPr>
                <w:rFonts w:ascii="Times New Roman" w:hAnsi="Times New Roman"/>
                <w:sz w:val="24"/>
                <w:szCs w:val="24"/>
                <w:lang w:val="en-GB"/>
              </w:rPr>
            </w:pPr>
            <w:r w:rsidRPr="001414D8">
              <w:rPr>
                <w:rFonts w:ascii="Times New Roman" w:hAnsi="Times New Roman"/>
                <w:sz w:val="24"/>
                <w:szCs w:val="24"/>
                <w:lang w:val="en-GB"/>
              </w:rPr>
              <w:t>6. Assumptions and risks</w:t>
            </w:r>
          </w:p>
          <w:p w14:paraId="10D6AB5E" w14:textId="77777777" w:rsidR="00B32BE6" w:rsidRPr="001414D8" w:rsidRDefault="00B32BE6" w:rsidP="0006027B">
            <w:pPr>
              <w:pStyle w:val="BodyText"/>
              <w:ind w:hanging="30"/>
              <w:jc w:val="both"/>
              <w:outlineLvl w:val="1"/>
              <w:rPr>
                <w:rFonts w:ascii="Times New Roman" w:hAnsi="Times New Roman"/>
                <w:sz w:val="24"/>
                <w:szCs w:val="24"/>
                <w:lang w:val="en-GB"/>
              </w:rPr>
            </w:pPr>
            <w:r w:rsidRPr="001414D8">
              <w:rPr>
                <w:rFonts w:ascii="Times New Roman" w:hAnsi="Times New Roman"/>
                <w:sz w:val="24"/>
                <w:szCs w:val="24"/>
                <w:lang w:val="en-GB"/>
              </w:rPr>
              <w:t>6.1. Main assumptions</w:t>
            </w:r>
          </w:p>
          <w:p w14:paraId="1678F73D" w14:textId="77777777" w:rsidR="005F348D" w:rsidRPr="001414D8" w:rsidRDefault="005F348D" w:rsidP="0006027B">
            <w:pPr>
              <w:autoSpaceDE w:val="0"/>
              <w:autoSpaceDN w:val="0"/>
              <w:adjustRightInd w:val="0"/>
              <w:ind w:right="-18" w:firstLine="0"/>
              <w:rPr>
                <w:rFonts w:ascii="Times New Roman" w:hAnsi="Times New Roman"/>
                <w:lang w:val="en-GB"/>
              </w:rPr>
            </w:pPr>
            <w:r w:rsidRPr="001414D8">
              <w:rPr>
                <w:rFonts w:ascii="Times New Roman" w:hAnsi="Times New Roman"/>
                <w:lang w:val="en-GB"/>
              </w:rPr>
              <w:t>With a view to efficient and quality performance of this public procurement procedure, the</w:t>
            </w:r>
            <w:r w:rsidR="00891C67" w:rsidRPr="001414D8">
              <w:rPr>
                <w:rFonts w:ascii="Times New Roman" w:hAnsi="Times New Roman"/>
                <w:lang w:val="en-GB"/>
              </w:rPr>
              <w:t xml:space="preserve"> </w:t>
            </w:r>
            <w:r w:rsidRPr="001414D8">
              <w:rPr>
                <w:rFonts w:ascii="Times New Roman" w:hAnsi="Times New Roman"/>
                <w:lang w:val="en-GB"/>
              </w:rPr>
              <w:t>following</w:t>
            </w:r>
            <w:r w:rsidR="00891C67" w:rsidRPr="001414D8">
              <w:rPr>
                <w:rFonts w:ascii="Times New Roman" w:hAnsi="Times New Roman"/>
                <w:lang w:val="en-GB"/>
              </w:rPr>
              <w:t xml:space="preserve"> </w:t>
            </w:r>
            <w:r w:rsidRPr="001414D8">
              <w:rPr>
                <w:rFonts w:ascii="Times New Roman" w:hAnsi="Times New Roman"/>
                <w:lang w:val="en-GB"/>
              </w:rPr>
              <w:t>key</w:t>
            </w:r>
            <w:r w:rsidR="00891C67" w:rsidRPr="001414D8">
              <w:rPr>
                <w:rFonts w:ascii="Times New Roman" w:hAnsi="Times New Roman"/>
                <w:lang w:val="en-GB"/>
              </w:rPr>
              <w:t xml:space="preserve"> </w:t>
            </w:r>
            <w:r w:rsidRPr="001414D8">
              <w:rPr>
                <w:rFonts w:ascii="Times New Roman" w:hAnsi="Times New Roman"/>
                <w:lang w:val="en-GB"/>
              </w:rPr>
              <w:t>assumptions have been made, regarding the</w:t>
            </w:r>
            <w:r w:rsidR="0006027B" w:rsidRPr="001414D8">
              <w:rPr>
                <w:rFonts w:ascii="Times New Roman" w:hAnsi="Times New Roman"/>
                <w:lang w:val="en-GB"/>
              </w:rPr>
              <w:t xml:space="preserve"> </w:t>
            </w:r>
            <w:r w:rsidRPr="001414D8">
              <w:rPr>
                <w:rFonts w:ascii="Times New Roman" w:hAnsi="Times New Roman"/>
                <w:lang w:val="en-GB"/>
              </w:rPr>
              <w:t>implementation</w:t>
            </w:r>
            <w:r w:rsidR="00891C67" w:rsidRPr="001414D8">
              <w:rPr>
                <w:rFonts w:ascii="Times New Roman" w:hAnsi="Times New Roman"/>
                <w:lang w:val="en-GB"/>
              </w:rPr>
              <w:t xml:space="preserve"> </w:t>
            </w:r>
            <w:r w:rsidRPr="001414D8">
              <w:rPr>
                <w:rFonts w:ascii="Times New Roman" w:hAnsi="Times New Roman"/>
                <w:lang w:val="en-GB"/>
              </w:rPr>
              <w:t>of the activities</w:t>
            </w:r>
            <w:r w:rsidR="0006027B" w:rsidRPr="001414D8">
              <w:rPr>
                <w:rFonts w:ascii="Times New Roman" w:hAnsi="Times New Roman"/>
                <w:lang w:val="en-GB"/>
              </w:rPr>
              <w:t xml:space="preserve"> </w:t>
            </w:r>
            <w:r w:rsidRPr="001414D8">
              <w:rPr>
                <w:rFonts w:ascii="Times New Roman" w:hAnsi="Times New Roman"/>
                <w:lang w:val="en-GB"/>
              </w:rPr>
              <w:t>subject of the technical</w:t>
            </w:r>
            <w:r w:rsidR="0006027B" w:rsidRPr="001414D8">
              <w:rPr>
                <w:rFonts w:ascii="Times New Roman" w:hAnsi="Times New Roman"/>
                <w:lang w:val="en-GB"/>
              </w:rPr>
              <w:t xml:space="preserve"> </w:t>
            </w:r>
            <w:r w:rsidRPr="001414D8">
              <w:rPr>
                <w:rFonts w:ascii="Times New Roman" w:hAnsi="Times New Roman"/>
                <w:lang w:val="en-GB"/>
              </w:rPr>
              <w:t>specification:</w:t>
            </w:r>
          </w:p>
          <w:p w14:paraId="39B19A94" w14:textId="77777777" w:rsidR="005F348D" w:rsidRPr="001414D8" w:rsidRDefault="005F348D" w:rsidP="0006027B">
            <w:pPr>
              <w:pStyle w:val="BodyText"/>
              <w:numPr>
                <w:ilvl w:val="0"/>
                <w:numId w:val="41"/>
              </w:numPr>
              <w:ind w:left="884" w:hanging="284"/>
              <w:jc w:val="both"/>
              <w:rPr>
                <w:rFonts w:ascii="Times New Roman" w:hAnsi="Times New Roman"/>
                <w:b w:val="0"/>
                <w:sz w:val="24"/>
                <w:szCs w:val="24"/>
                <w:lang w:val="en-GB"/>
              </w:rPr>
            </w:pPr>
            <w:r w:rsidRPr="001414D8">
              <w:rPr>
                <w:rFonts w:ascii="Times New Roman" w:hAnsi="Times New Roman"/>
                <w:b w:val="0"/>
                <w:sz w:val="24"/>
                <w:szCs w:val="24"/>
                <w:lang w:val="en-GB"/>
              </w:rPr>
              <w:t>Carrying out effective and smooth cooperation among all stakeholders within the project, namely: Contracting Authority - EMEPA, Contractor; stakeholders;</w:t>
            </w:r>
          </w:p>
          <w:p w14:paraId="6D83FB2D" w14:textId="77777777" w:rsidR="005F348D" w:rsidRPr="001414D8" w:rsidRDefault="005F348D" w:rsidP="0006027B">
            <w:pPr>
              <w:pStyle w:val="BodyText"/>
              <w:numPr>
                <w:ilvl w:val="0"/>
                <w:numId w:val="41"/>
              </w:numPr>
              <w:ind w:left="884" w:hanging="284"/>
              <w:jc w:val="both"/>
              <w:rPr>
                <w:rFonts w:ascii="Times New Roman" w:hAnsi="Times New Roman"/>
                <w:b w:val="0"/>
                <w:sz w:val="24"/>
                <w:szCs w:val="24"/>
                <w:lang w:val="en-GB"/>
              </w:rPr>
            </w:pPr>
            <w:r w:rsidRPr="001414D8">
              <w:rPr>
                <w:rFonts w:ascii="Times New Roman" w:hAnsi="Times New Roman"/>
                <w:b w:val="0"/>
                <w:sz w:val="24"/>
                <w:szCs w:val="24"/>
                <w:lang w:val="en-GB"/>
              </w:rPr>
              <w:t>Implementation of the tasks provided in the technical specification in accordance with the project and the provided financial resources;</w:t>
            </w:r>
          </w:p>
          <w:p w14:paraId="7B47DE43" w14:textId="77777777" w:rsidR="005F348D" w:rsidRPr="001414D8" w:rsidRDefault="005F348D" w:rsidP="0006027B">
            <w:pPr>
              <w:pStyle w:val="BodyText"/>
              <w:numPr>
                <w:ilvl w:val="0"/>
                <w:numId w:val="41"/>
              </w:numPr>
              <w:ind w:left="884" w:hanging="284"/>
              <w:jc w:val="both"/>
              <w:rPr>
                <w:rFonts w:ascii="Times New Roman" w:hAnsi="Times New Roman"/>
                <w:b w:val="0"/>
                <w:sz w:val="24"/>
                <w:szCs w:val="24"/>
                <w:lang w:val="en-GB"/>
              </w:rPr>
            </w:pPr>
            <w:r w:rsidRPr="001414D8">
              <w:rPr>
                <w:rFonts w:ascii="Times New Roman" w:hAnsi="Times New Roman"/>
                <w:b w:val="0"/>
                <w:sz w:val="24"/>
                <w:szCs w:val="24"/>
                <w:lang w:val="en-GB"/>
              </w:rPr>
              <w:t>Ensuring adequate support from relevant parties/ persons;</w:t>
            </w:r>
          </w:p>
          <w:p w14:paraId="0F26A65B" w14:textId="77777777" w:rsidR="005F348D" w:rsidRPr="001414D8" w:rsidRDefault="005F348D" w:rsidP="0006027B">
            <w:pPr>
              <w:pStyle w:val="BodyText"/>
              <w:numPr>
                <w:ilvl w:val="0"/>
                <w:numId w:val="41"/>
              </w:numPr>
              <w:ind w:left="884" w:hanging="284"/>
              <w:jc w:val="both"/>
              <w:rPr>
                <w:rFonts w:ascii="Times New Roman" w:hAnsi="Times New Roman"/>
                <w:b w:val="0"/>
                <w:sz w:val="24"/>
                <w:szCs w:val="24"/>
                <w:lang w:val="en-GB"/>
              </w:rPr>
            </w:pPr>
            <w:r w:rsidRPr="001414D8">
              <w:rPr>
                <w:rFonts w:ascii="Times New Roman" w:hAnsi="Times New Roman"/>
                <w:b w:val="0"/>
                <w:sz w:val="24"/>
                <w:szCs w:val="24"/>
                <w:lang w:val="en-GB"/>
              </w:rPr>
              <w:t>Availability of sufficient information in view of the smooth implementation of planned activities;</w:t>
            </w:r>
          </w:p>
          <w:p w14:paraId="58C8A7D4" w14:textId="77777777" w:rsidR="005F348D" w:rsidRPr="001414D8" w:rsidRDefault="005F348D" w:rsidP="00DC6C18">
            <w:pPr>
              <w:pStyle w:val="BodyText"/>
              <w:ind w:firstLine="0"/>
              <w:jc w:val="both"/>
              <w:outlineLvl w:val="1"/>
              <w:rPr>
                <w:rFonts w:ascii="Times New Roman" w:hAnsi="Times New Roman"/>
                <w:sz w:val="24"/>
                <w:szCs w:val="24"/>
                <w:lang w:val="en-GB"/>
              </w:rPr>
            </w:pPr>
          </w:p>
          <w:p w14:paraId="24DB67C1" w14:textId="77777777" w:rsidR="00B32BE6" w:rsidRPr="001414D8" w:rsidRDefault="00B32BE6" w:rsidP="00DC6C18">
            <w:pPr>
              <w:pStyle w:val="BodyText"/>
              <w:ind w:firstLine="0"/>
              <w:jc w:val="both"/>
              <w:outlineLvl w:val="1"/>
              <w:rPr>
                <w:rFonts w:ascii="Times New Roman" w:hAnsi="Times New Roman"/>
                <w:sz w:val="24"/>
                <w:szCs w:val="24"/>
                <w:lang w:val="en-GB"/>
              </w:rPr>
            </w:pPr>
            <w:r w:rsidRPr="001414D8">
              <w:rPr>
                <w:rFonts w:ascii="Times New Roman" w:hAnsi="Times New Roman"/>
                <w:sz w:val="24"/>
                <w:szCs w:val="24"/>
                <w:lang w:val="en-GB"/>
              </w:rPr>
              <w:t>6.2. Identified risks</w:t>
            </w:r>
          </w:p>
          <w:p w14:paraId="102814A2" w14:textId="77777777" w:rsidR="00FD1F58" w:rsidRPr="001414D8" w:rsidRDefault="00FD1F58" w:rsidP="00FD1F58">
            <w:pPr>
              <w:autoSpaceDE w:val="0"/>
              <w:autoSpaceDN w:val="0"/>
              <w:adjustRightInd w:val="0"/>
              <w:spacing w:before="0" w:after="120"/>
              <w:ind w:right="216" w:firstLine="0"/>
              <w:rPr>
                <w:rFonts w:ascii="Times New Roman" w:hAnsi="Times New Roman"/>
                <w:lang w:val="en-GB"/>
              </w:rPr>
            </w:pPr>
            <w:r w:rsidRPr="001414D8">
              <w:rPr>
                <w:rFonts w:ascii="Times New Roman" w:hAnsi="Times New Roman"/>
                <w:lang w:val="en-GB"/>
              </w:rPr>
              <w:t>The</w:t>
            </w:r>
            <w:r w:rsidR="00193B74" w:rsidRPr="001414D8">
              <w:rPr>
                <w:rFonts w:ascii="Times New Roman" w:hAnsi="Times New Roman"/>
                <w:lang w:val="en-GB"/>
              </w:rPr>
              <w:t xml:space="preserve"> </w:t>
            </w:r>
            <w:r w:rsidRPr="001414D8">
              <w:rPr>
                <w:rFonts w:ascii="Times New Roman" w:hAnsi="Times New Roman"/>
                <w:lang w:val="en-GB"/>
              </w:rPr>
              <w:t>main</w:t>
            </w:r>
            <w:r w:rsidR="00193B74" w:rsidRPr="001414D8">
              <w:rPr>
                <w:rFonts w:ascii="Times New Roman" w:hAnsi="Times New Roman"/>
                <w:lang w:val="en-GB"/>
              </w:rPr>
              <w:t xml:space="preserve"> </w:t>
            </w:r>
            <w:r w:rsidRPr="001414D8">
              <w:rPr>
                <w:rFonts w:ascii="Times New Roman" w:hAnsi="Times New Roman"/>
                <w:lang w:val="en-GB"/>
              </w:rPr>
              <w:t>risks</w:t>
            </w:r>
            <w:r w:rsidR="00193B74" w:rsidRPr="001414D8">
              <w:rPr>
                <w:rFonts w:ascii="Times New Roman" w:hAnsi="Times New Roman"/>
                <w:lang w:val="en-GB"/>
              </w:rPr>
              <w:t xml:space="preserve"> </w:t>
            </w:r>
            <w:r w:rsidRPr="001414D8">
              <w:rPr>
                <w:rFonts w:ascii="Times New Roman" w:hAnsi="Times New Roman"/>
                <w:lang w:val="en-GB"/>
              </w:rPr>
              <w:t>that may lead</w:t>
            </w:r>
            <w:r w:rsidR="00193B74" w:rsidRPr="001414D8">
              <w:rPr>
                <w:rFonts w:ascii="Times New Roman" w:hAnsi="Times New Roman"/>
                <w:lang w:val="en-GB"/>
              </w:rPr>
              <w:t xml:space="preserve"> </w:t>
            </w:r>
            <w:r w:rsidRPr="001414D8">
              <w:rPr>
                <w:rFonts w:ascii="Times New Roman" w:hAnsi="Times New Roman"/>
                <w:lang w:val="en-GB"/>
              </w:rPr>
              <w:t>to</w:t>
            </w:r>
            <w:r w:rsidR="00193B74" w:rsidRPr="001414D8">
              <w:rPr>
                <w:rFonts w:ascii="Times New Roman" w:hAnsi="Times New Roman"/>
                <w:lang w:val="en-GB"/>
              </w:rPr>
              <w:t xml:space="preserve"> </w:t>
            </w:r>
            <w:r w:rsidRPr="001414D8">
              <w:rPr>
                <w:rFonts w:ascii="Times New Roman" w:hAnsi="Times New Roman"/>
                <w:lang w:val="en-GB"/>
              </w:rPr>
              <w:t>difficulties in</w:t>
            </w:r>
            <w:r w:rsidR="00193B74" w:rsidRPr="001414D8">
              <w:rPr>
                <w:rFonts w:ascii="Times New Roman" w:hAnsi="Times New Roman"/>
                <w:lang w:val="en-GB"/>
              </w:rPr>
              <w:t xml:space="preserve"> </w:t>
            </w:r>
            <w:r w:rsidRPr="001414D8">
              <w:rPr>
                <w:rFonts w:ascii="Times New Roman" w:hAnsi="Times New Roman"/>
                <w:lang w:val="en-GB"/>
              </w:rPr>
              <w:t>performing the tasks</w:t>
            </w:r>
            <w:r w:rsidR="00193B74" w:rsidRPr="001414D8">
              <w:rPr>
                <w:rFonts w:ascii="Times New Roman" w:hAnsi="Times New Roman"/>
                <w:lang w:val="en-GB"/>
              </w:rPr>
              <w:t xml:space="preserve"> </w:t>
            </w:r>
            <w:r w:rsidRPr="001414D8">
              <w:rPr>
                <w:rFonts w:ascii="Times New Roman" w:hAnsi="Times New Roman"/>
                <w:lang w:val="en-GB"/>
              </w:rPr>
              <w:t>under</w:t>
            </w:r>
            <w:r w:rsidR="00193B74" w:rsidRPr="001414D8">
              <w:rPr>
                <w:rFonts w:ascii="Times New Roman" w:hAnsi="Times New Roman"/>
                <w:lang w:val="en-GB"/>
              </w:rPr>
              <w:t xml:space="preserve"> </w:t>
            </w:r>
            <w:r w:rsidRPr="001414D8">
              <w:rPr>
                <w:rFonts w:ascii="Times New Roman" w:hAnsi="Times New Roman"/>
                <w:lang w:val="en-GB"/>
              </w:rPr>
              <w:t>this</w:t>
            </w:r>
            <w:r w:rsidR="00193B74" w:rsidRPr="001414D8">
              <w:rPr>
                <w:rFonts w:ascii="Times New Roman" w:hAnsi="Times New Roman"/>
                <w:lang w:val="en-GB"/>
              </w:rPr>
              <w:t xml:space="preserve"> terms of reference </w:t>
            </w:r>
            <w:r w:rsidRPr="001414D8">
              <w:rPr>
                <w:rFonts w:ascii="Times New Roman" w:hAnsi="Times New Roman"/>
                <w:lang w:val="en-GB"/>
              </w:rPr>
              <w:t>are:</w:t>
            </w:r>
          </w:p>
          <w:p w14:paraId="6CAC4332" w14:textId="77777777" w:rsidR="00FD1F58" w:rsidRPr="001414D8" w:rsidRDefault="00FD1F58" w:rsidP="0006027B">
            <w:pPr>
              <w:pStyle w:val="BodyText"/>
              <w:numPr>
                <w:ilvl w:val="0"/>
                <w:numId w:val="41"/>
              </w:numPr>
              <w:ind w:left="884" w:hanging="284"/>
              <w:jc w:val="both"/>
              <w:rPr>
                <w:rFonts w:ascii="Times New Roman" w:hAnsi="Times New Roman"/>
                <w:b w:val="0"/>
                <w:sz w:val="24"/>
                <w:szCs w:val="24"/>
                <w:lang w:val="en-GB"/>
              </w:rPr>
            </w:pPr>
            <w:r w:rsidRPr="001414D8">
              <w:rPr>
                <w:rFonts w:ascii="Times New Roman" w:hAnsi="Times New Roman"/>
                <w:b w:val="0"/>
                <w:sz w:val="24"/>
                <w:szCs w:val="24"/>
                <w:lang w:val="en-GB"/>
              </w:rPr>
              <w:t>Difficulties/ delays in obtaining information from the relevant authorities;</w:t>
            </w:r>
          </w:p>
          <w:p w14:paraId="279AC5C8" w14:textId="77777777" w:rsidR="00FD1F58" w:rsidRPr="001414D8" w:rsidRDefault="00FD1F58" w:rsidP="0006027B">
            <w:pPr>
              <w:pStyle w:val="BodyText"/>
              <w:numPr>
                <w:ilvl w:val="0"/>
                <w:numId w:val="41"/>
              </w:numPr>
              <w:ind w:left="884" w:hanging="284"/>
              <w:jc w:val="both"/>
              <w:rPr>
                <w:rFonts w:ascii="Times New Roman" w:hAnsi="Times New Roman"/>
                <w:b w:val="0"/>
                <w:sz w:val="24"/>
                <w:szCs w:val="24"/>
                <w:lang w:val="en-GB"/>
              </w:rPr>
            </w:pPr>
            <w:r w:rsidRPr="001414D8">
              <w:rPr>
                <w:rFonts w:ascii="Times New Roman" w:hAnsi="Times New Roman"/>
                <w:b w:val="0"/>
                <w:sz w:val="24"/>
                <w:szCs w:val="24"/>
                <w:lang w:val="en-GB"/>
              </w:rPr>
              <w:t>Insufficient support on the part of the relevant municipality on the territory of the country;</w:t>
            </w:r>
          </w:p>
          <w:p w14:paraId="77A263CB" w14:textId="77777777" w:rsidR="00FD1F58" w:rsidRPr="001414D8" w:rsidRDefault="00FD1F58" w:rsidP="0006027B">
            <w:pPr>
              <w:pStyle w:val="BodyText"/>
              <w:numPr>
                <w:ilvl w:val="0"/>
                <w:numId w:val="41"/>
              </w:numPr>
              <w:ind w:left="884" w:hanging="284"/>
              <w:jc w:val="both"/>
              <w:rPr>
                <w:rFonts w:ascii="Times New Roman" w:hAnsi="Times New Roman"/>
                <w:b w:val="0"/>
                <w:sz w:val="24"/>
                <w:szCs w:val="24"/>
                <w:lang w:val="en-GB"/>
              </w:rPr>
            </w:pPr>
            <w:r w:rsidRPr="001414D8">
              <w:rPr>
                <w:rFonts w:ascii="Times New Roman" w:hAnsi="Times New Roman"/>
                <w:b w:val="0"/>
                <w:sz w:val="24"/>
                <w:szCs w:val="24"/>
                <w:lang w:val="en-GB"/>
              </w:rPr>
              <w:t>Changes in the national and/ or EU legislation on waste management.</w:t>
            </w:r>
          </w:p>
          <w:p w14:paraId="2BDB504B" w14:textId="77777777" w:rsidR="00166B69" w:rsidRPr="001414D8" w:rsidRDefault="00166B69" w:rsidP="00166B69">
            <w:pPr>
              <w:pStyle w:val="ListParagraph"/>
              <w:autoSpaceDE w:val="0"/>
              <w:autoSpaceDN w:val="0"/>
              <w:adjustRightInd w:val="0"/>
              <w:spacing w:before="60" w:after="120"/>
              <w:ind w:left="1069" w:right="216"/>
              <w:jc w:val="both"/>
              <w:rPr>
                <w:rFonts w:ascii="Times New Roman" w:hAnsi="Times New Roman"/>
                <w:sz w:val="24"/>
                <w:szCs w:val="24"/>
                <w:lang w:val="en-GB"/>
              </w:rPr>
            </w:pPr>
          </w:p>
          <w:p w14:paraId="17A4164E" w14:textId="77777777" w:rsidR="00BD7928" w:rsidRPr="001414D8" w:rsidRDefault="00BD7928" w:rsidP="00166B69">
            <w:pPr>
              <w:pStyle w:val="ListParagraph"/>
              <w:autoSpaceDE w:val="0"/>
              <w:autoSpaceDN w:val="0"/>
              <w:adjustRightInd w:val="0"/>
              <w:spacing w:before="60" w:after="120"/>
              <w:ind w:left="1069" w:right="216"/>
              <w:jc w:val="both"/>
              <w:rPr>
                <w:rFonts w:ascii="Times New Roman" w:hAnsi="Times New Roman"/>
                <w:sz w:val="24"/>
                <w:szCs w:val="24"/>
                <w:lang w:val="en-GB"/>
              </w:rPr>
            </w:pPr>
          </w:p>
          <w:p w14:paraId="0CF865A3" w14:textId="77777777" w:rsidR="00B32BE6" w:rsidRPr="001414D8" w:rsidRDefault="00B32BE6" w:rsidP="006E332F">
            <w:pPr>
              <w:autoSpaceDE w:val="0"/>
              <w:autoSpaceDN w:val="0"/>
              <w:adjustRightInd w:val="0"/>
              <w:spacing w:before="60" w:after="120"/>
              <w:ind w:right="216" w:hanging="30"/>
              <w:rPr>
                <w:rFonts w:ascii="Times New Roman" w:hAnsi="Times New Roman"/>
                <w:b/>
                <w:lang w:val="en-GB"/>
              </w:rPr>
            </w:pPr>
            <w:r w:rsidRPr="001414D8">
              <w:rPr>
                <w:rFonts w:ascii="Times New Roman" w:hAnsi="Times New Roman"/>
                <w:b/>
                <w:lang w:val="en-GB"/>
              </w:rPr>
              <w:t xml:space="preserve">ІІ. ACTIVITIES. IMPLEMENTATION OF THE </w:t>
            </w:r>
            <w:r w:rsidR="00193B74" w:rsidRPr="001414D8">
              <w:rPr>
                <w:rFonts w:ascii="Times New Roman" w:hAnsi="Times New Roman"/>
                <w:b/>
                <w:lang w:val="en-GB"/>
              </w:rPr>
              <w:t>TENDER PROCEDURE</w:t>
            </w:r>
            <w:r w:rsidRPr="001414D8">
              <w:rPr>
                <w:rFonts w:ascii="Times New Roman" w:hAnsi="Times New Roman"/>
                <w:b/>
                <w:lang w:val="en-GB"/>
              </w:rPr>
              <w:t>.</w:t>
            </w:r>
          </w:p>
          <w:p w14:paraId="305FD3A4" w14:textId="77777777" w:rsidR="008B22BA" w:rsidRPr="001414D8" w:rsidRDefault="008B22BA" w:rsidP="0044071E">
            <w:pPr>
              <w:autoSpaceDE w:val="0"/>
              <w:autoSpaceDN w:val="0"/>
              <w:adjustRightInd w:val="0"/>
              <w:ind w:right="216" w:hanging="30"/>
              <w:rPr>
                <w:rFonts w:ascii="Times New Roman" w:hAnsi="Times New Roman"/>
                <w:lang w:val="en-GB"/>
              </w:rPr>
            </w:pPr>
            <w:r w:rsidRPr="001414D8">
              <w:rPr>
                <w:rFonts w:ascii="Times New Roman" w:hAnsi="Times New Roman"/>
                <w:lang w:val="en-GB"/>
              </w:rPr>
              <w:t>For</w:t>
            </w:r>
            <w:r w:rsidR="002F4D7B" w:rsidRPr="001414D8">
              <w:rPr>
                <w:rFonts w:ascii="Times New Roman" w:hAnsi="Times New Roman"/>
              </w:rPr>
              <w:t xml:space="preserve"> </w:t>
            </w:r>
            <w:r w:rsidR="002F4D7B" w:rsidRPr="001414D8">
              <w:rPr>
                <w:rFonts w:ascii="Times New Roman" w:hAnsi="Times New Roman"/>
                <w:lang w:val="en-US"/>
              </w:rPr>
              <w:t>the</w:t>
            </w:r>
            <w:r w:rsidRPr="001414D8">
              <w:rPr>
                <w:rFonts w:ascii="Times New Roman" w:hAnsi="Times New Roman"/>
                <w:lang w:val="en-GB"/>
              </w:rPr>
              <w:t xml:space="preserve"> proper management of </w:t>
            </w:r>
            <w:r w:rsidR="0044071E" w:rsidRPr="001414D8">
              <w:rPr>
                <w:rFonts w:ascii="Times New Roman" w:hAnsi="Times New Roman"/>
                <w:lang w:val="en-GB"/>
              </w:rPr>
              <w:t>the municipal</w:t>
            </w:r>
            <w:r w:rsidRPr="001414D8">
              <w:rPr>
                <w:rFonts w:ascii="Times New Roman" w:hAnsi="Times New Roman"/>
                <w:lang w:val="en-GB"/>
              </w:rPr>
              <w:t xml:space="preserve"> waste stream</w:t>
            </w:r>
            <w:r w:rsidR="00443549" w:rsidRPr="001414D8">
              <w:rPr>
                <w:rFonts w:ascii="Times New Roman" w:hAnsi="Times New Roman"/>
                <w:lang w:val="en-GB"/>
              </w:rPr>
              <w:t>, for</w:t>
            </w:r>
            <w:r w:rsidRPr="001414D8">
              <w:rPr>
                <w:rFonts w:ascii="Times New Roman" w:hAnsi="Times New Roman"/>
                <w:lang w:val="en-GB"/>
              </w:rPr>
              <w:t xml:space="preserve"> determining the appropriate containers for collection of municipal waste, building the necessary infrastructure, long-term optimizing the existing collection systems and determining the necessary costs it is required to clarify the morphological composition of municipal waste generated in the country.</w:t>
            </w:r>
          </w:p>
          <w:p w14:paraId="6747019C" w14:textId="77777777" w:rsidR="00E62478" w:rsidRPr="001414D8" w:rsidRDefault="00E62478" w:rsidP="00E62478">
            <w:pPr>
              <w:ind w:hanging="17"/>
              <w:rPr>
                <w:rFonts w:ascii="Times New Roman" w:hAnsi="Times New Roman"/>
                <w:lang w:val="en-GB"/>
              </w:rPr>
            </w:pPr>
          </w:p>
          <w:p w14:paraId="2A159F01" w14:textId="77777777" w:rsidR="00E62478" w:rsidRPr="001414D8" w:rsidRDefault="0094086B" w:rsidP="00E62478">
            <w:pPr>
              <w:ind w:hanging="17"/>
              <w:rPr>
                <w:rFonts w:ascii="Times New Roman" w:hAnsi="Times New Roman"/>
                <w:lang w:val="en-GB"/>
              </w:rPr>
            </w:pPr>
            <w:r w:rsidRPr="001414D8">
              <w:rPr>
                <w:rFonts w:ascii="Times New Roman" w:hAnsi="Times New Roman"/>
                <w:lang w:val="en-GB"/>
              </w:rPr>
              <w:t>The activities under this tender procedure</w:t>
            </w:r>
            <w:r w:rsidR="00E62478" w:rsidRPr="001414D8">
              <w:rPr>
                <w:rFonts w:ascii="Times New Roman" w:hAnsi="Times New Roman"/>
                <w:lang w:val="en-GB"/>
              </w:rPr>
              <w:t xml:space="preserve"> shall be carried out in accordance with the Methodology for the Determination of the Morphological Composition of </w:t>
            </w:r>
            <w:r w:rsidRPr="001414D8">
              <w:rPr>
                <w:rFonts w:ascii="Times New Roman" w:hAnsi="Times New Roman"/>
                <w:lang w:val="en-GB"/>
              </w:rPr>
              <w:t xml:space="preserve">Municipal </w:t>
            </w:r>
            <w:r w:rsidR="00E62478" w:rsidRPr="001414D8">
              <w:rPr>
                <w:rFonts w:ascii="Times New Roman" w:hAnsi="Times New Roman"/>
                <w:lang w:val="en-GB"/>
              </w:rPr>
              <w:t xml:space="preserve">Waste, approved by Order No. </w:t>
            </w:r>
            <w:r w:rsidRPr="001414D8">
              <w:rPr>
                <w:rFonts w:ascii="Times New Roman" w:hAnsi="Times New Roman"/>
                <w:lang w:val="en-GB"/>
              </w:rPr>
              <w:t>RD</w:t>
            </w:r>
            <w:r w:rsidR="00E62478" w:rsidRPr="001414D8">
              <w:rPr>
                <w:rFonts w:ascii="Times New Roman" w:hAnsi="Times New Roman"/>
                <w:lang w:val="en-GB"/>
              </w:rPr>
              <w:t>-744 / 29.09.2012 of the Mini</w:t>
            </w:r>
            <w:r w:rsidRPr="001414D8">
              <w:rPr>
                <w:rFonts w:ascii="Times New Roman" w:hAnsi="Times New Roman"/>
                <w:lang w:val="en-GB"/>
              </w:rPr>
              <w:t>ster of Environment and Waters (</w:t>
            </w:r>
            <w:r w:rsidR="00E62478" w:rsidRPr="001414D8">
              <w:rPr>
                <w:rFonts w:ascii="Times New Roman" w:hAnsi="Times New Roman"/>
                <w:lang w:val="en-GB"/>
              </w:rPr>
              <w:t>Methodology).</w:t>
            </w:r>
          </w:p>
          <w:p w14:paraId="1A81C155" w14:textId="77777777" w:rsidR="00E62478" w:rsidRPr="001414D8" w:rsidRDefault="00E62478" w:rsidP="00E62478">
            <w:pPr>
              <w:ind w:hanging="17"/>
              <w:rPr>
                <w:rFonts w:ascii="Times New Roman" w:hAnsi="Times New Roman"/>
                <w:lang w:val="en-GB"/>
              </w:rPr>
            </w:pPr>
          </w:p>
          <w:p w14:paraId="7EE296CB" w14:textId="1119B534" w:rsidR="00E62478" w:rsidRPr="001414D8" w:rsidRDefault="00E62478" w:rsidP="00E62478">
            <w:pPr>
              <w:ind w:hanging="17"/>
              <w:rPr>
                <w:rFonts w:ascii="Times New Roman" w:eastAsia="Calibri" w:hAnsi="Times New Roman"/>
                <w:lang w:val="en-GB"/>
              </w:rPr>
            </w:pPr>
            <w:r w:rsidRPr="001414D8">
              <w:rPr>
                <w:rFonts w:ascii="Times New Roman" w:hAnsi="Times New Roman"/>
                <w:lang w:val="en-GB"/>
              </w:rPr>
              <w:t xml:space="preserve">The general waste stream contains various components that, unless treated properly, may have harmful effects on human health and the environment. Separating the hazardous </w:t>
            </w:r>
            <w:r w:rsidR="00443549" w:rsidRPr="001414D8">
              <w:rPr>
                <w:rFonts w:ascii="Times New Roman" w:hAnsi="Times New Roman"/>
                <w:lang w:val="en-GB"/>
              </w:rPr>
              <w:t>waste</w:t>
            </w:r>
            <w:r w:rsidRPr="001414D8">
              <w:rPr>
                <w:rFonts w:ascii="Times New Roman" w:hAnsi="Times New Roman"/>
                <w:lang w:val="en-GB"/>
              </w:rPr>
              <w:t xml:space="preserve"> and rec</w:t>
            </w:r>
            <w:r w:rsidR="00443549" w:rsidRPr="001414D8">
              <w:rPr>
                <w:rFonts w:ascii="Times New Roman" w:hAnsi="Times New Roman"/>
                <w:lang w:val="en-GB"/>
              </w:rPr>
              <w:t>ycla</w:t>
            </w:r>
            <w:r w:rsidRPr="001414D8">
              <w:rPr>
                <w:rFonts w:ascii="Times New Roman" w:hAnsi="Times New Roman"/>
                <w:lang w:val="en-GB"/>
              </w:rPr>
              <w:t xml:space="preserve">ble </w:t>
            </w:r>
            <w:r w:rsidR="00443549" w:rsidRPr="001414D8">
              <w:rPr>
                <w:rFonts w:ascii="Times New Roman" w:hAnsi="Times New Roman"/>
                <w:lang w:val="en-GB"/>
              </w:rPr>
              <w:t>waste</w:t>
            </w:r>
            <w:r w:rsidRPr="001414D8">
              <w:rPr>
                <w:rFonts w:ascii="Times New Roman" w:hAnsi="Times New Roman"/>
                <w:lang w:val="en-GB"/>
              </w:rPr>
              <w:t xml:space="preserve"> from the general waste stream not only prevents environmental pollution, but also significantly reduces the quantity of waste received for landfilling. In different municipalities </w:t>
            </w:r>
            <w:r w:rsidRPr="001414D8">
              <w:rPr>
                <w:rFonts w:ascii="Times New Roman" w:eastAsia="Calibri" w:hAnsi="Times New Roman"/>
                <w:lang w:val="en-GB"/>
              </w:rPr>
              <w:t xml:space="preserve">the quantity and morphological composition of the generated </w:t>
            </w:r>
            <w:r w:rsidR="00E06FC2" w:rsidRPr="001414D8">
              <w:rPr>
                <w:rFonts w:ascii="Times New Roman" w:eastAsia="Calibri" w:hAnsi="Times New Roman"/>
                <w:lang w:val="en-GB"/>
              </w:rPr>
              <w:t xml:space="preserve">municipal </w:t>
            </w:r>
            <w:r w:rsidRPr="001414D8">
              <w:rPr>
                <w:rFonts w:ascii="Times New Roman" w:eastAsia="Calibri" w:hAnsi="Times New Roman"/>
                <w:lang w:val="en-GB"/>
              </w:rPr>
              <w:t>waste varies depending on the functional type of the settlements within the municipality, the social status of the population and other factors.</w:t>
            </w:r>
          </w:p>
          <w:p w14:paraId="55BFDD6F" w14:textId="77777777" w:rsidR="0044071E" w:rsidRPr="001414D8" w:rsidRDefault="0044071E" w:rsidP="0044071E">
            <w:pPr>
              <w:autoSpaceDE w:val="0"/>
              <w:autoSpaceDN w:val="0"/>
              <w:adjustRightInd w:val="0"/>
              <w:ind w:right="216" w:hanging="30"/>
              <w:rPr>
                <w:rFonts w:ascii="Times New Roman" w:hAnsi="Times New Roman"/>
                <w:b/>
                <w:lang w:val="en-GB"/>
              </w:rPr>
            </w:pPr>
          </w:p>
          <w:p w14:paraId="3C9ED68C" w14:textId="77777777" w:rsidR="0094086B" w:rsidRPr="001414D8" w:rsidRDefault="0094086B" w:rsidP="0044071E">
            <w:pPr>
              <w:autoSpaceDE w:val="0"/>
              <w:autoSpaceDN w:val="0"/>
              <w:adjustRightInd w:val="0"/>
              <w:ind w:right="216" w:hanging="30"/>
              <w:rPr>
                <w:rFonts w:ascii="Times New Roman" w:hAnsi="Times New Roman"/>
                <w:b/>
                <w:lang w:val="en-GB"/>
              </w:rPr>
            </w:pPr>
          </w:p>
          <w:p w14:paraId="34998FED" w14:textId="095F6E70" w:rsidR="009418E5" w:rsidRPr="001414D8" w:rsidRDefault="00B32BE6" w:rsidP="0044071E">
            <w:pPr>
              <w:autoSpaceDE w:val="0"/>
              <w:autoSpaceDN w:val="0"/>
              <w:adjustRightInd w:val="0"/>
              <w:ind w:right="216" w:hanging="18"/>
              <w:rPr>
                <w:rFonts w:ascii="Times New Roman" w:hAnsi="Times New Roman"/>
                <w:b/>
                <w:lang w:val="en-GB"/>
              </w:rPr>
            </w:pPr>
            <w:r w:rsidRPr="001414D8">
              <w:rPr>
                <w:rFonts w:ascii="Times New Roman" w:hAnsi="Times New Roman"/>
                <w:b/>
                <w:lang w:val="en-GB"/>
              </w:rPr>
              <w:t xml:space="preserve">1. </w:t>
            </w:r>
            <w:r w:rsidR="009418E5" w:rsidRPr="001414D8">
              <w:rPr>
                <w:rFonts w:ascii="Times New Roman" w:hAnsi="Times New Roman"/>
                <w:b/>
                <w:lang w:val="en-GB"/>
              </w:rPr>
              <w:t>Activity 1</w:t>
            </w:r>
            <w:r w:rsidR="00193B74" w:rsidRPr="001414D8">
              <w:rPr>
                <w:rFonts w:ascii="Times New Roman" w:hAnsi="Times New Roman"/>
                <w:b/>
                <w:lang w:val="en-GB"/>
              </w:rPr>
              <w:t>: “Collection and analysis of information on the quantities</w:t>
            </w:r>
            <w:r w:rsidR="00006A83" w:rsidRPr="001414D8">
              <w:rPr>
                <w:rFonts w:ascii="Times New Roman" w:hAnsi="Times New Roman"/>
                <w:b/>
                <w:lang w:val="en-GB"/>
              </w:rPr>
              <w:t xml:space="preserve"> </w:t>
            </w:r>
            <w:r w:rsidR="0010305B" w:rsidRPr="001414D8">
              <w:rPr>
                <w:rFonts w:ascii="Times New Roman" w:hAnsi="Times New Roman"/>
                <w:b/>
                <w:lang w:val="en-GB"/>
              </w:rPr>
              <w:t xml:space="preserve">of </w:t>
            </w:r>
            <w:r w:rsidR="00006A83" w:rsidRPr="001414D8">
              <w:rPr>
                <w:rFonts w:ascii="Times New Roman" w:hAnsi="Times New Roman"/>
                <w:b/>
                <w:lang w:val="en-GB"/>
              </w:rPr>
              <w:t>generated municipal waste by</w:t>
            </w:r>
            <w:r w:rsidR="00193B74" w:rsidRPr="001414D8">
              <w:rPr>
                <w:rFonts w:ascii="Times New Roman" w:hAnsi="Times New Roman"/>
                <w:b/>
                <w:lang w:val="en-GB"/>
              </w:rPr>
              <w:t xml:space="preserve"> waste streams” </w:t>
            </w:r>
          </w:p>
          <w:p w14:paraId="0233537D" w14:textId="77777777" w:rsidR="0094086B" w:rsidRPr="001414D8" w:rsidRDefault="00286E69" w:rsidP="0044071E">
            <w:pPr>
              <w:autoSpaceDE w:val="0"/>
              <w:autoSpaceDN w:val="0"/>
              <w:adjustRightInd w:val="0"/>
              <w:ind w:right="34" w:hanging="17"/>
              <w:rPr>
                <w:rFonts w:ascii="Times New Roman" w:hAnsi="Times New Roman"/>
                <w:b/>
                <w:lang w:val="en-GB"/>
              </w:rPr>
            </w:pPr>
            <w:r w:rsidRPr="001414D8">
              <w:rPr>
                <w:rFonts w:ascii="Times New Roman" w:hAnsi="Times New Roman"/>
                <w:b/>
                <w:lang w:val="en-GB"/>
              </w:rPr>
              <w:t>Task 1</w:t>
            </w:r>
            <w:r w:rsidR="00A10BAB" w:rsidRPr="001414D8">
              <w:rPr>
                <w:rFonts w:ascii="Times New Roman" w:hAnsi="Times New Roman"/>
                <w:b/>
              </w:rPr>
              <w:t>.2.</w:t>
            </w:r>
            <w:r w:rsidRPr="001414D8">
              <w:rPr>
                <w:rFonts w:ascii="Times New Roman" w:hAnsi="Times New Roman"/>
                <w:b/>
                <w:lang w:val="en-GB"/>
              </w:rPr>
              <w:t xml:space="preserve"> – Elaboration of forms for collection of information by municipalities</w:t>
            </w:r>
          </w:p>
          <w:p w14:paraId="06169477" w14:textId="77777777" w:rsidR="00286E69" w:rsidRPr="001414D8" w:rsidRDefault="00286E69" w:rsidP="00286E69">
            <w:pPr>
              <w:autoSpaceDE w:val="0"/>
              <w:autoSpaceDN w:val="0"/>
              <w:adjustRightInd w:val="0"/>
              <w:ind w:right="34" w:hanging="17"/>
              <w:rPr>
                <w:rFonts w:ascii="Times New Roman" w:hAnsi="Times New Roman"/>
                <w:lang w:val="en-GB"/>
              </w:rPr>
            </w:pPr>
            <w:r w:rsidRPr="001414D8">
              <w:rPr>
                <w:rFonts w:ascii="Times New Roman" w:hAnsi="Times New Roman"/>
                <w:lang w:val="en-GB"/>
              </w:rPr>
              <w:t xml:space="preserve">In carrying out this task, the Contractor will have to draw up </w:t>
            </w:r>
            <w:r w:rsidRPr="001414D8">
              <w:rPr>
                <w:rFonts w:ascii="Times New Roman" w:hAnsi="Times New Roman"/>
                <w:b/>
                <w:lang w:val="en-GB"/>
              </w:rPr>
              <w:t>forms for collection of information by municipalities</w:t>
            </w:r>
            <w:r w:rsidRPr="001414D8">
              <w:rPr>
                <w:rFonts w:ascii="Times New Roman" w:hAnsi="Times New Roman"/>
                <w:lang w:val="en-GB"/>
              </w:rPr>
              <w:t>, which will be coordinated in advance with the Contracting Authority.</w:t>
            </w:r>
          </w:p>
          <w:p w14:paraId="2B4A5999" w14:textId="77777777" w:rsidR="00286E69" w:rsidRPr="001414D8" w:rsidRDefault="00286E69" w:rsidP="00286E69">
            <w:pPr>
              <w:autoSpaceDE w:val="0"/>
              <w:autoSpaceDN w:val="0"/>
              <w:adjustRightInd w:val="0"/>
              <w:ind w:hanging="18"/>
              <w:rPr>
                <w:rFonts w:ascii="Times New Roman" w:hAnsi="Times New Roman"/>
                <w:lang w:val="en-GB"/>
              </w:rPr>
            </w:pPr>
            <w:r w:rsidRPr="001414D8">
              <w:rPr>
                <w:rFonts w:ascii="Times New Roman" w:hAnsi="Times New Roman"/>
                <w:lang w:val="en-GB"/>
              </w:rPr>
              <w:t>The forms must be submitted for approval, together with the Inception Report and approved by the Contracting Authority, together with the report in the order specified in Section V "Reporting" section of this ToR.</w:t>
            </w:r>
          </w:p>
          <w:p w14:paraId="5E5C0E2C" w14:textId="77777777" w:rsidR="00286E69" w:rsidRPr="001414D8" w:rsidRDefault="00286E69" w:rsidP="00286E69">
            <w:pPr>
              <w:autoSpaceDE w:val="0"/>
              <w:autoSpaceDN w:val="0"/>
              <w:adjustRightInd w:val="0"/>
              <w:ind w:right="34" w:hanging="17"/>
              <w:rPr>
                <w:rFonts w:ascii="Times New Roman" w:hAnsi="Times New Roman"/>
                <w:b/>
                <w:lang w:val="en-GB"/>
              </w:rPr>
            </w:pPr>
            <w:r w:rsidRPr="001414D8">
              <w:rPr>
                <w:rFonts w:ascii="Times New Roman" w:hAnsi="Times New Roman"/>
                <w:b/>
                <w:lang w:val="en-GB"/>
              </w:rPr>
              <w:t xml:space="preserve">Task </w:t>
            </w:r>
            <w:r w:rsidR="00A10BAB" w:rsidRPr="001414D8">
              <w:rPr>
                <w:rFonts w:ascii="Times New Roman" w:hAnsi="Times New Roman"/>
                <w:b/>
              </w:rPr>
              <w:t>1.</w:t>
            </w:r>
            <w:r w:rsidRPr="001414D8">
              <w:rPr>
                <w:rFonts w:ascii="Times New Roman" w:hAnsi="Times New Roman"/>
                <w:b/>
                <w:lang w:val="en-GB"/>
              </w:rPr>
              <w:t>2</w:t>
            </w:r>
            <w:r w:rsidR="00A10BAB" w:rsidRPr="001414D8">
              <w:rPr>
                <w:rFonts w:ascii="Times New Roman" w:hAnsi="Times New Roman"/>
                <w:b/>
              </w:rPr>
              <w:t>.</w:t>
            </w:r>
            <w:r w:rsidRPr="001414D8">
              <w:rPr>
                <w:rFonts w:ascii="Times New Roman" w:hAnsi="Times New Roman"/>
                <w:b/>
                <w:lang w:val="en-GB"/>
              </w:rPr>
              <w:t xml:space="preserve"> – Collection of information on the quantities of</w:t>
            </w:r>
            <w:r w:rsidR="00437C72" w:rsidRPr="001414D8">
              <w:rPr>
                <w:rFonts w:ascii="Times New Roman" w:hAnsi="Times New Roman"/>
                <w:b/>
                <w:lang w:val="en-GB"/>
              </w:rPr>
              <w:t xml:space="preserve"> municipal</w:t>
            </w:r>
            <w:r w:rsidRPr="001414D8">
              <w:rPr>
                <w:rFonts w:ascii="Times New Roman" w:hAnsi="Times New Roman"/>
                <w:b/>
                <w:lang w:val="en-GB"/>
              </w:rPr>
              <w:t xml:space="preserve"> waste generated.</w:t>
            </w:r>
          </w:p>
          <w:p w14:paraId="0C98A982" w14:textId="22493554" w:rsidR="009418E5" w:rsidRPr="001414D8" w:rsidRDefault="009418E5" w:rsidP="0044071E">
            <w:pPr>
              <w:autoSpaceDE w:val="0"/>
              <w:autoSpaceDN w:val="0"/>
              <w:adjustRightInd w:val="0"/>
              <w:ind w:right="34" w:hanging="17"/>
              <w:rPr>
                <w:rFonts w:ascii="Times New Roman" w:hAnsi="Times New Roman"/>
                <w:lang w:val="en-US"/>
              </w:rPr>
            </w:pPr>
            <w:r w:rsidRPr="001414D8">
              <w:rPr>
                <w:rFonts w:ascii="Times New Roman" w:hAnsi="Times New Roman"/>
                <w:lang w:val="en-GB"/>
              </w:rPr>
              <w:t>For the implementation of this activity</w:t>
            </w:r>
            <w:r w:rsidRPr="001414D8">
              <w:rPr>
                <w:rFonts w:ascii="Times New Roman" w:hAnsi="Times New Roman"/>
                <w:lang w:val="en-US"/>
              </w:rPr>
              <w:t xml:space="preserve">, information shall be obtained on the quantities of generated </w:t>
            </w:r>
            <w:r w:rsidR="00286E69" w:rsidRPr="001414D8">
              <w:rPr>
                <w:rFonts w:ascii="Times New Roman" w:hAnsi="Times New Roman"/>
                <w:lang w:val="en-US"/>
              </w:rPr>
              <w:t xml:space="preserve">municipal </w:t>
            </w:r>
            <w:r w:rsidRPr="001414D8">
              <w:rPr>
                <w:rFonts w:ascii="Times New Roman" w:hAnsi="Times New Roman"/>
                <w:lang w:val="en-US"/>
              </w:rPr>
              <w:t>waste</w:t>
            </w:r>
            <w:r w:rsidR="00286E69" w:rsidRPr="001414D8">
              <w:rPr>
                <w:rFonts w:ascii="Times New Roman" w:hAnsi="Times New Roman"/>
                <w:lang w:val="en-US"/>
              </w:rPr>
              <w:t xml:space="preserve"> which according to the way of collection are generally covered by </w:t>
            </w:r>
            <w:r w:rsidRPr="001414D8">
              <w:rPr>
                <w:rFonts w:ascii="Times New Roman" w:hAnsi="Times New Roman"/>
                <w:lang w:val="en-US"/>
              </w:rPr>
              <w:t>the following waste streams</w:t>
            </w:r>
            <w:r w:rsidRPr="001414D8">
              <w:rPr>
                <w:rFonts w:ascii="Times New Roman" w:hAnsi="Times New Roman"/>
              </w:rPr>
              <w:t>:</w:t>
            </w:r>
          </w:p>
          <w:p w14:paraId="57AB913B" w14:textId="77777777" w:rsidR="00437C72" w:rsidRPr="001414D8" w:rsidRDefault="009418E5" w:rsidP="00193B74">
            <w:pPr>
              <w:pStyle w:val="ListParagraph"/>
              <w:numPr>
                <w:ilvl w:val="0"/>
                <w:numId w:val="23"/>
              </w:numPr>
              <w:autoSpaceDE w:val="0"/>
              <w:autoSpaceDN w:val="0"/>
              <w:adjustRightInd w:val="0"/>
              <w:spacing w:before="120" w:after="0" w:line="240" w:lineRule="auto"/>
              <w:ind w:left="714" w:right="215" w:hanging="357"/>
              <w:jc w:val="both"/>
              <w:rPr>
                <w:rFonts w:ascii="Times New Roman" w:hAnsi="Times New Roman"/>
                <w:sz w:val="24"/>
                <w:szCs w:val="24"/>
                <w:lang w:val="en-GB"/>
              </w:rPr>
            </w:pPr>
            <w:r w:rsidRPr="001414D8">
              <w:rPr>
                <w:rFonts w:ascii="Times New Roman" w:hAnsi="Times New Roman"/>
                <w:sz w:val="24"/>
                <w:szCs w:val="24"/>
                <w:lang w:val="en-GB"/>
              </w:rPr>
              <w:t>mixed municipal waste:</w:t>
            </w:r>
            <w:r w:rsidR="00706CE1" w:rsidRPr="001414D8">
              <w:rPr>
                <w:rFonts w:ascii="Times New Roman" w:hAnsi="Times New Roman"/>
                <w:sz w:val="24"/>
                <w:szCs w:val="24"/>
                <w:lang w:val="en-GB"/>
              </w:rPr>
              <w:t xml:space="preserve"> </w:t>
            </w:r>
          </w:p>
          <w:p w14:paraId="6BEF5654" w14:textId="77777777" w:rsidR="009418E5" w:rsidRPr="001414D8" w:rsidRDefault="009418E5" w:rsidP="00437C72">
            <w:pPr>
              <w:pStyle w:val="ListParagraph"/>
              <w:numPr>
                <w:ilvl w:val="1"/>
                <w:numId w:val="23"/>
              </w:numPr>
              <w:autoSpaceDE w:val="0"/>
              <w:autoSpaceDN w:val="0"/>
              <w:adjustRightInd w:val="0"/>
              <w:spacing w:before="120" w:after="0" w:line="240" w:lineRule="auto"/>
              <w:ind w:right="215"/>
              <w:jc w:val="both"/>
              <w:rPr>
                <w:rFonts w:ascii="Times New Roman" w:hAnsi="Times New Roman"/>
                <w:sz w:val="24"/>
                <w:szCs w:val="24"/>
                <w:lang w:val="en-GB"/>
              </w:rPr>
            </w:pPr>
            <w:r w:rsidRPr="001414D8">
              <w:rPr>
                <w:rFonts w:ascii="Times New Roman" w:hAnsi="Times New Roman"/>
                <w:sz w:val="24"/>
                <w:szCs w:val="24"/>
                <w:lang w:val="en-GB"/>
              </w:rPr>
              <w:t>collected through</w:t>
            </w:r>
            <w:r w:rsidR="00891C67" w:rsidRPr="001414D8">
              <w:rPr>
                <w:rFonts w:ascii="Times New Roman" w:hAnsi="Times New Roman"/>
                <w:sz w:val="24"/>
                <w:szCs w:val="24"/>
                <w:lang w:val="en-GB"/>
              </w:rPr>
              <w:t xml:space="preserve"> </w:t>
            </w:r>
            <w:r w:rsidRPr="001414D8">
              <w:rPr>
                <w:rFonts w:ascii="Times New Roman" w:hAnsi="Times New Roman"/>
                <w:sz w:val="24"/>
                <w:szCs w:val="24"/>
                <w:lang w:val="en-GB"/>
              </w:rPr>
              <w:t>waste collection containers;</w:t>
            </w:r>
          </w:p>
          <w:p w14:paraId="57CFC2CF" w14:textId="77777777" w:rsidR="009418E5" w:rsidRPr="001414D8" w:rsidRDefault="009418E5" w:rsidP="00437C72">
            <w:pPr>
              <w:pStyle w:val="ListParagraph"/>
              <w:numPr>
                <w:ilvl w:val="1"/>
                <w:numId w:val="23"/>
              </w:numPr>
              <w:autoSpaceDE w:val="0"/>
              <w:autoSpaceDN w:val="0"/>
              <w:adjustRightInd w:val="0"/>
              <w:spacing w:before="120" w:after="0" w:line="240" w:lineRule="auto"/>
              <w:ind w:right="215"/>
              <w:jc w:val="both"/>
              <w:rPr>
                <w:rFonts w:ascii="Times New Roman" w:hAnsi="Times New Roman"/>
                <w:sz w:val="24"/>
                <w:szCs w:val="24"/>
                <w:lang w:val="en-GB"/>
              </w:rPr>
            </w:pPr>
            <w:r w:rsidRPr="001414D8">
              <w:rPr>
                <w:rFonts w:ascii="Times New Roman" w:hAnsi="Times New Roman"/>
                <w:sz w:val="24"/>
                <w:szCs w:val="24"/>
                <w:lang w:val="en-GB"/>
              </w:rPr>
              <w:t>waste from street bins and street cleaning.</w:t>
            </w:r>
          </w:p>
          <w:p w14:paraId="5871676C" w14:textId="77777777" w:rsidR="00437C72" w:rsidRPr="001414D8" w:rsidRDefault="00437C72" w:rsidP="00437C72">
            <w:pPr>
              <w:pStyle w:val="ListParagraph"/>
              <w:autoSpaceDE w:val="0"/>
              <w:autoSpaceDN w:val="0"/>
              <w:adjustRightInd w:val="0"/>
              <w:spacing w:before="120" w:after="0" w:line="240" w:lineRule="auto"/>
              <w:ind w:left="1440" w:right="215"/>
              <w:jc w:val="both"/>
              <w:rPr>
                <w:rFonts w:ascii="Times New Roman" w:hAnsi="Times New Roman"/>
                <w:sz w:val="24"/>
                <w:szCs w:val="24"/>
                <w:lang w:val="en-GB"/>
              </w:rPr>
            </w:pPr>
          </w:p>
          <w:p w14:paraId="11998D7A" w14:textId="77777777" w:rsidR="00437C72" w:rsidRPr="001414D8" w:rsidRDefault="00706CE1" w:rsidP="00193B74">
            <w:pPr>
              <w:pStyle w:val="ListParagraph"/>
              <w:numPr>
                <w:ilvl w:val="0"/>
                <w:numId w:val="23"/>
              </w:numPr>
              <w:autoSpaceDE w:val="0"/>
              <w:autoSpaceDN w:val="0"/>
              <w:adjustRightInd w:val="0"/>
              <w:spacing w:before="120" w:after="0" w:line="240" w:lineRule="auto"/>
              <w:ind w:left="714" w:right="215" w:hanging="357"/>
              <w:jc w:val="both"/>
              <w:rPr>
                <w:rFonts w:ascii="Times New Roman" w:hAnsi="Times New Roman"/>
                <w:sz w:val="24"/>
                <w:szCs w:val="24"/>
                <w:lang w:val="en-GB"/>
              </w:rPr>
            </w:pPr>
            <w:r w:rsidRPr="001414D8">
              <w:rPr>
                <w:rFonts w:ascii="Times New Roman" w:hAnsi="Times New Roman"/>
                <w:sz w:val="24"/>
                <w:szCs w:val="24"/>
                <w:lang w:val="en-GB"/>
              </w:rPr>
              <w:t xml:space="preserve">separately collected waste: </w:t>
            </w:r>
          </w:p>
          <w:p w14:paraId="4AD542BB" w14:textId="77777777" w:rsidR="009418E5" w:rsidRPr="001414D8" w:rsidRDefault="009418E5" w:rsidP="00437C72">
            <w:pPr>
              <w:pStyle w:val="ListParagraph"/>
              <w:numPr>
                <w:ilvl w:val="1"/>
                <w:numId w:val="23"/>
              </w:numPr>
              <w:autoSpaceDE w:val="0"/>
              <w:autoSpaceDN w:val="0"/>
              <w:adjustRightInd w:val="0"/>
              <w:spacing w:before="120" w:after="0" w:line="240" w:lineRule="auto"/>
              <w:ind w:right="215"/>
              <w:jc w:val="both"/>
              <w:rPr>
                <w:rFonts w:ascii="Times New Roman" w:hAnsi="Times New Roman"/>
                <w:sz w:val="24"/>
                <w:szCs w:val="24"/>
                <w:lang w:val="en-GB"/>
              </w:rPr>
            </w:pPr>
            <w:r w:rsidRPr="001414D8">
              <w:rPr>
                <w:rFonts w:ascii="Times New Roman" w:hAnsi="Times New Roman"/>
                <w:sz w:val="24"/>
                <w:szCs w:val="24"/>
                <w:lang w:val="en-GB"/>
              </w:rPr>
              <w:t>separately collected recyclable waste through containers and/ or bags;</w:t>
            </w:r>
          </w:p>
          <w:p w14:paraId="726DEFB9" w14:textId="77777777" w:rsidR="00706CE1" w:rsidRPr="001414D8" w:rsidRDefault="00706CE1" w:rsidP="00437C72">
            <w:pPr>
              <w:pStyle w:val="ListParagraph"/>
              <w:autoSpaceDE w:val="0"/>
              <w:autoSpaceDN w:val="0"/>
              <w:adjustRightInd w:val="0"/>
              <w:spacing w:before="120" w:after="0" w:line="240" w:lineRule="auto"/>
              <w:ind w:left="1440" w:right="215"/>
              <w:jc w:val="both"/>
              <w:rPr>
                <w:rFonts w:ascii="Times New Roman" w:hAnsi="Times New Roman"/>
                <w:sz w:val="24"/>
                <w:szCs w:val="24"/>
                <w:lang w:val="en-GB"/>
              </w:rPr>
            </w:pPr>
          </w:p>
          <w:p w14:paraId="7E928CB5" w14:textId="77777777" w:rsidR="009418E5" w:rsidRPr="001414D8" w:rsidRDefault="009418E5" w:rsidP="00437C72">
            <w:pPr>
              <w:pStyle w:val="ListParagraph"/>
              <w:numPr>
                <w:ilvl w:val="1"/>
                <w:numId w:val="23"/>
              </w:numPr>
              <w:autoSpaceDE w:val="0"/>
              <w:autoSpaceDN w:val="0"/>
              <w:adjustRightInd w:val="0"/>
              <w:spacing w:before="120" w:after="0" w:line="240" w:lineRule="auto"/>
              <w:ind w:right="215"/>
              <w:jc w:val="both"/>
              <w:rPr>
                <w:rFonts w:ascii="Times New Roman" w:hAnsi="Times New Roman"/>
                <w:sz w:val="24"/>
                <w:szCs w:val="24"/>
                <w:lang w:val="en-GB"/>
              </w:rPr>
            </w:pPr>
            <w:r w:rsidRPr="001414D8">
              <w:rPr>
                <w:rFonts w:ascii="Times New Roman" w:hAnsi="Times New Roman"/>
                <w:sz w:val="24"/>
                <w:szCs w:val="24"/>
                <w:lang w:val="en-GB"/>
              </w:rPr>
              <w:t>separately collected at source (place of generation)</w:t>
            </w:r>
            <w:r w:rsidR="00AF2F95" w:rsidRPr="001414D8">
              <w:rPr>
                <w:rFonts w:ascii="Times New Roman" w:hAnsi="Times New Roman"/>
                <w:sz w:val="24"/>
                <w:szCs w:val="24"/>
                <w:lang w:val="en-GB"/>
              </w:rPr>
              <w:t xml:space="preserve"> </w:t>
            </w:r>
            <w:r w:rsidRPr="001414D8">
              <w:rPr>
                <w:rFonts w:ascii="Times New Roman" w:hAnsi="Times New Roman"/>
                <w:sz w:val="24"/>
                <w:szCs w:val="24"/>
                <w:lang w:val="en-GB"/>
              </w:rPr>
              <w:t>recyclable waste from commercial, industrial or</w:t>
            </w:r>
            <w:r w:rsidR="00891C67" w:rsidRPr="001414D8">
              <w:rPr>
                <w:rFonts w:ascii="Times New Roman" w:hAnsi="Times New Roman"/>
                <w:sz w:val="24"/>
                <w:szCs w:val="24"/>
                <w:lang w:val="en-GB"/>
              </w:rPr>
              <w:t xml:space="preserve"> </w:t>
            </w:r>
            <w:r w:rsidRPr="001414D8">
              <w:rPr>
                <w:rFonts w:ascii="Times New Roman" w:hAnsi="Times New Roman"/>
                <w:sz w:val="24"/>
                <w:szCs w:val="24"/>
                <w:lang w:val="en-GB"/>
              </w:rPr>
              <w:t>administrative units;</w:t>
            </w:r>
          </w:p>
          <w:p w14:paraId="572CE95F" w14:textId="77777777" w:rsidR="009418E5" w:rsidRPr="001414D8" w:rsidRDefault="009418E5" w:rsidP="00437C72">
            <w:pPr>
              <w:pStyle w:val="ListParagraph"/>
              <w:numPr>
                <w:ilvl w:val="1"/>
                <w:numId w:val="23"/>
              </w:numPr>
              <w:autoSpaceDE w:val="0"/>
              <w:autoSpaceDN w:val="0"/>
              <w:adjustRightInd w:val="0"/>
              <w:spacing w:before="120" w:after="0" w:line="240" w:lineRule="auto"/>
              <w:ind w:right="215"/>
              <w:jc w:val="both"/>
              <w:rPr>
                <w:rFonts w:ascii="Times New Roman" w:hAnsi="Times New Roman"/>
                <w:sz w:val="24"/>
                <w:szCs w:val="24"/>
                <w:lang w:val="en-GB"/>
              </w:rPr>
            </w:pPr>
            <w:r w:rsidRPr="001414D8">
              <w:rPr>
                <w:rFonts w:ascii="Times New Roman" w:hAnsi="Times New Roman"/>
                <w:sz w:val="24"/>
                <w:szCs w:val="24"/>
                <w:lang w:val="en-GB"/>
              </w:rPr>
              <w:t>recyclable waste handed over to recycling centers and</w:t>
            </w:r>
            <w:r w:rsidR="00891C67" w:rsidRPr="001414D8">
              <w:rPr>
                <w:rFonts w:ascii="Times New Roman" w:hAnsi="Times New Roman"/>
                <w:sz w:val="24"/>
                <w:szCs w:val="24"/>
                <w:lang w:val="en-GB"/>
              </w:rPr>
              <w:t xml:space="preserve"> </w:t>
            </w:r>
            <w:r w:rsidRPr="001414D8">
              <w:rPr>
                <w:rFonts w:ascii="Times New Roman" w:hAnsi="Times New Roman"/>
                <w:sz w:val="24"/>
                <w:szCs w:val="24"/>
                <w:lang w:val="en-GB"/>
              </w:rPr>
              <w:t>secondary raw materials purchasing centers;</w:t>
            </w:r>
          </w:p>
          <w:p w14:paraId="7101D7D2" w14:textId="77777777" w:rsidR="00706CE1" w:rsidRPr="001414D8" w:rsidRDefault="00706CE1" w:rsidP="00437C72">
            <w:pPr>
              <w:pStyle w:val="ListParagraph"/>
              <w:autoSpaceDE w:val="0"/>
              <w:autoSpaceDN w:val="0"/>
              <w:adjustRightInd w:val="0"/>
              <w:spacing w:before="120" w:after="0" w:line="240" w:lineRule="auto"/>
              <w:ind w:left="1440" w:right="215"/>
              <w:jc w:val="both"/>
              <w:rPr>
                <w:rFonts w:ascii="Times New Roman" w:hAnsi="Times New Roman"/>
                <w:sz w:val="24"/>
                <w:szCs w:val="24"/>
                <w:lang w:val="en-GB"/>
              </w:rPr>
            </w:pPr>
          </w:p>
          <w:p w14:paraId="6EC18C39" w14:textId="77777777" w:rsidR="009418E5" w:rsidRPr="001414D8" w:rsidRDefault="009418E5" w:rsidP="00437C72">
            <w:pPr>
              <w:pStyle w:val="ListParagraph"/>
              <w:numPr>
                <w:ilvl w:val="1"/>
                <w:numId w:val="23"/>
              </w:numPr>
              <w:autoSpaceDE w:val="0"/>
              <w:autoSpaceDN w:val="0"/>
              <w:adjustRightInd w:val="0"/>
              <w:spacing w:before="120" w:after="0" w:line="240" w:lineRule="auto"/>
              <w:ind w:right="215"/>
              <w:jc w:val="both"/>
              <w:rPr>
                <w:rFonts w:ascii="Times New Roman" w:hAnsi="Times New Roman"/>
                <w:sz w:val="24"/>
                <w:szCs w:val="24"/>
                <w:lang w:val="en-GB"/>
              </w:rPr>
            </w:pPr>
            <w:r w:rsidRPr="001414D8">
              <w:rPr>
                <w:rFonts w:ascii="Times New Roman" w:hAnsi="Times New Roman"/>
                <w:sz w:val="24"/>
                <w:szCs w:val="24"/>
                <w:lang w:val="en-GB"/>
              </w:rPr>
              <w:t>separately collected green and bio-waste;</w:t>
            </w:r>
          </w:p>
          <w:p w14:paraId="122D4725" w14:textId="77777777" w:rsidR="00706CE1" w:rsidRPr="001414D8" w:rsidRDefault="00706CE1" w:rsidP="00437C72">
            <w:pPr>
              <w:pStyle w:val="ListParagraph"/>
              <w:autoSpaceDE w:val="0"/>
              <w:autoSpaceDN w:val="0"/>
              <w:adjustRightInd w:val="0"/>
              <w:spacing w:before="120" w:after="0" w:line="240" w:lineRule="auto"/>
              <w:ind w:left="1440" w:right="215"/>
              <w:jc w:val="both"/>
              <w:rPr>
                <w:rFonts w:ascii="Times New Roman" w:hAnsi="Times New Roman"/>
                <w:sz w:val="24"/>
                <w:szCs w:val="24"/>
                <w:lang w:val="en-GB"/>
              </w:rPr>
            </w:pPr>
          </w:p>
          <w:p w14:paraId="6E0F0139" w14:textId="77777777" w:rsidR="009418E5" w:rsidRPr="001414D8" w:rsidRDefault="009418E5" w:rsidP="00437C72">
            <w:pPr>
              <w:pStyle w:val="ListParagraph"/>
              <w:numPr>
                <w:ilvl w:val="1"/>
                <w:numId w:val="23"/>
              </w:numPr>
              <w:autoSpaceDE w:val="0"/>
              <w:autoSpaceDN w:val="0"/>
              <w:adjustRightInd w:val="0"/>
              <w:spacing w:before="120" w:after="0" w:line="240" w:lineRule="auto"/>
              <w:ind w:right="215"/>
              <w:jc w:val="both"/>
              <w:rPr>
                <w:rFonts w:ascii="Times New Roman" w:hAnsi="Times New Roman"/>
                <w:sz w:val="24"/>
                <w:szCs w:val="24"/>
                <w:lang w:val="en-GB"/>
              </w:rPr>
            </w:pPr>
            <w:r w:rsidRPr="001414D8">
              <w:rPr>
                <w:rFonts w:ascii="Times New Roman" w:hAnsi="Times New Roman"/>
                <w:sz w:val="24"/>
                <w:szCs w:val="24"/>
                <w:lang w:val="en-GB"/>
              </w:rPr>
              <w:t>other separately collected fractions.</w:t>
            </w:r>
          </w:p>
          <w:p w14:paraId="50AEDD0B" w14:textId="77777777" w:rsidR="00A60EF7" w:rsidRPr="001414D8" w:rsidRDefault="00A60EF7" w:rsidP="00E64B78">
            <w:pPr>
              <w:autoSpaceDE w:val="0"/>
              <w:autoSpaceDN w:val="0"/>
              <w:adjustRightInd w:val="0"/>
              <w:ind w:right="216" w:hanging="18"/>
              <w:rPr>
                <w:rFonts w:ascii="Times New Roman" w:hAnsi="Times New Roman"/>
                <w:lang w:val="en-GB"/>
              </w:rPr>
            </w:pPr>
            <w:r w:rsidRPr="001414D8">
              <w:rPr>
                <w:rFonts w:ascii="Times New Roman" w:hAnsi="Times New Roman"/>
                <w:lang w:val="en-GB"/>
              </w:rPr>
              <w:t>The information should include data on the amount of municipal waste generated in the year preceding the year of starting of the contract for which the data is available.</w:t>
            </w:r>
          </w:p>
          <w:p w14:paraId="5F62DA38" w14:textId="77777777" w:rsidR="00A60EF7" w:rsidRPr="001414D8" w:rsidRDefault="00A60EF7" w:rsidP="00E64B78">
            <w:pPr>
              <w:autoSpaceDE w:val="0"/>
              <w:autoSpaceDN w:val="0"/>
              <w:adjustRightInd w:val="0"/>
              <w:ind w:right="216" w:hanging="18"/>
              <w:rPr>
                <w:rFonts w:ascii="Times New Roman" w:hAnsi="Times New Roman"/>
                <w:lang w:val="en-GB"/>
              </w:rPr>
            </w:pPr>
          </w:p>
          <w:p w14:paraId="6E5A6D68" w14:textId="77777777" w:rsidR="00A60EF7" w:rsidRPr="001414D8" w:rsidRDefault="00A60EF7" w:rsidP="00E64B78">
            <w:pPr>
              <w:autoSpaceDE w:val="0"/>
              <w:autoSpaceDN w:val="0"/>
              <w:adjustRightInd w:val="0"/>
              <w:ind w:right="216" w:hanging="18"/>
              <w:rPr>
                <w:rFonts w:ascii="Times New Roman" w:hAnsi="Times New Roman"/>
                <w:lang w:val="en-GB"/>
              </w:rPr>
            </w:pPr>
            <w:r w:rsidRPr="001414D8">
              <w:rPr>
                <w:rFonts w:ascii="Times New Roman" w:hAnsi="Times New Roman"/>
                <w:lang w:val="en-GB"/>
              </w:rPr>
              <w:t xml:space="preserve">Within the mixed municipal waste stream, the Contractor should also have to collect information (if available) and </w:t>
            </w:r>
            <w:r w:rsidR="00800AA7" w:rsidRPr="001414D8">
              <w:rPr>
                <w:rFonts w:ascii="Times New Roman" w:hAnsi="Times New Roman"/>
                <w:lang w:val="en-GB"/>
              </w:rPr>
              <w:t>for</w:t>
            </w:r>
            <w:r w:rsidRPr="001414D8">
              <w:rPr>
                <w:rFonts w:ascii="Times New Roman" w:hAnsi="Times New Roman"/>
                <w:lang w:val="en-GB"/>
              </w:rPr>
              <w:t xml:space="preserve"> </w:t>
            </w:r>
            <w:r w:rsidR="00800AA7" w:rsidRPr="001414D8">
              <w:rPr>
                <w:rFonts w:ascii="Times New Roman" w:hAnsi="Times New Roman"/>
                <w:lang w:val="en-GB"/>
              </w:rPr>
              <w:t>availability of</w:t>
            </w:r>
            <w:r w:rsidRPr="001414D8">
              <w:rPr>
                <w:rFonts w:ascii="Times New Roman" w:hAnsi="Times New Roman"/>
                <w:lang w:val="en-GB"/>
              </w:rPr>
              <w:t xml:space="preserve"> the following types of hazardous waste:</w:t>
            </w:r>
          </w:p>
          <w:p w14:paraId="1E243189" w14:textId="77777777" w:rsidR="00A60EF7" w:rsidRPr="001414D8" w:rsidRDefault="00A60EF7" w:rsidP="00800AA7">
            <w:pPr>
              <w:pStyle w:val="ListParagraph"/>
              <w:numPr>
                <w:ilvl w:val="0"/>
                <w:numId w:val="23"/>
              </w:numPr>
              <w:autoSpaceDE w:val="0"/>
              <w:autoSpaceDN w:val="0"/>
              <w:adjustRightInd w:val="0"/>
              <w:spacing w:before="120" w:after="0" w:line="240" w:lineRule="auto"/>
              <w:ind w:left="714" w:right="215" w:hanging="357"/>
              <w:jc w:val="both"/>
              <w:rPr>
                <w:rFonts w:ascii="Times New Roman" w:hAnsi="Times New Roman"/>
                <w:sz w:val="24"/>
                <w:szCs w:val="24"/>
                <w:lang w:val="en-GB"/>
              </w:rPr>
            </w:pPr>
            <w:r w:rsidRPr="001414D8">
              <w:rPr>
                <w:rFonts w:ascii="Times New Roman" w:hAnsi="Times New Roman"/>
                <w:sz w:val="24"/>
                <w:szCs w:val="24"/>
                <w:lang w:val="en-GB"/>
              </w:rPr>
              <w:t>Finish varnishes and coatings:</w:t>
            </w:r>
          </w:p>
          <w:p w14:paraId="6D8D06E5" w14:textId="77777777" w:rsidR="00A60EF7" w:rsidRPr="001414D8" w:rsidRDefault="00A60EF7" w:rsidP="00800AA7">
            <w:pPr>
              <w:pStyle w:val="ListParagraph"/>
              <w:numPr>
                <w:ilvl w:val="1"/>
                <w:numId w:val="23"/>
              </w:numPr>
              <w:rPr>
                <w:rFonts w:ascii="Times New Roman" w:hAnsi="Times New Roman"/>
                <w:sz w:val="24"/>
                <w:szCs w:val="24"/>
                <w:lang w:val="en-GB"/>
              </w:rPr>
            </w:pPr>
            <w:r w:rsidRPr="001414D8">
              <w:rPr>
                <w:rFonts w:ascii="Times New Roman" w:hAnsi="Times New Roman"/>
                <w:sz w:val="24"/>
                <w:szCs w:val="24"/>
                <w:lang w:val="en-GB"/>
              </w:rPr>
              <w:t>Paints;</w:t>
            </w:r>
          </w:p>
          <w:p w14:paraId="564E6CE3" w14:textId="77777777" w:rsidR="00A60EF7" w:rsidRPr="001414D8" w:rsidRDefault="00A60EF7" w:rsidP="00800AA7">
            <w:pPr>
              <w:pStyle w:val="ListParagraph"/>
              <w:numPr>
                <w:ilvl w:val="1"/>
                <w:numId w:val="23"/>
              </w:numPr>
              <w:rPr>
                <w:rFonts w:ascii="Times New Roman" w:hAnsi="Times New Roman"/>
                <w:sz w:val="24"/>
                <w:szCs w:val="24"/>
                <w:lang w:val="en-GB"/>
              </w:rPr>
            </w:pPr>
            <w:r w:rsidRPr="001414D8">
              <w:rPr>
                <w:rFonts w:ascii="Times New Roman" w:hAnsi="Times New Roman"/>
                <w:sz w:val="24"/>
                <w:szCs w:val="24"/>
                <w:lang w:val="en-GB"/>
              </w:rPr>
              <w:t>Varnishes;</w:t>
            </w:r>
          </w:p>
          <w:p w14:paraId="19B4174F" w14:textId="77777777" w:rsidR="00A60EF7" w:rsidRPr="001414D8" w:rsidRDefault="00A60EF7" w:rsidP="00800AA7">
            <w:pPr>
              <w:pStyle w:val="ListParagraph"/>
              <w:numPr>
                <w:ilvl w:val="1"/>
                <w:numId w:val="23"/>
              </w:numPr>
              <w:rPr>
                <w:rFonts w:ascii="Times New Roman" w:hAnsi="Times New Roman"/>
                <w:sz w:val="24"/>
                <w:szCs w:val="24"/>
                <w:lang w:val="en-GB"/>
              </w:rPr>
            </w:pPr>
            <w:r w:rsidRPr="001414D8">
              <w:rPr>
                <w:rFonts w:ascii="Times New Roman" w:hAnsi="Times New Roman"/>
                <w:sz w:val="24"/>
                <w:szCs w:val="24"/>
                <w:lang w:val="en-GB"/>
              </w:rPr>
              <w:t>Solvents;</w:t>
            </w:r>
          </w:p>
          <w:p w14:paraId="2CEEF92F" w14:textId="77777777" w:rsidR="00A60EF7" w:rsidRPr="001414D8" w:rsidRDefault="00A60EF7" w:rsidP="00800AA7">
            <w:pPr>
              <w:pStyle w:val="ListParagraph"/>
              <w:numPr>
                <w:ilvl w:val="1"/>
                <w:numId w:val="23"/>
              </w:numPr>
              <w:rPr>
                <w:rFonts w:ascii="Times New Roman" w:hAnsi="Times New Roman"/>
                <w:sz w:val="24"/>
                <w:szCs w:val="24"/>
                <w:lang w:val="en-GB"/>
              </w:rPr>
            </w:pPr>
            <w:r w:rsidRPr="001414D8">
              <w:rPr>
                <w:rFonts w:ascii="Times New Roman" w:hAnsi="Times New Roman"/>
                <w:sz w:val="24"/>
                <w:szCs w:val="24"/>
                <w:lang w:val="en-GB"/>
              </w:rPr>
              <w:t>Primers;</w:t>
            </w:r>
          </w:p>
          <w:p w14:paraId="66DA3E7D" w14:textId="77777777" w:rsidR="00A60EF7" w:rsidRPr="001414D8" w:rsidRDefault="00A60EF7" w:rsidP="00800AA7">
            <w:pPr>
              <w:pStyle w:val="ListParagraph"/>
              <w:numPr>
                <w:ilvl w:val="1"/>
                <w:numId w:val="23"/>
              </w:numPr>
              <w:rPr>
                <w:rFonts w:ascii="Times New Roman" w:hAnsi="Times New Roman"/>
                <w:sz w:val="24"/>
                <w:szCs w:val="24"/>
                <w:lang w:val="en-GB"/>
              </w:rPr>
            </w:pPr>
            <w:r w:rsidRPr="001414D8">
              <w:rPr>
                <w:rFonts w:ascii="Times New Roman" w:hAnsi="Times New Roman"/>
                <w:sz w:val="24"/>
                <w:szCs w:val="24"/>
                <w:lang w:val="en-GB"/>
              </w:rPr>
              <w:t>Adhesives;</w:t>
            </w:r>
          </w:p>
          <w:p w14:paraId="5D9C2703" w14:textId="77777777" w:rsidR="00A60EF7" w:rsidRPr="001414D8" w:rsidRDefault="00A60EF7" w:rsidP="00800AA7">
            <w:pPr>
              <w:pStyle w:val="ListParagraph"/>
              <w:numPr>
                <w:ilvl w:val="1"/>
                <w:numId w:val="23"/>
              </w:numPr>
              <w:rPr>
                <w:rFonts w:ascii="Times New Roman" w:hAnsi="Times New Roman"/>
                <w:sz w:val="24"/>
                <w:szCs w:val="24"/>
                <w:lang w:val="en-GB"/>
              </w:rPr>
            </w:pPr>
            <w:r w:rsidRPr="001414D8">
              <w:rPr>
                <w:rFonts w:ascii="Times New Roman" w:hAnsi="Times New Roman"/>
                <w:sz w:val="24"/>
                <w:szCs w:val="24"/>
                <w:lang w:val="en-GB"/>
              </w:rPr>
              <w:t>Resins;</w:t>
            </w:r>
          </w:p>
          <w:p w14:paraId="4A91839E" w14:textId="77777777" w:rsidR="00A60EF7" w:rsidRPr="001414D8" w:rsidRDefault="00A60EF7" w:rsidP="00800AA7">
            <w:pPr>
              <w:pStyle w:val="ListParagraph"/>
              <w:numPr>
                <w:ilvl w:val="1"/>
                <w:numId w:val="23"/>
              </w:numPr>
              <w:rPr>
                <w:lang w:val="en-GB"/>
              </w:rPr>
            </w:pPr>
            <w:r w:rsidRPr="001414D8">
              <w:rPr>
                <w:rFonts w:ascii="Times New Roman" w:hAnsi="Times New Roman"/>
                <w:sz w:val="24"/>
                <w:szCs w:val="24"/>
                <w:lang w:val="en-GB"/>
              </w:rPr>
              <w:t>Inks</w:t>
            </w:r>
            <w:r w:rsidRPr="001414D8">
              <w:rPr>
                <w:lang w:val="en-GB"/>
              </w:rPr>
              <w:t>.</w:t>
            </w:r>
          </w:p>
          <w:p w14:paraId="4B7322F5" w14:textId="77777777" w:rsidR="00A60EF7" w:rsidRPr="001414D8" w:rsidRDefault="00A60EF7" w:rsidP="00800AA7">
            <w:pPr>
              <w:spacing w:before="240" w:after="240"/>
              <w:contextualSpacing/>
              <w:rPr>
                <w:rFonts w:ascii="Times New Roman" w:hAnsi="Times New Roman"/>
              </w:rPr>
            </w:pPr>
            <w:r w:rsidRPr="001414D8">
              <w:rPr>
                <w:rFonts w:ascii="Times New Roman" w:hAnsi="Times New Roman"/>
              </w:rPr>
              <w:t>Waste codes: 20 01 27*, 20 01 13*</w:t>
            </w:r>
          </w:p>
          <w:p w14:paraId="1B10F3B0" w14:textId="77777777" w:rsidR="00A60EF7" w:rsidRPr="001414D8" w:rsidRDefault="00A60EF7" w:rsidP="00A60EF7">
            <w:pPr>
              <w:ind w:left="348"/>
              <w:rPr>
                <w:lang w:val="en-GB"/>
              </w:rPr>
            </w:pPr>
          </w:p>
          <w:p w14:paraId="746162E1" w14:textId="77777777" w:rsidR="00A60EF7" w:rsidRPr="001414D8" w:rsidRDefault="00A60EF7" w:rsidP="00800AA7">
            <w:pPr>
              <w:pStyle w:val="ListParagraph"/>
              <w:numPr>
                <w:ilvl w:val="0"/>
                <w:numId w:val="23"/>
              </w:numPr>
              <w:autoSpaceDE w:val="0"/>
              <w:autoSpaceDN w:val="0"/>
              <w:adjustRightInd w:val="0"/>
              <w:spacing w:before="120" w:after="0" w:line="240" w:lineRule="auto"/>
              <w:ind w:left="714" w:right="215" w:hanging="357"/>
              <w:jc w:val="both"/>
              <w:rPr>
                <w:rFonts w:ascii="Times New Roman" w:hAnsi="Times New Roman"/>
                <w:sz w:val="24"/>
                <w:szCs w:val="24"/>
                <w:lang w:val="en-GB"/>
              </w:rPr>
            </w:pPr>
            <w:r w:rsidRPr="001414D8">
              <w:rPr>
                <w:rFonts w:ascii="Times New Roman" w:hAnsi="Times New Roman"/>
                <w:sz w:val="24"/>
                <w:szCs w:val="24"/>
              </w:rPr>
              <w:t>Household cleaners and chemicals</w:t>
            </w:r>
            <w:r w:rsidRPr="001414D8">
              <w:rPr>
                <w:rFonts w:ascii="Times New Roman" w:hAnsi="Times New Roman"/>
                <w:sz w:val="24"/>
                <w:szCs w:val="24"/>
                <w:lang w:val="en-GB"/>
              </w:rPr>
              <w:t>:</w:t>
            </w:r>
          </w:p>
          <w:p w14:paraId="571B3791" w14:textId="77777777" w:rsidR="00A60EF7" w:rsidRPr="001414D8" w:rsidRDefault="00A60EF7" w:rsidP="00800AA7">
            <w:pPr>
              <w:pStyle w:val="ListParagraph"/>
              <w:numPr>
                <w:ilvl w:val="1"/>
                <w:numId w:val="23"/>
              </w:numPr>
              <w:jc w:val="both"/>
              <w:rPr>
                <w:rFonts w:ascii="Times New Roman" w:hAnsi="Times New Roman"/>
                <w:sz w:val="24"/>
                <w:szCs w:val="24"/>
                <w:lang w:val="en-GB"/>
              </w:rPr>
            </w:pPr>
            <w:r w:rsidRPr="001414D8">
              <w:rPr>
                <w:rFonts w:ascii="Times New Roman" w:hAnsi="Times New Roman"/>
                <w:sz w:val="24"/>
                <w:szCs w:val="24"/>
                <w:lang w:val="en-GB"/>
              </w:rPr>
              <w:t>Detergents (detergents to clean windows, ovens, bleach, detergents for rust and stain removal, cleaning surfaces, disinfectants);</w:t>
            </w:r>
          </w:p>
          <w:p w14:paraId="4A2F89D2" w14:textId="77777777" w:rsidR="00800AA7" w:rsidRPr="001414D8" w:rsidRDefault="00800AA7" w:rsidP="00800AA7">
            <w:pPr>
              <w:pStyle w:val="ListParagraph"/>
              <w:ind w:left="1440"/>
              <w:jc w:val="both"/>
              <w:rPr>
                <w:rFonts w:ascii="Times New Roman" w:hAnsi="Times New Roman"/>
                <w:sz w:val="24"/>
                <w:szCs w:val="24"/>
                <w:lang w:val="en-GB"/>
              </w:rPr>
            </w:pPr>
          </w:p>
          <w:p w14:paraId="1CC71675" w14:textId="77777777" w:rsidR="00A60EF7" w:rsidRPr="001414D8" w:rsidRDefault="00A60EF7" w:rsidP="00800AA7">
            <w:pPr>
              <w:pStyle w:val="ListParagraph"/>
              <w:numPr>
                <w:ilvl w:val="1"/>
                <w:numId w:val="23"/>
              </w:numPr>
              <w:jc w:val="both"/>
              <w:rPr>
                <w:rFonts w:ascii="Times New Roman" w:hAnsi="Times New Roman"/>
                <w:sz w:val="24"/>
                <w:szCs w:val="24"/>
                <w:lang w:val="en-GB"/>
              </w:rPr>
            </w:pPr>
            <w:r w:rsidRPr="001414D8">
              <w:rPr>
                <w:rFonts w:ascii="Times New Roman" w:hAnsi="Times New Roman"/>
                <w:sz w:val="24"/>
                <w:szCs w:val="24"/>
                <w:lang w:val="en-GB"/>
              </w:rPr>
              <w:t>Acids and bases;</w:t>
            </w:r>
          </w:p>
          <w:p w14:paraId="1CB53FD4" w14:textId="77777777" w:rsidR="00437C72" w:rsidRPr="001414D8" w:rsidRDefault="00437C72" w:rsidP="00437C72">
            <w:pPr>
              <w:pStyle w:val="ListParagraph"/>
              <w:ind w:left="1440"/>
              <w:jc w:val="both"/>
              <w:rPr>
                <w:rFonts w:ascii="Times New Roman" w:hAnsi="Times New Roman"/>
                <w:sz w:val="24"/>
                <w:szCs w:val="24"/>
                <w:lang w:val="en-GB"/>
              </w:rPr>
            </w:pPr>
          </w:p>
          <w:p w14:paraId="705E59C4" w14:textId="77777777" w:rsidR="00A60EF7" w:rsidRPr="001414D8" w:rsidRDefault="00800AA7" w:rsidP="00800AA7">
            <w:pPr>
              <w:pStyle w:val="ListParagraph"/>
              <w:numPr>
                <w:ilvl w:val="1"/>
                <w:numId w:val="23"/>
              </w:numPr>
              <w:jc w:val="both"/>
              <w:rPr>
                <w:rFonts w:ascii="Times New Roman" w:hAnsi="Times New Roman"/>
                <w:sz w:val="24"/>
                <w:szCs w:val="24"/>
                <w:lang w:val="en-GB"/>
              </w:rPr>
            </w:pPr>
            <w:r w:rsidRPr="001414D8">
              <w:rPr>
                <w:rFonts w:ascii="Times New Roman" w:hAnsi="Times New Roman"/>
                <w:sz w:val="24"/>
                <w:szCs w:val="24"/>
                <w:lang w:val="en-GB"/>
              </w:rPr>
              <w:t>Crop</w:t>
            </w:r>
            <w:r w:rsidR="00A60EF7" w:rsidRPr="001414D8">
              <w:rPr>
                <w:rFonts w:ascii="Times New Roman" w:hAnsi="Times New Roman"/>
                <w:sz w:val="24"/>
                <w:szCs w:val="24"/>
                <w:lang w:val="en-GB"/>
              </w:rPr>
              <w:t xml:space="preserve"> protection and biocidal  products (lawn maintenance products s, flowers, fruit trees, vegetable plants - pesticides, herbicides);</w:t>
            </w:r>
          </w:p>
          <w:p w14:paraId="6EA6A56B" w14:textId="77777777" w:rsidR="00A60EF7" w:rsidRPr="001414D8" w:rsidRDefault="00A60EF7" w:rsidP="00800AA7">
            <w:pPr>
              <w:pStyle w:val="ListParagraph"/>
              <w:numPr>
                <w:ilvl w:val="1"/>
                <w:numId w:val="23"/>
              </w:numPr>
              <w:jc w:val="both"/>
              <w:rPr>
                <w:rFonts w:ascii="Times New Roman" w:hAnsi="Times New Roman"/>
                <w:sz w:val="24"/>
                <w:szCs w:val="24"/>
                <w:lang w:val="en-GB"/>
              </w:rPr>
            </w:pPr>
            <w:r w:rsidRPr="001414D8">
              <w:rPr>
                <w:rFonts w:ascii="Times New Roman" w:hAnsi="Times New Roman"/>
                <w:sz w:val="24"/>
                <w:szCs w:val="24"/>
                <w:lang w:val="en-GB"/>
              </w:rPr>
              <w:t>Photographic materials;</w:t>
            </w:r>
          </w:p>
          <w:p w14:paraId="0A24E566" w14:textId="77777777" w:rsidR="00A60EF7" w:rsidRPr="001414D8" w:rsidRDefault="00A60EF7" w:rsidP="00800AA7">
            <w:pPr>
              <w:pStyle w:val="ListParagraph"/>
              <w:numPr>
                <w:ilvl w:val="1"/>
                <w:numId w:val="23"/>
              </w:numPr>
              <w:jc w:val="both"/>
              <w:rPr>
                <w:rFonts w:ascii="Times New Roman" w:hAnsi="Times New Roman"/>
                <w:sz w:val="24"/>
                <w:szCs w:val="24"/>
                <w:lang w:val="en-GB"/>
              </w:rPr>
            </w:pPr>
            <w:r w:rsidRPr="001414D8">
              <w:rPr>
                <w:rFonts w:ascii="Times New Roman" w:hAnsi="Times New Roman"/>
                <w:sz w:val="24"/>
                <w:szCs w:val="24"/>
                <w:lang w:val="en-GB"/>
              </w:rPr>
              <w:t>Brake fluids</w:t>
            </w:r>
          </w:p>
          <w:p w14:paraId="44812058" w14:textId="77777777" w:rsidR="00A60EF7" w:rsidRPr="001414D8" w:rsidRDefault="00A60EF7" w:rsidP="00800AA7">
            <w:pPr>
              <w:pStyle w:val="ListParagraph"/>
              <w:numPr>
                <w:ilvl w:val="1"/>
                <w:numId w:val="23"/>
              </w:numPr>
              <w:jc w:val="both"/>
              <w:rPr>
                <w:rFonts w:ascii="Times New Roman" w:hAnsi="Times New Roman"/>
                <w:sz w:val="24"/>
                <w:szCs w:val="24"/>
                <w:lang w:val="en-GB"/>
              </w:rPr>
            </w:pPr>
            <w:r w:rsidRPr="001414D8">
              <w:rPr>
                <w:rFonts w:ascii="Times New Roman" w:hAnsi="Times New Roman"/>
                <w:sz w:val="24"/>
                <w:szCs w:val="24"/>
                <w:lang w:val="en-GB"/>
              </w:rPr>
              <w:t>Antifreeze fluids</w:t>
            </w:r>
          </w:p>
          <w:p w14:paraId="28C2A2D7" w14:textId="77777777" w:rsidR="00A60EF7" w:rsidRPr="001414D8" w:rsidRDefault="00A60EF7" w:rsidP="00800AA7">
            <w:pPr>
              <w:spacing w:before="240" w:after="240"/>
              <w:contextualSpacing/>
              <w:rPr>
                <w:rFonts w:ascii="Times New Roman" w:hAnsi="Times New Roman"/>
                <w:lang w:val="en-GB"/>
              </w:rPr>
            </w:pPr>
            <w:r w:rsidRPr="001414D8">
              <w:rPr>
                <w:rFonts w:ascii="Times New Roman" w:hAnsi="Times New Roman"/>
                <w:lang w:val="en-GB"/>
              </w:rPr>
              <w:t xml:space="preserve">Waste codes: 20 01 29*, 20 01 14*, 20 01 15*, 20 01 17*, 20 01 19*, </w:t>
            </w:r>
            <w:r w:rsidR="00743191" w:rsidRPr="001414D8">
              <w:rPr>
                <w:rFonts w:ascii="Times New Roman" w:hAnsi="Times New Roman"/>
              </w:rPr>
              <w:t xml:space="preserve">16 01 13*, </w:t>
            </w:r>
            <w:r w:rsidRPr="001414D8">
              <w:rPr>
                <w:rFonts w:ascii="Times New Roman" w:hAnsi="Times New Roman"/>
                <w:lang w:val="en-GB"/>
              </w:rPr>
              <w:t>16</w:t>
            </w:r>
            <w:r w:rsidR="00437C72" w:rsidRPr="001414D8">
              <w:rPr>
                <w:rFonts w:ascii="Times New Roman" w:hAnsi="Times New Roman"/>
                <w:lang w:val="en-GB"/>
              </w:rPr>
              <w:t xml:space="preserve"> </w:t>
            </w:r>
            <w:r w:rsidR="00437C72" w:rsidRPr="001414D8">
              <w:rPr>
                <w:rFonts w:ascii="Times New Roman" w:hAnsi="Times New Roman"/>
              </w:rPr>
              <w:t>01 14*</w:t>
            </w:r>
          </w:p>
          <w:p w14:paraId="4DEDE7E6" w14:textId="77777777" w:rsidR="00800AA7" w:rsidRPr="001414D8" w:rsidRDefault="00800AA7" w:rsidP="00800AA7">
            <w:pPr>
              <w:spacing w:before="240" w:after="240"/>
              <w:contextualSpacing/>
              <w:rPr>
                <w:lang w:val="en-GB"/>
              </w:rPr>
            </w:pPr>
          </w:p>
          <w:p w14:paraId="3AE63B92" w14:textId="77777777" w:rsidR="00A60EF7" w:rsidRPr="001414D8" w:rsidRDefault="00A60EF7" w:rsidP="00800AA7">
            <w:pPr>
              <w:pStyle w:val="ListParagraph"/>
              <w:numPr>
                <w:ilvl w:val="0"/>
                <w:numId w:val="23"/>
              </w:numPr>
              <w:autoSpaceDE w:val="0"/>
              <w:autoSpaceDN w:val="0"/>
              <w:adjustRightInd w:val="0"/>
              <w:spacing w:before="120" w:after="0" w:line="240" w:lineRule="auto"/>
              <w:ind w:left="714" w:right="215" w:hanging="357"/>
              <w:jc w:val="both"/>
              <w:rPr>
                <w:rFonts w:ascii="Times New Roman" w:hAnsi="Times New Roman"/>
                <w:sz w:val="24"/>
                <w:szCs w:val="24"/>
                <w:lang w:val="en-GB"/>
              </w:rPr>
            </w:pPr>
            <w:r w:rsidRPr="001414D8">
              <w:rPr>
                <w:rFonts w:ascii="Times New Roman" w:hAnsi="Times New Roman"/>
                <w:sz w:val="24"/>
                <w:szCs w:val="24"/>
                <w:lang w:val="en-GB"/>
              </w:rPr>
              <w:t>Pharmaceutical products:</w:t>
            </w:r>
          </w:p>
          <w:p w14:paraId="2D8821CA" w14:textId="77777777" w:rsidR="00A60EF7" w:rsidRPr="001414D8" w:rsidRDefault="00A60EF7" w:rsidP="00800AA7">
            <w:pPr>
              <w:pStyle w:val="ListParagraph"/>
              <w:numPr>
                <w:ilvl w:val="1"/>
                <w:numId w:val="23"/>
              </w:numPr>
              <w:jc w:val="both"/>
              <w:rPr>
                <w:rFonts w:ascii="Times New Roman" w:hAnsi="Times New Roman"/>
                <w:sz w:val="24"/>
                <w:szCs w:val="24"/>
                <w:lang w:val="en-GB"/>
              </w:rPr>
            </w:pPr>
            <w:r w:rsidRPr="001414D8">
              <w:rPr>
                <w:rFonts w:ascii="Times New Roman" w:hAnsi="Times New Roman"/>
                <w:sz w:val="24"/>
                <w:szCs w:val="24"/>
                <w:lang w:val="en-GB"/>
              </w:rPr>
              <w:t>Expired medications;</w:t>
            </w:r>
          </w:p>
          <w:p w14:paraId="5A84FC60" w14:textId="77777777" w:rsidR="00800AA7" w:rsidRPr="001414D8" w:rsidRDefault="00800AA7" w:rsidP="00800AA7">
            <w:pPr>
              <w:pStyle w:val="ListParagraph"/>
              <w:ind w:left="1440"/>
              <w:jc w:val="both"/>
              <w:rPr>
                <w:rFonts w:ascii="Times New Roman" w:hAnsi="Times New Roman"/>
                <w:sz w:val="24"/>
                <w:szCs w:val="24"/>
                <w:lang w:val="en-GB"/>
              </w:rPr>
            </w:pPr>
          </w:p>
          <w:p w14:paraId="3AD2DF58" w14:textId="77777777" w:rsidR="00A60EF7" w:rsidRPr="001414D8" w:rsidRDefault="00A60EF7" w:rsidP="00800AA7">
            <w:pPr>
              <w:pStyle w:val="ListParagraph"/>
              <w:numPr>
                <w:ilvl w:val="1"/>
                <w:numId w:val="23"/>
              </w:numPr>
              <w:jc w:val="both"/>
              <w:rPr>
                <w:rFonts w:ascii="Times New Roman" w:hAnsi="Times New Roman"/>
                <w:sz w:val="24"/>
                <w:szCs w:val="24"/>
                <w:lang w:val="en-GB"/>
              </w:rPr>
            </w:pPr>
            <w:r w:rsidRPr="001414D8">
              <w:rPr>
                <w:rFonts w:ascii="Times New Roman" w:hAnsi="Times New Roman"/>
                <w:sz w:val="24"/>
                <w:szCs w:val="24"/>
                <w:lang w:val="en-GB"/>
              </w:rPr>
              <w:t>Products related to pet care.</w:t>
            </w:r>
          </w:p>
          <w:p w14:paraId="46CEFF19" w14:textId="77777777" w:rsidR="00800AA7" w:rsidRPr="001414D8" w:rsidRDefault="00800AA7" w:rsidP="00800AA7">
            <w:pPr>
              <w:pStyle w:val="ListParagraph"/>
              <w:rPr>
                <w:rFonts w:ascii="Times New Roman" w:hAnsi="Times New Roman"/>
                <w:sz w:val="24"/>
                <w:szCs w:val="24"/>
                <w:lang w:val="en-GB"/>
              </w:rPr>
            </w:pPr>
          </w:p>
          <w:p w14:paraId="0E1D2A8B" w14:textId="77777777" w:rsidR="00A60EF7" w:rsidRPr="001414D8" w:rsidRDefault="00A60EF7" w:rsidP="00800AA7">
            <w:pPr>
              <w:spacing w:before="240" w:after="240"/>
              <w:contextualSpacing/>
              <w:rPr>
                <w:rFonts w:ascii="Times New Roman" w:hAnsi="Times New Roman"/>
                <w:lang w:val="en-GB"/>
              </w:rPr>
            </w:pPr>
            <w:r w:rsidRPr="001414D8">
              <w:rPr>
                <w:rFonts w:ascii="Times New Roman" w:hAnsi="Times New Roman"/>
                <w:lang w:val="en-GB"/>
              </w:rPr>
              <w:t>Waste code: 20 01 31*</w:t>
            </w:r>
          </w:p>
          <w:p w14:paraId="0FF5BC6A" w14:textId="77777777" w:rsidR="00A60EF7" w:rsidRPr="001414D8" w:rsidRDefault="00A60EF7" w:rsidP="00A60EF7">
            <w:pPr>
              <w:ind w:left="348"/>
              <w:rPr>
                <w:lang w:val="en-GB"/>
              </w:rPr>
            </w:pPr>
          </w:p>
          <w:p w14:paraId="6149DE89" w14:textId="77777777" w:rsidR="00A60EF7" w:rsidRPr="001414D8" w:rsidRDefault="00A60EF7" w:rsidP="00800AA7">
            <w:pPr>
              <w:pStyle w:val="ListParagraph"/>
              <w:numPr>
                <w:ilvl w:val="0"/>
                <w:numId w:val="23"/>
              </w:numPr>
              <w:autoSpaceDE w:val="0"/>
              <w:autoSpaceDN w:val="0"/>
              <w:adjustRightInd w:val="0"/>
              <w:spacing w:before="120" w:after="0" w:line="240" w:lineRule="auto"/>
              <w:ind w:left="714" w:right="215" w:hanging="357"/>
              <w:jc w:val="both"/>
              <w:rPr>
                <w:rFonts w:ascii="Times New Roman" w:hAnsi="Times New Roman"/>
                <w:sz w:val="24"/>
                <w:szCs w:val="24"/>
              </w:rPr>
            </w:pPr>
            <w:r w:rsidRPr="001414D8">
              <w:rPr>
                <w:rFonts w:ascii="Times New Roman" w:hAnsi="Times New Roman"/>
                <w:sz w:val="24"/>
                <w:szCs w:val="24"/>
              </w:rPr>
              <w:t>Mercury and mercury containing waste:</w:t>
            </w:r>
          </w:p>
          <w:p w14:paraId="69EB182A" w14:textId="77777777" w:rsidR="00A60EF7" w:rsidRPr="001414D8" w:rsidRDefault="00A60EF7" w:rsidP="00800AA7">
            <w:pPr>
              <w:pStyle w:val="ListParagraph"/>
              <w:numPr>
                <w:ilvl w:val="1"/>
                <w:numId w:val="23"/>
              </w:numPr>
              <w:jc w:val="both"/>
              <w:rPr>
                <w:rFonts w:ascii="Times New Roman" w:hAnsi="Times New Roman"/>
                <w:sz w:val="24"/>
                <w:szCs w:val="24"/>
                <w:lang w:val="en-GB"/>
              </w:rPr>
            </w:pPr>
            <w:r w:rsidRPr="001414D8">
              <w:rPr>
                <w:rFonts w:ascii="Times New Roman" w:hAnsi="Times New Roman"/>
                <w:sz w:val="24"/>
                <w:szCs w:val="24"/>
                <w:lang w:val="en-GB"/>
              </w:rPr>
              <w:t xml:space="preserve">mercury, mercury thermometers, mercury switches, mercury ampoules of water heaters, etc. </w:t>
            </w:r>
          </w:p>
          <w:p w14:paraId="7B0B00C2" w14:textId="77777777" w:rsidR="00800AA7" w:rsidRPr="001414D8" w:rsidRDefault="00800AA7" w:rsidP="00800AA7">
            <w:pPr>
              <w:pStyle w:val="ListParagraph"/>
              <w:ind w:left="1440"/>
              <w:jc w:val="both"/>
              <w:rPr>
                <w:rFonts w:ascii="Times New Roman" w:hAnsi="Times New Roman"/>
                <w:sz w:val="24"/>
                <w:szCs w:val="24"/>
                <w:lang w:val="en-GB"/>
              </w:rPr>
            </w:pPr>
          </w:p>
          <w:p w14:paraId="70291C31" w14:textId="77777777" w:rsidR="00A60EF7" w:rsidRPr="001414D8" w:rsidRDefault="00A60EF7" w:rsidP="00800AA7">
            <w:pPr>
              <w:spacing w:before="240" w:after="240"/>
              <w:contextualSpacing/>
              <w:rPr>
                <w:rFonts w:ascii="Times New Roman" w:hAnsi="Times New Roman"/>
                <w:lang w:val="en-GB"/>
              </w:rPr>
            </w:pPr>
            <w:r w:rsidRPr="001414D8">
              <w:rPr>
                <w:rFonts w:ascii="Times New Roman" w:hAnsi="Times New Roman"/>
                <w:lang w:val="en-GB"/>
              </w:rPr>
              <w:t>Waste code: 20 01 21*</w:t>
            </w:r>
          </w:p>
          <w:p w14:paraId="742B7E9B" w14:textId="77777777" w:rsidR="00A60EF7" w:rsidRPr="001414D8" w:rsidRDefault="00A60EF7" w:rsidP="00A60EF7">
            <w:pPr>
              <w:ind w:left="348"/>
              <w:rPr>
                <w:lang w:val="en-GB"/>
              </w:rPr>
            </w:pPr>
          </w:p>
          <w:p w14:paraId="43A4F56C" w14:textId="77777777" w:rsidR="00A60EF7" w:rsidRPr="001414D8" w:rsidRDefault="00A60EF7" w:rsidP="00800AA7">
            <w:pPr>
              <w:pStyle w:val="ListParagraph"/>
              <w:numPr>
                <w:ilvl w:val="0"/>
                <w:numId w:val="23"/>
              </w:numPr>
              <w:autoSpaceDE w:val="0"/>
              <w:autoSpaceDN w:val="0"/>
              <w:adjustRightInd w:val="0"/>
              <w:spacing w:before="120" w:after="0" w:line="240" w:lineRule="auto"/>
              <w:ind w:left="714" w:right="215" w:hanging="357"/>
              <w:jc w:val="both"/>
              <w:rPr>
                <w:rFonts w:ascii="Times New Roman" w:hAnsi="Times New Roman"/>
                <w:sz w:val="24"/>
                <w:szCs w:val="24"/>
              </w:rPr>
            </w:pPr>
            <w:r w:rsidRPr="001414D8">
              <w:rPr>
                <w:rFonts w:ascii="Times New Roman" w:hAnsi="Times New Roman"/>
                <w:sz w:val="24"/>
                <w:szCs w:val="24"/>
              </w:rPr>
              <w:t>Wiping cloths and protective equipment contaminated with hazardous substances:</w:t>
            </w:r>
          </w:p>
          <w:p w14:paraId="2A68067A" w14:textId="77777777" w:rsidR="00A60EF7" w:rsidRPr="001414D8" w:rsidRDefault="00A60EF7" w:rsidP="00800AA7">
            <w:pPr>
              <w:pStyle w:val="ListParagraph"/>
              <w:numPr>
                <w:ilvl w:val="1"/>
                <w:numId w:val="23"/>
              </w:numPr>
              <w:jc w:val="both"/>
              <w:rPr>
                <w:rFonts w:ascii="Times New Roman" w:hAnsi="Times New Roman"/>
                <w:sz w:val="24"/>
                <w:szCs w:val="24"/>
                <w:lang w:val="en-GB"/>
              </w:rPr>
            </w:pPr>
            <w:r w:rsidRPr="001414D8">
              <w:rPr>
                <w:rFonts w:ascii="Times New Roman" w:hAnsi="Times New Roman"/>
                <w:sz w:val="24"/>
                <w:szCs w:val="24"/>
                <w:lang w:val="en-GB"/>
              </w:rPr>
              <w:t>Cloths, rags for wiping contaminated with dangerous products;</w:t>
            </w:r>
          </w:p>
          <w:p w14:paraId="73CD52C7" w14:textId="77777777" w:rsidR="00800AA7" w:rsidRPr="001414D8" w:rsidRDefault="00800AA7" w:rsidP="00800AA7">
            <w:pPr>
              <w:pStyle w:val="ListParagraph"/>
              <w:ind w:left="1440"/>
              <w:jc w:val="both"/>
              <w:rPr>
                <w:rFonts w:ascii="Times New Roman" w:hAnsi="Times New Roman"/>
                <w:sz w:val="24"/>
                <w:szCs w:val="24"/>
                <w:lang w:val="en-GB"/>
              </w:rPr>
            </w:pPr>
          </w:p>
          <w:p w14:paraId="26EDA20B" w14:textId="77777777" w:rsidR="00A60EF7" w:rsidRPr="001414D8" w:rsidRDefault="00A60EF7" w:rsidP="00800AA7">
            <w:pPr>
              <w:pStyle w:val="ListParagraph"/>
              <w:numPr>
                <w:ilvl w:val="1"/>
                <w:numId w:val="23"/>
              </w:numPr>
              <w:jc w:val="both"/>
              <w:rPr>
                <w:rFonts w:ascii="Times New Roman" w:hAnsi="Times New Roman"/>
                <w:sz w:val="24"/>
                <w:szCs w:val="24"/>
                <w:lang w:val="en-GB"/>
              </w:rPr>
            </w:pPr>
            <w:r w:rsidRPr="001414D8">
              <w:rPr>
                <w:rFonts w:ascii="Times New Roman" w:hAnsi="Times New Roman"/>
                <w:sz w:val="24"/>
                <w:szCs w:val="24"/>
                <w:lang w:val="en-GB"/>
              </w:rPr>
              <w:t>Protection means - gloves, masks, filters, etc., used in paint, coating and cleaning.</w:t>
            </w:r>
          </w:p>
          <w:p w14:paraId="056E3C51" w14:textId="77777777" w:rsidR="00A60EF7" w:rsidRPr="001414D8" w:rsidRDefault="00A60EF7" w:rsidP="00800AA7">
            <w:pPr>
              <w:spacing w:before="240" w:after="240"/>
              <w:contextualSpacing/>
              <w:rPr>
                <w:rFonts w:ascii="Times New Roman" w:hAnsi="Times New Roman"/>
                <w:lang w:val="en-GB"/>
              </w:rPr>
            </w:pPr>
            <w:r w:rsidRPr="001414D8">
              <w:rPr>
                <w:rFonts w:ascii="Times New Roman" w:hAnsi="Times New Roman"/>
                <w:lang w:val="en-GB"/>
              </w:rPr>
              <w:t>Waste code: 15 02 02*</w:t>
            </w:r>
          </w:p>
          <w:p w14:paraId="710CAB5E" w14:textId="77777777" w:rsidR="00A60EF7" w:rsidRPr="001414D8" w:rsidRDefault="00A60EF7" w:rsidP="00A60EF7">
            <w:pPr>
              <w:ind w:left="348"/>
              <w:rPr>
                <w:lang w:val="en-GB"/>
              </w:rPr>
            </w:pPr>
          </w:p>
          <w:p w14:paraId="0E171AFB" w14:textId="77777777" w:rsidR="00A60EF7" w:rsidRPr="001414D8" w:rsidRDefault="00A60EF7" w:rsidP="00800AA7">
            <w:pPr>
              <w:pStyle w:val="ListParagraph"/>
              <w:numPr>
                <w:ilvl w:val="0"/>
                <w:numId w:val="23"/>
              </w:numPr>
              <w:autoSpaceDE w:val="0"/>
              <w:autoSpaceDN w:val="0"/>
              <w:adjustRightInd w:val="0"/>
              <w:spacing w:before="120" w:after="0" w:line="240" w:lineRule="auto"/>
              <w:ind w:left="714" w:right="215" w:hanging="357"/>
              <w:jc w:val="both"/>
              <w:rPr>
                <w:rFonts w:ascii="Times New Roman" w:hAnsi="Times New Roman"/>
                <w:sz w:val="24"/>
                <w:szCs w:val="24"/>
              </w:rPr>
            </w:pPr>
            <w:r w:rsidRPr="001414D8">
              <w:rPr>
                <w:rFonts w:ascii="Times New Roman" w:hAnsi="Times New Roman"/>
                <w:sz w:val="24"/>
                <w:szCs w:val="24"/>
              </w:rPr>
              <w:t>Contaminated wood materials:</w:t>
            </w:r>
          </w:p>
          <w:p w14:paraId="2772BCF7" w14:textId="77777777" w:rsidR="00A60EF7" w:rsidRPr="001414D8" w:rsidRDefault="00A60EF7" w:rsidP="00800AA7">
            <w:pPr>
              <w:spacing w:before="240" w:after="240"/>
              <w:contextualSpacing/>
              <w:rPr>
                <w:rFonts w:ascii="Times New Roman" w:hAnsi="Times New Roman"/>
                <w:lang w:val="en-GB"/>
              </w:rPr>
            </w:pPr>
            <w:r w:rsidRPr="001414D8">
              <w:rPr>
                <w:rFonts w:ascii="Times New Roman" w:hAnsi="Times New Roman"/>
                <w:lang w:val="en-GB"/>
              </w:rPr>
              <w:t>Waste code: 20 01 37*</w:t>
            </w:r>
          </w:p>
          <w:p w14:paraId="77C828E4" w14:textId="77777777" w:rsidR="00A60EF7" w:rsidRPr="001414D8" w:rsidRDefault="00A60EF7" w:rsidP="00A60EF7">
            <w:pPr>
              <w:ind w:left="348"/>
              <w:rPr>
                <w:lang w:val="en-GB"/>
              </w:rPr>
            </w:pPr>
          </w:p>
          <w:p w14:paraId="54D5B8E0" w14:textId="77777777" w:rsidR="00A60EF7" w:rsidRPr="001414D8" w:rsidRDefault="00A60EF7" w:rsidP="00800AA7">
            <w:pPr>
              <w:pStyle w:val="ListParagraph"/>
              <w:numPr>
                <w:ilvl w:val="0"/>
                <w:numId w:val="23"/>
              </w:numPr>
              <w:autoSpaceDE w:val="0"/>
              <w:autoSpaceDN w:val="0"/>
              <w:adjustRightInd w:val="0"/>
              <w:spacing w:before="120" w:after="0" w:line="240" w:lineRule="auto"/>
              <w:ind w:left="714" w:right="215" w:hanging="357"/>
              <w:jc w:val="both"/>
              <w:rPr>
                <w:rFonts w:ascii="Times New Roman" w:hAnsi="Times New Roman"/>
                <w:sz w:val="24"/>
                <w:szCs w:val="24"/>
              </w:rPr>
            </w:pPr>
            <w:r w:rsidRPr="001414D8">
              <w:rPr>
                <w:rFonts w:ascii="Times New Roman" w:hAnsi="Times New Roman"/>
                <w:sz w:val="24"/>
                <w:szCs w:val="24"/>
              </w:rPr>
              <w:t>Contaminated packaging:</w:t>
            </w:r>
          </w:p>
          <w:p w14:paraId="26224191" w14:textId="77777777" w:rsidR="00A60EF7" w:rsidRPr="001414D8" w:rsidRDefault="00A60EF7" w:rsidP="00800AA7">
            <w:pPr>
              <w:pStyle w:val="ListParagraph"/>
              <w:numPr>
                <w:ilvl w:val="1"/>
                <w:numId w:val="23"/>
              </w:numPr>
              <w:jc w:val="both"/>
              <w:rPr>
                <w:rFonts w:ascii="Times New Roman" w:hAnsi="Times New Roman"/>
                <w:sz w:val="24"/>
                <w:szCs w:val="24"/>
                <w:lang w:val="en-GB"/>
              </w:rPr>
            </w:pPr>
            <w:r w:rsidRPr="001414D8">
              <w:rPr>
                <w:rFonts w:ascii="Times New Roman" w:hAnsi="Times New Roman"/>
                <w:sz w:val="24"/>
                <w:szCs w:val="24"/>
              </w:rPr>
              <w:t>Empty packaging of lacquer</w:t>
            </w:r>
            <w:r w:rsidRPr="001414D8">
              <w:rPr>
                <w:rFonts w:ascii="Times New Roman" w:hAnsi="Times New Roman"/>
                <w:sz w:val="24"/>
                <w:szCs w:val="24"/>
                <w:lang w:val="en-GB"/>
              </w:rPr>
              <w:t xml:space="preserve"> </w:t>
            </w:r>
            <w:r w:rsidRPr="001414D8">
              <w:rPr>
                <w:rFonts w:ascii="Times New Roman" w:hAnsi="Times New Roman"/>
                <w:sz w:val="24"/>
                <w:szCs w:val="24"/>
              </w:rPr>
              <w:t>varnish</w:t>
            </w:r>
            <w:r w:rsidRPr="001414D8">
              <w:rPr>
                <w:rFonts w:ascii="Times New Roman" w:hAnsi="Times New Roman"/>
                <w:sz w:val="24"/>
                <w:szCs w:val="24"/>
                <w:lang w:val="en-GB"/>
              </w:rPr>
              <w:t xml:space="preserve"> </w:t>
            </w:r>
            <w:r w:rsidRPr="001414D8">
              <w:rPr>
                <w:rFonts w:ascii="Times New Roman" w:hAnsi="Times New Roman"/>
                <w:sz w:val="24"/>
                <w:szCs w:val="24"/>
              </w:rPr>
              <w:t>and</w:t>
            </w:r>
            <w:r w:rsidRPr="001414D8">
              <w:rPr>
                <w:rFonts w:ascii="Times New Roman" w:hAnsi="Times New Roman"/>
                <w:sz w:val="24"/>
                <w:szCs w:val="24"/>
                <w:lang w:val="en-GB"/>
              </w:rPr>
              <w:t xml:space="preserve"> </w:t>
            </w:r>
            <w:r w:rsidRPr="001414D8">
              <w:rPr>
                <w:rFonts w:ascii="Times New Roman" w:hAnsi="Times New Roman"/>
                <w:sz w:val="24"/>
                <w:szCs w:val="24"/>
              </w:rPr>
              <w:t>coatings,</w:t>
            </w:r>
            <w:r w:rsidRPr="001414D8">
              <w:rPr>
                <w:rFonts w:ascii="Times New Roman" w:hAnsi="Times New Roman"/>
                <w:sz w:val="24"/>
                <w:szCs w:val="24"/>
                <w:lang w:val="en-GB"/>
              </w:rPr>
              <w:t xml:space="preserve"> </w:t>
            </w:r>
            <w:r w:rsidRPr="001414D8">
              <w:rPr>
                <w:rFonts w:ascii="Times New Roman" w:hAnsi="Times New Roman"/>
                <w:sz w:val="24"/>
                <w:szCs w:val="24"/>
              </w:rPr>
              <w:t>household cleaners</w:t>
            </w:r>
            <w:r w:rsidRPr="001414D8">
              <w:rPr>
                <w:rFonts w:ascii="Times New Roman" w:hAnsi="Times New Roman"/>
                <w:sz w:val="24"/>
                <w:szCs w:val="24"/>
                <w:lang w:val="en-GB"/>
              </w:rPr>
              <w:t xml:space="preserve"> </w:t>
            </w:r>
            <w:r w:rsidRPr="001414D8">
              <w:rPr>
                <w:rFonts w:ascii="Times New Roman" w:hAnsi="Times New Roman"/>
                <w:sz w:val="24"/>
                <w:szCs w:val="24"/>
              </w:rPr>
              <w:t>and chemicals</w:t>
            </w:r>
            <w:r w:rsidRPr="001414D8">
              <w:rPr>
                <w:rFonts w:ascii="Times New Roman" w:hAnsi="Times New Roman"/>
                <w:sz w:val="24"/>
                <w:szCs w:val="24"/>
                <w:lang w:val="en-GB"/>
              </w:rPr>
              <w:t xml:space="preserve"> </w:t>
            </w:r>
            <w:r w:rsidRPr="001414D8">
              <w:rPr>
                <w:rFonts w:ascii="Times New Roman" w:hAnsi="Times New Roman"/>
                <w:sz w:val="24"/>
                <w:szCs w:val="24"/>
              </w:rPr>
              <w:t>labelled with</w:t>
            </w:r>
            <w:r w:rsidRPr="001414D8">
              <w:rPr>
                <w:rFonts w:ascii="Times New Roman" w:hAnsi="Times New Roman"/>
                <w:sz w:val="24"/>
                <w:szCs w:val="24"/>
                <w:lang w:val="en-GB"/>
              </w:rPr>
              <w:t xml:space="preserve"> </w:t>
            </w:r>
            <w:r w:rsidRPr="001414D8">
              <w:rPr>
                <w:rFonts w:ascii="Times New Roman" w:hAnsi="Times New Roman"/>
                <w:sz w:val="24"/>
                <w:szCs w:val="24"/>
              </w:rPr>
              <w:t>hazard symbols</w:t>
            </w:r>
            <w:r w:rsidRPr="001414D8">
              <w:rPr>
                <w:rFonts w:ascii="Times New Roman" w:hAnsi="Times New Roman"/>
                <w:sz w:val="24"/>
                <w:szCs w:val="24"/>
                <w:lang w:val="en-GB"/>
              </w:rPr>
              <w:t xml:space="preserve"> </w:t>
            </w:r>
            <w:r w:rsidRPr="001414D8">
              <w:rPr>
                <w:rFonts w:ascii="Times New Roman" w:hAnsi="Times New Roman"/>
                <w:sz w:val="24"/>
                <w:szCs w:val="24"/>
              </w:rPr>
              <w:t>(pictograms</w:t>
            </w:r>
            <w:r w:rsidRPr="001414D8">
              <w:rPr>
                <w:rFonts w:ascii="Times New Roman" w:hAnsi="Times New Roman"/>
                <w:sz w:val="24"/>
                <w:szCs w:val="24"/>
                <w:lang w:val="en-GB"/>
              </w:rPr>
              <w:t xml:space="preserve">) </w:t>
            </w:r>
            <w:r w:rsidRPr="001414D8">
              <w:rPr>
                <w:rFonts w:ascii="Times New Roman" w:hAnsi="Times New Roman"/>
                <w:sz w:val="24"/>
                <w:szCs w:val="24"/>
              </w:rPr>
              <w:t>-</w:t>
            </w:r>
            <w:r w:rsidRPr="001414D8">
              <w:rPr>
                <w:rFonts w:ascii="Times New Roman" w:hAnsi="Times New Roman"/>
                <w:sz w:val="24"/>
                <w:szCs w:val="24"/>
                <w:lang w:val="en-GB"/>
              </w:rPr>
              <w:t xml:space="preserve"> </w:t>
            </w:r>
            <w:r w:rsidRPr="001414D8">
              <w:rPr>
                <w:rFonts w:ascii="Times New Roman" w:hAnsi="Times New Roman"/>
                <w:sz w:val="24"/>
                <w:szCs w:val="24"/>
              </w:rPr>
              <w:t>cardboard</w:t>
            </w:r>
            <w:r w:rsidRPr="001414D8">
              <w:rPr>
                <w:rFonts w:ascii="Times New Roman" w:hAnsi="Times New Roman"/>
                <w:sz w:val="24"/>
                <w:szCs w:val="24"/>
                <w:lang w:val="en-GB"/>
              </w:rPr>
              <w:t>, plastic, glass, metal.</w:t>
            </w:r>
          </w:p>
          <w:p w14:paraId="0B3A2980" w14:textId="77777777" w:rsidR="00A60EF7" w:rsidRPr="001414D8" w:rsidRDefault="00A60EF7" w:rsidP="00800AA7">
            <w:pPr>
              <w:spacing w:before="240" w:after="240"/>
              <w:contextualSpacing/>
              <w:rPr>
                <w:rFonts w:ascii="Times New Roman" w:hAnsi="Times New Roman"/>
                <w:lang w:val="en-GB"/>
              </w:rPr>
            </w:pPr>
            <w:r w:rsidRPr="001414D8">
              <w:rPr>
                <w:rFonts w:ascii="Times New Roman" w:hAnsi="Times New Roman"/>
                <w:lang w:val="en-GB"/>
              </w:rPr>
              <w:t>Waste code: 15 01 10*</w:t>
            </w:r>
          </w:p>
          <w:p w14:paraId="5156D476" w14:textId="77777777" w:rsidR="00A60EF7" w:rsidRPr="001414D8" w:rsidRDefault="00A60EF7" w:rsidP="00800AA7">
            <w:pPr>
              <w:pStyle w:val="ListParagraph"/>
              <w:numPr>
                <w:ilvl w:val="0"/>
                <w:numId w:val="23"/>
              </w:numPr>
              <w:autoSpaceDE w:val="0"/>
              <w:autoSpaceDN w:val="0"/>
              <w:adjustRightInd w:val="0"/>
              <w:spacing w:before="120" w:after="0" w:line="240" w:lineRule="auto"/>
              <w:ind w:left="714" w:right="215" w:hanging="357"/>
              <w:jc w:val="both"/>
              <w:rPr>
                <w:rFonts w:ascii="Times New Roman" w:hAnsi="Times New Roman"/>
                <w:sz w:val="24"/>
                <w:szCs w:val="24"/>
                <w:lang w:val="en-GB"/>
              </w:rPr>
            </w:pPr>
            <w:r w:rsidRPr="001414D8">
              <w:rPr>
                <w:rFonts w:ascii="Times New Roman" w:hAnsi="Times New Roman"/>
                <w:sz w:val="24"/>
                <w:szCs w:val="24"/>
                <w:lang w:val="en-GB"/>
              </w:rPr>
              <w:t>Waste batteries and accumulators:</w:t>
            </w:r>
          </w:p>
          <w:p w14:paraId="0B219F38" w14:textId="77777777" w:rsidR="00A60EF7" w:rsidRPr="001414D8" w:rsidRDefault="00A60EF7" w:rsidP="00800AA7">
            <w:pPr>
              <w:pStyle w:val="ListParagraph"/>
              <w:numPr>
                <w:ilvl w:val="1"/>
                <w:numId w:val="23"/>
              </w:numPr>
              <w:jc w:val="both"/>
              <w:rPr>
                <w:rFonts w:ascii="Times New Roman" w:hAnsi="Times New Roman"/>
                <w:sz w:val="24"/>
                <w:szCs w:val="24"/>
              </w:rPr>
            </w:pPr>
            <w:r w:rsidRPr="001414D8">
              <w:rPr>
                <w:rFonts w:ascii="Times New Roman" w:hAnsi="Times New Roman"/>
                <w:sz w:val="24"/>
                <w:szCs w:val="24"/>
              </w:rPr>
              <w:t>Lead batteries;</w:t>
            </w:r>
          </w:p>
          <w:p w14:paraId="23E5CD7C" w14:textId="77777777" w:rsidR="00A60EF7" w:rsidRPr="001414D8" w:rsidRDefault="00A60EF7" w:rsidP="00800AA7">
            <w:pPr>
              <w:pStyle w:val="ListParagraph"/>
              <w:numPr>
                <w:ilvl w:val="1"/>
                <w:numId w:val="23"/>
              </w:numPr>
              <w:jc w:val="both"/>
              <w:rPr>
                <w:rFonts w:ascii="Times New Roman" w:hAnsi="Times New Roman"/>
                <w:sz w:val="24"/>
                <w:szCs w:val="24"/>
              </w:rPr>
            </w:pPr>
            <w:r w:rsidRPr="001414D8">
              <w:rPr>
                <w:rFonts w:ascii="Times New Roman" w:hAnsi="Times New Roman"/>
                <w:sz w:val="24"/>
                <w:szCs w:val="24"/>
              </w:rPr>
              <w:t>Ni-Cd batteries;</w:t>
            </w:r>
          </w:p>
          <w:p w14:paraId="4208D2FB" w14:textId="77777777" w:rsidR="00A60EF7" w:rsidRPr="001414D8" w:rsidRDefault="00A60EF7" w:rsidP="00800AA7">
            <w:pPr>
              <w:pStyle w:val="ListParagraph"/>
              <w:numPr>
                <w:ilvl w:val="1"/>
                <w:numId w:val="23"/>
              </w:numPr>
              <w:jc w:val="both"/>
              <w:rPr>
                <w:rFonts w:ascii="Times New Roman" w:hAnsi="Times New Roman"/>
                <w:sz w:val="24"/>
                <w:szCs w:val="24"/>
              </w:rPr>
            </w:pPr>
            <w:r w:rsidRPr="001414D8">
              <w:rPr>
                <w:rFonts w:ascii="Times New Roman" w:hAnsi="Times New Roman"/>
                <w:sz w:val="24"/>
                <w:szCs w:val="24"/>
              </w:rPr>
              <w:t>batteries containing Mercury;</w:t>
            </w:r>
          </w:p>
          <w:p w14:paraId="6792C537" w14:textId="77777777" w:rsidR="00A60EF7" w:rsidRPr="001414D8" w:rsidRDefault="00A60EF7" w:rsidP="00800AA7">
            <w:pPr>
              <w:spacing w:before="240" w:after="240"/>
              <w:contextualSpacing/>
              <w:rPr>
                <w:rFonts w:ascii="Times New Roman" w:hAnsi="Times New Roman"/>
                <w:lang w:val="en-GB"/>
              </w:rPr>
            </w:pPr>
            <w:r w:rsidRPr="001414D8">
              <w:rPr>
                <w:rFonts w:ascii="Times New Roman" w:hAnsi="Times New Roman"/>
                <w:lang w:val="en-GB"/>
              </w:rPr>
              <w:t>Waste code: 20 01 33*</w:t>
            </w:r>
          </w:p>
          <w:p w14:paraId="04A4CD9D" w14:textId="77777777" w:rsidR="00A60EF7" w:rsidRPr="001414D8" w:rsidRDefault="00A60EF7" w:rsidP="00A60EF7">
            <w:pPr>
              <w:ind w:left="348"/>
              <w:rPr>
                <w:lang w:val="en-GB"/>
              </w:rPr>
            </w:pPr>
          </w:p>
          <w:p w14:paraId="4170B276" w14:textId="77777777" w:rsidR="00A60EF7" w:rsidRPr="001414D8" w:rsidRDefault="00A60EF7" w:rsidP="00800AA7">
            <w:pPr>
              <w:pStyle w:val="ListParagraph"/>
              <w:numPr>
                <w:ilvl w:val="0"/>
                <w:numId w:val="23"/>
              </w:numPr>
              <w:autoSpaceDE w:val="0"/>
              <w:autoSpaceDN w:val="0"/>
              <w:adjustRightInd w:val="0"/>
              <w:spacing w:before="120" w:after="0" w:line="240" w:lineRule="auto"/>
              <w:ind w:left="714" w:right="215" w:hanging="357"/>
              <w:jc w:val="both"/>
              <w:rPr>
                <w:rFonts w:ascii="Times New Roman" w:hAnsi="Times New Roman"/>
                <w:sz w:val="24"/>
                <w:szCs w:val="24"/>
              </w:rPr>
            </w:pPr>
            <w:r w:rsidRPr="001414D8">
              <w:rPr>
                <w:rFonts w:ascii="Times New Roman" w:hAnsi="Times New Roman"/>
                <w:sz w:val="24"/>
                <w:szCs w:val="24"/>
              </w:rPr>
              <w:t>Waste electrical and electronic equipment:</w:t>
            </w:r>
          </w:p>
          <w:p w14:paraId="1B7B3C13" w14:textId="77777777" w:rsidR="00A60EF7" w:rsidRPr="001414D8" w:rsidRDefault="00A60EF7" w:rsidP="00800AA7">
            <w:pPr>
              <w:pStyle w:val="ListParagraph"/>
              <w:numPr>
                <w:ilvl w:val="1"/>
                <w:numId w:val="23"/>
              </w:numPr>
              <w:jc w:val="both"/>
              <w:rPr>
                <w:rFonts w:ascii="Times New Roman" w:hAnsi="Times New Roman"/>
                <w:sz w:val="24"/>
                <w:szCs w:val="24"/>
              </w:rPr>
            </w:pPr>
            <w:r w:rsidRPr="001414D8">
              <w:rPr>
                <w:rFonts w:ascii="Times New Roman" w:hAnsi="Times New Roman"/>
                <w:sz w:val="24"/>
                <w:szCs w:val="24"/>
              </w:rPr>
              <w:t>Electrical and electronic devices - TVs, monitors, video, phones, printers, fax machines, tape recorders, radio, cameras, blood pressure, microwave ovens and other household appliances and tools;</w:t>
            </w:r>
          </w:p>
          <w:p w14:paraId="61BC6B42" w14:textId="77777777" w:rsidR="00A60EF7" w:rsidRPr="001414D8" w:rsidRDefault="00A60EF7" w:rsidP="00800AA7">
            <w:pPr>
              <w:pStyle w:val="ListParagraph"/>
              <w:numPr>
                <w:ilvl w:val="1"/>
                <w:numId w:val="23"/>
              </w:numPr>
              <w:jc w:val="both"/>
              <w:rPr>
                <w:rFonts w:ascii="Times New Roman" w:hAnsi="Times New Roman"/>
                <w:sz w:val="24"/>
                <w:szCs w:val="24"/>
              </w:rPr>
            </w:pPr>
            <w:r w:rsidRPr="001414D8">
              <w:rPr>
                <w:rFonts w:ascii="Times New Roman" w:hAnsi="Times New Roman"/>
                <w:sz w:val="24"/>
                <w:szCs w:val="24"/>
              </w:rPr>
              <w:t>Equipment containing chlorinated and fluorinated hydrocarbons - air conditioners, refrigerators, freezers;</w:t>
            </w:r>
          </w:p>
          <w:p w14:paraId="146BB253" w14:textId="77777777" w:rsidR="00800AA7" w:rsidRPr="001414D8" w:rsidRDefault="00800AA7" w:rsidP="00800AA7">
            <w:pPr>
              <w:pStyle w:val="ListParagraph"/>
              <w:ind w:left="1440"/>
              <w:jc w:val="both"/>
              <w:rPr>
                <w:rFonts w:ascii="Times New Roman" w:hAnsi="Times New Roman"/>
                <w:sz w:val="24"/>
                <w:szCs w:val="24"/>
              </w:rPr>
            </w:pPr>
          </w:p>
          <w:p w14:paraId="02A4CA7C" w14:textId="77777777" w:rsidR="00A60EF7" w:rsidRPr="001414D8" w:rsidRDefault="00A60EF7" w:rsidP="00800AA7">
            <w:pPr>
              <w:pStyle w:val="ListParagraph"/>
              <w:numPr>
                <w:ilvl w:val="1"/>
                <w:numId w:val="23"/>
              </w:numPr>
              <w:jc w:val="both"/>
              <w:rPr>
                <w:rFonts w:ascii="Times New Roman" w:hAnsi="Times New Roman"/>
                <w:sz w:val="24"/>
                <w:szCs w:val="24"/>
              </w:rPr>
            </w:pPr>
            <w:r w:rsidRPr="001414D8">
              <w:rPr>
                <w:rFonts w:ascii="Times New Roman" w:hAnsi="Times New Roman"/>
                <w:sz w:val="24"/>
                <w:szCs w:val="24"/>
              </w:rPr>
              <w:t>Luminescent and fluorescent lamps and other energy-saving lamps containing mercury.</w:t>
            </w:r>
          </w:p>
          <w:p w14:paraId="06F8B098" w14:textId="77777777" w:rsidR="00A60EF7" w:rsidRPr="001414D8" w:rsidRDefault="00A60EF7" w:rsidP="00800AA7">
            <w:pPr>
              <w:spacing w:before="240" w:after="240"/>
              <w:contextualSpacing/>
              <w:rPr>
                <w:rFonts w:ascii="Times New Roman" w:hAnsi="Times New Roman"/>
                <w:lang w:val="en-GB"/>
              </w:rPr>
            </w:pPr>
            <w:r w:rsidRPr="001414D8">
              <w:rPr>
                <w:rFonts w:ascii="Times New Roman" w:hAnsi="Times New Roman"/>
                <w:lang w:val="en-GB"/>
              </w:rPr>
              <w:t>Waste codes: 20 01 35*, 20 01 23*, 20 01 21*</w:t>
            </w:r>
          </w:p>
          <w:p w14:paraId="0D9B7DE2" w14:textId="77777777" w:rsidR="00A60EF7" w:rsidRPr="001414D8" w:rsidRDefault="00A60EF7" w:rsidP="00800AA7">
            <w:pPr>
              <w:pStyle w:val="ListParagraph"/>
              <w:numPr>
                <w:ilvl w:val="0"/>
                <w:numId w:val="23"/>
              </w:numPr>
              <w:autoSpaceDE w:val="0"/>
              <w:autoSpaceDN w:val="0"/>
              <w:adjustRightInd w:val="0"/>
              <w:spacing w:before="120" w:after="0" w:line="240" w:lineRule="auto"/>
              <w:ind w:left="714" w:right="215" w:hanging="357"/>
              <w:jc w:val="both"/>
              <w:rPr>
                <w:rFonts w:ascii="Times New Roman" w:hAnsi="Times New Roman"/>
                <w:sz w:val="24"/>
                <w:szCs w:val="24"/>
              </w:rPr>
            </w:pPr>
            <w:r w:rsidRPr="001414D8">
              <w:rPr>
                <w:rFonts w:ascii="Times New Roman" w:hAnsi="Times New Roman"/>
                <w:sz w:val="24"/>
                <w:szCs w:val="24"/>
              </w:rPr>
              <w:t>Waste oils:</w:t>
            </w:r>
          </w:p>
          <w:p w14:paraId="2138F639" w14:textId="77777777" w:rsidR="00A60EF7" w:rsidRPr="001414D8" w:rsidRDefault="00A60EF7" w:rsidP="00800AA7">
            <w:pPr>
              <w:pStyle w:val="ListParagraph"/>
              <w:numPr>
                <w:ilvl w:val="1"/>
                <w:numId w:val="23"/>
              </w:numPr>
              <w:jc w:val="both"/>
              <w:rPr>
                <w:rFonts w:ascii="Times New Roman" w:hAnsi="Times New Roman"/>
                <w:sz w:val="24"/>
                <w:szCs w:val="24"/>
              </w:rPr>
            </w:pPr>
            <w:r w:rsidRPr="001414D8">
              <w:rPr>
                <w:rFonts w:ascii="Times New Roman" w:hAnsi="Times New Roman"/>
                <w:sz w:val="24"/>
                <w:szCs w:val="24"/>
              </w:rPr>
              <w:t>Lubricant and motor oils.</w:t>
            </w:r>
          </w:p>
          <w:p w14:paraId="214ABCF7" w14:textId="77777777" w:rsidR="00A60EF7" w:rsidRPr="001414D8" w:rsidRDefault="00A60EF7" w:rsidP="00800AA7">
            <w:pPr>
              <w:spacing w:before="240" w:after="240"/>
              <w:contextualSpacing/>
              <w:rPr>
                <w:rFonts w:ascii="Times New Roman" w:hAnsi="Times New Roman"/>
                <w:lang w:val="en-GB"/>
              </w:rPr>
            </w:pPr>
            <w:r w:rsidRPr="001414D8">
              <w:rPr>
                <w:rFonts w:ascii="Times New Roman" w:hAnsi="Times New Roman"/>
                <w:lang w:val="en-GB"/>
              </w:rPr>
              <w:t>Waste code: 20 01 26*</w:t>
            </w:r>
          </w:p>
          <w:p w14:paraId="4B40202A" w14:textId="77777777" w:rsidR="00800AA7" w:rsidRPr="001414D8" w:rsidRDefault="00800AA7" w:rsidP="00706CE1">
            <w:pPr>
              <w:autoSpaceDE w:val="0"/>
              <w:autoSpaceDN w:val="0"/>
              <w:adjustRightInd w:val="0"/>
              <w:ind w:right="216" w:hanging="18"/>
              <w:rPr>
                <w:rFonts w:ascii="Times New Roman" w:hAnsi="Times New Roman"/>
                <w:lang w:val="en-US"/>
              </w:rPr>
            </w:pPr>
          </w:p>
          <w:p w14:paraId="761ED7F0" w14:textId="77777777" w:rsidR="009418E5" w:rsidRPr="001414D8" w:rsidRDefault="009418E5" w:rsidP="00706CE1">
            <w:pPr>
              <w:autoSpaceDE w:val="0"/>
              <w:autoSpaceDN w:val="0"/>
              <w:adjustRightInd w:val="0"/>
              <w:ind w:right="216" w:hanging="18"/>
              <w:rPr>
                <w:rFonts w:ascii="Times New Roman" w:hAnsi="Times New Roman"/>
                <w:lang w:val="en-US"/>
              </w:rPr>
            </w:pPr>
            <w:r w:rsidRPr="001414D8">
              <w:rPr>
                <w:rFonts w:ascii="Times New Roman" w:hAnsi="Times New Roman"/>
                <w:lang w:val="en-US"/>
              </w:rPr>
              <w:t xml:space="preserve">The information on </w:t>
            </w:r>
            <w:r w:rsidR="008C562F" w:rsidRPr="001414D8">
              <w:rPr>
                <w:rFonts w:ascii="Times New Roman" w:hAnsi="Times New Roman"/>
                <w:lang w:val="en-US"/>
              </w:rPr>
              <w:t>municipal</w:t>
            </w:r>
            <w:r w:rsidRPr="001414D8">
              <w:rPr>
                <w:rFonts w:ascii="Times New Roman" w:hAnsi="Times New Roman"/>
                <w:lang w:val="en-US"/>
              </w:rPr>
              <w:t xml:space="preserve"> waste shall be gathered following the order established by the Waste Management </w:t>
            </w:r>
            <w:r w:rsidR="008309D9" w:rsidRPr="001414D8">
              <w:rPr>
                <w:rFonts w:ascii="Times New Roman" w:hAnsi="Times New Roman"/>
                <w:lang w:val="en-US"/>
              </w:rPr>
              <w:t>Law</w:t>
            </w:r>
            <w:r w:rsidRPr="001414D8">
              <w:rPr>
                <w:rFonts w:ascii="Times New Roman" w:hAnsi="Times New Roman"/>
                <w:lang w:val="en-US"/>
              </w:rPr>
              <w:t xml:space="preserve"> </w:t>
            </w:r>
            <w:r w:rsidRPr="001414D8">
              <w:rPr>
                <w:rFonts w:ascii="Times New Roman" w:hAnsi="Times New Roman"/>
              </w:rPr>
              <w:t>(</w:t>
            </w:r>
            <w:r w:rsidRPr="001414D8">
              <w:rPr>
                <w:rFonts w:ascii="Times New Roman" w:hAnsi="Times New Roman"/>
                <w:lang w:val="en-US"/>
              </w:rPr>
              <w:t>promulgated SG</w:t>
            </w:r>
            <w:r w:rsidR="00891C67" w:rsidRPr="001414D8">
              <w:rPr>
                <w:rFonts w:ascii="Times New Roman" w:hAnsi="Times New Roman"/>
                <w:lang w:val="en-US"/>
              </w:rPr>
              <w:t xml:space="preserve"> </w:t>
            </w:r>
            <w:r w:rsidRPr="001414D8">
              <w:rPr>
                <w:rFonts w:ascii="Times New Roman" w:hAnsi="Times New Roman"/>
                <w:lang w:val="en-US"/>
              </w:rPr>
              <w:t>No</w:t>
            </w:r>
            <w:r w:rsidRPr="001414D8">
              <w:rPr>
                <w:rFonts w:ascii="Times New Roman" w:hAnsi="Times New Roman"/>
              </w:rPr>
              <w:t xml:space="preserve"> 53 </w:t>
            </w:r>
            <w:r w:rsidRPr="001414D8">
              <w:rPr>
                <w:rFonts w:ascii="Times New Roman" w:hAnsi="Times New Roman"/>
                <w:lang w:val="en-US"/>
              </w:rPr>
              <w:t>of</w:t>
            </w:r>
            <w:r w:rsidRPr="001414D8">
              <w:rPr>
                <w:rFonts w:ascii="Times New Roman" w:hAnsi="Times New Roman"/>
              </w:rPr>
              <w:t xml:space="preserve"> 13</w:t>
            </w:r>
            <w:r w:rsidRPr="001414D8">
              <w:rPr>
                <w:rFonts w:ascii="Times New Roman" w:hAnsi="Times New Roman"/>
                <w:lang w:val="en-US"/>
              </w:rPr>
              <w:t xml:space="preserve"> July </w:t>
            </w:r>
            <w:r w:rsidRPr="001414D8">
              <w:rPr>
                <w:rFonts w:ascii="Times New Roman" w:hAnsi="Times New Roman"/>
              </w:rPr>
              <w:t xml:space="preserve">2012) </w:t>
            </w:r>
            <w:r w:rsidRPr="001414D8">
              <w:rPr>
                <w:rFonts w:ascii="Times New Roman" w:hAnsi="Times New Roman"/>
                <w:lang w:val="en-US"/>
              </w:rPr>
              <w:t>and</w:t>
            </w:r>
            <w:r w:rsidR="008C562F" w:rsidRPr="001414D8">
              <w:rPr>
                <w:rFonts w:ascii="Times New Roman" w:hAnsi="Times New Roman"/>
                <w:lang w:val="en-US"/>
              </w:rPr>
              <w:t xml:space="preserve"> the</w:t>
            </w:r>
            <w:r w:rsidRPr="001414D8">
              <w:rPr>
                <w:rFonts w:ascii="Times New Roman" w:hAnsi="Times New Roman"/>
                <w:lang w:val="en-US"/>
              </w:rPr>
              <w:t xml:space="preserve"> Ordinance No</w:t>
            </w:r>
            <w:r w:rsidRPr="001414D8">
              <w:rPr>
                <w:rFonts w:ascii="Times New Roman" w:hAnsi="Times New Roman"/>
              </w:rPr>
              <w:t xml:space="preserve"> 1 </w:t>
            </w:r>
            <w:r w:rsidRPr="001414D8">
              <w:rPr>
                <w:rFonts w:ascii="Times New Roman" w:hAnsi="Times New Roman"/>
                <w:lang w:val="en-US"/>
              </w:rPr>
              <w:t>of</w:t>
            </w:r>
            <w:r w:rsidRPr="001414D8">
              <w:rPr>
                <w:rFonts w:ascii="Times New Roman" w:hAnsi="Times New Roman"/>
              </w:rPr>
              <w:t xml:space="preserve"> 4 </w:t>
            </w:r>
            <w:r w:rsidRPr="001414D8">
              <w:rPr>
                <w:rFonts w:ascii="Times New Roman" w:hAnsi="Times New Roman"/>
                <w:lang w:val="en-US"/>
              </w:rPr>
              <w:t>June</w:t>
            </w:r>
            <w:r w:rsidRPr="001414D8">
              <w:rPr>
                <w:rFonts w:ascii="Times New Roman" w:hAnsi="Times New Roman"/>
              </w:rPr>
              <w:t xml:space="preserve"> 2014 </w:t>
            </w:r>
            <w:r w:rsidRPr="001414D8">
              <w:rPr>
                <w:rFonts w:ascii="Times New Roman" w:hAnsi="Times New Roman"/>
                <w:lang w:val="en-US"/>
              </w:rPr>
              <w:t>on the Order and Templates for Providing Information on Waste Activities</w:t>
            </w:r>
            <w:r w:rsidRPr="001414D8">
              <w:rPr>
                <w:rFonts w:ascii="Times New Roman" w:hAnsi="Times New Roman"/>
              </w:rPr>
              <w:t xml:space="preserve">, </w:t>
            </w:r>
            <w:r w:rsidRPr="001414D8">
              <w:rPr>
                <w:rFonts w:ascii="Times New Roman" w:hAnsi="Times New Roman"/>
                <w:lang w:val="en-US"/>
              </w:rPr>
              <w:t>as well as the Order for Maintaining Public Registers</w:t>
            </w:r>
            <w:r w:rsidRPr="001414D8">
              <w:rPr>
                <w:rFonts w:ascii="Times New Roman" w:hAnsi="Times New Roman"/>
              </w:rPr>
              <w:t>,</w:t>
            </w:r>
            <w:r w:rsidRPr="001414D8">
              <w:rPr>
                <w:rFonts w:ascii="Times New Roman" w:hAnsi="Times New Roman"/>
                <w:lang w:val="en-US"/>
              </w:rPr>
              <w:t xml:space="preserve"> issued by the Ministry of Environment and Water (in force as from 03 June 2014,</w:t>
            </w:r>
            <w:r w:rsidR="008309D9" w:rsidRPr="001414D8">
              <w:rPr>
                <w:rFonts w:ascii="Times New Roman" w:hAnsi="Times New Roman"/>
                <w:lang w:val="en-US"/>
              </w:rPr>
              <w:t xml:space="preserve"> </w:t>
            </w:r>
            <w:r w:rsidRPr="001414D8">
              <w:rPr>
                <w:rFonts w:ascii="Times New Roman" w:hAnsi="Times New Roman"/>
                <w:lang w:val="en-US"/>
              </w:rPr>
              <w:t>prom</w:t>
            </w:r>
            <w:r w:rsidRPr="001414D8">
              <w:rPr>
                <w:rFonts w:ascii="Times New Roman" w:hAnsi="Times New Roman"/>
              </w:rPr>
              <w:t xml:space="preserve">. </w:t>
            </w:r>
            <w:r w:rsidRPr="001414D8">
              <w:rPr>
                <w:rFonts w:ascii="Times New Roman" w:hAnsi="Times New Roman"/>
                <w:lang w:val="en-US"/>
              </w:rPr>
              <w:t>SG</w:t>
            </w:r>
            <w:r w:rsidRPr="001414D8">
              <w:rPr>
                <w:rFonts w:ascii="Times New Roman" w:hAnsi="Times New Roman"/>
              </w:rPr>
              <w:t xml:space="preserve">. </w:t>
            </w:r>
            <w:r w:rsidRPr="001414D8">
              <w:rPr>
                <w:rFonts w:ascii="Times New Roman" w:hAnsi="Times New Roman"/>
                <w:lang w:val="en-US"/>
              </w:rPr>
              <w:t xml:space="preserve">No </w:t>
            </w:r>
            <w:r w:rsidRPr="001414D8">
              <w:rPr>
                <w:rFonts w:ascii="Times New Roman" w:hAnsi="Times New Roman"/>
              </w:rPr>
              <w:t xml:space="preserve">51 </w:t>
            </w:r>
            <w:r w:rsidRPr="001414D8">
              <w:rPr>
                <w:rFonts w:ascii="Times New Roman" w:hAnsi="Times New Roman"/>
                <w:lang w:val="en-US"/>
              </w:rPr>
              <w:t>of</w:t>
            </w:r>
            <w:r w:rsidRPr="001414D8">
              <w:rPr>
                <w:rFonts w:ascii="Times New Roman" w:hAnsi="Times New Roman"/>
              </w:rPr>
              <w:t xml:space="preserve"> 20 </w:t>
            </w:r>
            <w:r w:rsidRPr="001414D8">
              <w:rPr>
                <w:rFonts w:ascii="Times New Roman" w:hAnsi="Times New Roman"/>
                <w:lang w:val="en-US"/>
              </w:rPr>
              <w:t>June</w:t>
            </w:r>
            <w:r w:rsidRPr="001414D8">
              <w:rPr>
                <w:rFonts w:ascii="Times New Roman" w:hAnsi="Times New Roman"/>
              </w:rPr>
              <w:t xml:space="preserve"> 2014</w:t>
            </w:r>
            <w:r w:rsidRPr="001414D8">
              <w:rPr>
                <w:rFonts w:ascii="Times New Roman" w:hAnsi="Times New Roman"/>
                <w:lang w:val="en-US"/>
              </w:rPr>
              <w:t>)</w:t>
            </w:r>
            <w:r w:rsidRPr="001414D8">
              <w:rPr>
                <w:rFonts w:ascii="Times New Roman" w:hAnsi="Times New Roman"/>
              </w:rPr>
              <w:t>.</w:t>
            </w:r>
          </w:p>
          <w:p w14:paraId="184F1145" w14:textId="77777777" w:rsidR="00FA5102" w:rsidRPr="001414D8" w:rsidRDefault="00FA5102" w:rsidP="00FA5102">
            <w:pPr>
              <w:autoSpaceDE w:val="0"/>
              <w:autoSpaceDN w:val="0"/>
              <w:adjustRightInd w:val="0"/>
              <w:ind w:hanging="18"/>
              <w:rPr>
                <w:rFonts w:ascii="Times New Roman" w:hAnsi="Times New Roman"/>
                <w:lang w:val="en-GB"/>
              </w:rPr>
            </w:pPr>
            <w:r w:rsidRPr="001414D8">
              <w:rPr>
                <w:rFonts w:ascii="Times New Roman" w:hAnsi="Times New Roman"/>
                <w:lang w:val="en-GB"/>
              </w:rPr>
              <w:t>The information on the determination of the quantities of the different streams should be collected by the Contractor on the basis of the records of the operators managing the different waste streams and according to the Methodology.</w:t>
            </w:r>
          </w:p>
          <w:p w14:paraId="2C5639F1" w14:textId="77777777" w:rsidR="00FA5102" w:rsidRPr="001414D8" w:rsidRDefault="00FA5102" w:rsidP="00FA5102">
            <w:pPr>
              <w:autoSpaceDE w:val="0"/>
              <w:autoSpaceDN w:val="0"/>
              <w:adjustRightInd w:val="0"/>
              <w:ind w:hanging="18"/>
              <w:rPr>
                <w:rFonts w:ascii="Times New Roman" w:hAnsi="Times New Roman"/>
                <w:lang w:val="en-GB"/>
              </w:rPr>
            </w:pPr>
          </w:p>
          <w:p w14:paraId="02F99D09" w14:textId="77777777" w:rsidR="00FA5102" w:rsidRPr="001414D8" w:rsidRDefault="00FA5102" w:rsidP="00FA5102">
            <w:pPr>
              <w:autoSpaceDE w:val="0"/>
              <w:autoSpaceDN w:val="0"/>
              <w:adjustRightInd w:val="0"/>
              <w:ind w:hanging="18"/>
              <w:rPr>
                <w:rFonts w:ascii="Times New Roman" w:hAnsi="Times New Roman"/>
                <w:lang w:val="en-GB"/>
              </w:rPr>
            </w:pPr>
            <w:r w:rsidRPr="001414D8">
              <w:rPr>
                <w:rFonts w:ascii="Times New Roman" w:hAnsi="Times New Roman"/>
                <w:lang w:val="en-GB"/>
              </w:rPr>
              <w:t>The contractor should process and systematize the data collected and produce a report (as part of the Report for implementation of Activity 1) containing an analysis of the information gathered.</w:t>
            </w:r>
          </w:p>
          <w:p w14:paraId="3D0A0483" w14:textId="77777777" w:rsidR="00FA5102" w:rsidRPr="001414D8" w:rsidRDefault="00FA5102" w:rsidP="00DE2525">
            <w:pPr>
              <w:autoSpaceDE w:val="0"/>
              <w:autoSpaceDN w:val="0"/>
              <w:adjustRightInd w:val="0"/>
              <w:ind w:hanging="18"/>
              <w:rPr>
                <w:rFonts w:ascii="Times New Roman" w:hAnsi="Times New Roman"/>
                <w:lang w:val="en-US"/>
              </w:rPr>
            </w:pPr>
            <w:r w:rsidRPr="001414D8">
              <w:rPr>
                <w:rFonts w:ascii="Times New Roman" w:hAnsi="Times New Roman"/>
                <w:b/>
                <w:lang w:val="en-US"/>
              </w:rPr>
              <w:t xml:space="preserve">Task </w:t>
            </w:r>
            <w:r w:rsidR="00A10BAB" w:rsidRPr="001414D8">
              <w:rPr>
                <w:rFonts w:ascii="Times New Roman" w:hAnsi="Times New Roman"/>
                <w:b/>
              </w:rPr>
              <w:t>1.</w:t>
            </w:r>
            <w:r w:rsidRPr="001414D8">
              <w:rPr>
                <w:rFonts w:ascii="Times New Roman" w:hAnsi="Times New Roman"/>
                <w:b/>
                <w:lang w:val="en-US"/>
              </w:rPr>
              <w:t>3.</w:t>
            </w:r>
            <w:r w:rsidRPr="001414D8">
              <w:rPr>
                <w:rFonts w:ascii="Times New Roman" w:hAnsi="Times New Roman"/>
                <w:lang w:val="en-US"/>
              </w:rPr>
              <w:t xml:space="preserve"> </w:t>
            </w:r>
            <w:r w:rsidRPr="001414D8">
              <w:rPr>
                <w:rFonts w:ascii="Times New Roman" w:hAnsi="Times New Roman"/>
                <w:b/>
                <w:lang w:val="en-US"/>
              </w:rPr>
              <w:t>Determination of Sampling Method (Planning of Morphological Analysis of Mixed Municipal Waste)</w:t>
            </w:r>
          </w:p>
          <w:p w14:paraId="445BEFCE" w14:textId="1B8FF285" w:rsidR="00FA5102" w:rsidRPr="00EB6FF3" w:rsidRDefault="004E1819" w:rsidP="00DE2525">
            <w:pPr>
              <w:autoSpaceDE w:val="0"/>
              <w:autoSpaceDN w:val="0"/>
              <w:adjustRightInd w:val="0"/>
              <w:ind w:hanging="18"/>
              <w:rPr>
                <w:rFonts w:ascii="Times New Roman" w:hAnsi="Times New Roman"/>
              </w:rPr>
            </w:pPr>
            <w:r w:rsidRPr="001414D8">
              <w:rPr>
                <w:rFonts w:ascii="Times New Roman" w:hAnsi="Times New Roman"/>
                <w:lang w:val="en-GB"/>
              </w:rPr>
              <w:t xml:space="preserve">In carrying out this task, the Contractor shall define the objectives, identify the main </w:t>
            </w:r>
            <w:r w:rsidR="00E06FC2" w:rsidRPr="001414D8">
              <w:rPr>
                <w:rFonts w:ascii="Times New Roman" w:hAnsi="Times New Roman"/>
                <w:lang w:val="en-GB"/>
              </w:rPr>
              <w:t xml:space="preserve">municipal </w:t>
            </w:r>
            <w:r w:rsidRPr="001414D8">
              <w:rPr>
                <w:rFonts w:ascii="Times New Roman" w:hAnsi="Times New Roman"/>
                <w:lang w:val="en-GB"/>
              </w:rPr>
              <w:t>waste generators and draw up a</w:t>
            </w:r>
            <w:r w:rsidRPr="001414D8">
              <w:rPr>
                <w:rFonts w:ascii="Times New Roman" w:hAnsi="Times New Roman"/>
              </w:rPr>
              <w:t xml:space="preserve"> </w:t>
            </w:r>
            <w:r w:rsidRPr="001414D8">
              <w:rPr>
                <w:rFonts w:ascii="Times New Roman" w:hAnsi="Times New Roman"/>
                <w:lang w:val="en-US"/>
              </w:rPr>
              <w:t>schedule for</w:t>
            </w:r>
            <w:r w:rsidRPr="001414D8">
              <w:rPr>
                <w:rFonts w:ascii="Times New Roman" w:hAnsi="Times New Roman"/>
                <w:lang w:val="en-GB"/>
              </w:rPr>
              <w:t xml:space="preserve"> sampling. (based on the Methodology)</w:t>
            </w:r>
            <w:r w:rsidR="00EB6FF3">
              <w:rPr>
                <w:rFonts w:ascii="Times New Roman" w:hAnsi="Times New Roman"/>
              </w:rPr>
              <w:t>.</w:t>
            </w:r>
          </w:p>
          <w:p w14:paraId="55AC49FE" w14:textId="77777777" w:rsidR="00FA5102" w:rsidRPr="001414D8" w:rsidRDefault="004E1819" w:rsidP="004E1819">
            <w:pPr>
              <w:autoSpaceDE w:val="0"/>
              <w:autoSpaceDN w:val="0"/>
              <w:adjustRightInd w:val="0"/>
              <w:ind w:hanging="18"/>
              <w:rPr>
                <w:rFonts w:ascii="Times New Roman" w:hAnsi="Times New Roman"/>
              </w:rPr>
            </w:pPr>
            <w:r w:rsidRPr="001414D8">
              <w:rPr>
                <w:rFonts w:ascii="Times New Roman" w:hAnsi="Times New Roman"/>
                <w:b/>
                <w:lang w:val="en-US"/>
              </w:rPr>
              <w:t xml:space="preserve">Task </w:t>
            </w:r>
            <w:r w:rsidR="00A10BAB" w:rsidRPr="001414D8">
              <w:rPr>
                <w:rFonts w:ascii="Times New Roman" w:hAnsi="Times New Roman"/>
                <w:b/>
              </w:rPr>
              <w:t>1.</w:t>
            </w:r>
            <w:r w:rsidRPr="001414D8">
              <w:rPr>
                <w:rFonts w:ascii="Times New Roman" w:hAnsi="Times New Roman"/>
                <w:b/>
                <w:lang w:val="en-US"/>
              </w:rPr>
              <w:t>4</w:t>
            </w:r>
            <w:r w:rsidR="00A10BAB" w:rsidRPr="001414D8">
              <w:rPr>
                <w:rFonts w:ascii="Times New Roman" w:hAnsi="Times New Roman"/>
                <w:b/>
              </w:rPr>
              <w:t>.</w:t>
            </w:r>
            <w:r w:rsidRPr="001414D8">
              <w:rPr>
                <w:rFonts w:ascii="Times New Roman" w:hAnsi="Times New Roman"/>
                <w:b/>
                <w:lang w:val="en-US"/>
              </w:rPr>
              <w:t xml:space="preserve">: </w:t>
            </w:r>
            <w:r w:rsidRPr="001414D8">
              <w:rPr>
                <w:rFonts w:ascii="Times New Roman" w:hAnsi="Times New Roman"/>
                <w:b/>
                <w:lang w:val="en-GB" w:eastAsia="ko-KR"/>
              </w:rPr>
              <w:t>Review and proposals for</w:t>
            </w:r>
            <w:r w:rsidR="00FA5102" w:rsidRPr="001414D8">
              <w:rPr>
                <w:rFonts w:ascii="Times New Roman" w:hAnsi="Times New Roman"/>
                <w:b/>
                <w:lang w:val="en-GB" w:eastAsia="ko-KR"/>
              </w:rPr>
              <w:t xml:space="preserve"> modification and supplement of the </w:t>
            </w:r>
            <w:r w:rsidRPr="001414D8">
              <w:rPr>
                <w:rFonts w:ascii="Times New Roman" w:hAnsi="Times New Roman"/>
                <w:b/>
                <w:lang w:val="en-GB" w:eastAsia="ko-KR"/>
              </w:rPr>
              <w:t>Methodology</w:t>
            </w:r>
            <w:r w:rsidR="00FA5102" w:rsidRPr="001414D8">
              <w:rPr>
                <w:rFonts w:ascii="Times New Roman" w:hAnsi="Times New Roman"/>
                <w:b/>
                <w:lang w:val="en-GB" w:eastAsia="ko-KR"/>
              </w:rPr>
              <w:t xml:space="preserve"> with a detailed section regarding the hazardous waste generated by households;</w:t>
            </w:r>
            <w:r w:rsidR="00FA5102" w:rsidRPr="001414D8">
              <w:rPr>
                <w:rFonts w:ascii="Times New Roman" w:hAnsi="Times New Roman"/>
              </w:rPr>
              <w:t xml:space="preserve"> </w:t>
            </w:r>
          </w:p>
          <w:p w14:paraId="4D9F6632" w14:textId="77777777" w:rsidR="00FA5102" w:rsidRPr="001414D8" w:rsidRDefault="00FA5102" w:rsidP="00FA5102">
            <w:pPr>
              <w:pStyle w:val="Default"/>
              <w:spacing w:after="120"/>
              <w:jc w:val="both"/>
              <w:rPr>
                <w:rFonts w:ascii="Times New Roman" w:hAnsi="Times New Roman" w:cs="Times New Roman"/>
                <w:color w:val="auto"/>
                <w:lang w:eastAsia="ko-KR"/>
              </w:rPr>
            </w:pPr>
            <w:r w:rsidRPr="001414D8">
              <w:rPr>
                <w:rFonts w:ascii="Times New Roman" w:hAnsi="Times New Roman" w:cs="Times New Roman"/>
                <w:color w:val="auto"/>
                <w:lang w:eastAsia="ko-KR"/>
              </w:rPr>
              <w:t>The proposals to supplement the Methodology, should also be in line with the recommendations in the made at an earlier stage Feasibility study (approved by EMEPA in 2013) guidelines for completing the methodology. The Feasibility study will be given to the selected contractor after the public procurement contract is concluded.</w:t>
            </w:r>
          </w:p>
          <w:p w14:paraId="77206C98" w14:textId="39664655" w:rsidR="00A10BAB" w:rsidRPr="001414D8" w:rsidRDefault="00A10BAB" w:rsidP="00E74C27">
            <w:pPr>
              <w:autoSpaceDE w:val="0"/>
              <w:autoSpaceDN w:val="0"/>
              <w:adjustRightInd w:val="0"/>
              <w:ind w:hanging="18"/>
              <w:rPr>
                <w:rFonts w:ascii="Times New Roman" w:hAnsi="Times New Roman"/>
                <w:lang w:val="en-GB"/>
              </w:rPr>
            </w:pPr>
            <w:r w:rsidRPr="001414D8">
              <w:rPr>
                <w:rFonts w:ascii="Times New Roman" w:hAnsi="Times New Roman"/>
                <w:lang w:val="en-GB"/>
              </w:rPr>
              <w:t>Acti</w:t>
            </w:r>
            <w:r w:rsidRPr="001414D8">
              <w:rPr>
                <w:rFonts w:ascii="Times New Roman" w:hAnsi="Times New Roman"/>
                <w:lang w:val="en-US"/>
              </w:rPr>
              <w:t>vity 1</w:t>
            </w:r>
            <w:r w:rsidRPr="001414D8">
              <w:rPr>
                <w:rFonts w:ascii="Times New Roman" w:hAnsi="Times New Roman"/>
                <w:lang w:val="en-GB"/>
              </w:rPr>
              <w:t xml:space="preserve"> ends with the preparation of a Report on its implementation, which must be transmitted</w:t>
            </w:r>
            <w:r w:rsidRPr="001414D8">
              <w:rPr>
                <w:rFonts w:ascii="Times New Roman" w:hAnsi="Times New Roman"/>
                <w:lang w:val="en-US"/>
              </w:rPr>
              <w:t xml:space="preserve"> for approval</w:t>
            </w:r>
            <w:r w:rsidRPr="001414D8">
              <w:rPr>
                <w:rFonts w:ascii="Times New Roman" w:hAnsi="Times New Roman"/>
                <w:lang w:val="en-GB"/>
              </w:rPr>
              <w:t xml:space="preserve"> to the Contracting Authority. It should contain the report prepared with a detailed analysis of the data on the quantities of </w:t>
            </w:r>
            <w:r w:rsidR="00E06FC2" w:rsidRPr="001414D8">
              <w:rPr>
                <w:rFonts w:ascii="Times New Roman" w:hAnsi="Times New Roman"/>
                <w:lang w:val="en-GB"/>
              </w:rPr>
              <w:t xml:space="preserve">municipal </w:t>
            </w:r>
            <w:r w:rsidRPr="001414D8">
              <w:rPr>
                <w:rFonts w:ascii="Times New Roman" w:hAnsi="Times New Roman"/>
                <w:lang w:val="en-GB"/>
              </w:rPr>
              <w:t xml:space="preserve">waste from all flows generated in the territory of each of the 265 municipalities in Bulgaria. The results of the statistical processing of the information and the </w:t>
            </w:r>
            <w:r w:rsidR="00437C72" w:rsidRPr="001414D8">
              <w:rPr>
                <w:rFonts w:ascii="Times New Roman" w:hAnsi="Times New Roman"/>
                <w:lang w:val="en-US"/>
              </w:rPr>
              <w:t>forms</w:t>
            </w:r>
            <w:r w:rsidRPr="001414D8">
              <w:rPr>
                <w:rFonts w:ascii="Times New Roman" w:hAnsi="Times New Roman"/>
                <w:lang w:val="en-GB"/>
              </w:rPr>
              <w:t xml:space="preserve"> for data collection should be presented as an annex to the report.</w:t>
            </w:r>
          </w:p>
          <w:p w14:paraId="31F2FAA8" w14:textId="77777777" w:rsidR="00A10BAB" w:rsidRPr="001414D8" w:rsidRDefault="00A10BAB" w:rsidP="00E74C27">
            <w:pPr>
              <w:autoSpaceDE w:val="0"/>
              <w:autoSpaceDN w:val="0"/>
              <w:adjustRightInd w:val="0"/>
              <w:ind w:hanging="18"/>
              <w:rPr>
                <w:rFonts w:ascii="Times New Roman" w:hAnsi="Times New Roman"/>
                <w:lang w:val="en-GB"/>
              </w:rPr>
            </w:pPr>
          </w:p>
          <w:p w14:paraId="5186C730" w14:textId="77777777" w:rsidR="00A10BAB" w:rsidRPr="001414D8" w:rsidRDefault="00A10BAB" w:rsidP="002F4D7B">
            <w:pPr>
              <w:autoSpaceDE w:val="0"/>
              <w:autoSpaceDN w:val="0"/>
              <w:adjustRightInd w:val="0"/>
              <w:ind w:hanging="18"/>
              <w:rPr>
                <w:rFonts w:ascii="Times New Roman" w:hAnsi="Times New Roman"/>
                <w:lang w:val="en-GB"/>
              </w:rPr>
            </w:pPr>
            <w:r w:rsidRPr="001414D8">
              <w:rPr>
                <w:rFonts w:ascii="Times New Roman" w:hAnsi="Times New Roman"/>
                <w:lang w:val="en-GB"/>
              </w:rPr>
              <w:t>An integral part of the Report for implementation of Activity 1 is a detailed timetable for the sampling process to be implemented within the scope of Action 2 of this tender procedure. The timetable should contain detailed information from which municipalities how many samples will be taken, as well as the amount of waste for the particular mixed municipal waste system that will be analysed. The timetable will be the basis for the implementation of Action 2 and its strict compliance will be subject to control by the EMEPA Administration and the Intermediate Body under the project "Research and Development of Pilot Models for Environmentally-friendly Collection and Temporary Storage of Hazardous Household Wastes".</w:t>
            </w:r>
          </w:p>
          <w:p w14:paraId="3A945335" w14:textId="77777777" w:rsidR="002F4D7B" w:rsidRPr="001414D8" w:rsidRDefault="002F4D7B" w:rsidP="002F4D7B">
            <w:pPr>
              <w:autoSpaceDE w:val="0"/>
              <w:autoSpaceDN w:val="0"/>
              <w:adjustRightInd w:val="0"/>
              <w:ind w:hanging="18"/>
              <w:rPr>
                <w:rFonts w:ascii="Times New Roman" w:hAnsi="Times New Roman"/>
              </w:rPr>
            </w:pPr>
            <w:r w:rsidRPr="001414D8">
              <w:rPr>
                <w:rFonts w:ascii="Times New Roman" w:hAnsi="Times New Roman"/>
              </w:rPr>
              <w:t xml:space="preserve">Докладът подлежи на одобрение от Възложителя, по реда указан в Раздел </w:t>
            </w:r>
            <w:r w:rsidRPr="001414D8">
              <w:rPr>
                <w:rFonts w:ascii="Times New Roman" w:hAnsi="Times New Roman"/>
                <w:lang w:val="en-US"/>
              </w:rPr>
              <w:t>V</w:t>
            </w:r>
            <w:r w:rsidRPr="001414D8">
              <w:rPr>
                <w:rFonts w:ascii="Times New Roman" w:hAnsi="Times New Roman"/>
              </w:rPr>
              <w:t xml:space="preserve"> „Докладване“ от настоящата спецификация.</w:t>
            </w:r>
          </w:p>
          <w:p w14:paraId="6748D8C4" w14:textId="77777777" w:rsidR="00E74C27" w:rsidRPr="001414D8" w:rsidRDefault="00E74C27" w:rsidP="002F4D7B">
            <w:pPr>
              <w:autoSpaceDE w:val="0"/>
              <w:autoSpaceDN w:val="0"/>
              <w:adjustRightInd w:val="0"/>
              <w:ind w:hanging="18"/>
              <w:rPr>
                <w:rFonts w:ascii="Times New Roman" w:hAnsi="Times New Roman"/>
                <w:lang w:val="en-US"/>
              </w:rPr>
            </w:pPr>
          </w:p>
          <w:p w14:paraId="70B0C01A" w14:textId="77777777" w:rsidR="009418E5" w:rsidRPr="001414D8" w:rsidRDefault="009418E5" w:rsidP="009418E5">
            <w:pPr>
              <w:tabs>
                <w:tab w:val="left" w:pos="5112"/>
              </w:tabs>
              <w:autoSpaceDE w:val="0"/>
              <w:autoSpaceDN w:val="0"/>
              <w:adjustRightInd w:val="0"/>
              <w:spacing w:before="0" w:after="120"/>
              <w:ind w:right="84" w:hanging="18"/>
              <w:rPr>
                <w:rFonts w:ascii="Times New Roman" w:hAnsi="Times New Roman"/>
                <w:b/>
              </w:rPr>
            </w:pPr>
            <w:r w:rsidRPr="001414D8">
              <w:rPr>
                <w:rFonts w:ascii="Times New Roman" w:hAnsi="Times New Roman"/>
                <w:b/>
                <w:lang w:val="en-US"/>
              </w:rPr>
              <w:t>2.</w:t>
            </w:r>
            <w:r w:rsidR="008309D9" w:rsidRPr="001414D8">
              <w:rPr>
                <w:rFonts w:ascii="Times New Roman" w:hAnsi="Times New Roman"/>
                <w:b/>
                <w:lang w:val="en-US"/>
              </w:rPr>
              <w:t xml:space="preserve"> </w:t>
            </w:r>
            <w:r w:rsidRPr="001414D8">
              <w:rPr>
                <w:rFonts w:ascii="Times New Roman" w:hAnsi="Times New Roman"/>
                <w:b/>
                <w:lang w:val="en-US"/>
              </w:rPr>
              <w:t xml:space="preserve">Activity 2: </w:t>
            </w:r>
            <w:r w:rsidRPr="001414D8">
              <w:rPr>
                <w:rFonts w:ascii="Times New Roman" w:hAnsi="Times New Roman"/>
                <w:b/>
              </w:rPr>
              <w:t>„</w:t>
            </w:r>
            <w:r w:rsidR="00A10BAB" w:rsidRPr="001414D8">
              <w:rPr>
                <w:rFonts w:ascii="Times New Roman" w:eastAsia="Arial Unicode MS" w:hAnsi="Times New Roman"/>
                <w:b/>
                <w:lang w:val="en-GB"/>
              </w:rPr>
              <w:t>Development of Study on the morphological composition of municipal waste</w:t>
            </w:r>
            <w:r w:rsidR="00F847DA" w:rsidRPr="001414D8">
              <w:rPr>
                <w:rFonts w:ascii="Times New Roman" w:eastAsia="Arial Unicode MS" w:hAnsi="Times New Roman"/>
                <w:b/>
                <w:lang w:val="en-GB"/>
              </w:rPr>
              <w:t xml:space="preserve"> on the territory of Republic of Bulgaria</w:t>
            </w:r>
            <w:r w:rsidRPr="001414D8">
              <w:rPr>
                <w:rFonts w:ascii="Times New Roman" w:hAnsi="Times New Roman"/>
                <w:b/>
                <w:lang w:val="en-US"/>
              </w:rPr>
              <w:t>”</w:t>
            </w:r>
            <w:r w:rsidRPr="001414D8">
              <w:rPr>
                <w:rFonts w:ascii="Times New Roman" w:hAnsi="Times New Roman"/>
                <w:b/>
              </w:rPr>
              <w:t>.</w:t>
            </w:r>
          </w:p>
          <w:p w14:paraId="47C68AAC" w14:textId="77777777" w:rsidR="00A10BAB" w:rsidRPr="001414D8" w:rsidRDefault="00A10BAB" w:rsidP="009418E5">
            <w:pPr>
              <w:tabs>
                <w:tab w:val="left" w:pos="5112"/>
              </w:tabs>
              <w:autoSpaceDE w:val="0"/>
              <w:autoSpaceDN w:val="0"/>
              <w:adjustRightInd w:val="0"/>
              <w:spacing w:before="0" w:after="120"/>
              <w:ind w:right="84" w:hanging="18"/>
              <w:rPr>
                <w:rFonts w:ascii="Times New Roman" w:hAnsi="Times New Roman"/>
                <w:b/>
              </w:rPr>
            </w:pPr>
          </w:p>
          <w:p w14:paraId="26C2D19C" w14:textId="23A4ED58" w:rsidR="009418E5" w:rsidRPr="001414D8" w:rsidRDefault="009418E5" w:rsidP="009418E5">
            <w:pPr>
              <w:tabs>
                <w:tab w:val="left" w:pos="5112"/>
              </w:tabs>
              <w:autoSpaceDE w:val="0"/>
              <w:autoSpaceDN w:val="0"/>
              <w:adjustRightInd w:val="0"/>
              <w:spacing w:before="0" w:after="120"/>
              <w:ind w:right="84" w:hanging="18"/>
              <w:rPr>
                <w:rFonts w:ascii="Times New Roman" w:hAnsi="Times New Roman"/>
                <w:lang w:val="en-US"/>
              </w:rPr>
            </w:pPr>
            <w:r w:rsidRPr="001414D8">
              <w:rPr>
                <w:rFonts w:ascii="Times New Roman" w:hAnsi="Times New Roman"/>
                <w:lang w:val="en-US"/>
              </w:rPr>
              <w:t xml:space="preserve">The study of the </w:t>
            </w:r>
            <w:r w:rsidR="00E06FC2" w:rsidRPr="001414D8">
              <w:rPr>
                <w:rFonts w:ascii="Times New Roman" w:hAnsi="Times New Roman"/>
                <w:lang w:val="en-US"/>
              </w:rPr>
              <w:t xml:space="preserve">municipal </w:t>
            </w:r>
            <w:r w:rsidRPr="001414D8">
              <w:rPr>
                <w:rFonts w:ascii="Times New Roman" w:hAnsi="Times New Roman"/>
                <w:lang w:val="en-US"/>
              </w:rPr>
              <w:t>waste composition on the territory of the country shall be performed on the basis of a detailed morphological analysis. The study shall be performed according to the Methodology.</w:t>
            </w:r>
            <w:r w:rsidR="007F3F14" w:rsidRPr="001414D8">
              <w:rPr>
                <w:rFonts w:ascii="Times New Roman" w:hAnsi="Times New Roman"/>
                <w:lang w:val="en-US"/>
              </w:rPr>
              <w:t xml:space="preserve"> </w:t>
            </w:r>
          </w:p>
          <w:p w14:paraId="1AF02172" w14:textId="77777777" w:rsidR="007F3F14" w:rsidRPr="001414D8" w:rsidRDefault="00A10BAB" w:rsidP="007F3F14">
            <w:pPr>
              <w:pStyle w:val="Default"/>
              <w:spacing w:after="120"/>
              <w:jc w:val="both"/>
              <w:rPr>
                <w:rFonts w:ascii="Times New Roman" w:hAnsi="Times New Roman" w:cs="Times New Roman"/>
                <w:color w:val="auto"/>
                <w:lang w:eastAsia="ko-KR"/>
              </w:rPr>
            </w:pPr>
            <w:r w:rsidRPr="001414D8">
              <w:rPr>
                <w:rFonts w:ascii="Times New Roman" w:hAnsi="Times New Roman" w:cs="Times New Roman"/>
                <w:b/>
                <w:color w:val="auto"/>
                <w:lang w:eastAsia="ko-KR"/>
              </w:rPr>
              <w:t xml:space="preserve">Task </w:t>
            </w:r>
            <w:r w:rsidR="007F3F14" w:rsidRPr="001414D8">
              <w:rPr>
                <w:rFonts w:ascii="Times New Roman" w:hAnsi="Times New Roman" w:cs="Times New Roman"/>
                <w:b/>
                <w:color w:val="auto"/>
                <w:lang w:eastAsia="ko-KR"/>
              </w:rPr>
              <w:t>2.</w:t>
            </w:r>
            <w:r w:rsidRPr="001414D8">
              <w:rPr>
                <w:rFonts w:ascii="Times New Roman" w:hAnsi="Times New Roman" w:cs="Times New Roman"/>
                <w:b/>
                <w:color w:val="auto"/>
                <w:lang w:eastAsia="ko-KR"/>
              </w:rPr>
              <w:t>1</w:t>
            </w:r>
            <w:r w:rsidR="007F3F14" w:rsidRPr="001414D8">
              <w:rPr>
                <w:rFonts w:ascii="Times New Roman" w:hAnsi="Times New Roman" w:cs="Times New Roman"/>
                <w:color w:val="auto"/>
                <w:lang w:eastAsia="ko-KR"/>
              </w:rPr>
              <w:t xml:space="preserve"> Determining waste fractions to be taken into account in the analysis; </w:t>
            </w:r>
          </w:p>
          <w:p w14:paraId="093FC8BE" w14:textId="77777777" w:rsidR="00F1022C" w:rsidRPr="001414D8" w:rsidRDefault="00F1022C" w:rsidP="00F1022C">
            <w:pPr>
              <w:tabs>
                <w:tab w:val="left" w:pos="709"/>
              </w:tabs>
              <w:suppressAutoHyphens/>
              <w:ind w:right="-1" w:firstLine="0"/>
              <w:rPr>
                <w:rFonts w:ascii="Times New Roman" w:hAnsi="Times New Roman"/>
                <w:b/>
                <w:bCs/>
              </w:rPr>
            </w:pPr>
            <w:r w:rsidRPr="001414D8">
              <w:rPr>
                <w:rFonts w:ascii="Times New Roman" w:hAnsi="Times New Roman"/>
                <w:b/>
                <w:bCs/>
                <w:lang w:val="en-US"/>
              </w:rPr>
              <w:t>The Fractions that are subject to the analysis according to the Methodology are</w:t>
            </w:r>
            <w:r w:rsidRPr="001414D8">
              <w:rPr>
                <w:rFonts w:ascii="Times New Roman" w:hAnsi="Times New Roman"/>
                <w:b/>
                <w:bCs/>
              </w:rPr>
              <w:t>:</w:t>
            </w:r>
          </w:p>
          <w:p w14:paraId="6F04C895" w14:textId="77777777" w:rsidR="00F1022C" w:rsidRPr="001414D8" w:rsidRDefault="00F1022C" w:rsidP="00F1022C">
            <w:pPr>
              <w:pStyle w:val="ListParagraph"/>
              <w:numPr>
                <w:ilvl w:val="0"/>
                <w:numId w:val="23"/>
              </w:numPr>
              <w:tabs>
                <w:tab w:val="left" w:pos="709"/>
              </w:tabs>
              <w:suppressAutoHyphens/>
              <w:spacing w:before="120" w:after="0"/>
              <w:ind w:right="-1"/>
              <w:rPr>
                <w:rFonts w:ascii="Times New Roman" w:hAnsi="Times New Roman"/>
                <w:bCs/>
                <w:sz w:val="24"/>
                <w:szCs w:val="24"/>
              </w:rPr>
            </w:pPr>
            <w:r w:rsidRPr="001414D8">
              <w:rPr>
                <w:rFonts w:ascii="Times New Roman" w:hAnsi="Times New Roman"/>
                <w:bCs/>
                <w:sz w:val="24"/>
                <w:szCs w:val="24"/>
                <w:lang w:val="en-US"/>
              </w:rPr>
              <w:t>Food</w:t>
            </w:r>
            <w:r w:rsidRPr="001414D8">
              <w:rPr>
                <w:rFonts w:ascii="Times New Roman" w:hAnsi="Times New Roman"/>
                <w:bCs/>
                <w:sz w:val="24"/>
                <w:szCs w:val="24"/>
              </w:rPr>
              <w:t xml:space="preserve">; </w:t>
            </w:r>
          </w:p>
          <w:p w14:paraId="258FF8BD" w14:textId="77777777" w:rsidR="00F1022C" w:rsidRPr="001414D8" w:rsidRDefault="00F1022C" w:rsidP="00F1022C">
            <w:pPr>
              <w:pStyle w:val="ListParagraph"/>
              <w:numPr>
                <w:ilvl w:val="0"/>
                <w:numId w:val="23"/>
              </w:numPr>
              <w:tabs>
                <w:tab w:val="left" w:pos="709"/>
              </w:tabs>
              <w:suppressAutoHyphens/>
              <w:spacing w:before="120" w:after="0"/>
              <w:ind w:right="-1"/>
              <w:rPr>
                <w:rFonts w:ascii="Times New Roman" w:hAnsi="Times New Roman"/>
                <w:bCs/>
                <w:sz w:val="24"/>
                <w:szCs w:val="24"/>
              </w:rPr>
            </w:pPr>
            <w:r w:rsidRPr="001414D8">
              <w:rPr>
                <w:rFonts w:ascii="Times New Roman" w:hAnsi="Times New Roman"/>
                <w:bCs/>
                <w:sz w:val="24"/>
                <w:szCs w:val="24"/>
                <w:lang w:val="en-US"/>
              </w:rPr>
              <w:t>Paper and cardboard</w:t>
            </w:r>
            <w:r w:rsidRPr="001414D8">
              <w:rPr>
                <w:rFonts w:ascii="Times New Roman" w:hAnsi="Times New Roman"/>
                <w:bCs/>
                <w:sz w:val="24"/>
                <w:szCs w:val="24"/>
              </w:rPr>
              <w:t>;</w:t>
            </w:r>
          </w:p>
          <w:p w14:paraId="1F4620D6" w14:textId="77777777" w:rsidR="00F1022C" w:rsidRPr="001414D8" w:rsidRDefault="00F1022C" w:rsidP="00F1022C">
            <w:pPr>
              <w:pStyle w:val="ListParagraph"/>
              <w:numPr>
                <w:ilvl w:val="0"/>
                <w:numId w:val="23"/>
              </w:numPr>
              <w:tabs>
                <w:tab w:val="left" w:pos="709"/>
              </w:tabs>
              <w:suppressAutoHyphens/>
              <w:spacing w:before="120" w:after="0"/>
              <w:ind w:right="-1"/>
              <w:rPr>
                <w:rFonts w:ascii="Times New Roman" w:hAnsi="Times New Roman"/>
                <w:bCs/>
                <w:sz w:val="24"/>
                <w:szCs w:val="24"/>
              </w:rPr>
            </w:pPr>
            <w:r w:rsidRPr="001414D8">
              <w:rPr>
                <w:rFonts w:ascii="Times New Roman" w:hAnsi="Times New Roman"/>
                <w:sz w:val="24"/>
                <w:szCs w:val="24"/>
                <w:lang w:val="en-US"/>
              </w:rPr>
              <w:t>Plastic</w:t>
            </w:r>
            <w:r w:rsidRPr="001414D8">
              <w:rPr>
                <w:rFonts w:ascii="Times New Roman" w:hAnsi="Times New Roman"/>
                <w:sz w:val="24"/>
                <w:szCs w:val="24"/>
              </w:rPr>
              <w:t>а;</w:t>
            </w:r>
          </w:p>
          <w:p w14:paraId="606671BB" w14:textId="77777777" w:rsidR="00F1022C" w:rsidRPr="001414D8" w:rsidRDefault="00F1022C" w:rsidP="00F1022C">
            <w:pPr>
              <w:pStyle w:val="ListParagraph"/>
              <w:numPr>
                <w:ilvl w:val="0"/>
                <w:numId w:val="23"/>
              </w:numPr>
              <w:tabs>
                <w:tab w:val="left" w:pos="709"/>
              </w:tabs>
              <w:suppressAutoHyphens/>
              <w:spacing w:before="120" w:after="0"/>
              <w:ind w:right="-1"/>
              <w:rPr>
                <w:rFonts w:ascii="Times New Roman" w:hAnsi="Times New Roman"/>
                <w:sz w:val="24"/>
                <w:szCs w:val="24"/>
              </w:rPr>
            </w:pPr>
            <w:r w:rsidRPr="001414D8">
              <w:rPr>
                <w:rFonts w:ascii="Times New Roman" w:hAnsi="Times New Roman"/>
                <w:sz w:val="24"/>
                <w:szCs w:val="24"/>
                <w:lang w:val="en-US"/>
              </w:rPr>
              <w:t>Textile</w:t>
            </w:r>
            <w:r w:rsidRPr="001414D8">
              <w:rPr>
                <w:rFonts w:ascii="Times New Roman" w:hAnsi="Times New Roman"/>
                <w:sz w:val="24"/>
                <w:szCs w:val="24"/>
              </w:rPr>
              <w:t>;</w:t>
            </w:r>
          </w:p>
          <w:p w14:paraId="5525F16B" w14:textId="77777777" w:rsidR="00F1022C" w:rsidRPr="001414D8" w:rsidRDefault="00F1022C" w:rsidP="00F1022C">
            <w:pPr>
              <w:pStyle w:val="ListParagraph"/>
              <w:numPr>
                <w:ilvl w:val="0"/>
                <w:numId w:val="23"/>
              </w:numPr>
              <w:tabs>
                <w:tab w:val="left" w:pos="709"/>
              </w:tabs>
              <w:suppressAutoHyphens/>
              <w:spacing w:before="120" w:after="0"/>
              <w:ind w:right="-1"/>
              <w:rPr>
                <w:rFonts w:ascii="Times New Roman" w:hAnsi="Times New Roman"/>
                <w:sz w:val="24"/>
                <w:szCs w:val="24"/>
              </w:rPr>
            </w:pPr>
            <w:r w:rsidRPr="001414D8">
              <w:rPr>
                <w:rFonts w:ascii="Times New Roman" w:hAnsi="Times New Roman"/>
                <w:sz w:val="24"/>
                <w:szCs w:val="24"/>
                <w:lang w:val="en-US"/>
              </w:rPr>
              <w:t>Rubber</w:t>
            </w:r>
            <w:r w:rsidRPr="001414D8">
              <w:rPr>
                <w:rFonts w:ascii="Times New Roman" w:hAnsi="Times New Roman"/>
                <w:sz w:val="24"/>
                <w:szCs w:val="24"/>
              </w:rPr>
              <w:t>;</w:t>
            </w:r>
          </w:p>
          <w:p w14:paraId="2BAB7196" w14:textId="77777777" w:rsidR="00F1022C" w:rsidRPr="001414D8" w:rsidRDefault="00F1022C" w:rsidP="00F1022C">
            <w:pPr>
              <w:pStyle w:val="ListParagraph"/>
              <w:numPr>
                <w:ilvl w:val="0"/>
                <w:numId w:val="23"/>
              </w:numPr>
              <w:tabs>
                <w:tab w:val="left" w:pos="709"/>
              </w:tabs>
              <w:suppressAutoHyphens/>
              <w:spacing w:before="120" w:after="0"/>
              <w:ind w:right="-1"/>
              <w:rPr>
                <w:rFonts w:ascii="Times New Roman" w:hAnsi="Times New Roman"/>
                <w:sz w:val="24"/>
                <w:szCs w:val="24"/>
              </w:rPr>
            </w:pPr>
            <w:r w:rsidRPr="001414D8">
              <w:rPr>
                <w:rFonts w:ascii="Times New Roman" w:hAnsi="Times New Roman"/>
                <w:sz w:val="24"/>
                <w:szCs w:val="24"/>
                <w:lang w:val="en-US"/>
              </w:rPr>
              <w:t>Leather</w:t>
            </w:r>
            <w:r w:rsidRPr="001414D8">
              <w:rPr>
                <w:rFonts w:ascii="Times New Roman" w:hAnsi="Times New Roman"/>
                <w:sz w:val="24"/>
                <w:szCs w:val="24"/>
              </w:rPr>
              <w:t>;</w:t>
            </w:r>
          </w:p>
          <w:p w14:paraId="6B31478E" w14:textId="77777777" w:rsidR="00F1022C" w:rsidRPr="001414D8" w:rsidRDefault="00F1022C" w:rsidP="00F1022C">
            <w:pPr>
              <w:pStyle w:val="ListParagraph"/>
              <w:numPr>
                <w:ilvl w:val="0"/>
                <w:numId w:val="23"/>
              </w:numPr>
              <w:tabs>
                <w:tab w:val="left" w:pos="709"/>
              </w:tabs>
              <w:suppressAutoHyphens/>
              <w:spacing w:before="120" w:after="0"/>
              <w:ind w:right="-1"/>
              <w:rPr>
                <w:rFonts w:ascii="Times New Roman" w:hAnsi="Times New Roman"/>
                <w:sz w:val="24"/>
                <w:szCs w:val="24"/>
              </w:rPr>
            </w:pPr>
            <w:r w:rsidRPr="001414D8">
              <w:rPr>
                <w:rFonts w:ascii="Times New Roman" w:hAnsi="Times New Roman"/>
                <w:sz w:val="24"/>
                <w:szCs w:val="24"/>
                <w:lang w:val="en-US"/>
              </w:rPr>
              <w:t>Garden</w:t>
            </w:r>
            <w:r w:rsidRPr="001414D8">
              <w:rPr>
                <w:rFonts w:ascii="Times New Roman" w:hAnsi="Times New Roman"/>
                <w:sz w:val="24"/>
                <w:szCs w:val="24"/>
              </w:rPr>
              <w:t>;</w:t>
            </w:r>
          </w:p>
          <w:p w14:paraId="5C92F80A" w14:textId="77777777" w:rsidR="00F1022C" w:rsidRPr="001414D8" w:rsidRDefault="00F1022C" w:rsidP="00F1022C">
            <w:pPr>
              <w:pStyle w:val="ListParagraph"/>
              <w:numPr>
                <w:ilvl w:val="0"/>
                <w:numId w:val="23"/>
              </w:numPr>
              <w:tabs>
                <w:tab w:val="left" w:pos="709"/>
              </w:tabs>
              <w:suppressAutoHyphens/>
              <w:spacing w:before="120" w:after="0"/>
              <w:ind w:right="-1"/>
              <w:rPr>
                <w:rFonts w:ascii="Times New Roman" w:hAnsi="Times New Roman"/>
                <w:sz w:val="24"/>
                <w:szCs w:val="24"/>
              </w:rPr>
            </w:pPr>
            <w:r w:rsidRPr="001414D8">
              <w:rPr>
                <w:rFonts w:ascii="Times New Roman" w:hAnsi="Times New Roman"/>
                <w:sz w:val="24"/>
                <w:szCs w:val="24"/>
                <w:lang w:val="en-US"/>
              </w:rPr>
              <w:t>Wood</w:t>
            </w:r>
            <w:r w:rsidRPr="001414D8">
              <w:rPr>
                <w:rFonts w:ascii="Times New Roman" w:hAnsi="Times New Roman"/>
                <w:sz w:val="24"/>
                <w:szCs w:val="24"/>
              </w:rPr>
              <w:t>;</w:t>
            </w:r>
          </w:p>
          <w:p w14:paraId="0D426F61" w14:textId="77777777" w:rsidR="00F1022C" w:rsidRPr="001414D8" w:rsidRDefault="00F1022C" w:rsidP="00F1022C">
            <w:pPr>
              <w:pStyle w:val="ListParagraph"/>
              <w:numPr>
                <w:ilvl w:val="0"/>
                <w:numId w:val="23"/>
              </w:numPr>
              <w:tabs>
                <w:tab w:val="left" w:pos="709"/>
              </w:tabs>
              <w:suppressAutoHyphens/>
              <w:spacing w:before="120" w:after="0"/>
              <w:ind w:right="-1"/>
              <w:rPr>
                <w:rFonts w:ascii="Times New Roman" w:hAnsi="Times New Roman"/>
                <w:sz w:val="24"/>
                <w:szCs w:val="24"/>
              </w:rPr>
            </w:pPr>
            <w:r w:rsidRPr="001414D8">
              <w:rPr>
                <w:rFonts w:ascii="Times New Roman" w:hAnsi="Times New Roman"/>
                <w:sz w:val="24"/>
                <w:szCs w:val="24"/>
                <w:lang w:val="en-US"/>
              </w:rPr>
              <w:t>Glass</w:t>
            </w:r>
            <w:r w:rsidRPr="001414D8">
              <w:rPr>
                <w:rFonts w:ascii="Times New Roman" w:hAnsi="Times New Roman"/>
                <w:sz w:val="24"/>
                <w:szCs w:val="24"/>
              </w:rPr>
              <w:t>;</w:t>
            </w:r>
          </w:p>
          <w:p w14:paraId="48B78440" w14:textId="77777777" w:rsidR="00F1022C" w:rsidRPr="001414D8" w:rsidRDefault="00F1022C" w:rsidP="00F1022C">
            <w:pPr>
              <w:pStyle w:val="ListParagraph"/>
              <w:numPr>
                <w:ilvl w:val="0"/>
                <w:numId w:val="23"/>
              </w:numPr>
              <w:tabs>
                <w:tab w:val="left" w:pos="709"/>
              </w:tabs>
              <w:suppressAutoHyphens/>
              <w:spacing w:before="120" w:after="0"/>
              <w:ind w:right="-1"/>
              <w:rPr>
                <w:rFonts w:ascii="Times New Roman" w:hAnsi="Times New Roman"/>
                <w:sz w:val="24"/>
                <w:szCs w:val="24"/>
              </w:rPr>
            </w:pPr>
            <w:r w:rsidRPr="001414D8">
              <w:rPr>
                <w:rFonts w:ascii="Times New Roman" w:hAnsi="Times New Roman"/>
                <w:sz w:val="24"/>
                <w:szCs w:val="24"/>
                <w:lang w:val="en-US"/>
              </w:rPr>
              <w:t>Metals</w:t>
            </w:r>
            <w:r w:rsidRPr="001414D8">
              <w:rPr>
                <w:rFonts w:ascii="Times New Roman" w:hAnsi="Times New Roman"/>
                <w:sz w:val="24"/>
                <w:szCs w:val="24"/>
              </w:rPr>
              <w:t>;</w:t>
            </w:r>
          </w:p>
          <w:p w14:paraId="435964F0" w14:textId="77777777" w:rsidR="00F1022C" w:rsidRPr="001414D8" w:rsidRDefault="00F1022C" w:rsidP="00F1022C">
            <w:pPr>
              <w:pStyle w:val="ListParagraph"/>
              <w:numPr>
                <w:ilvl w:val="0"/>
                <w:numId w:val="23"/>
              </w:numPr>
              <w:tabs>
                <w:tab w:val="left" w:pos="709"/>
              </w:tabs>
              <w:suppressAutoHyphens/>
              <w:spacing w:before="120" w:after="0"/>
              <w:ind w:right="-1"/>
              <w:rPr>
                <w:rFonts w:ascii="Times New Roman" w:hAnsi="Times New Roman"/>
                <w:sz w:val="24"/>
                <w:szCs w:val="24"/>
              </w:rPr>
            </w:pPr>
            <w:r w:rsidRPr="001414D8">
              <w:rPr>
                <w:rFonts w:ascii="Times New Roman" w:hAnsi="Times New Roman"/>
                <w:sz w:val="24"/>
                <w:szCs w:val="24"/>
                <w:lang w:val="en-US"/>
              </w:rPr>
              <w:t>Inert</w:t>
            </w:r>
            <w:r w:rsidRPr="001414D8">
              <w:rPr>
                <w:rFonts w:ascii="Times New Roman" w:hAnsi="Times New Roman"/>
                <w:sz w:val="24"/>
                <w:szCs w:val="24"/>
              </w:rPr>
              <w:t>;</w:t>
            </w:r>
          </w:p>
          <w:p w14:paraId="57823549" w14:textId="77777777" w:rsidR="00F1022C" w:rsidRPr="001414D8" w:rsidRDefault="00F1022C" w:rsidP="00F1022C">
            <w:pPr>
              <w:pStyle w:val="ListParagraph"/>
              <w:numPr>
                <w:ilvl w:val="0"/>
                <w:numId w:val="23"/>
              </w:numPr>
              <w:tabs>
                <w:tab w:val="left" w:pos="709"/>
              </w:tabs>
              <w:suppressAutoHyphens/>
              <w:spacing w:before="120" w:after="0"/>
              <w:ind w:right="-1"/>
              <w:rPr>
                <w:rFonts w:ascii="Times New Roman" w:hAnsi="Times New Roman"/>
                <w:sz w:val="24"/>
                <w:szCs w:val="24"/>
              </w:rPr>
            </w:pPr>
            <w:r w:rsidRPr="001414D8">
              <w:rPr>
                <w:rFonts w:ascii="Times New Roman" w:hAnsi="Times New Roman"/>
                <w:sz w:val="24"/>
                <w:szCs w:val="24"/>
                <w:lang w:val="en-US"/>
              </w:rPr>
              <w:t>Hazardous</w:t>
            </w:r>
            <w:r w:rsidRPr="001414D8">
              <w:rPr>
                <w:rFonts w:ascii="Times New Roman" w:hAnsi="Times New Roman"/>
                <w:sz w:val="24"/>
                <w:szCs w:val="24"/>
              </w:rPr>
              <w:t>;</w:t>
            </w:r>
          </w:p>
          <w:p w14:paraId="39431327" w14:textId="77777777" w:rsidR="00F1022C" w:rsidRPr="001414D8" w:rsidRDefault="00F1022C" w:rsidP="00F1022C">
            <w:pPr>
              <w:pStyle w:val="ListParagraph"/>
              <w:numPr>
                <w:ilvl w:val="0"/>
                <w:numId w:val="23"/>
              </w:numPr>
              <w:tabs>
                <w:tab w:val="left" w:pos="709"/>
              </w:tabs>
              <w:suppressAutoHyphens/>
              <w:spacing w:before="120" w:after="0"/>
              <w:ind w:right="-1"/>
              <w:rPr>
                <w:rFonts w:ascii="Times New Roman" w:hAnsi="Times New Roman"/>
                <w:sz w:val="24"/>
                <w:szCs w:val="24"/>
              </w:rPr>
            </w:pPr>
            <w:r w:rsidRPr="001414D8">
              <w:rPr>
                <w:rFonts w:ascii="Times New Roman" w:hAnsi="Times New Roman"/>
                <w:sz w:val="24"/>
                <w:szCs w:val="24"/>
                <w:lang w:val="en-US"/>
              </w:rPr>
              <w:t>Others</w:t>
            </w:r>
            <w:r w:rsidRPr="001414D8">
              <w:rPr>
                <w:rFonts w:ascii="Times New Roman" w:hAnsi="Times New Roman"/>
                <w:sz w:val="24"/>
                <w:szCs w:val="24"/>
              </w:rPr>
              <w:t xml:space="preserve"> - </w:t>
            </w:r>
            <w:r w:rsidRPr="001414D8">
              <w:rPr>
                <w:rFonts w:ascii="Times New Roman" w:hAnsi="Times New Roman"/>
                <w:sz w:val="24"/>
                <w:szCs w:val="24"/>
                <w:lang w:val="en-US"/>
              </w:rPr>
              <w:t>undefinable</w:t>
            </w:r>
            <w:r w:rsidRPr="001414D8">
              <w:rPr>
                <w:rFonts w:ascii="Times New Roman" w:hAnsi="Times New Roman"/>
                <w:sz w:val="24"/>
                <w:szCs w:val="24"/>
              </w:rPr>
              <w:t>.</w:t>
            </w:r>
          </w:p>
          <w:p w14:paraId="5D428CA4" w14:textId="5E580B74" w:rsidR="00F1022C" w:rsidRPr="001414D8" w:rsidRDefault="00F1022C" w:rsidP="00F1022C">
            <w:pPr>
              <w:tabs>
                <w:tab w:val="left" w:pos="709"/>
              </w:tabs>
              <w:suppressAutoHyphens/>
              <w:ind w:right="-1" w:firstLine="0"/>
              <w:rPr>
                <w:rFonts w:ascii="Times New Roman" w:hAnsi="Times New Roman"/>
                <w:bCs/>
              </w:rPr>
            </w:pPr>
            <w:r w:rsidRPr="001414D8">
              <w:rPr>
                <w:rFonts w:ascii="Times New Roman" w:hAnsi="Times New Roman"/>
                <w:bCs/>
                <w:lang w:val="en-US"/>
              </w:rPr>
              <w:t xml:space="preserve">The Contractor shall take into account that the information for fraction “hazardous” </w:t>
            </w:r>
            <w:r w:rsidR="002D28CD" w:rsidRPr="001414D8">
              <w:rPr>
                <w:rFonts w:ascii="Times New Roman" w:hAnsi="Times New Roman"/>
                <w:bCs/>
                <w:lang w:val="en-US"/>
              </w:rPr>
              <w:t xml:space="preserve">waste </w:t>
            </w:r>
            <w:r w:rsidRPr="001414D8">
              <w:rPr>
                <w:rFonts w:ascii="Times New Roman" w:hAnsi="Times New Roman"/>
                <w:bCs/>
                <w:lang w:val="en-US"/>
              </w:rPr>
              <w:t xml:space="preserve">should be presented in </w:t>
            </w:r>
            <w:r w:rsidR="002D28CD" w:rsidRPr="001414D8">
              <w:rPr>
                <w:rFonts w:ascii="Times New Roman" w:hAnsi="Times New Roman"/>
                <w:bCs/>
                <w:lang w:val="en-US"/>
              </w:rPr>
              <w:t xml:space="preserve">detail </w:t>
            </w:r>
            <w:r w:rsidRPr="001414D8">
              <w:rPr>
                <w:rFonts w:ascii="Times New Roman" w:hAnsi="Times New Roman"/>
                <w:bCs/>
                <w:lang w:val="en-US"/>
              </w:rPr>
              <w:t>regarding  all listed below hazardous wastes</w:t>
            </w:r>
            <w:r w:rsidRPr="001414D8">
              <w:rPr>
                <w:rFonts w:ascii="Times New Roman" w:hAnsi="Times New Roman"/>
                <w:bCs/>
              </w:rPr>
              <w:t>:</w:t>
            </w:r>
          </w:p>
          <w:p w14:paraId="5D1A68BC" w14:textId="77777777" w:rsidR="00F1022C" w:rsidRPr="001414D8" w:rsidRDefault="00F1022C" w:rsidP="00F1022C">
            <w:pPr>
              <w:pStyle w:val="ListParagraph"/>
              <w:numPr>
                <w:ilvl w:val="0"/>
                <w:numId w:val="23"/>
              </w:numPr>
              <w:spacing w:before="120" w:after="0"/>
              <w:rPr>
                <w:rFonts w:ascii="Times New Roman" w:eastAsia="Times New Roman" w:hAnsi="Times New Roman"/>
                <w:sz w:val="24"/>
                <w:szCs w:val="24"/>
                <w:lang w:val="en-GB" w:eastAsia="bg-BG"/>
              </w:rPr>
            </w:pPr>
            <w:r w:rsidRPr="001414D8">
              <w:rPr>
                <w:rFonts w:ascii="Times New Roman" w:eastAsia="Times New Roman" w:hAnsi="Times New Roman"/>
                <w:sz w:val="24"/>
                <w:szCs w:val="24"/>
                <w:lang w:val="en-GB" w:eastAsia="bg-BG"/>
              </w:rPr>
              <w:t>Paints;</w:t>
            </w:r>
          </w:p>
          <w:p w14:paraId="5930E97C" w14:textId="77777777" w:rsidR="00F1022C" w:rsidRPr="001414D8" w:rsidRDefault="00F1022C" w:rsidP="00F1022C">
            <w:pPr>
              <w:pStyle w:val="ListParagraph"/>
              <w:numPr>
                <w:ilvl w:val="0"/>
                <w:numId w:val="23"/>
              </w:numPr>
              <w:spacing w:before="120" w:after="0"/>
              <w:rPr>
                <w:rFonts w:ascii="Times New Roman" w:eastAsia="Times New Roman" w:hAnsi="Times New Roman"/>
                <w:sz w:val="24"/>
                <w:szCs w:val="24"/>
                <w:lang w:val="en-GB" w:eastAsia="bg-BG"/>
              </w:rPr>
            </w:pPr>
            <w:r w:rsidRPr="001414D8">
              <w:rPr>
                <w:rFonts w:ascii="Times New Roman" w:eastAsia="Times New Roman" w:hAnsi="Times New Roman"/>
                <w:sz w:val="24"/>
                <w:szCs w:val="24"/>
                <w:lang w:val="en-GB" w:eastAsia="bg-BG"/>
              </w:rPr>
              <w:t>Varnish;</w:t>
            </w:r>
          </w:p>
          <w:p w14:paraId="447A172F" w14:textId="77777777" w:rsidR="00F1022C" w:rsidRPr="001414D8" w:rsidRDefault="00F1022C" w:rsidP="00F1022C">
            <w:pPr>
              <w:pStyle w:val="ListParagraph"/>
              <w:numPr>
                <w:ilvl w:val="0"/>
                <w:numId w:val="23"/>
              </w:numPr>
              <w:spacing w:before="120" w:after="0"/>
              <w:rPr>
                <w:rFonts w:ascii="Times New Roman" w:eastAsia="Times New Roman" w:hAnsi="Times New Roman"/>
                <w:sz w:val="24"/>
                <w:szCs w:val="24"/>
                <w:lang w:val="en-GB" w:eastAsia="bg-BG"/>
              </w:rPr>
            </w:pPr>
            <w:r w:rsidRPr="001414D8">
              <w:rPr>
                <w:rFonts w:ascii="Times New Roman" w:eastAsia="Times New Roman" w:hAnsi="Times New Roman"/>
                <w:sz w:val="24"/>
                <w:szCs w:val="24"/>
                <w:lang w:val="en-GB" w:eastAsia="bg-BG"/>
              </w:rPr>
              <w:t>Solvents;</w:t>
            </w:r>
          </w:p>
          <w:p w14:paraId="1AD83773" w14:textId="77777777" w:rsidR="00F1022C" w:rsidRPr="001414D8" w:rsidRDefault="00F1022C" w:rsidP="00F1022C">
            <w:pPr>
              <w:pStyle w:val="ListParagraph"/>
              <w:numPr>
                <w:ilvl w:val="0"/>
                <w:numId w:val="23"/>
              </w:numPr>
              <w:spacing w:before="120" w:after="0"/>
              <w:rPr>
                <w:rFonts w:ascii="Times New Roman" w:eastAsia="Times New Roman" w:hAnsi="Times New Roman"/>
                <w:sz w:val="24"/>
                <w:szCs w:val="24"/>
                <w:lang w:val="en-GB" w:eastAsia="bg-BG"/>
              </w:rPr>
            </w:pPr>
            <w:r w:rsidRPr="001414D8">
              <w:rPr>
                <w:rFonts w:ascii="Times New Roman" w:eastAsia="Times New Roman" w:hAnsi="Times New Roman"/>
                <w:sz w:val="24"/>
                <w:szCs w:val="24"/>
                <w:lang w:val="en-GB" w:eastAsia="bg-BG"/>
              </w:rPr>
              <w:t>Primers;</w:t>
            </w:r>
          </w:p>
          <w:p w14:paraId="73D3F44A" w14:textId="77777777" w:rsidR="00F1022C" w:rsidRPr="001414D8" w:rsidRDefault="00F1022C" w:rsidP="00F1022C">
            <w:pPr>
              <w:pStyle w:val="ListParagraph"/>
              <w:numPr>
                <w:ilvl w:val="0"/>
                <w:numId w:val="23"/>
              </w:numPr>
              <w:spacing w:before="120" w:after="0"/>
              <w:rPr>
                <w:rFonts w:ascii="Times New Roman" w:eastAsia="Times New Roman" w:hAnsi="Times New Roman"/>
                <w:sz w:val="24"/>
                <w:szCs w:val="24"/>
                <w:lang w:val="en-GB" w:eastAsia="bg-BG"/>
              </w:rPr>
            </w:pPr>
            <w:r w:rsidRPr="001414D8">
              <w:rPr>
                <w:rFonts w:ascii="Times New Roman" w:eastAsia="Times New Roman" w:hAnsi="Times New Roman"/>
                <w:sz w:val="24"/>
                <w:szCs w:val="24"/>
                <w:lang w:val="en-GB" w:eastAsia="bg-BG"/>
              </w:rPr>
              <w:t>Adhesives;</w:t>
            </w:r>
          </w:p>
          <w:p w14:paraId="254FBFF5" w14:textId="77777777" w:rsidR="00F1022C" w:rsidRPr="001414D8" w:rsidRDefault="00F1022C" w:rsidP="00F1022C">
            <w:pPr>
              <w:pStyle w:val="ListParagraph"/>
              <w:numPr>
                <w:ilvl w:val="0"/>
                <w:numId w:val="23"/>
              </w:numPr>
              <w:spacing w:before="120" w:after="0"/>
              <w:rPr>
                <w:rFonts w:ascii="Times New Roman" w:eastAsia="Times New Roman" w:hAnsi="Times New Roman"/>
                <w:sz w:val="24"/>
                <w:szCs w:val="24"/>
                <w:lang w:val="en-GB" w:eastAsia="bg-BG"/>
              </w:rPr>
            </w:pPr>
            <w:r w:rsidRPr="001414D8">
              <w:rPr>
                <w:rFonts w:ascii="Times New Roman" w:eastAsia="Times New Roman" w:hAnsi="Times New Roman"/>
                <w:sz w:val="24"/>
                <w:szCs w:val="24"/>
                <w:lang w:val="en-GB" w:eastAsia="bg-BG"/>
              </w:rPr>
              <w:t>Resins;</w:t>
            </w:r>
          </w:p>
          <w:p w14:paraId="7F83E441" w14:textId="77777777" w:rsidR="00F1022C" w:rsidRPr="001414D8" w:rsidRDefault="00F1022C" w:rsidP="00F1022C">
            <w:pPr>
              <w:pStyle w:val="ListParagraph"/>
              <w:numPr>
                <w:ilvl w:val="0"/>
                <w:numId w:val="23"/>
              </w:numPr>
              <w:spacing w:before="120" w:after="0"/>
              <w:rPr>
                <w:rFonts w:ascii="Times New Roman" w:eastAsia="Times New Roman" w:hAnsi="Times New Roman"/>
                <w:sz w:val="24"/>
                <w:szCs w:val="24"/>
                <w:lang w:val="en-GB" w:eastAsia="bg-BG"/>
              </w:rPr>
            </w:pPr>
            <w:r w:rsidRPr="001414D8">
              <w:rPr>
                <w:rFonts w:ascii="Times New Roman" w:eastAsia="Times New Roman" w:hAnsi="Times New Roman"/>
                <w:sz w:val="24"/>
                <w:szCs w:val="24"/>
                <w:lang w:val="en-GB" w:eastAsia="bg-BG"/>
              </w:rPr>
              <w:t>Inks.</w:t>
            </w:r>
          </w:p>
          <w:p w14:paraId="01D8920B" w14:textId="77777777" w:rsidR="00F1022C" w:rsidRPr="001414D8" w:rsidRDefault="00F1022C" w:rsidP="00F1022C">
            <w:pPr>
              <w:numPr>
                <w:ilvl w:val="0"/>
                <w:numId w:val="23"/>
              </w:numPr>
              <w:autoSpaceDE w:val="0"/>
              <w:autoSpaceDN w:val="0"/>
              <w:adjustRightInd w:val="0"/>
              <w:ind w:left="714" w:right="215" w:hanging="357"/>
              <w:rPr>
                <w:rFonts w:ascii="Times New Roman" w:hAnsi="Times New Roman"/>
                <w:lang w:val="en-GB" w:eastAsia="en-US"/>
              </w:rPr>
            </w:pPr>
            <w:r w:rsidRPr="001414D8">
              <w:rPr>
                <w:rFonts w:ascii="Times New Roman" w:hAnsi="Times New Roman"/>
                <w:lang w:val="en-GB" w:eastAsia="en-US"/>
              </w:rPr>
              <w:t>Detergents (detergents to clean the windows, ovens, bleach, paint remover and rust stains, cleaning surface disinfectants);</w:t>
            </w:r>
          </w:p>
          <w:p w14:paraId="6C67705B" w14:textId="77777777" w:rsidR="00F847DA" w:rsidRPr="001414D8" w:rsidRDefault="00F847DA" w:rsidP="00F847DA">
            <w:pPr>
              <w:autoSpaceDE w:val="0"/>
              <w:autoSpaceDN w:val="0"/>
              <w:adjustRightInd w:val="0"/>
              <w:ind w:left="714" w:right="215" w:firstLine="0"/>
              <w:rPr>
                <w:rFonts w:ascii="Times New Roman" w:hAnsi="Times New Roman"/>
                <w:lang w:val="en-GB" w:eastAsia="en-US"/>
              </w:rPr>
            </w:pPr>
          </w:p>
          <w:p w14:paraId="574E5463" w14:textId="77777777" w:rsidR="00F1022C" w:rsidRPr="001414D8" w:rsidRDefault="00F1022C" w:rsidP="00F1022C">
            <w:pPr>
              <w:numPr>
                <w:ilvl w:val="0"/>
                <w:numId w:val="23"/>
              </w:numPr>
              <w:autoSpaceDE w:val="0"/>
              <w:autoSpaceDN w:val="0"/>
              <w:adjustRightInd w:val="0"/>
              <w:ind w:right="216"/>
              <w:rPr>
                <w:rFonts w:ascii="Times New Roman" w:hAnsi="Times New Roman"/>
                <w:lang w:val="en-GB" w:eastAsia="en-US"/>
              </w:rPr>
            </w:pPr>
            <w:r w:rsidRPr="001414D8">
              <w:rPr>
                <w:rFonts w:ascii="Times New Roman" w:hAnsi="Times New Roman"/>
                <w:lang w:val="en-GB" w:eastAsia="en-US"/>
              </w:rPr>
              <w:t>Acids and bases;</w:t>
            </w:r>
          </w:p>
          <w:p w14:paraId="73083826" w14:textId="77777777" w:rsidR="00F1022C" w:rsidRPr="001414D8" w:rsidRDefault="00F1022C" w:rsidP="00F1022C">
            <w:pPr>
              <w:numPr>
                <w:ilvl w:val="0"/>
                <w:numId w:val="23"/>
              </w:numPr>
              <w:autoSpaceDE w:val="0"/>
              <w:autoSpaceDN w:val="0"/>
              <w:adjustRightInd w:val="0"/>
              <w:ind w:right="216"/>
              <w:rPr>
                <w:rFonts w:ascii="Times New Roman" w:hAnsi="Times New Roman"/>
                <w:lang w:val="en-GB" w:eastAsia="en-US"/>
              </w:rPr>
            </w:pPr>
            <w:r w:rsidRPr="001414D8">
              <w:rPr>
                <w:rFonts w:ascii="Times New Roman" w:hAnsi="Times New Roman"/>
                <w:lang w:val="en-GB" w:eastAsia="en-US"/>
              </w:rPr>
              <w:t>Plant protection and pest control (preparations for the maintenance of lawns, flowers, fruit trees, vegetable plants - pesticides, herbicides);</w:t>
            </w:r>
          </w:p>
          <w:p w14:paraId="1D5EF002" w14:textId="77777777" w:rsidR="00F1022C" w:rsidRPr="001414D8" w:rsidRDefault="00F1022C" w:rsidP="00F1022C">
            <w:pPr>
              <w:numPr>
                <w:ilvl w:val="0"/>
                <w:numId w:val="23"/>
              </w:numPr>
              <w:autoSpaceDE w:val="0"/>
              <w:autoSpaceDN w:val="0"/>
              <w:adjustRightInd w:val="0"/>
              <w:ind w:right="216"/>
              <w:rPr>
                <w:rFonts w:ascii="Times New Roman" w:hAnsi="Times New Roman"/>
                <w:lang w:val="en-GB" w:eastAsia="en-US"/>
              </w:rPr>
            </w:pPr>
            <w:r w:rsidRPr="001414D8">
              <w:rPr>
                <w:rFonts w:ascii="Times New Roman" w:hAnsi="Times New Roman"/>
                <w:lang w:val="en-GB" w:eastAsia="en-US"/>
              </w:rPr>
              <w:t>Photographic materials;</w:t>
            </w:r>
          </w:p>
          <w:p w14:paraId="5E2A4D46" w14:textId="77777777" w:rsidR="00F1022C" w:rsidRPr="001414D8" w:rsidRDefault="00F1022C" w:rsidP="00F1022C">
            <w:pPr>
              <w:numPr>
                <w:ilvl w:val="0"/>
                <w:numId w:val="23"/>
              </w:numPr>
              <w:autoSpaceDE w:val="0"/>
              <w:autoSpaceDN w:val="0"/>
              <w:adjustRightInd w:val="0"/>
              <w:ind w:right="216"/>
              <w:rPr>
                <w:rFonts w:ascii="Times New Roman" w:hAnsi="Times New Roman"/>
                <w:lang w:val="en-GB" w:eastAsia="en-US"/>
              </w:rPr>
            </w:pPr>
            <w:r w:rsidRPr="001414D8">
              <w:rPr>
                <w:rFonts w:ascii="Times New Roman" w:hAnsi="Times New Roman"/>
                <w:lang w:val="en-GB" w:eastAsia="en-US"/>
              </w:rPr>
              <w:t>Brake fluids;</w:t>
            </w:r>
          </w:p>
          <w:p w14:paraId="17E35A63" w14:textId="77777777" w:rsidR="00F1022C" w:rsidRPr="001414D8" w:rsidRDefault="00F1022C" w:rsidP="00F1022C">
            <w:pPr>
              <w:numPr>
                <w:ilvl w:val="0"/>
                <w:numId w:val="23"/>
              </w:numPr>
              <w:autoSpaceDE w:val="0"/>
              <w:autoSpaceDN w:val="0"/>
              <w:adjustRightInd w:val="0"/>
              <w:ind w:right="216"/>
              <w:rPr>
                <w:rFonts w:ascii="Times New Roman" w:hAnsi="Times New Roman"/>
                <w:lang w:val="en-GB" w:eastAsia="en-US"/>
              </w:rPr>
            </w:pPr>
            <w:r w:rsidRPr="001414D8">
              <w:rPr>
                <w:rFonts w:ascii="Times New Roman" w:hAnsi="Times New Roman"/>
                <w:lang w:val="en-GB" w:eastAsia="en-US"/>
              </w:rPr>
              <w:t>Antifreeze fluids;</w:t>
            </w:r>
          </w:p>
          <w:p w14:paraId="080F4748" w14:textId="77777777" w:rsidR="00F1022C" w:rsidRPr="001414D8" w:rsidRDefault="00F1022C" w:rsidP="00F1022C">
            <w:pPr>
              <w:numPr>
                <w:ilvl w:val="0"/>
                <w:numId w:val="23"/>
              </w:numPr>
              <w:autoSpaceDE w:val="0"/>
              <w:autoSpaceDN w:val="0"/>
              <w:adjustRightInd w:val="0"/>
              <w:ind w:right="215"/>
              <w:rPr>
                <w:rFonts w:ascii="Times New Roman" w:hAnsi="Times New Roman"/>
                <w:lang w:val="en-GB" w:eastAsia="en-US"/>
              </w:rPr>
            </w:pPr>
            <w:r w:rsidRPr="001414D8">
              <w:rPr>
                <w:rFonts w:ascii="Times New Roman" w:hAnsi="Times New Roman"/>
                <w:lang w:val="en-GB" w:eastAsia="en-US"/>
              </w:rPr>
              <w:t>Expired drugs;</w:t>
            </w:r>
          </w:p>
          <w:p w14:paraId="4D2E5B4A" w14:textId="77777777" w:rsidR="00F1022C" w:rsidRPr="001414D8" w:rsidRDefault="00F1022C" w:rsidP="00F1022C">
            <w:pPr>
              <w:numPr>
                <w:ilvl w:val="0"/>
                <w:numId w:val="23"/>
              </w:numPr>
              <w:autoSpaceDE w:val="0"/>
              <w:autoSpaceDN w:val="0"/>
              <w:adjustRightInd w:val="0"/>
              <w:ind w:right="215"/>
              <w:rPr>
                <w:rFonts w:ascii="Times New Roman" w:hAnsi="Times New Roman"/>
                <w:lang w:val="en-GB" w:eastAsia="en-US"/>
              </w:rPr>
            </w:pPr>
            <w:r w:rsidRPr="001414D8">
              <w:rPr>
                <w:rFonts w:ascii="Times New Roman" w:hAnsi="Times New Roman"/>
                <w:lang w:val="en-GB" w:eastAsia="en-US"/>
              </w:rPr>
              <w:t>Products related to care for pets.</w:t>
            </w:r>
          </w:p>
          <w:p w14:paraId="06710053" w14:textId="77777777" w:rsidR="00F1022C" w:rsidRPr="001414D8" w:rsidRDefault="00F1022C" w:rsidP="00F1022C">
            <w:pPr>
              <w:numPr>
                <w:ilvl w:val="0"/>
                <w:numId w:val="23"/>
              </w:numPr>
              <w:autoSpaceDE w:val="0"/>
              <w:autoSpaceDN w:val="0"/>
              <w:adjustRightInd w:val="0"/>
              <w:ind w:left="714" w:right="215" w:hanging="357"/>
              <w:rPr>
                <w:rFonts w:ascii="Times New Roman" w:hAnsi="Times New Roman"/>
                <w:lang w:val="en-GB" w:eastAsia="en-US"/>
              </w:rPr>
            </w:pPr>
            <w:r w:rsidRPr="001414D8">
              <w:rPr>
                <w:rFonts w:ascii="Times New Roman" w:hAnsi="Times New Roman"/>
                <w:lang w:val="en-GB" w:eastAsia="en-US"/>
              </w:rPr>
              <w:t>Mercury, mercury thermometers, mercury switches, mercury ampoules of water heaters, etc.;</w:t>
            </w:r>
          </w:p>
          <w:p w14:paraId="38262CD8" w14:textId="77777777" w:rsidR="00F1022C" w:rsidRPr="001414D8" w:rsidRDefault="00F1022C" w:rsidP="00F1022C">
            <w:pPr>
              <w:numPr>
                <w:ilvl w:val="0"/>
                <w:numId w:val="23"/>
              </w:numPr>
              <w:autoSpaceDE w:val="0"/>
              <w:autoSpaceDN w:val="0"/>
              <w:adjustRightInd w:val="0"/>
              <w:ind w:left="714" w:right="215" w:hanging="357"/>
              <w:rPr>
                <w:rFonts w:ascii="Times New Roman" w:hAnsi="Times New Roman"/>
                <w:lang w:val="en-GB" w:eastAsia="en-US"/>
              </w:rPr>
            </w:pPr>
            <w:r w:rsidRPr="001414D8">
              <w:rPr>
                <w:rFonts w:ascii="Times New Roman" w:hAnsi="Times New Roman"/>
                <w:lang w:val="en-GB" w:eastAsia="en-US"/>
              </w:rPr>
              <w:t>Towels, rags for wiping contaminated with dangerous products;</w:t>
            </w:r>
          </w:p>
          <w:p w14:paraId="2B933941" w14:textId="77777777" w:rsidR="00F1022C" w:rsidRPr="001414D8" w:rsidRDefault="00F1022C" w:rsidP="00F1022C">
            <w:pPr>
              <w:numPr>
                <w:ilvl w:val="0"/>
                <w:numId w:val="23"/>
              </w:numPr>
              <w:autoSpaceDE w:val="0"/>
              <w:autoSpaceDN w:val="0"/>
              <w:adjustRightInd w:val="0"/>
              <w:ind w:left="714" w:right="215" w:hanging="357"/>
              <w:rPr>
                <w:rFonts w:ascii="Times New Roman" w:hAnsi="Times New Roman"/>
                <w:lang w:val="en-GB" w:eastAsia="en-US"/>
              </w:rPr>
            </w:pPr>
            <w:r w:rsidRPr="001414D8">
              <w:rPr>
                <w:rFonts w:ascii="Times New Roman" w:hAnsi="Times New Roman"/>
                <w:lang w:val="en-GB" w:eastAsia="en-US"/>
              </w:rPr>
              <w:t>Protection - gloves, masks, filters, etc., used in paint, coating and cleaning.</w:t>
            </w:r>
          </w:p>
          <w:p w14:paraId="4A0843D6" w14:textId="77777777" w:rsidR="00F1022C" w:rsidRPr="001414D8" w:rsidRDefault="00F1022C" w:rsidP="00F1022C">
            <w:pPr>
              <w:numPr>
                <w:ilvl w:val="0"/>
                <w:numId w:val="23"/>
              </w:numPr>
              <w:autoSpaceDE w:val="0"/>
              <w:autoSpaceDN w:val="0"/>
              <w:adjustRightInd w:val="0"/>
              <w:ind w:left="714" w:right="215" w:hanging="357"/>
              <w:rPr>
                <w:rFonts w:ascii="Times New Roman" w:hAnsi="Times New Roman"/>
                <w:lang w:val="en-GB" w:eastAsia="en-US"/>
              </w:rPr>
            </w:pPr>
            <w:r w:rsidRPr="001414D8">
              <w:rPr>
                <w:rFonts w:ascii="Times New Roman" w:hAnsi="Times New Roman"/>
                <w:lang w:val="en-GB" w:eastAsia="en-US"/>
              </w:rPr>
              <w:t>Contaminated wood;</w:t>
            </w:r>
          </w:p>
          <w:p w14:paraId="3A1F3EB0" w14:textId="77777777" w:rsidR="00F1022C" w:rsidRPr="001414D8" w:rsidRDefault="00F1022C" w:rsidP="00F1022C">
            <w:pPr>
              <w:numPr>
                <w:ilvl w:val="0"/>
                <w:numId w:val="23"/>
              </w:numPr>
              <w:autoSpaceDE w:val="0"/>
              <w:autoSpaceDN w:val="0"/>
              <w:adjustRightInd w:val="0"/>
              <w:ind w:left="714" w:right="215" w:hanging="357"/>
              <w:rPr>
                <w:rFonts w:ascii="Times New Roman" w:hAnsi="Times New Roman"/>
                <w:lang w:val="en-GB" w:eastAsia="en-US"/>
              </w:rPr>
            </w:pPr>
            <w:r w:rsidRPr="001414D8">
              <w:rPr>
                <w:rFonts w:ascii="Times New Roman" w:hAnsi="Times New Roman"/>
                <w:lang w:val="en-GB" w:eastAsia="en-US"/>
              </w:rPr>
              <w:t>Empty containers of paints and varnishes and coatings, household cleaners and chemicals labelled with hazard symbols (pictograms) - cardboard, plastic, glass, metal.</w:t>
            </w:r>
          </w:p>
          <w:p w14:paraId="5BB4A686" w14:textId="77777777" w:rsidR="00F1022C" w:rsidRPr="001414D8" w:rsidRDefault="00F1022C" w:rsidP="00F1022C">
            <w:pPr>
              <w:numPr>
                <w:ilvl w:val="0"/>
                <w:numId w:val="23"/>
              </w:numPr>
              <w:autoSpaceDE w:val="0"/>
              <w:autoSpaceDN w:val="0"/>
              <w:adjustRightInd w:val="0"/>
              <w:ind w:left="714" w:right="215" w:hanging="357"/>
              <w:rPr>
                <w:rFonts w:ascii="Times New Roman" w:hAnsi="Times New Roman"/>
                <w:lang w:val="en-GB" w:eastAsia="en-US"/>
              </w:rPr>
            </w:pPr>
            <w:r w:rsidRPr="001414D8">
              <w:rPr>
                <w:rFonts w:ascii="Times New Roman" w:hAnsi="Times New Roman"/>
                <w:lang w:val="en-GB" w:eastAsia="en-US"/>
              </w:rPr>
              <w:t>Lead-acid batteries;</w:t>
            </w:r>
          </w:p>
          <w:p w14:paraId="3C65528C" w14:textId="77777777" w:rsidR="00F1022C" w:rsidRPr="001414D8" w:rsidRDefault="00F1022C" w:rsidP="00F1022C">
            <w:pPr>
              <w:numPr>
                <w:ilvl w:val="0"/>
                <w:numId w:val="23"/>
              </w:numPr>
              <w:autoSpaceDE w:val="0"/>
              <w:autoSpaceDN w:val="0"/>
              <w:adjustRightInd w:val="0"/>
              <w:ind w:left="714" w:right="215" w:hanging="357"/>
              <w:rPr>
                <w:rFonts w:ascii="Times New Roman" w:hAnsi="Times New Roman"/>
                <w:lang w:val="en-GB" w:eastAsia="en-US"/>
              </w:rPr>
            </w:pPr>
            <w:r w:rsidRPr="001414D8">
              <w:rPr>
                <w:rFonts w:ascii="Times New Roman" w:hAnsi="Times New Roman"/>
                <w:lang w:val="en-GB" w:eastAsia="en-US"/>
              </w:rPr>
              <w:t>Ni-Cd batteries;</w:t>
            </w:r>
          </w:p>
          <w:p w14:paraId="161CA5F8" w14:textId="77777777" w:rsidR="00F1022C" w:rsidRPr="001414D8" w:rsidRDefault="00F1022C" w:rsidP="00F1022C">
            <w:pPr>
              <w:numPr>
                <w:ilvl w:val="0"/>
                <w:numId w:val="23"/>
              </w:numPr>
              <w:autoSpaceDE w:val="0"/>
              <w:autoSpaceDN w:val="0"/>
              <w:adjustRightInd w:val="0"/>
              <w:ind w:left="714" w:right="215" w:hanging="357"/>
              <w:rPr>
                <w:rFonts w:ascii="Times New Roman" w:hAnsi="Times New Roman"/>
                <w:lang w:val="en-GB" w:eastAsia="en-US"/>
              </w:rPr>
            </w:pPr>
            <w:r w:rsidRPr="001414D8">
              <w:rPr>
                <w:rFonts w:ascii="Times New Roman" w:hAnsi="Times New Roman"/>
                <w:lang w:val="en-GB" w:eastAsia="en-US"/>
              </w:rPr>
              <w:t>Mercury-containing batteries;</w:t>
            </w:r>
          </w:p>
          <w:p w14:paraId="6417DE27" w14:textId="77777777" w:rsidR="00F847DA" w:rsidRPr="001414D8" w:rsidRDefault="00F847DA" w:rsidP="00F847DA">
            <w:pPr>
              <w:autoSpaceDE w:val="0"/>
              <w:autoSpaceDN w:val="0"/>
              <w:adjustRightInd w:val="0"/>
              <w:ind w:left="714" w:right="215" w:firstLine="0"/>
              <w:rPr>
                <w:rFonts w:ascii="Times New Roman" w:hAnsi="Times New Roman"/>
                <w:lang w:val="en-GB" w:eastAsia="en-US"/>
              </w:rPr>
            </w:pPr>
          </w:p>
          <w:p w14:paraId="02B26DD1" w14:textId="77777777" w:rsidR="00F1022C" w:rsidRPr="001414D8" w:rsidRDefault="00F1022C" w:rsidP="00F1022C">
            <w:pPr>
              <w:numPr>
                <w:ilvl w:val="0"/>
                <w:numId w:val="23"/>
              </w:numPr>
              <w:autoSpaceDE w:val="0"/>
              <w:autoSpaceDN w:val="0"/>
              <w:adjustRightInd w:val="0"/>
              <w:ind w:left="714" w:right="215" w:hanging="357"/>
              <w:rPr>
                <w:rFonts w:ascii="Times New Roman" w:hAnsi="Times New Roman"/>
                <w:lang w:val="en-GB" w:eastAsia="en-US"/>
              </w:rPr>
            </w:pPr>
            <w:r w:rsidRPr="001414D8">
              <w:rPr>
                <w:rFonts w:ascii="Times New Roman" w:hAnsi="Times New Roman"/>
                <w:lang w:val="en-GB" w:eastAsia="en-US"/>
              </w:rPr>
              <w:t>Electrical and electronic devices - TVs, monitors, video, phones, printers, fax machines, tape recorders, radio, cameras, blood pressure, microwave ovens and other household appliances and tools;</w:t>
            </w:r>
          </w:p>
          <w:p w14:paraId="122B90C5" w14:textId="77777777" w:rsidR="00F847DA" w:rsidRPr="001414D8" w:rsidRDefault="00F847DA" w:rsidP="00F847DA">
            <w:pPr>
              <w:autoSpaceDE w:val="0"/>
              <w:autoSpaceDN w:val="0"/>
              <w:adjustRightInd w:val="0"/>
              <w:ind w:left="714" w:right="215" w:firstLine="0"/>
              <w:rPr>
                <w:rFonts w:ascii="Times New Roman" w:hAnsi="Times New Roman"/>
                <w:lang w:val="en-GB" w:eastAsia="en-US"/>
              </w:rPr>
            </w:pPr>
          </w:p>
          <w:p w14:paraId="2C5D7EA2" w14:textId="77777777" w:rsidR="00F1022C" w:rsidRPr="001414D8" w:rsidRDefault="00F1022C" w:rsidP="00F1022C">
            <w:pPr>
              <w:numPr>
                <w:ilvl w:val="0"/>
                <w:numId w:val="23"/>
              </w:numPr>
              <w:autoSpaceDE w:val="0"/>
              <w:autoSpaceDN w:val="0"/>
              <w:adjustRightInd w:val="0"/>
              <w:ind w:left="714" w:right="215" w:hanging="357"/>
              <w:rPr>
                <w:rFonts w:ascii="Times New Roman" w:hAnsi="Times New Roman"/>
                <w:lang w:val="en-GB" w:eastAsia="en-US"/>
              </w:rPr>
            </w:pPr>
            <w:r w:rsidRPr="001414D8">
              <w:rPr>
                <w:rFonts w:ascii="Times New Roman" w:hAnsi="Times New Roman"/>
                <w:lang w:val="en-GB" w:eastAsia="en-US"/>
              </w:rPr>
              <w:t>Equipment containing chlorinated and fluorinated hydrocarbons - air conditioners, refrigerators, freezers;</w:t>
            </w:r>
          </w:p>
          <w:p w14:paraId="19CFC5A6" w14:textId="77777777" w:rsidR="00F1022C" w:rsidRPr="001414D8" w:rsidRDefault="00F1022C" w:rsidP="00F1022C">
            <w:pPr>
              <w:numPr>
                <w:ilvl w:val="0"/>
                <w:numId w:val="23"/>
              </w:numPr>
              <w:autoSpaceDE w:val="0"/>
              <w:autoSpaceDN w:val="0"/>
              <w:adjustRightInd w:val="0"/>
              <w:ind w:left="714" w:right="215" w:hanging="357"/>
              <w:rPr>
                <w:rFonts w:ascii="Times New Roman" w:hAnsi="Times New Roman"/>
                <w:lang w:val="en-GB" w:eastAsia="en-US"/>
              </w:rPr>
            </w:pPr>
            <w:r w:rsidRPr="001414D8">
              <w:rPr>
                <w:rFonts w:ascii="Times New Roman" w:hAnsi="Times New Roman"/>
                <w:lang w:val="en-GB" w:eastAsia="en-US"/>
              </w:rPr>
              <w:t>Luminescent and fluorescent lights, energy saving lamps and other lamps containing mercury.</w:t>
            </w:r>
          </w:p>
          <w:p w14:paraId="52DE3F01" w14:textId="77777777" w:rsidR="00F1022C" w:rsidRPr="001414D8" w:rsidRDefault="00F1022C" w:rsidP="00F1022C">
            <w:pPr>
              <w:pStyle w:val="ListParagraph"/>
              <w:numPr>
                <w:ilvl w:val="0"/>
                <w:numId w:val="23"/>
              </w:numPr>
              <w:spacing w:before="120" w:after="0" w:line="240" w:lineRule="auto"/>
              <w:rPr>
                <w:rFonts w:ascii="Times New Roman" w:hAnsi="Times New Roman"/>
                <w:sz w:val="24"/>
                <w:szCs w:val="24"/>
              </w:rPr>
            </w:pPr>
            <w:r w:rsidRPr="001414D8">
              <w:rPr>
                <w:rFonts w:ascii="Times New Roman" w:hAnsi="Times New Roman"/>
                <w:sz w:val="24"/>
                <w:szCs w:val="24"/>
                <w:lang w:val="en-GB"/>
              </w:rPr>
              <w:t>Lubricants and motor oils</w:t>
            </w:r>
          </w:p>
          <w:p w14:paraId="3323F111" w14:textId="72BC53EE" w:rsidR="00F1022C" w:rsidRPr="001414D8" w:rsidRDefault="00F1022C" w:rsidP="00F1022C">
            <w:pPr>
              <w:tabs>
                <w:tab w:val="left" w:pos="709"/>
              </w:tabs>
              <w:suppressAutoHyphens/>
              <w:ind w:right="-1" w:firstLine="0"/>
              <w:rPr>
                <w:rFonts w:ascii="Times New Roman" w:hAnsi="Times New Roman"/>
                <w:bCs/>
                <w:lang w:val="en-US"/>
              </w:rPr>
            </w:pPr>
            <w:r w:rsidRPr="001414D8">
              <w:rPr>
                <w:rFonts w:ascii="Times New Roman" w:hAnsi="Times New Roman"/>
                <w:bCs/>
                <w:lang w:val="en-US"/>
              </w:rPr>
              <w:t xml:space="preserve">When applicable the identification of the hazardous </w:t>
            </w:r>
            <w:r w:rsidR="00E06FC2" w:rsidRPr="001414D8">
              <w:rPr>
                <w:rFonts w:ascii="Times New Roman" w:hAnsi="Times New Roman"/>
                <w:bCs/>
                <w:lang w:val="en-US"/>
              </w:rPr>
              <w:t xml:space="preserve">municipal </w:t>
            </w:r>
            <w:r w:rsidRPr="001414D8">
              <w:rPr>
                <w:rFonts w:ascii="Times New Roman" w:hAnsi="Times New Roman"/>
                <w:bCs/>
                <w:lang w:val="en-US"/>
              </w:rPr>
              <w:t>waste shall be conducted on the basis of the obligatory product hazard symbols</w:t>
            </w:r>
            <w:r w:rsidRPr="001414D8">
              <w:rPr>
                <w:rFonts w:ascii="Times New Roman" w:hAnsi="Times New Roman"/>
                <w:bCs/>
              </w:rPr>
              <w:t xml:space="preserve">, </w:t>
            </w:r>
            <w:r w:rsidRPr="001414D8">
              <w:rPr>
                <w:rFonts w:ascii="Times New Roman" w:hAnsi="Times New Roman"/>
                <w:bCs/>
                <w:lang w:val="en-US"/>
              </w:rPr>
              <w:t xml:space="preserve">without which they may not be released on the market, according to Regulation </w:t>
            </w:r>
            <w:r w:rsidRPr="001414D8">
              <w:rPr>
                <w:rFonts w:ascii="Times New Roman" w:hAnsi="Times New Roman"/>
                <w:bCs/>
              </w:rPr>
              <w:t>(</w:t>
            </w:r>
            <w:r w:rsidRPr="001414D8">
              <w:rPr>
                <w:rFonts w:ascii="Times New Roman" w:hAnsi="Times New Roman"/>
                <w:bCs/>
                <w:lang w:val="en-US"/>
              </w:rPr>
              <w:t>EC</w:t>
            </w:r>
            <w:r w:rsidRPr="001414D8">
              <w:rPr>
                <w:rFonts w:ascii="Times New Roman" w:hAnsi="Times New Roman"/>
                <w:bCs/>
              </w:rPr>
              <w:t xml:space="preserve">) </w:t>
            </w:r>
            <w:r w:rsidRPr="001414D8">
              <w:rPr>
                <w:rFonts w:ascii="Times New Roman" w:hAnsi="Times New Roman"/>
                <w:bCs/>
                <w:lang w:val="en-US"/>
              </w:rPr>
              <w:t xml:space="preserve">No </w:t>
            </w:r>
            <w:r w:rsidRPr="001414D8">
              <w:rPr>
                <w:rFonts w:ascii="Times New Roman" w:hAnsi="Times New Roman"/>
                <w:bCs/>
              </w:rPr>
              <w:t xml:space="preserve">1272/2008 </w:t>
            </w:r>
            <w:r w:rsidRPr="001414D8">
              <w:rPr>
                <w:rFonts w:ascii="Times New Roman" w:hAnsi="Times New Roman"/>
                <w:bCs/>
                <w:lang w:val="en-US"/>
              </w:rPr>
              <w:t xml:space="preserve">for the classification, labeling and packaging of substances and mixtures </w:t>
            </w:r>
            <w:r w:rsidRPr="001414D8">
              <w:rPr>
                <w:rFonts w:ascii="Times New Roman" w:hAnsi="Times New Roman"/>
                <w:bCs/>
              </w:rPr>
              <w:t>(CLP):</w:t>
            </w:r>
          </w:p>
          <w:p w14:paraId="04E3DBA4" w14:textId="77777777" w:rsidR="00F1022C" w:rsidRPr="001414D8" w:rsidRDefault="00F1022C" w:rsidP="00F1022C">
            <w:pPr>
              <w:tabs>
                <w:tab w:val="left" w:pos="709"/>
              </w:tabs>
              <w:suppressAutoHyphens/>
              <w:spacing w:before="0" w:after="120"/>
              <w:ind w:right="-1" w:firstLine="0"/>
              <w:rPr>
                <w:rFonts w:ascii="Times New Roman" w:hAnsi="Times New Roman"/>
                <w:bCs/>
              </w:rPr>
            </w:pPr>
          </w:p>
          <w:tbl>
            <w:tblPr>
              <w:tblW w:w="5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65"/>
            </w:tblGrid>
            <w:tr w:rsidR="001414D8" w:rsidRPr="001414D8" w14:paraId="3EF154F9" w14:textId="77777777" w:rsidTr="00B10A15">
              <w:trPr>
                <w:trHeight w:val="144"/>
                <w:tblHeader/>
              </w:trPr>
              <w:tc>
                <w:tcPr>
                  <w:tcW w:w="2552" w:type="dxa"/>
                  <w:shd w:val="clear" w:color="auto" w:fill="auto"/>
                </w:tcPr>
                <w:p w14:paraId="346DDA7A" w14:textId="77777777" w:rsidR="00F1022C" w:rsidRPr="001414D8" w:rsidRDefault="00F1022C" w:rsidP="00F1022C">
                  <w:pPr>
                    <w:keepNext/>
                    <w:spacing w:before="0" w:after="120"/>
                    <w:ind w:firstLine="0"/>
                    <w:jc w:val="center"/>
                    <w:rPr>
                      <w:rFonts w:ascii="Times New Roman" w:hAnsi="Times New Roman"/>
                    </w:rPr>
                  </w:pPr>
                  <w:r w:rsidRPr="001414D8">
                    <w:rPr>
                      <w:rFonts w:ascii="Times New Roman" w:hAnsi="Times New Roman"/>
                      <w:lang w:val="en-US"/>
                    </w:rPr>
                    <w:t xml:space="preserve">Description of the symbol under Regulation </w:t>
                  </w:r>
                  <w:r w:rsidRPr="001414D8">
                    <w:rPr>
                      <w:rFonts w:ascii="Times New Roman" w:hAnsi="Times New Roman"/>
                    </w:rPr>
                    <w:t>(</w:t>
                  </w:r>
                  <w:r w:rsidRPr="001414D8">
                    <w:rPr>
                      <w:rFonts w:ascii="Times New Roman" w:hAnsi="Times New Roman"/>
                      <w:lang w:val="en-US"/>
                    </w:rPr>
                    <w:t>EC</w:t>
                  </w:r>
                  <w:r w:rsidRPr="001414D8">
                    <w:rPr>
                      <w:rFonts w:ascii="Times New Roman" w:hAnsi="Times New Roman"/>
                    </w:rPr>
                    <w:t>)</w:t>
                  </w:r>
                  <w:r w:rsidRPr="001414D8">
                    <w:rPr>
                      <w:rFonts w:ascii="Times New Roman" w:hAnsi="Times New Roman"/>
                    </w:rPr>
                    <w:br/>
                  </w:r>
                  <w:r w:rsidRPr="001414D8">
                    <w:rPr>
                      <w:rFonts w:ascii="Times New Roman" w:hAnsi="Times New Roman"/>
                      <w:lang w:val="en-US"/>
                    </w:rPr>
                    <w:t>No</w:t>
                  </w:r>
                  <w:r w:rsidRPr="001414D8">
                    <w:rPr>
                      <w:rFonts w:ascii="Times New Roman" w:hAnsi="Times New Roman"/>
                    </w:rPr>
                    <w:t xml:space="preserve"> 1272/2008</w:t>
                  </w:r>
                  <w:r w:rsidRPr="001414D8">
                    <w:rPr>
                      <w:rFonts w:ascii="Times New Roman" w:hAnsi="Times New Roman"/>
                      <w:lang w:val="en-US"/>
                    </w:rPr>
                    <w:t xml:space="preserve"> on the classification, labeling and packaging of substances and mixtures</w:t>
                  </w:r>
                </w:p>
                <w:p w14:paraId="75634120" w14:textId="77777777" w:rsidR="00F1022C" w:rsidRPr="001414D8" w:rsidRDefault="00F1022C" w:rsidP="00F1022C">
                  <w:pPr>
                    <w:keepNext/>
                    <w:spacing w:before="0" w:after="120"/>
                    <w:ind w:firstLine="0"/>
                    <w:jc w:val="center"/>
                    <w:rPr>
                      <w:rFonts w:ascii="Times New Roman" w:hAnsi="Times New Roman"/>
                    </w:rPr>
                  </w:pPr>
                </w:p>
              </w:tc>
              <w:tc>
                <w:tcPr>
                  <w:tcW w:w="2465" w:type="dxa"/>
                  <w:shd w:val="clear" w:color="auto" w:fill="auto"/>
                </w:tcPr>
                <w:p w14:paraId="7BC65B69" w14:textId="77777777" w:rsidR="00F1022C" w:rsidRPr="001414D8" w:rsidRDefault="00F1022C" w:rsidP="00F1022C">
                  <w:pPr>
                    <w:keepNext/>
                    <w:spacing w:before="0" w:after="120"/>
                    <w:ind w:firstLine="0"/>
                    <w:jc w:val="center"/>
                    <w:rPr>
                      <w:rFonts w:ascii="Times New Roman" w:hAnsi="Times New Roman"/>
                    </w:rPr>
                  </w:pPr>
                </w:p>
                <w:p w14:paraId="03ADD5D7" w14:textId="77777777" w:rsidR="00F1022C" w:rsidRPr="001414D8" w:rsidRDefault="00F1022C" w:rsidP="00F1022C">
                  <w:pPr>
                    <w:keepNext/>
                    <w:spacing w:before="0" w:after="120"/>
                    <w:ind w:firstLine="0"/>
                    <w:jc w:val="center"/>
                    <w:rPr>
                      <w:rFonts w:ascii="Times New Roman" w:hAnsi="Times New Roman"/>
                      <w:lang w:val="en-US"/>
                    </w:rPr>
                  </w:pPr>
                  <w:r w:rsidRPr="001414D8">
                    <w:rPr>
                      <w:rFonts w:ascii="Times New Roman" w:hAnsi="Times New Roman"/>
                      <w:lang w:val="en-US"/>
                    </w:rPr>
                    <w:t>Obsolete symbols under repealed legislation</w:t>
                  </w:r>
                </w:p>
              </w:tc>
            </w:tr>
            <w:tr w:rsidR="001414D8" w:rsidRPr="001414D8" w14:paraId="3E19A419" w14:textId="77777777" w:rsidTr="00B10A15">
              <w:trPr>
                <w:trHeight w:val="2411"/>
              </w:trPr>
              <w:tc>
                <w:tcPr>
                  <w:tcW w:w="2552" w:type="dxa"/>
                  <w:shd w:val="clear" w:color="auto" w:fill="auto"/>
                </w:tcPr>
                <w:p w14:paraId="4B55B351" w14:textId="77777777" w:rsidR="00F1022C" w:rsidRPr="001414D8" w:rsidRDefault="00F1022C" w:rsidP="00F1022C">
                  <w:pPr>
                    <w:spacing w:before="0" w:after="120"/>
                    <w:ind w:firstLine="0"/>
                    <w:jc w:val="center"/>
                    <w:rPr>
                      <w:rFonts w:ascii="Times New Roman" w:hAnsi="Times New Roman"/>
                      <w:lang w:val="en-US"/>
                    </w:rPr>
                  </w:pPr>
                  <w:r w:rsidRPr="001414D8">
                    <w:rPr>
                      <w:rFonts w:ascii="Times New Roman" w:hAnsi="Times New Roman"/>
                      <w:lang w:val="en-US"/>
                    </w:rPr>
                    <w:t>Gas under pressure</w:t>
                  </w:r>
                </w:p>
                <w:p w14:paraId="31CD029E" w14:textId="77777777" w:rsidR="00F1022C" w:rsidRPr="001414D8" w:rsidRDefault="00F1022C" w:rsidP="00F1022C">
                  <w:pPr>
                    <w:spacing w:before="0" w:after="120"/>
                    <w:ind w:firstLine="0"/>
                    <w:jc w:val="center"/>
                    <w:rPr>
                      <w:rFonts w:ascii="Times New Roman" w:hAnsi="Times New Roman"/>
                      <w:lang w:val="en-US"/>
                    </w:rPr>
                  </w:pPr>
                  <w:r w:rsidRPr="001414D8">
                    <w:rPr>
                      <w:rFonts w:ascii="Times New Roman" w:hAnsi="Times New Roman"/>
                      <w:lang w:val="en-US"/>
                    </w:rPr>
                    <w:t>Symbol</w:t>
                  </w:r>
                  <w:r w:rsidRPr="001414D8">
                    <w:rPr>
                      <w:rFonts w:ascii="Times New Roman" w:hAnsi="Times New Roman"/>
                    </w:rPr>
                    <w:t>:</w:t>
                  </w:r>
                  <w:r w:rsidRPr="001414D8">
                    <w:rPr>
                      <w:rFonts w:ascii="Times New Roman" w:hAnsi="Times New Roman"/>
                      <w:lang w:val="en-US"/>
                    </w:rPr>
                    <w:t xml:space="preserve"> Gas cylinder</w:t>
                  </w:r>
                </w:p>
                <w:p w14:paraId="20EA3939" w14:textId="77777777" w:rsidR="00F1022C" w:rsidRPr="001414D8" w:rsidRDefault="00F1022C" w:rsidP="00F1022C">
                  <w:pPr>
                    <w:spacing w:before="0" w:after="120"/>
                    <w:ind w:firstLine="0"/>
                    <w:jc w:val="center"/>
                    <w:rPr>
                      <w:rFonts w:ascii="Times New Roman" w:hAnsi="Times New Roman"/>
                    </w:rPr>
                  </w:pPr>
                  <w:r w:rsidRPr="001414D8">
                    <w:rPr>
                      <w:rFonts w:ascii="Times New Roman" w:hAnsi="Times New Roman"/>
                      <w:noProof/>
                    </w:rPr>
                    <w:drawing>
                      <wp:inline distT="0" distB="0" distL="0" distR="0" wp14:anchorId="281BA530" wp14:editId="479CF4C9">
                        <wp:extent cx="885825" cy="885825"/>
                        <wp:effectExtent l="0" t="0" r="9525" b="9525"/>
                        <wp:docPr id="23"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2465" w:type="dxa"/>
                  <w:shd w:val="clear" w:color="auto" w:fill="auto"/>
                </w:tcPr>
                <w:p w14:paraId="54A200AB" w14:textId="77777777" w:rsidR="00F1022C" w:rsidRPr="001414D8" w:rsidRDefault="00F1022C" w:rsidP="00F1022C">
                  <w:pPr>
                    <w:spacing w:before="0" w:after="120"/>
                    <w:ind w:firstLine="0"/>
                    <w:jc w:val="center"/>
                    <w:rPr>
                      <w:rFonts w:ascii="Times New Roman" w:hAnsi="Times New Roman"/>
                      <w:lang w:val="en-US" w:eastAsia="en-GB"/>
                    </w:rPr>
                  </w:pPr>
                  <w:r w:rsidRPr="001414D8">
                    <w:rPr>
                      <w:rFonts w:ascii="Times New Roman" w:hAnsi="Times New Roman"/>
                      <w:lang w:val="en-US"/>
                    </w:rPr>
                    <w:t>No symbols that shall be replaced by the new one</w:t>
                  </w:r>
                </w:p>
                <w:p w14:paraId="66008C77" w14:textId="77777777" w:rsidR="00F1022C" w:rsidRPr="001414D8" w:rsidRDefault="00F1022C" w:rsidP="00F1022C">
                  <w:pPr>
                    <w:shd w:val="clear" w:color="auto" w:fill="FFFFFF"/>
                    <w:spacing w:before="0" w:after="120"/>
                    <w:ind w:left="360" w:firstLine="0"/>
                    <w:jc w:val="center"/>
                    <w:rPr>
                      <w:rFonts w:ascii="Times New Roman" w:hAnsi="Times New Roman"/>
                    </w:rPr>
                  </w:pPr>
                </w:p>
              </w:tc>
            </w:tr>
            <w:tr w:rsidR="001414D8" w:rsidRPr="001414D8" w14:paraId="28EF557F" w14:textId="77777777" w:rsidTr="00B10A15">
              <w:trPr>
                <w:trHeight w:val="2096"/>
              </w:trPr>
              <w:tc>
                <w:tcPr>
                  <w:tcW w:w="2552" w:type="dxa"/>
                  <w:shd w:val="clear" w:color="auto" w:fill="auto"/>
                </w:tcPr>
                <w:p w14:paraId="78B91803" w14:textId="77777777" w:rsidR="00F1022C" w:rsidRPr="001414D8" w:rsidRDefault="00F1022C" w:rsidP="00F1022C">
                  <w:pPr>
                    <w:spacing w:before="0" w:after="120"/>
                    <w:ind w:hanging="55"/>
                    <w:jc w:val="center"/>
                    <w:rPr>
                      <w:rFonts w:ascii="Times New Roman" w:hAnsi="Times New Roman"/>
                      <w:lang w:val="en-US"/>
                    </w:rPr>
                  </w:pPr>
                  <w:r w:rsidRPr="001414D8">
                    <w:rPr>
                      <w:rFonts w:ascii="Times New Roman" w:hAnsi="Times New Roman"/>
                      <w:lang w:val="en-US"/>
                    </w:rPr>
                    <w:t>Explosive</w:t>
                  </w:r>
                </w:p>
                <w:p w14:paraId="6FDB2F7C" w14:textId="77777777" w:rsidR="00F1022C" w:rsidRPr="001414D8" w:rsidRDefault="00F1022C" w:rsidP="00F1022C">
                  <w:pPr>
                    <w:spacing w:before="0" w:after="120"/>
                    <w:ind w:hanging="55"/>
                    <w:jc w:val="center"/>
                    <w:rPr>
                      <w:rFonts w:ascii="Times New Roman" w:hAnsi="Times New Roman"/>
                    </w:rPr>
                  </w:pPr>
                  <w:r w:rsidRPr="001414D8">
                    <w:rPr>
                      <w:rFonts w:ascii="Times New Roman" w:hAnsi="Times New Roman"/>
                      <w:lang w:val="en-US"/>
                    </w:rPr>
                    <w:t>Symbol</w:t>
                  </w:r>
                  <w:r w:rsidRPr="001414D8">
                    <w:rPr>
                      <w:rFonts w:ascii="Times New Roman" w:hAnsi="Times New Roman"/>
                    </w:rPr>
                    <w:t>:</w:t>
                  </w:r>
                  <w:r w:rsidRPr="001414D8">
                    <w:rPr>
                      <w:rFonts w:ascii="Times New Roman" w:hAnsi="Times New Roman"/>
                      <w:lang w:val="en-US"/>
                    </w:rPr>
                    <w:t xml:space="preserve"> Exploding bomb</w:t>
                  </w:r>
                </w:p>
                <w:p w14:paraId="46B9A6C0" w14:textId="77777777" w:rsidR="00F1022C" w:rsidRPr="001414D8" w:rsidRDefault="00F1022C" w:rsidP="00F1022C">
                  <w:pPr>
                    <w:spacing w:before="0" w:after="120"/>
                    <w:ind w:hanging="55"/>
                    <w:jc w:val="center"/>
                    <w:rPr>
                      <w:rFonts w:ascii="Times New Roman" w:hAnsi="Times New Roman"/>
                    </w:rPr>
                  </w:pPr>
                  <w:r w:rsidRPr="001414D8">
                    <w:rPr>
                      <w:rFonts w:ascii="Times New Roman" w:hAnsi="Times New Roman"/>
                      <w:noProof/>
                    </w:rPr>
                    <w:drawing>
                      <wp:inline distT="0" distB="0" distL="0" distR="0" wp14:anchorId="6B678E65" wp14:editId="7ECEAE8D">
                        <wp:extent cx="828675" cy="828675"/>
                        <wp:effectExtent l="0" t="0" r="9525" b="9525"/>
                        <wp:docPr id="24"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14:paraId="5B3EF395" w14:textId="77777777" w:rsidR="00F1022C" w:rsidRPr="001414D8" w:rsidRDefault="00F1022C" w:rsidP="00F1022C">
                  <w:pPr>
                    <w:spacing w:before="0" w:after="120"/>
                    <w:ind w:hanging="55"/>
                    <w:jc w:val="center"/>
                    <w:rPr>
                      <w:rFonts w:ascii="Times New Roman" w:hAnsi="Times New Roman"/>
                    </w:rPr>
                  </w:pPr>
                </w:p>
              </w:tc>
              <w:tc>
                <w:tcPr>
                  <w:tcW w:w="2465" w:type="dxa"/>
                  <w:shd w:val="clear" w:color="auto" w:fill="auto"/>
                </w:tcPr>
                <w:p w14:paraId="1913812F" w14:textId="77777777" w:rsidR="00F1022C" w:rsidRPr="001414D8" w:rsidRDefault="00F1022C" w:rsidP="00F1022C">
                  <w:pPr>
                    <w:spacing w:before="0" w:after="120"/>
                    <w:ind w:left="357" w:hanging="55"/>
                    <w:jc w:val="center"/>
                    <w:rPr>
                      <w:rFonts w:ascii="Times New Roman" w:hAnsi="Times New Roman"/>
                    </w:rPr>
                  </w:pPr>
                </w:p>
                <w:p w14:paraId="1C4FAAB0" w14:textId="77777777" w:rsidR="00F1022C" w:rsidRPr="001414D8" w:rsidRDefault="00F1022C" w:rsidP="00F1022C">
                  <w:pPr>
                    <w:spacing w:before="0" w:after="120"/>
                    <w:ind w:left="357" w:hanging="55"/>
                    <w:jc w:val="center"/>
                    <w:rPr>
                      <w:rFonts w:ascii="Times New Roman" w:hAnsi="Times New Roman"/>
                    </w:rPr>
                  </w:pPr>
                </w:p>
                <w:p w14:paraId="3753E7C6" w14:textId="77777777" w:rsidR="00F1022C" w:rsidRPr="001414D8" w:rsidRDefault="00F1022C" w:rsidP="00F1022C">
                  <w:pPr>
                    <w:spacing w:before="0" w:after="120"/>
                    <w:ind w:left="357" w:hanging="55"/>
                    <w:jc w:val="center"/>
                    <w:rPr>
                      <w:rFonts w:ascii="Times New Roman" w:hAnsi="Times New Roman"/>
                    </w:rPr>
                  </w:pPr>
                  <w:r w:rsidRPr="001414D8">
                    <w:rPr>
                      <w:rFonts w:ascii="Times New Roman" w:hAnsi="Times New Roman"/>
                      <w:noProof/>
                    </w:rPr>
                    <w:drawing>
                      <wp:inline distT="0" distB="0" distL="0" distR="0" wp14:anchorId="5A0B4CC9" wp14:editId="7E8D94B5">
                        <wp:extent cx="685800" cy="790575"/>
                        <wp:effectExtent l="0" t="0" r="0" b="9525"/>
                        <wp:docPr id="25" name="Picture 18" descr="dange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ger10.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inline>
                    </w:drawing>
                  </w:r>
                </w:p>
              </w:tc>
            </w:tr>
            <w:tr w:rsidR="001414D8" w:rsidRPr="001414D8" w14:paraId="3031DF69" w14:textId="77777777" w:rsidTr="00B10A15">
              <w:trPr>
                <w:trHeight w:val="2018"/>
              </w:trPr>
              <w:tc>
                <w:tcPr>
                  <w:tcW w:w="2552" w:type="dxa"/>
                  <w:shd w:val="clear" w:color="auto" w:fill="auto"/>
                </w:tcPr>
                <w:p w14:paraId="00AFB651" w14:textId="77777777" w:rsidR="00F1022C" w:rsidRPr="001414D8" w:rsidRDefault="00F1022C" w:rsidP="00F1022C">
                  <w:pPr>
                    <w:spacing w:before="0" w:after="120"/>
                    <w:ind w:firstLine="0"/>
                    <w:jc w:val="center"/>
                    <w:rPr>
                      <w:rFonts w:ascii="Times New Roman" w:hAnsi="Times New Roman"/>
                      <w:lang w:val="en-US" w:eastAsia="en-GB"/>
                    </w:rPr>
                  </w:pPr>
                  <w:r w:rsidRPr="001414D8">
                    <w:rPr>
                      <w:rFonts w:ascii="Times New Roman" w:hAnsi="Times New Roman"/>
                      <w:lang w:val="en-US" w:eastAsia="en-GB"/>
                    </w:rPr>
                    <w:t>Oxidizing substance</w:t>
                  </w:r>
                </w:p>
                <w:p w14:paraId="6FF1F858" w14:textId="77777777" w:rsidR="00F1022C" w:rsidRPr="001414D8" w:rsidRDefault="00F1022C" w:rsidP="00F1022C">
                  <w:pPr>
                    <w:spacing w:before="0" w:after="120"/>
                    <w:ind w:firstLine="0"/>
                    <w:jc w:val="center"/>
                    <w:rPr>
                      <w:rFonts w:ascii="Times New Roman" w:hAnsi="Times New Roman"/>
                      <w:lang w:val="en-US" w:eastAsia="en-GB"/>
                    </w:rPr>
                  </w:pPr>
                  <w:r w:rsidRPr="001414D8">
                    <w:rPr>
                      <w:rFonts w:ascii="Times New Roman" w:hAnsi="Times New Roman"/>
                      <w:lang w:val="en-US" w:eastAsia="en-GB"/>
                    </w:rPr>
                    <w:t>Symbol</w:t>
                  </w:r>
                  <w:r w:rsidRPr="001414D8">
                    <w:rPr>
                      <w:rFonts w:ascii="Times New Roman" w:hAnsi="Times New Roman"/>
                      <w:lang w:eastAsia="en-GB"/>
                    </w:rPr>
                    <w:t xml:space="preserve">: </w:t>
                  </w:r>
                  <w:r w:rsidRPr="001414D8">
                    <w:rPr>
                      <w:rFonts w:ascii="Times New Roman" w:hAnsi="Times New Roman"/>
                      <w:lang w:val="en-US" w:eastAsia="en-GB"/>
                    </w:rPr>
                    <w:t>Flame over circle</w:t>
                  </w:r>
                </w:p>
                <w:p w14:paraId="30D14DA5" w14:textId="77777777" w:rsidR="00F1022C" w:rsidRPr="001414D8" w:rsidRDefault="00F1022C" w:rsidP="00F1022C">
                  <w:pPr>
                    <w:spacing w:before="0" w:after="120"/>
                    <w:ind w:firstLine="0"/>
                    <w:jc w:val="center"/>
                    <w:rPr>
                      <w:rFonts w:ascii="Times New Roman" w:hAnsi="Times New Roman"/>
                    </w:rPr>
                  </w:pPr>
                  <w:r w:rsidRPr="001414D8">
                    <w:rPr>
                      <w:rFonts w:ascii="Times New Roman" w:hAnsi="Times New Roman"/>
                      <w:noProof/>
                    </w:rPr>
                    <w:drawing>
                      <wp:inline distT="0" distB="0" distL="0" distR="0" wp14:anchorId="188ECDDB" wp14:editId="397C05D4">
                        <wp:extent cx="790575" cy="790575"/>
                        <wp:effectExtent l="0" t="0" r="9525" b="9525"/>
                        <wp:docPr id="26"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14:paraId="689C73C1" w14:textId="77777777" w:rsidR="00F1022C" w:rsidRPr="001414D8" w:rsidRDefault="00F1022C" w:rsidP="00F1022C">
                  <w:pPr>
                    <w:spacing w:before="0" w:after="120"/>
                    <w:ind w:firstLine="0"/>
                    <w:jc w:val="center"/>
                    <w:rPr>
                      <w:rFonts w:ascii="Times New Roman" w:hAnsi="Times New Roman"/>
                    </w:rPr>
                  </w:pPr>
                </w:p>
              </w:tc>
              <w:tc>
                <w:tcPr>
                  <w:tcW w:w="2465" w:type="dxa"/>
                  <w:shd w:val="clear" w:color="auto" w:fill="auto"/>
                </w:tcPr>
                <w:p w14:paraId="55119186" w14:textId="77777777" w:rsidR="00F1022C" w:rsidRPr="001414D8" w:rsidRDefault="00F1022C" w:rsidP="00F1022C">
                  <w:pPr>
                    <w:spacing w:before="0" w:after="120"/>
                    <w:ind w:left="357" w:firstLine="0"/>
                    <w:jc w:val="center"/>
                    <w:rPr>
                      <w:rFonts w:ascii="Times New Roman" w:hAnsi="Times New Roman"/>
                      <w:noProof/>
                      <w:lang w:eastAsia="en-GB"/>
                    </w:rPr>
                  </w:pPr>
                </w:p>
                <w:p w14:paraId="1E08966D" w14:textId="77777777" w:rsidR="00F1022C" w:rsidRPr="001414D8" w:rsidRDefault="00F1022C" w:rsidP="00F1022C">
                  <w:pPr>
                    <w:spacing w:before="0" w:after="120"/>
                    <w:ind w:left="357" w:firstLine="0"/>
                    <w:jc w:val="center"/>
                    <w:rPr>
                      <w:rFonts w:ascii="Times New Roman" w:hAnsi="Times New Roman"/>
                      <w:noProof/>
                      <w:lang w:eastAsia="en-GB"/>
                    </w:rPr>
                  </w:pPr>
                </w:p>
                <w:p w14:paraId="4A7F97C8" w14:textId="77777777" w:rsidR="00F1022C" w:rsidRPr="001414D8" w:rsidRDefault="00F1022C" w:rsidP="00F1022C">
                  <w:pPr>
                    <w:spacing w:before="0" w:after="120"/>
                    <w:ind w:left="357" w:firstLine="0"/>
                    <w:jc w:val="center"/>
                    <w:rPr>
                      <w:rFonts w:ascii="Times New Roman" w:hAnsi="Times New Roman"/>
                      <w:noProof/>
                      <w:lang w:eastAsia="en-GB"/>
                    </w:rPr>
                  </w:pPr>
                </w:p>
                <w:p w14:paraId="1BEEB8BD" w14:textId="77777777" w:rsidR="00F1022C" w:rsidRPr="001414D8" w:rsidRDefault="00F1022C" w:rsidP="00F1022C">
                  <w:pPr>
                    <w:spacing w:before="0" w:after="120"/>
                    <w:ind w:firstLine="0"/>
                    <w:jc w:val="center"/>
                    <w:rPr>
                      <w:rFonts w:ascii="Times New Roman" w:hAnsi="Times New Roman"/>
                      <w:noProof/>
                      <w:lang w:eastAsia="en-GB"/>
                    </w:rPr>
                  </w:pPr>
                  <w:r w:rsidRPr="001414D8">
                    <w:rPr>
                      <w:rFonts w:ascii="Times New Roman" w:hAnsi="Times New Roman"/>
                      <w:noProof/>
                    </w:rPr>
                    <w:drawing>
                      <wp:inline distT="0" distB="0" distL="0" distR="0" wp14:anchorId="65F8637D" wp14:editId="050DAB93">
                        <wp:extent cx="609600" cy="609600"/>
                        <wp:effectExtent l="0" t="0" r="0" b="0"/>
                        <wp:docPr id="27"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r>
            <w:tr w:rsidR="001414D8" w:rsidRPr="001414D8" w14:paraId="662B42FF" w14:textId="77777777" w:rsidTr="00B10A15">
              <w:trPr>
                <w:trHeight w:val="1847"/>
              </w:trPr>
              <w:tc>
                <w:tcPr>
                  <w:tcW w:w="2552" w:type="dxa"/>
                  <w:shd w:val="clear" w:color="auto" w:fill="auto"/>
                </w:tcPr>
                <w:p w14:paraId="04549431" w14:textId="77777777" w:rsidR="00F1022C" w:rsidRPr="001414D8" w:rsidRDefault="00F1022C" w:rsidP="00F1022C">
                  <w:pPr>
                    <w:spacing w:before="0" w:after="120"/>
                    <w:ind w:firstLine="0"/>
                    <w:jc w:val="center"/>
                    <w:rPr>
                      <w:rFonts w:ascii="Times New Roman" w:hAnsi="Times New Roman"/>
                      <w:lang w:val="en-US" w:eastAsia="en-GB"/>
                    </w:rPr>
                  </w:pPr>
                  <w:r w:rsidRPr="001414D8">
                    <w:rPr>
                      <w:rFonts w:ascii="Times New Roman" w:hAnsi="Times New Roman"/>
                      <w:lang w:val="en-US" w:eastAsia="en-GB"/>
                    </w:rPr>
                    <w:t>Flammable substance</w:t>
                  </w:r>
                </w:p>
                <w:p w14:paraId="3BC5D57F" w14:textId="77777777" w:rsidR="00F1022C" w:rsidRPr="001414D8" w:rsidRDefault="00F1022C" w:rsidP="00F1022C">
                  <w:pPr>
                    <w:spacing w:before="0" w:after="120"/>
                    <w:ind w:firstLine="0"/>
                    <w:jc w:val="center"/>
                    <w:rPr>
                      <w:rFonts w:ascii="Times New Roman" w:hAnsi="Times New Roman"/>
                      <w:lang w:eastAsia="en-GB"/>
                    </w:rPr>
                  </w:pPr>
                  <w:r w:rsidRPr="001414D8">
                    <w:rPr>
                      <w:rFonts w:ascii="Times New Roman" w:hAnsi="Times New Roman"/>
                      <w:lang w:val="en-US" w:eastAsia="en-GB"/>
                    </w:rPr>
                    <w:t>Symbol</w:t>
                  </w:r>
                  <w:r w:rsidRPr="001414D8">
                    <w:rPr>
                      <w:rFonts w:ascii="Times New Roman" w:hAnsi="Times New Roman"/>
                      <w:lang w:eastAsia="en-GB"/>
                    </w:rPr>
                    <w:t xml:space="preserve">: </w:t>
                  </w:r>
                  <w:r w:rsidRPr="001414D8">
                    <w:rPr>
                      <w:rFonts w:ascii="Times New Roman" w:hAnsi="Times New Roman"/>
                      <w:lang w:val="en-US" w:eastAsia="en-GB"/>
                    </w:rPr>
                    <w:t>Flame</w:t>
                  </w:r>
                </w:p>
                <w:p w14:paraId="2F9C3DBB" w14:textId="77777777" w:rsidR="00F1022C" w:rsidRPr="001414D8" w:rsidRDefault="00F1022C" w:rsidP="00F1022C">
                  <w:pPr>
                    <w:spacing w:before="0" w:after="120"/>
                    <w:ind w:firstLine="0"/>
                    <w:jc w:val="center"/>
                    <w:rPr>
                      <w:rFonts w:ascii="Times New Roman" w:hAnsi="Times New Roman"/>
                      <w:lang w:eastAsia="en-GB"/>
                    </w:rPr>
                  </w:pPr>
                  <w:r w:rsidRPr="001414D8">
                    <w:rPr>
                      <w:rFonts w:ascii="Times New Roman" w:hAnsi="Times New Roman"/>
                      <w:noProof/>
                    </w:rPr>
                    <w:drawing>
                      <wp:inline distT="0" distB="0" distL="0" distR="0" wp14:anchorId="787BCEDC" wp14:editId="40BBD16C">
                        <wp:extent cx="790575" cy="790575"/>
                        <wp:effectExtent l="0" t="0" r="9525" b="9525"/>
                        <wp:docPr id="28"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14:paraId="17F90B8C" w14:textId="77777777" w:rsidR="00F1022C" w:rsidRPr="001414D8" w:rsidRDefault="00F1022C" w:rsidP="00F1022C">
                  <w:pPr>
                    <w:spacing w:before="0" w:after="120"/>
                    <w:ind w:firstLine="0"/>
                    <w:jc w:val="center"/>
                    <w:rPr>
                      <w:rFonts w:ascii="Times New Roman" w:hAnsi="Times New Roman"/>
                      <w:lang w:eastAsia="en-GB"/>
                    </w:rPr>
                  </w:pPr>
                </w:p>
              </w:tc>
              <w:tc>
                <w:tcPr>
                  <w:tcW w:w="2465" w:type="dxa"/>
                  <w:shd w:val="clear" w:color="auto" w:fill="auto"/>
                </w:tcPr>
                <w:p w14:paraId="483CC0D1" w14:textId="77777777" w:rsidR="00F1022C" w:rsidRPr="001414D8" w:rsidRDefault="00F1022C" w:rsidP="00F1022C">
                  <w:pPr>
                    <w:spacing w:before="0" w:after="120"/>
                    <w:ind w:left="357" w:firstLine="0"/>
                    <w:jc w:val="center"/>
                    <w:rPr>
                      <w:rFonts w:ascii="Times New Roman" w:hAnsi="Times New Roman"/>
                      <w:noProof/>
                      <w:lang w:eastAsia="en-GB"/>
                    </w:rPr>
                  </w:pPr>
                </w:p>
                <w:p w14:paraId="5DBDEC4A" w14:textId="77777777" w:rsidR="00F1022C" w:rsidRPr="001414D8" w:rsidRDefault="00F1022C" w:rsidP="00F1022C">
                  <w:pPr>
                    <w:spacing w:before="0" w:after="120"/>
                    <w:ind w:left="357" w:firstLine="0"/>
                    <w:jc w:val="center"/>
                    <w:rPr>
                      <w:rFonts w:ascii="Times New Roman" w:hAnsi="Times New Roman"/>
                      <w:noProof/>
                      <w:lang w:eastAsia="en-GB"/>
                    </w:rPr>
                  </w:pPr>
                </w:p>
                <w:p w14:paraId="5A1EAEF8" w14:textId="77777777" w:rsidR="00F1022C" w:rsidRPr="001414D8" w:rsidRDefault="00F1022C" w:rsidP="00F1022C">
                  <w:pPr>
                    <w:spacing w:before="0" w:after="120"/>
                    <w:ind w:firstLine="0"/>
                    <w:jc w:val="center"/>
                    <w:rPr>
                      <w:rFonts w:ascii="Times New Roman" w:hAnsi="Times New Roman"/>
                      <w:noProof/>
                      <w:lang w:eastAsia="en-GB"/>
                    </w:rPr>
                  </w:pPr>
                  <w:r w:rsidRPr="001414D8">
                    <w:rPr>
                      <w:rFonts w:ascii="Times New Roman" w:hAnsi="Times New Roman"/>
                      <w:noProof/>
                    </w:rPr>
                    <w:drawing>
                      <wp:inline distT="0" distB="0" distL="0" distR="0" wp14:anchorId="005DEDB0" wp14:editId="2E74170F">
                        <wp:extent cx="609600" cy="666750"/>
                        <wp:effectExtent l="0" t="0" r="0" b="0"/>
                        <wp:docPr id="29" name="Picture 14" descr="logo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tc>
            </w:tr>
            <w:tr w:rsidR="001414D8" w:rsidRPr="001414D8" w14:paraId="6D5E1D2A" w14:textId="77777777" w:rsidTr="00B10A15">
              <w:trPr>
                <w:trHeight w:val="2600"/>
              </w:trPr>
              <w:tc>
                <w:tcPr>
                  <w:tcW w:w="2552" w:type="dxa"/>
                  <w:shd w:val="clear" w:color="auto" w:fill="auto"/>
                </w:tcPr>
                <w:p w14:paraId="24B627DA" w14:textId="77777777" w:rsidR="00F1022C" w:rsidRPr="001414D8" w:rsidRDefault="00F1022C" w:rsidP="00F1022C">
                  <w:pPr>
                    <w:spacing w:before="0" w:after="120"/>
                    <w:ind w:firstLine="0"/>
                    <w:jc w:val="center"/>
                    <w:rPr>
                      <w:rFonts w:ascii="Times New Roman" w:hAnsi="Times New Roman"/>
                      <w:lang w:val="en-US" w:eastAsia="en-GB"/>
                    </w:rPr>
                  </w:pPr>
                  <w:r w:rsidRPr="001414D8">
                    <w:rPr>
                      <w:rFonts w:ascii="Times New Roman" w:hAnsi="Times New Roman"/>
                      <w:lang w:val="en-US" w:eastAsia="en-GB"/>
                    </w:rPr>
                    <w:t>Corrosive substance</w:t>
                  </w:r>
                </w:p>
                <w:p w14:paraId="7B23894B" w14:textId="77777777" w:rsidR="00F1022C" w:rsidRPr="001414D8" w:rsidRDefault="00F1022C" w:rsidP="00F1022C">
                  <w:pPr>
                    <w:spacing w:before="0" w:after="120"/>
                    <w:ind w:firstLine="0"/>
                    <w:jc w:val="center"/>
                    <w:rPr>
                      <w:rFonts w:ascii="Times New Roman" w:hAnsi="Times New Roman"/>
                      <w:lang w:eastAsia="en-GB"/>
                    </w:rPr>
                  </w:pPr>
                  <w:r w:rsidRPr="001414D8">
                    <w:rPr>
                      <w:rFonts w:ascii="Times New Roman" w:hAnsi="Times New Roman"/>
                      <w:lang w:val="en-US" w:eastAsia="en-GB"/>
                    </w:rPr>
                    <w:t>Symbol</w:t>
                  </w:r>
                  <w:r w:rsidRPr="001414D8">
                    <w:rPr>
                      <w:rFonts w:ascii="Times New Roman" w:hAnsi="Times New Roman"/>
                      <w:lang w:eastAsia="en-GB"/>
                    </w:rPr>
                    <w:t xml:space="preserve">: </w:t>
                  </w:r>
                  <w:r w:rsidRPr="001414D8">
                    <w:rPr>
                      <w:rFonts w:ascii="Times New Roman" w:hAnsi="Times New Roman"/>
                      <w:lang w:val="en-US" w:eastAsia="en-GB"/>
                    </w:rPr>
                    <w:t>Corrosion</w:t>
                  </w:r>
                </w:p>
                <w:p w14:paraId="1D56FDCE" w14:textId="77777777" w:rsidR="00F1022C" w:rsidRPr="001414D8" w:rsidRDefault="00F1022C" w:rsidP="00F1022C">
                  <w:pPr>
                    <w:spacing w:before="0" w:after="120"/>
                    <w:ind w:firstLine="0"/>
                    <w:jc w:val="center"/>
                    <w:rPr>
                      <w:rFonts w:ascii="Times New Roman" w:hAnsi="Times New Roman"/>
                      <w:lang w:eastAsia="en-GB"/>
                    </w:rPr>
                  </w:pPr>
                  <w:r w:rsidRPr="001414D8">
                    <w:rPr>
                      <w:rFonts w:ascii="Times New Roman" w:hAnsi="Times New Roman"/>
                      <w:noProof/>
                    </w:rPr>
                    <w:drawing>
                      <wp:inline distT="0" distB="0" distL="0" distR="0" wp14:anchorId="36A5750A" wp14:editId="0487D9A7">
                        <wp:extent cx="828675" cy="828675"/>
                        <wp:effectExtent l="0" t="0" r="9525" b="9525"/>
                        <wp:docPr id="30"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2465" w:type="dxa"/>
                  <w:shd w:val="clear" w:color="auto" w:fill="auto"/>
                </w:tcPr>
                <w:p w14:paraId="2D538F8B" w14:textId="77777777" w:rsidR="00F1022C" w:rsidRPr="001414D8" w:rsidRDefault="00F1022C" w:rsidP="00F1022C">
                  <w:pPr>
                    <w:spacing w:before="0" w:after="120"/>
                    <w:ind w:firstLine="0"/>
                    <w:jc w:val="center"/>
                    <w:rPr>
                      <w:rFonts w:ascii="Times New Roman" w:hAnsi="Times New Roman"/>
                      <w:noProof/>
                      <w:lang w:eastAsia="en-GB"/>
                    </w:rPr>
                  </w:pPr>
                  <w:r w:rsidRPr="001414D8">
                    <w:rPr>
                      <w:rFonts w:ascii="Times New Roman" w:hAnsi="Times New Roman"/>
                      <w:noProof/>
                    </w:rPr>
                    <w:drawing>
                      <wp:inline distT="0" distB="0" distL="0" distR="0" wp14:anchorId="6AB5870D" wp14:editId="510ADE14">
                        <wp:extent cx="695325" cy="762000"/>
                        <wp:effectExtent l="0" t="0" r="9525" b="0"/>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p>
                <w:p w14:paraId="79B69AD0" w14:textId="77777777" w:rsidR="00F1022C" w:rsidRPr="001414D8" w:rsidRDefault="00F1022C" w:rsidP="00F1022C">
                  <w:pPr>
                    <w:spacing w:before="0" w:after="120"/>
                    <w:ind w:firstLine="0"/>
                    <w:jc w:val="center"/>
                    <w:rPr>
                      <w:rFonts w:ascii="Times New Roman" w:hAnsi="Times New Roman"/>
                      <w:noProof/>
                      <w:lang w:eastAsia="en-GB"/>
                    </w:rPr>
                  </w:pPr>
                  <w:r w:rsidRPr="001414D8">
                    <w:rPr>
                      <w:rFonts w:ascii="Times New Roman" w:hAnsi="Times New Roman"/>
                      <w:noProof/>
                    </w:rPr>
                    <w:drawing>
                      <wp:inline distT="0" distB="0" distL="0" distR="0" wp14:anchorId="28F695BC" wp14:editId="16DB196D">
                        <wp:extent cx="657225" cy="714375"/>
                        <wp:effectExtent l="0" t="0" r="9525" b="9525"/>
                        <wp:docPr id="32" name="Picture 11" descr="log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X.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714375"/>
                                </a:xfrm>
                                <a:prstGeom prst="rect">
                                  <a:avLst/>
                                </a:prstGeom>
                                <a:noFill/>
                                <a:ln>
                                  <a:noFill/>
                                </a:ln>
                              </pic:spPr>
                            </pic:pic>
                          </a:graphicData>
                        </a:graphic>
                      </wp:inline>
                    </w:drawing>
                  </w:r>
                </w:p>
              </w:tc>
            </w:tr>
            <w:tr w:rsidR="001414D8" w:rsidRPr="001414D8" w14:paraId="0ED5B62A" w14:textId="77777777" w:rsidTr="00B10A15">
              <w:trPr>
                <w:trHeight w:val="2909"/>
              </w:trPr>
              <w:tc>
                <w:tcPr>
                  <w:tcW w:w="2552" w:type="dxa"/>
                  <w:shd w:val="clear" w:color="auto" w:fill="auto"/>
                </w:tcPr>
                <w:p w14:paraId="4E91BAFC" w14:textId="77777777" w:rsidR="00F1022C" w:rsidRPr="001414D8" w:rsidRDefault="00F1022C" w:rsidP="00F1022C">
                  <w:pPr>
                    <w:spacing w:before="0" w:after="120"/>
                    <w:ind w:firstLine="0"/>
                    <w:jc w:val="center"/>
                    <w:rPr>
                      <w:rFonts w:ascii="Times New Roman" w:hAnsi="Times New Roman"/>
                      <w:lang w:val="en-US" w:eastAsia="en-GB"/>
                    </w:rPr>
                  </w:pPr>
                  <w:r w:rsidRPr="001414D8">
                    <w:rPr>
                      <w:rFonts w:ascii="Times New Roman" w:hAnsi="Times New Roman"/>
                      <w:lang w:val="en-US" w:eastAsia="en-GB"/>
                    </w:rPr>
                    <w:t>Substance hazardous to health</w:t>
                  </w:r>
                </w:p>
                <w:p w14:paraId="47BF3096" w14:textId="77777777" w:rsidR="00F1022C" w:rsidRPr="001414D8" w:rsidRDefault="00F1022C" w:rsidP="00F1022C">
                  <w:pPr>
                    <w:spacing w:before="0" w:after="120"/>
                    <w:ind w:firstLine="0"/>
                    <w:jc w:val="center"/>
                    <w:rPr>
                      <w:rFonts w:ascii="Times New Roman" w:hAnsi="Times New Roman"/>
                      <w:lang w:val="en-US" w:eastAsia="en-GB"/>
                    </w:rPr>
                  </w:pPr>
                  <w:r w:rsidRPr="001414D8">
                    <w:rPr>
                      <w:rFonts w:ascii="Times New Roman" w:hAnsi="Times New Roman"/>
                      <w:lang w:val="en-US" w:eastAsia="en-GB"/>
                    </w:rPr>
                    <w:t>Symbol</w:t>
                  </w:r>
                  <w:r w:rsidRPr="001414D8">
                    <w:rPr>
                      <w:rFonts w:ascii="Times New Roman" w:hAnsi="Times New Roman"/>
                      <w:lang w:eastAsia="en-GB"/>
                    </w:rPr>
                    <w:t>:</w:t>
                  </w:r>
                  <w:r w:rsidRPr="001414D8">
                    <w:rPr>
                      <w:rFonts w:ascii="Times New Roman" w:hAnsi="Times New Roman"/>
                      <w:lang w:val="en-US" w:eastAsia="en-GB"/>
                    </w:rPr>
                    <w:t xml:space="preserve"> Exclamation mark</w:t>
                  </w:r>
                </w:p>
                <w:p w14:paraId="0CB7B892" w14:textId="77777777" w:rsidR="00F1022C" w:rsidRPr="001414D8" w:rsidRDefault="00F1022C" w:rsidP="00F1022C">
                  <w:pPr>
                    <w:shd w:val="clear" w:color="auto" w:fill="FFFFFF"/>
                    <w:spacing w:before="0" w:after="120"/>
                    <w:ind w:firstLine="0"/>
                    <w:jc w:val="center"/>
                    <w:textAlignment w:val="center"/>
                    <w:rPr>
                      <w:rFonts w:ascii="Times New Roman" w:hAnsi="Times New Roman"/>
                      <w:lang w:eastAsia="en-GB"/>
                    </w:rPr>
                  </w:pPr>
                  <w:r w:rsidRPr="001414D8">
                    <w:rPr>
                      <w:rFonts w:ascii="Times New Roman" w:hAnsi="Times New Roman"/>
                      <w:noProof/>
                    </w:rPr>
                    <w:drawing>
                      <wp:inline distT="0" distB="0" distL="0" distR="0" wp14:anchorId="6E6B330D" wp14:editId="21926C5D">
                        <wp:extent cx="762000" cy="762000"/>
                        <wp:effectExtent l="0" t="0" r="0" b="0"/>
                        <wp:docPr id="33"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465" w:type="dxa"/>
                  <w:shd w:val="clear" w:color="auto" w:fill="auto"/>
                </w:tcPr>
                <w:p w14:paraId="7F3076DA" w14:textId="77777777" w:rsidR="00F1022C" w:rsidRPr="001414D8" w:rsidRDefault="00F1022C" w:rsidP="00F1022C">
                  <w:pPr>
                    <w:spacing w:before="0" w:after="120"/>
                    <w:ind w:firstLine="0"/>
                    <w:jc w:val="center"/>
                    <w:rPr>
                      <w:rFonts w:ascii="Times New Roman" w:hAnsi="Times New Roman"/>
                      <w:noProof/>
                      <w:lang w:eastAsia="en-GB"/>
                    </w:rPr>
                  </w:pPr>
                </w:p>
                <w:p w14:paraId="014C83C8" w14:textId="77777777" w:rsidR="00F1022C" w:rsidRPr="001414D8" w:rsidRDefault="00F1022C" w:rsidP="00F1022C">
                  <w:pPr>
                    <w:spacing w:before="0" w:after="120"/>
                    <w:ind w:firstLine="0"/>
                    <w:jc w:val="center"/>
                    <w:rPr>
                      <w:rFonts w:ascii="Times New Roman" w:hAnsi="Times New Roman"/>
                      <w:noProof/>
                      <w:lang w:eastAsia="en-GB"/>
                    </w:rPr>
                  </w:pPr>
                </w:p>
                <w:p w14:paraId="6F68496C" w14:textId="77777777" w:rsidR="00F1022C" w:rsidRPr="001414D8" w:rsidRDefault="00F1022C" w:rsidP="00F1022C">
                  <w:pPr>
                    <w:spacing w:before="0" w:after="120"/>
                    <w:ind w:firstLine="0"/>
                    <w:jc w:val="center"/>
                    <w:rPr>
                      <w:rFonts w:ascii="Times New Roman" w:hAnsi="Times New Roman"/>
                      <w:noProof/>
                      <w:lang w:eastAsia="en-GB"/>
                    </w:rPr>
                  </w:pPr>
                  <w:r w:rsidRPr="001414D8">
                    <w:rPr>
                      <w:rFonts w:ascii="Times New Roman" w:hAnsi="Times New Roman"/>
                      <w:noProof/>
                    </w:rPr>
                    <w:drawing>
                      <wp:inline distT="0" distB="0" distL="0" distR="0" wp14:anchorId="09540255" wp14:editId="76EA227C">
                        <wp:extent cx="647700" cy="704850"/>
                        <wp:effectExtent l="0" t="0" r="0" b="0"/>
                        <wp:docPr id="34" name="Picture 9" descr="log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X.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r>
            <w:tr w:rsidR="001414D8" w:rsidRPr="001414D8" w14:paraId="3C0741BD" w14:textId="77777777" w:rsidTr="00B10A15">
              <w:trPr>
                <w:trHeight w:val="2819"/>
              </w:trPr>
              <w:tc>
                <w:tcPr>
                  <w:tcW w:w="2552" w:type="dxa"/>
                  <w:shd w:val="clear" w:color="auto" w:fill="auto"/>
                </w:tcPr>
                <w:p w14:paraId="37BA26ED" w14:textId="77777777" w:rsidR="00F1022C" w:rsidRPr="001414D8" w:rsidRDefault="00F1022C" w:rsidP="00F1022C">
                  <w:pPr>
                    <w:spacing w:before="0" w:after="120"/>
                    <w:ind w:firstLine="0"/>
                    <w:jc w:val="center"/>
                    <w:rPr>
                      <w:rFonts w:ascii="Times New Roman" w:hAnsi="Times New Roman"/>
                      <w:lang w:val="en-US" w:eastAsia="en-GB"/>
                    </w:rPr>
                  </w:pPr>
                  <w:r w:rsidRPr="001414D8">
                    <w:rPr>
                      <w:rFonts w:ascii="Times New Roman" w:hAnsi="Times New Roman"/>
                      <w:lang w:val="en-US" w:eastAsia="en-GB"/>
                    </w:rPr>
                    <w:t>Acute toxicity</w:t>
                  </w:r>
                </w:p>
                <w:p w14:paraId="7B741861" w14:textId="77777777" w:rsidR="00F1022C" w:rsidRPr="001414D8" w:rsidRDefault="00F1022C" w:rsidP="00F1022C">
                  <w:pPr>
                    <w:spacing w:before="0" w:after="120"/>
                    <w:ind w:firstLine="0"/>
                    <w:jc w:val="center"/>
                    <w:rPr>
                      <w:rFonts w:ascii="Times New Roman" w:hAnsi="Times New Roman"/>
                      <w:lang w:val="en-US" w:eastAsia="en-GB"/>
                    </w:rPr>
                  </w:pPr>
                  <w:r w:rsidRPr="001414D8">
                    <w:rPr>
                      <w:rFonts w:ascii="Times New Roman" w:hAnsi="Times New Roman"/>
                      <w:lang w:val="en-US" w:eastAsia="en-GB"/>
                    </w:rPr>
                    <w:t>Symbol</w:t>
                  </w:r>
                  <w:r w:rsidRPr="001414D8">
                    <w:rPr>
                      <w:rFonts w:ascii="Times New Roman" w:hAnsi="Times New Roman"/>
                      <w:lang w:eastAsia="en-GB"/>
                    </w:rPr>
                    <w:t>:</w:t>
                  </w:r>
                  <w:r w:rsidRPr="001414D8">
                    <w:rPr>
                      <w:rFonts w:ascii="Times New Roman" w:hAnsi="Times New Roman"/>
                      <w:lang w:val="en-US" w:eastAsia="en-GB"/>
                    </w:rPr>
                    <w:t xml:space="preserve"> Skull and crossbones</w:t>
                  </w:r>
                </w:p>
                <w:p w14:paraId="2FD8299D" w14:textId="77777777" w:rsidR="00F1022C" w:rsidRPr="001414D8" w:rsidRDefault="00F1022C" w:rsidP="00F1022C">
                  <w:pPr>
                    <w:shd w:val="clear" w:color="auto" w:fill="FFFFFF"/>
                    <w:spacing w:before="0" w:after="120"/>
                    <w:ind w:firstLine="0"/>
                    <w:jc w:val="center"/>
                    <w:textAlignment w:val="center"/>
                    <w:rPr>
                      <w:rFonts w:ascii="Times New Roman" w:hAnsi="Times New Roman"/>
                      <w:lang w:eastAsia="en-GB"/>
                    </w:rPr>
                  </w:pPr>
                  <w:r w:rsidRPr="001414D8">
                    <w:rPr>
                      <w:rFonts w:ascii="Times New Roman" w:hAnsi="Times New Roman"/>
                      <w:noProof/>
                    </w:rPr>
                    <w:drawing>
                      <wp:inline distT="0" distB="0" distL="0" distR="0" wp14:anchorId="0F39E450" wp14:editId="3AF88EE1">
                        <wp:extent cx="828675" cy="828675"/>
                        <wp:effectExtent l="0" t="0" r="9525" b="9525"/>
                        <wp:docPr id="35"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14:paraId="12C146ED" w14:textId="77777777" w:rsidR="00F1022C" w:rsidRPr="001414D8" w:rsidRDefault="00F1022C" w:rsidP="00F1022C">
                  <w:pPr>
                    <w:spacing w:before="0" w:after="120"/>
                    <w:ind w:firstLine="0"/>
                    <w:jc w:val="center"/>
                    <w:rPr>
                      <w:rFonts w:ascii="Times New Roman" w:hAnsi="Times New Roman"/>
                      <w:lang w:val="en-US" w:eastAsia="en-GB"/>
                    </w:rPr>
                  </w:pPr>
                </w:p>
                <w:p w14:paraId="1BCAB23D" w14:textId="77777777" w:rsidR="00F1022C" w:rsidRPr="001414D8" w:rsidRDefault="00F1022C" w:rsidP="00F1022C">
                  <w:pPr>
                    <w:spacing w:before="0" w:after="120"/>
                    <w:ind w:firstLine="0"/>
                    <w:jc w:val="center"/>
                    <w:rPr>
                      <w:rFonts w:ascii="Times New Roman" w:hAnsi="Times New Roman"/>
                      <w:lang w:val="en-US" w:eastAsia="en-GB"/>
                    </w:rPr>
                  </w:pPr>
                </w:p>
              </w:tc>
              <w:tc>
                <w:tcPr>
                  <w:tcW w:w="2465" w:type="dxa"/>
                  <w:shd w:val="clear" w:color="auto" w:fill="auto"/>
                </w:tcPr>
                <w:p w14:paraId="4A249438" w14:textId="77777777" w:rsidR="00F1022C" w:rsidRPr="001414D8" w:rsidRDefault="00F1022C" w:rsidP="00F1022C">
                  <w:pPr>
                    <w:spacing w:before="0" w:after="120"/>
                    <w:ind w:firstLine="0"/>
                    <w:jc w:val="center"/>
                    <w:rPr>
                      <w:rFonts w:ascii="Times New Roman" w:hAnsi="Times New Roman"/>
                      <w:noProof/>
                      <w:lang w:eastAsia="en-GB"/>
                    </w:rPr>
                  </w:pPr>
                  <w:r w:rsidRPr="001414D8">
                    <w:rPr>
                      <w:rFonts w:ascii="Times New Roman" w:hAnsi="Times New Roman"/>
                      <w:noProof/>
                    </w:rPr>
                    <w:drawing>
                      <wp:inline distT="0" distB="0" distL="0" distR="0" wp14:anchorId="6C8E21F5" wp14:editId="23B99424">
                        <wp:extent cx="657225" cy="704850"/>
                        <wp:effectExtent l="0" t="0" r="9525" b="0"/>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7225" cy="704850"/>
                                </a:xfrm>
                                <a:prstGeom prst="rect">
                                  <a:avLst/>
                                </a:prstGeom>
                                <a:noFill/>
                                <a:ln>
                                  <a:noFill/>
                                </a:ln>
                              </pic:spPr>
                            </pic:pic>
                          </a:graphicData>
                        </a:graphic>
                      </wp:inline>
                    </w:drawing>
                  </w:r>
                </w:p>
                <w:p w14:paraId="7856FBD0" w14:textId="77777777" w:rsidR="00F1022C" w:rsidRPr="001414D8" w:rsidRDefault="00F1022C" w:rsidP="00F1022C">
                  <w:pPr>
                    <w:spacing w:before="0" w:after="120"/>
                    <w:ind w:firstLine="0"/>
                    <w:jc w:val="center"/>
                    <w:rPr>
                      <w:rFonts w:ascii="Times New Roman" w:hAnsi="Times New Roman"/>
                      <w:noProof/>
                      <w:lang w:eastAsia="en-GB"/>
                    </w:rPr>
                  </w:pPr>
                  <w:r w:rsidRPr="001414D8">
                    <w:rPr>
                      <w:rFonts w:ascii="Times New Roman" w:hAnsi="Times New Roman"/>
                      <w:noProof/>
                    </w:rPr>
                    <w:drawing>
                      <wp:inline distT="0" distB="0" distL="0" distR="0" wp14:anchorId="2174DE5B" wp14:editId="1B830228">
                        <wp:extent cx="657225" cy="714375"/>
                        <wp:effectExtent l="0" t="0" r="9525" b="9525"/>
                        <wp:docPr id="37" name="Picture 6" descr="log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X.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714375"/>
                                </a:xfrm>
                                <a:prstGeom prst="rect">
                                  <a:avLst/>
                                </a:prstGeom>
                                <a:noFill/>
                                <a:ln>
                                  <a:noFill/>
                                </a:ln>
                              </pic:spPr>
                            </pic:pic>
                          </a:graphicData>
                        </a:graphic>
                      </wp:inline>
                    </w:drawing>
                  </w:r>
                </w:p>
              </w:tc>
            </w:tr>
            <w:tr w:rsidR="001414D8" w:rsidRPr="001414D8" w14:paraId="0D71B4B5" w14:textId="77777777" w:rsidTr="00B10A15">
              <w:trPr>
                <w:trHeight w:val="2969"/>
              </w:trPr>
              <w:tc>
                <w:tcPr>
                  <w:tcW w:w="2552" w:type="dxa"/>
                  <w:shd w:val="clear" w:color="auto" w:fill="auto"/>
                </w:tcPr>
                <w:p w14:paraId="7D71CE24" w14:textId="77777777" w:rsidR="00F1022C" w:rsidRPr="001414D8" w:rsidRDefault="00F1022C" w:rsidP="00F1022C">
                  <w:pPr>
                    <w:spacing w:before="0" w:after="120"/>
                    <w:ind w:firstLine="0"/>
                    <w:jc w:val="center"/>
                    <w:rPr>
                      <w:rFonts w:ascii="Times New Roman" w:hAnsi="Times New Roman"/>
                      <w:lang w:eastAsia="en-GB"/>
                    </w:rPr>
                  </w:pPr>
                  <w:r w:rsidRPr="001414D8">
                    <w:rPr>
                      <w:rFonts w:ascii="Times New Roman" w:hAnsi="Times New Roman"/>
                      <w:lang w:val="en-US" w:eastAsia="en-GB"/>
                    </w:rPr>
                    <w:t>Serious hazard to health</w:t>
                  </w:r>
                  <w:r w:rsidRPr="001414D8">
                    <w:rPr>
                      <w:rFonts w:ascii="Times New Roman" w:hAnsi="Times New Roman"/>
                      <w:lang w:eastAsia="en-GB"/>
                    </w:rPr>
                    <w:br/>
                  </w:r>
                  <w:r w:rsidRPr="001414D8">
                    <w:rPr>
                      <w:rFonts w:ascii="Times New Roman" w:hAnsi="Times New Roman"/>
                      <w:lang w:val="en-US" w:eastAsia="en-GB"/>
                    </w:rPr>
                    <w:t>Symbol</w:t>
                  </w:r>
                  <w:r w:rsidRPr="001414D8">
                    <w:rPr>
                      <w:rFonts w:ascii="Times New Roman" w:hAnsi="Times New Roman"/>
                      <w:lang w:eastAsia="en-GB"/>
                    </w:rPr>
                    <w:t xml:space="preserve">: </w:t>
                  </w:r>
                  <w:r w:rsidRPr="001414D8">
                    <w:rPr>
                      <w:rFonts w:ascii="Times New Roman" w:hAnsi="Times New Roman"/>
                      <w:lang w:val="en-US" w:eastAsia="en-GB"/>
                    </w:rPr>
                    <w:t>Health hazard</w:t>
                  </w:r>
                </w:p>
                <w:p w14:paraId="11FE3D28" w14:textId="77777777" w:rsidR="00F1022C" w:rsidRPr="001414D8" w:rsidRDefault="00F1022C" w:rsidP="00F1022C">
                  <w:pPr>
                    <w:shd w:val="clear" w:color="auto" w:fill="FFFFFF"/>
                    <w:spacing w:before="0" w:after="120"/>
                    <w:ind w:firstLine="0"/>
                    <w:jc w:val="center"/>
                    <w:textAlignment w:val="center"/>
                    <w:rPr>
                      <w:rFonts w:ascii="Times New Roman" w:hAnsi="Times New Roman"/>
                      <w:lang w:eastAsia="en-GB"/>
                    </w:rPr>
                  </w:pPr>
                  <w:r w:rsidRPr="001414D8">
                    <w:rPr>
                      <w:rFonts w:ascii="Times New Roman" w:hAnsi="Times New Roman"/>
                      <w:noProof/>
                    </w:rPr>
                    <w:drawing>
                      <wp:inline distT="0" distB="0" distL="0" distR="0" wp14:anchorId="0BF67BBF" wp14:editId="09F5FF3E">
                        <wp:extent cx="876300" cy="876300"/>
                        <wp:effectExtent l="0" t="0" r="0" b="0"/>
                        <wp:docPr id="38"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617CE798" w14:textId="77777777" w:rsidR="00F1022C" w:rsidRPr="001414D8" w:rsidRDefault="00F1022C" w:rsidP="00F1022C">
                  <w:pPr>
                    <w:spacing w:before="0" w:after="120"/>
                    <w:ind w:firstLine="0"/>
                    <w:jc w:val="center"/>
                    <w:rPr>
                      <w:rFonts w:ascii="Times New Roman" w:hAnsi="Times New Roman"/>
                      <w:lang w:eastAsia="en-GB"/>
                    </w:rPr>
                  </w:pPr>
                </w:p>
              </w:tc>
              <w:tc>
                <w:tcPr>
                  <w:tcW w:w="2465" w:type="dxa"/>
                  <w:shd w:val="clear" w:color="auto" w:fill="auto"/>
                </w:tcPr>
                <w:p w14:paraId="0FCD97AD" w14:textId="77777777" w:rsidR="00F1022C" w:rsidRPr="001414D8" w:rsidRDefault="00F1022C" w:rsidP="00F1022C">
                  <w:pPr>
                    <w:spacing w:before="0" w:after="120"/>
                    <w:ind w:firstLine="0"/>
                    <w:jc w:val="center"/>
                    <w:rPr>
                      <w:rFonts w:ascii="Times New Roman" w:hAnsi="Times New Roman"/>
                      <w:noProof/>
                      <w:lang w:eastAsia="en-GB"/>
                    </w:rPr>
                  </w:pPr>
                  <w:r w:rsidRPr="001414D8">
                    <w:rPr>
                      <w:rFonts w:ascii="Times New Roman" w:hAnsi="Times New Roman"/>
                      <w:noProof/>
                    </w:rPr>
                    <w:drawing>
                      <wp:inline distT="0" distB="0" distL="0" distR="0" wp14:anchorId="3D4DB17C" wp14:editId="689EB238">
                        <wp:extent cx="657225" cy="704850"/>
                        <wp:effectExtent l="0" t="0" r="9525"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7225" cy="704850"/>
                                </a:xfrm>
                                <a:prstGeom prst="rect">
                                  <a:avLst/>
                                </a:prstGeom>
                                <a:noFill/>
                                <a:ln>
                                  <a:noFill/>
                                </a:ln>
                              </pic:spPr>
                            </pic:pic>
                          </a:graphicData>
                        </a:graphic>
                      </wp:inline>
                    </w:drawing>
                  </w:r>
                </w:p>
                <w:p w14:paraId="5D407913" w14:textId="77777777" w:rsidR="00F1022C" w:rsidRPr="001414D8" w:rsidRDefault="00F1022C" w:rsidP="00F1022C">
                  <w:pPr>
                    <w:spacing w:before="0" w:after="120"/>
                    <w:ind w:firstLine="0"/>
                    <w:jc w:val="center"/>
                    <w:rPr>
                      <w:rFonts w:ascii="Times New Roman" w:hAnsi="Times New Roman"/>
                      <w:noProof/>
                      <w:lang w:eastAsia="en-GB"/>
                    </w:rPr>
                  </w:pPr>
                  <w:r w:rsidRPr="001414D8">
                    <w:rPr>
                      <w:rFonts w:ascii="Times New Roman" w:hAnsi="Times New Roman"/>
                      <w:noProof/>
                    </w:rPr>
                    <w:drawing>
                      <wp:inline distT="0" distB="0" distL="0" distR="0" wp14:anchorId="2B27F5D2" wp14:editId="370E4D36">
                        <wp:extent cx="638175" cy="695325"/>
                        <wp:effectExtent l="0" t="0" r="9525" b="9525"/>
                        <wp:docPr id="40" name="Picture 3" descr="log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X.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tc>
            </w:tr>
            <w:tr w:rsidR="001414D8" w:rsidRPr="001414D8" w14:paraId="0DA14DA3" w14:textId="77777777" w:rsidTr="00B10A15">
              <w:trPr>
                <w:trHeight w:val="3301"/>
              </w:trPr>
              <w:tc>
                <w:tcPr>
                  <w:tcW w:w="2552" w:type="dxa"/>
                  <w:shd w:val="clear" w:color="auto" w:fill="auto"/>
                </w:tcPr>
                <w:p w14:paraId="5E2E3F52" w14:textId="77777777" w:rsidR="00F1022C" w:rsidRPr="001414D8" w:rsidRDefault="00F1022C" w:rsidP="00F1022C">
                  <w:pPr>
                    <w:spacing w:before="0" w:after="120"/>
                    <w:ind w:firstLine="0"/>
                    <w:jc w:val="center"/>
                    <w:rPr>
                      <w:rFonts w:ascii="Times New Roman" w:hAnsi="Times New Roman"/>
                      <w:lang w:eastAsia="en-GB"/>
                    </w:rPr>
                  </w:pPr>
                  <w:r w:rsidRPr="001414D8">
                    <w:rPr>
                      <w:rFonts w:ascii="Times New Roman" w:hAnsi="Times New Roman"/>
                      <w:lang w:val="en-US" w:eastAsia="en-GB"/>
                    </w:rPr>
                    <w:t>Substance hazardous to the environment</w:t>
                  </w:r>
                  <w:r w:rsidRPr="001414D8">
                    <w:rPr>
                      <w:rFonts w:ascii="Times New Roman" w:hAnsi="Times New Roman"/>
                      <w:lang w:eastAsia="en-GB"/>
                    </w:rPr>
                    <w:br/>
                  </w:r>
                  <w:r w:rsidRPr="001414D8">
                    <w:rPr>
                      <w:rFonts w:ascii="Times New Roman" w:hAnsi="Times New Roman"/>
                      <w:lang w:val="en-US" w:eastAsia="en-GB"/>
                    </w:rPr>
                    <w:t>Symbol</w:t>
                  </w:r>
                  <w:r w:rsidRPr="001414D8">
                    <w:rPr>
                      <w:rFonts w:ascii="Times New Roman" w:hAnsi="Times New Roman"/>
                      <w:lang w:eastAsia="en-GB"/>
                    </w:rPr>
                    <w:t>:</w:t>
                  </w:r>
                  <w:r w:rsidRPr="001414D8">
                    <w:rPr>
                      <w:rFonts w:ascii="Times New Roman" w:hAnsi="Times New Roman"/>
                      <w:lang w:val="en-US" w:eastAsia="en-GB"/>
                    </w:rPr>
                    <w:t xml:space="preserve"> Environment</w:t>
                  </w:r>
                </w:p>
                <w:p w14:paraId="2F401624" w14:textId="77777777" w:rsidR="00F1022C" w:rsidRPr="001414D8" w:rsidRDefault="00F1022C" w:rsidP="00F1022C">
                  <w:pPr>
                    <w:spacing w:before="0" w:after="120"/>
                    <w:ind w:firstLine="0"/>
                    <w:jc w:val="center"/>
                    <w:rPr>
                      <w:rFonts w:ascii="Times New Roman" w:hAnsi="Times New Roman"/>
                      <w:lang w:eastAsia="en-GB"/>
                    </w:rPr>
                  </w:pPr>
                  <w:r w:rsidRPr="001414D8">
                    <w:rPr>
                      <w:rFonts w:ascii="Times New Roman" w:hAnsi="Times New Roman"/>
                      <w:noProof/>
                    </w:rPr>
                    <w:drawing>
                      <wp:inline distT="0" distB="0" distL="0" distR="0" wp14:anchorId="3AB4D4E1" wp14:editId="4657816C">
                        <wp:extent cx="857250" cy="857250"/>
                        <wp:effectExtent l="0" t="0" r="0" b="0"/>
                        <wp:docPr id="4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489E2564" w14:textId="77777777" w:rsidR="00F1022C" w:rsidRPr="001414D8" w:rsidRDefault="00F1022C" w:rsidP="00F1022C">
                  <w:pPr>
                    <w:spacing w:before="0" w:after="120"/>
                    <w:ind w:firstLine="0"/>
                    <w:rPr>
                      <w:rFonts w:ascii="Times New Roman" w:hAnsi="Times New Roman"/>
                      <w:lang w:eastAsia="en-GB"/>
                    </w:rPr>
                  </w:pPr>
                </w:p>
              </w:tc>
              <w:tc>
                <w:tcPr>
                  <w:tcW w:w="2465" w:type="dxa"/>
                  <w:shd w:val="clear" w:color="auto" w:fill="auto"/>
                </w:tcPr>
                <w:p w14:paraId="760D3DA6" w14:textId="77777777" w:rsidR="00F1022C" w:rsidRPr="001414D8" w:rsidRDefault="00F1022C" w:rsidP="00F1022C">
                  <w:pPr>
                    <w:spacing w:before="0" w:after="120"/>
                    <w:ind w:firstLine="0"/>
                    <w:jc w:val="center"/>
                    <w:rPr>
                      <w:rFonts w:ascii="Times New Roman" w:hAnsi="Times New Roman"/>
                      <w:noProof/>
                    </w:rPr>
                  </w:pPr>
                </w:p>
                <w:p w14:paraId="7502FEB7" w14:textId="77777777" w:rsidR="00F1022C" w:rsidRPr="001414D8" w:rsidRDefault="00F1022C" w:rsidP="00F1022C">
                  <w:pPr>
                    <w:spacing w:before="0" w:after="120"/>
                    <w:ind w:firstLine="0"/>
                    <w:jc w:val="center"/>
                    <w:rPr>
                      <w:rFonts w:ascii="Times New Roman" w:hAnsi="Times New Roman"/>
                      <w:noProof/>
                    </w:rPr>
                  </w:pPr>
                </w:p>
                <w:p w14:paraId="0EF2A499" w14:textId="77777777" w:rsidR="00F1022C" w:rsidRPr="001414D8" w:rsidRDefault="00F1022C" w:rsidP="00F1022C">
                  <w:pPr>
                    <w:spacing w:before="0" w:after="120"/>
                    <w:ind w:firstLine="0"/>
                    <w:jc w:val="center"/>
                    <w:rPr>
                      <w:rFonts w:ascii="Times New Roman" w:hAnsi="Times New Roman"/>
                      <w:noProof/>
                      <w:lang w:eastAsia="en-GB"/>
                    </w:rPr>
                  </w:pPr>
                  <w:r w:rsidRPr="001414D8">
                    <w:rPr>
                      <w:rFonts w:ascii="Times New Roman" w:hAnsi="Times New Roman"/>
                      <w:noProof/>
                    </w:rPr>
                    <w:drawing>
                      <wp:inline distT="0" distB="0" distL="0" distR="0" wp14:anchorId="260CE33A" wp14:editId="5775FD7D">
                        <wp:extent cx="628650" cy="647700"/>
                        <wp:effectExtent l="0" t="0" r="0" b="0"/>
                        <wp:docPr id="42" name="Picture 22" descr="log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N.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p>
              </w:tc>
            </w:tr>
          </w:tbl>
          <w:p w14:paraId="002C27B5" w14:textId="77777777" w:rsidR="00F1022C" w:rsidRPr="001414D8" w:rsidRDefault="00F1022C" w:rsidP="00F1022C">
            <w:pPr>
              <w:autoSpaceDE w:val="0"/>
              <w:autoSpaceDN w:val="0"/>
              <w:adjustRightInd w:val="0"/>
              <w:spacing w:before="0" w:after="120"/>
              <w:ind w:right="-18" w:firstLine="0"/>
              <w:rPr>
                <w:rFonts w:ascii="Times New Roman" w:eastAsia="Arial Unicode MS" w:hAnsi="Times New Roman"/>
                <w:i/>
              </w:rPr>
            </w:pPr>
          </w:p>
          <w:p w14:paraId="38FBF4CA" w14:textId="3DECB5CA" w:rsidR="007F3F14" w:rsidRPr="001414D8" w:rsidRDefault="00F1022C" w:rsidP="007F3F14">
            <w:pPr>
              <w:pStyle w:val="Default"/>
              <w:spacing w:after="120"/>
              <w:jc w:val="both"/>
              <w:rPr>
                <w:rFonts w:ascii="Times New Roman" w:hAnsi="Times New Roman" w:cs="Times New Roman"/>
                <w:color w:val="auto"/>
                <w:lang w:eastAsia="ko-KR"/>
              </w:rPr>
            </w:pPr>
            <w:r w:rsidRPr="001414D8">
              <w:rPr>
                <w:rFonts w:ascii="Times New Roman" w:hAnsi="Times New Roman" w:cs="Times New Roman"/>
                <w:color w:val="auto"/>
                <w:lang w:eastAsia="ko-KR"/>
              </w:rPr>
              <w:t>Task 2.2</w:t>
            </w:r>
            <w:r w:rsidR="007F3F14" w:rsidRPr="001414D8">
              <w:rPr>
                <w:rFonts w:ascii="Times New Roman" w:hAnsi="Times New Roman" w:cs="Times New Roman"/>
                <w:color w:val="auto"/>
                <w:lang w:eastAsia="ko-KR"/>
              </w:rPr>
              <w:t xml:space="preserve">. Morphological analysis of the </w:t>
            </w:r>
            <w:r w:rsidR="00E06FC2" w:rsidRPr="001414D8">
              <w:rPr>
                <w:rFonts w:ascii="Times New Roman" w:hAnsi="Times New Roman" w:cs="Times New Roman"/>
                <w:color w:val="auto"/>
                <w:lang w:eastAsia="ko-KR"/>
              </w:rPr>
              <w:t xml:space="preserve">municipal </w:t>
            </w:r>
            <w:r w:rsidR="007F3F14" w:rsidRPr="001414D8">
              <w:rPr>
                <w:rFonts w:ascii="Times New Roman" w:hAnsi="Times New Roman" w:cs="Times New Roman"/>
                <w:color w:val="auto"/>
                <w:lang w:eastAsia="ko-KR"/>
              </w:rPr>
              <w:t>waste composition in all 265 municipalities</w:t>
            </w:r>
            <w:r w:rsidR="00286F0D" w:rsidRPr="001414D8">
              <w:rPr>
                <w:rFonts w:ascii="Times New Roman" w:hAnsi="Times New Roman" w:cs="Times New Roman"/>
                <w:color w:val="auto"/>
                <w:lang w:eastAsia="ko-KR"/>
              </w:rPr>
              <w:t xml:space="preserve"> in </w:t>
            </w:r>
            <w:r w:rsidRPr="001414D8">
              <w:rPr>
                <w:rFonts w:ascii="Times New Roman" w:hAnsi="Times New Roman" w:cs="Times New Roman"/>
                <w:color w:val="auto"/>
                <w:lang w:eastAsia="ko-KR"/>
              </w:rPr>
              <w:t xml:space="preserve">Republic of </w:t>
            </w:r>
            <w:r w:rsidR="00286F0D" w:rsidRPr="001414D8">
              <w:rPr>
                <w:rFonts w:ascii="Times New Roman" w:hAnsi="Times New Roman" w:cs="Times New Roman"/>
                <w:color w:val="auto"/>
                <w:lang w:eastAsia="ko-KR"/>
              </w:rPr>
              <w:t>Bulgaria</w:t>
            </w:r>
            <w:r w:rsidR="007F3F14" w:rsidRPr="001414D8">
              <w:rPr>
                <w:rFonts w:ascii="Times New Roman" w:hAnsi="Times New Roman" w:cs="Times New Roman"/>
                <w:color w:val="auto"/>
                <w:lang w:eastAsia="ko-KR"/>
              </w:rPr>
              <w:t>.</w:t>
            </w:r>
          </w:p>
          <w:p w14:paraId="34EABF67" w14:textId="7A1A0261" w:rsidR="007F3F14" w:rsidRPr="001414D8" w:rsidRDefault="007F3F14" w:rsidP="007F3F14">
            <w:pPr>
              <w:spacing w:before="0" w:after="120"/>
              <w:ind w:firstLine="0"/>
              <w:rPr>
                <w:rFonts w:ascii="Times New Roman" w:hAnsi="Times New Roman"/>
                <w:lang w:val="en-GB"/>
              </w:rPr>
            </w:pPr>
            <w:r w:rsidRPr="001414D8">
              <w:rPr>
                <w:rFonts w:ascii="Times New Roman" w:hAnsi="Times New Roman"/>
                <w:lang w:val="en-US"/>
              </w:rPr>
              <w:t xml:space="preserve">The number of samples shall be determined by the type of settlements in </w:t>
            </w:r>
            <w:r w:rsidRPr="001414D8">
              <w:rPr>
                <w:rFonts w:ascii="Times New Roman" w:hAnsi="Times New Roman"/>
                <w:lang w:val="en-GB"/>
              </w:rPr>
              <w:t xml:space="preserve">the municipalities and the quantity of waste generated, according to the Methodology, but </w:t>
            </w:r>
            <w:r w:rsidR="00E06FC2" w:rsidRPr="001414D8">
              <w:rPr>
                <w:rFonts w:ascii="Times New Roman" w:hAnsi="Times New Roman"/>
                <w:lang w:val="en-GB"/>
              </w:rPr>
              <w:t xml:space="preserve">there </w:t>
            </w:r>
            <w:r w:rsidRPr="001414D8">
              <w:rPr>
                <w:rFonts w:ascii="Times New Roman" w:hAnsi="Times New Roman"/>
                <w:lang w:val="en-GB"/>
              </w:rPr>
              <w:t>must be not less than 493 samples</w:t>
            </w:r>
            <w:r w:rsidR="00286F0D" w:rsidRPr="001414D8">
              <w:rPr>
                <w:rFonts w:ascii="Times New Roman" w:hAnsi="Times New Roman"/>
                <w:lang w:val="en-GB"/>
              </w:rPr>
              <w:t xml:space="preserve"> </w:t>
            </w:r>
            <w:r w:rsidR="00EB529A" w:rsidRPr="001414D8">
              <w:rPr>
                <w:rFonts w:ascii="Times New Roman" w:hAnsi="Times New Roman"/>
                <w:lang w:val="en-GB"/>
              </w:rPr>
              <w:t xml:space="preserve">per season </w:t>
            </w:r>
            <w:r w:rsidR="00286F0D" w:rsidRPr="001414D8">
              <w:rPr>
                <w:rFonts w:ascii="Times New Roman" w:hAnsi="Times New Roman"/>
                <w:lang w:val="en-GB"/>
              </w:rPr>
              <w:t>from al</w:t>
            </w:r>
            <w:r w:rsidR="00F1022C" w:rsidRPr="001414D8">
              <w:rPr>
                <w:rFonts w:ascii="Times New Roman" w:hAnsi="Times New Roman"/>
                <w:lang w:val="en-GB"/>
              </w:rPr>
              <w:t>l municipalities in the country, according to the National Waste Management Plan 2014-2020</w:t>
            </w:r>
          </w:p>
          <w:p w14:paraId="2CBDA85D" w14:textId="77777777" w:rsidR="007F3F14" w:rsidRPr="001414D8" w:rsidRDefault="007F3F14" w:rsidP="007F3F14">
            <w:pPr>
              <w:spacing w:before="0" w:after="120"/>
              <w:ind w:firstLine="0"/>
              <w:rPr>
                <w:rFonts w:ascii="Times New Roman" w:hAnsi="Times New Roman"/>
              </w:rPr>
            </w:pPr>
            <w:r w:rsidRPr="001414D8">
              <w:rPr>
                <w:rFonts w:ascii="Times New Roman" w:hAnsi="Times New Roman"/>
                <w:lang w:val="en-US"/>
              </w:rPr>
              <w:t>The samples shall be taken</w:t>
            </w:r>
            <w:r w:rsidRPr="001414D8">
              <w:rPr>
                <w:rFonts w:ascii="Times New Roman" w:hAnsi="Times New Roman"/>
              </w:rPr>
              <w:t xml:space="preserve"> </w:t>
            </w:r>
            <w:r w:rsidRPr="001414D8">
              <w:rPr>
                <w:rFonts w:ascii="Times New Roman" w:hAnsi="Times New Roman"/>
                <w:lang w:val="en-US"/>
              </w:rPr>
              <w:t>during each of the four seasons of the year</w:t>
            </w:r>
            <w:r w:rsidRPr="001414D8">
              <w:rPr>
                <w:rFonts w:ascii="Times New Roman" w:hAnsi="Times New Roman"/>
              </w:rPr>
              <w:t xml:space="preserve"> (</w:t>
            </w:r>
            <w:r w:rsidRPr="001414D8">
              <w:rPr>
                <w:rFonts w:ascii="Times New Roman" w:hAnsi="Times New Roman"/>
                <w:lang w:val="en-US"/>
              </w:rPr>
              <w:t>spring, summer,</w:t>
            </w:r>
            <w:r w:rsidRPr="001414D8">
              <w:rPr>
                <w:rFonts w:ascii="Times New Roman" w:hAnsi="Times New Roman"/>
              </w:rPr>
              <w:t xml:space="preserve"> </w:t>
            </w:r>
            <w:r w:rsidRPr="001414D8">
              <w:rPr>
                <w:rFonts w:ascii="Times New Roman" w:hAnsi="Times New Roman"/>
                <w:lang w:val="en-US"/>
              </w:rPr>
              <w:t>autumn</w:t>
            </w:r>
            <w:r w:rsidRPr="001414D8">
              <w:rPr>
                <w:rFonts w:ascii="Times New Roman" w:hAnsi="Times New Roman"/>
              </w:rPr>
              <w:t xml:space="preserve">, </w:t>
            </w:r>
            <w:r w:rsidRPr="001414D8">
              <w:rPr>
                <w:rFonts w:ascii="Times New Roman" w:hAnsi="Times New Roman"/>
                <w:lang w:val="en-US"/>
              </w:rPr>
              <w:t>winter</w:t>
            </w:r>
            <w:r w:rsidRPr="001414D8">
              <w:rPr>
                <w:rFonts w:ascii="Times New Roman" w:hAnsi="Times New Roman"/>
              </w:rPr>
              <w:t>).</w:t>
            </w:r>
          </w:p>
          <w:p w14:paraId="02F0B861" w14:textId="77777777" w:rsidR="007F3F14" w:rsidRPr="001414D8" w:rsidRDefault="007F3F14" w:rsidP="007F3F14">
            <w:pPr>
              <w:spacing w:before="0" w:after="120"/>
              <w:ind w:firstLine="0"/>
              <w:rPr>
                <w:rFonts w:ascii="Times New Roman" w:hAnsi="Times New Roman"/>
              </w:rPr>
            </w:pPr>
            <w:r w:rsidRPr="001414D8">
              <w:rPr>
                <w:rFonts w:ascii="Times New Roman" w:hAnsi="Times New Roman"/>
                <w:lang w:val="en-US"/>
              </w:rPr>
              <w:t>The results of the performed sample-taking shall include clearly defined waste streams</w:t>
            </w:r>
            <w:r w:rsidRPr="001414D8">
              <w:rPr>
                <w:rFonts w:ascii="Times New Roman" w:hAnsi="Times New Roman"/>
              </w:rPr>
              <w:t xml:space="preserve">, </w:t>
            </w:r>
            <w:r w:rsidRPr="001414D8">
              <w:rPr>
                <w:rFonts w:ascii="Times New Roman" w:hAnsi="Times New Roman"/>
                <w:lang w:val="en-US"/>
              </w:rPr>
              <w:t>number of samples that are studied for each stream</w:t>
            </w:r>
            <w:r w:rsidRPr="001414D8">
              <w:rPr>
                <w:rFonts w:ascii="Times New Roman" w:hAnsi="Times New Roman"/>
              </w:rPr>
              <w:t xml:space="preserve">, </w:t>
            </w:r>
            <w:r w:rsidRPr="001414D8">
              <w:rPr>
                <w:rFonts w:ascii="Times New Roman" w:hAnsi="Times New Roman"/>
                <w:lang w:val="en-US"/>
              </w:rPr>
              <w:t>as well as a detailed structure of the composition of the studied waste</w:t>
            </w:r>
            <w:r w:rsidRPr="001414D8">
              <w:rPr>
                <w:rFonts w:ascii="Times New Roman" w:hAnsi="Times New Roman"/>
              </w:rPr>
              <w:t>.</w:t>
            </w:r>
          </w:p>
          <w:p w14:paraId="67DE0461" w14:textId="77777777" w:rsidR="007F3F14" w:rsidRPr="001414D8" w:rsidRDefault="007F3F14" w:rsidP="007F3F14">
            <w:pPr>
              <w:spacing w:before="0" w:after="120"/>
              <w:ind w:firstLine="0"/>
              <w:rPr>
                <w:rFonts w:ascii="Times New Roman" w:hAnsi="Times New Roman"/>
                <w:lang w:val="en-GB"/>
              </w:rPr>
            </w:pPr>
            <w:r w:rsidRPr="001414D8">
              <w:rPr>
                <w:rFonts w:ascii="Times New Roman" w:hAnsi="Times New Roman"/>
                <w:lang w:val="en-US"/>
              </w:rPr>
              <w:t xml:space="preserve">The sample-taking shall be organized in such a manner that each municipality shall be represented with an adequate quantity of waste in the </w:t>
            </w:r>
            <w:r w:rsidRPr="001414D8">
              <w:rPr>
                <w:rFonts w:ascii="Times New Roman" w:hAnsi="Times New Roman" w:cs="EUAlbertina"/>
                <w:lang w:val="en-US" w:eastAsia="en-US"/>
              </w:rPr>
              <w:t>overall</w:t>
            </w:r>
            <w:r w:rsidRPr="001414D8">
              <w:rPr>
                <w:rFonts w:ascii="Times New Roman" w:hAnsi="Times New Roman"/>
                <w:lang w:val="en-US"/>
              </w:rPr>
              <w:t xml:space="preserve"> sample</w:t>
            </w:r>
            <w:r w:rsidRPr="001414D8">
              <w:rPr>
                <w:rFonts w:ascii="Times New Roman" w:hAnsi="Times New Roman"/>
              </w:rPr>
              <w:t xml:space="preserve"> </w:t>
            </w:r>
            <w:r w:rsidRPr="001414D8">
              <w:rPr>
                <w:rFonts w:ascii="Times New Roman" w:hAnsi="Times New Roman"/>
                <w:lang w:val="en-US"/>
              </w:rPr>
              <w:t xml:space="preserve">in compliance with the Methodology </w:t>
            </w:r>
            <w:r w:rsidR="00286F0D" w:rsidRPr="001414D8">
              <w:rPr>
                <w:rFonts w:ascii="Times New Roman" w:hAnsi="Times New Roman"/>
                <w:lang w:val="en-GB"/>
              </w:rPr>
              <w:t>in line with the recommendations for updating it.</w:t>
            </w:r>
          </w:p>
          <w:p w14:paraId="4B5ADE59" w14:textId="77777777" w:rsidR="007F3F14" w:rsidRPr="001414D8" w:rsidRDefault="00F1022C" w:rsidP="007F3F14">
            <w:pPr>
              <w:tabs>
                <w:tab w:val="left" w:pos="426"/>
              </w:tabs>
              <w:spacing w:before="0" w:after="120"/>
              <w:ind w:right="35" w:firstLine="0"/>
              <w:rPr>
                <w:rFonts w:ascii="Times New Roman" w:hAnsi="Times New Roman"/>
                <w:b/>
                <w:lang w:val="en-GB" w:eastAsia="en-US"/>
              </w:rPr>
            </w:pPr>
            <w:r w:rsidRPr="001414D8">
              <w:rPr>
                <w:rFonts w:ascii="Times New Roman" w:hAnsi="Times New Roman"/>
                <w:lang w:eastAsia="ko-KR"/>
              </w:rPr>
              <w:t>Task 2.3.</w:t>
            </w:r>
            <w:r w:rsidR="007F3F14" w:rsidRPr="001414D8">
              <w:rPr>
                <w:rFonts w:ascii="Times New Roman" w:hAnsi="Times New Roman"/>
              </w:rPr>
              <w:t xml:space="preserve"> </w:t>
            </w:r>
            <w:r w:rsidR="007F3F14" w:rsidRPr="001414D8">
              <w:rPr>
                <w:rFonts w:ascii="Times New Roman" w:hAnsi="Times New Roman"/>
                <w:lang w:val="en-GB" w:eastAsia="en-US"/>
              </w:rPr>
              <w:t xml:space="preserve">Calculating and analyzing the results of the morphological analysis of mixed municipal waste and from the systems for separate collection of </w:t>
            </w:r>
            <w:r w:rsidR="004B47D4" w:rsidRPr="001414D8">
              <w:rPr>
                <w:rFonts w:ascii="Times New Roman" w:hAnsi="Times New Roman" w:cs="EUAlbertina"/>
                <w:lang w:val="en-GB" w:eastAsia="en-US"/>
              </w:rPr>
              <w:t>wide</w:t>
            </w:r>
            <w:r w:rsidR="007F3F14" w:rsidRPr="001414D8">
              <w:rPr>
                <w:rFonts w:ascii="Times New Roman" w:hAnsi="Times New Roman" w:cs="EUAlbertina"/>
                <w:lang w:val="en-GB" w:eastAsia="en-US"/>
              </w:rPr>
              <w:t>spread waste</w:t>
            </w:r>
            <w:r w:rsidR="004B47D4" w:rsidRPr="001414D8">
              <w:rPr>
                <w:rFonts w:ascii="Times New Roman" w:hAnsi="Times New Roman" w:cs="EUAlbertina"/>
                <w:lang w:val="en-GB" w:eastAsia="en-US"/>
              </w:rPr>
              <w:t xml:space="preserve"> on municipal and national level</w:t>
            </w:r>
            <w:r w:rsidR="007F3F14" w:rsidRPr="001414D8">
              <w:rPr>
                <w:rFonts w:ascii="Times New Roman" w:hAnsi="Times New Roman"/>
                <w:lang w:val="en-GB" w:eastAsia="en-US"/>
              </w:rPr>
              <w:t>, verification of the data and conclusions and outcomes.</w:t>
            </w:r>
            <w:r w:rsidR="007F3F14" w:rsidRPr="001414D8">
              <w:rPr>
                <w:rFonts w:ascii="Times New Roman" w:hAnsi="Times New Roman"/>
                <w:b/>
                <w:lang w:val="en-GB" w:eastAsia="en-US"/>
              </w:rPr>
              <w:t xml:space="preserve"> </w:t>
            </w:r>
          </w:p>
          <w:p w14:paraId="7810D665" w14:textId="77777777" w:rsidR="00394B21" w:rsidRPr="001414D8" w:rsidRDefault="00F1022C" w:rsidP="009418E5">
            <w:pPr>
              <w:tabs>
                <w:tab w:val="left" w:pos="5112"/>
              </w:tabs>
              <w:autoSpaceDE w:val="0"/>
              <w:autoSpaceDN w:val="0"/>
              <w:adjustRightInd w:val="0"/>
              <w:spacing w:before="0" w:after="120"/>
              <w:ind w:right="84" w:hanging="18"/>
              <w:rPr>
                <w:rFonts w:ascii="Times New Roman" w:hAnsi="Times New Roman"/>
                <w:lang w:val="en-US"/>
              </w:rPr>
            </w:pPr>
            <w:r w:rsidRPr="001414D8">
              <w:rPr>
                <w:rFonts w:ascii="Times New Roman" w:hAnsi="Times New Roman"/>
                <w:lang w:eastAsia="ko-KR"/>
              </w:rPr>
              <w:t>Task 2.</w:t>
            </w:r>
            <w:r w:rsidRPr="001414D8">
              <w:rPr>
                <w:rFonts w:ascii="Times New Roman" w:hAnsi="Times New Roman"/>
                <w:lang w:val="en-US" w:eastAsia="ko-KR"/>
              </w:rPr>
              <w:t>4</w:t>
            </w:r>
            <w:r w:rsidRPr="001414D8">
              <w:rPr>
                <w:rFonts w:ascii="Times New Roman" w:hAnsi="Times New Roman"/>
                <w:lang w:eastAsia="ko-KR"/>
              </w:rPr>
              <w:t xml:space="preserve">. </w:t>
            </w:r>
            <w:r w:rsidR="00394B21" w:rsidRPr="001414D8">
              <w:rPr>
                <w:rFonts w:ascii="Times New Roman" w:hAnsi="Times New Roman"/>
                <w:lang w:val="en-US"/>
              </w:rPr>
              <w:t>Preparation of separate reports for each of the four seasons</w:t>
            </w:r>
            <w:r w:rsidR="00896A35" w:rsidRPr="001414D8">
              <w:rPr>
                <w:rFonts w:ascii="Times New Roman" w:hAnsi="Times New Roman"/>
                <w:lang w:val="en-US"/>
              </w:rPr>
              <w:t xml:space="preserve"> (each report must include separate sections with information on municipal, regional and national level and for the 22 municipalities, which are included in the project)</w:t>
            </w:r>
            <w:r w:rsidR="00394B21" w:rsidRPr="001414D8">
              <w:rPr>
                <w:rFonts w:ascii="Times New Roman" w:hAnsi="Times New Roman"/>
                <w:lang w:val="en-US"/>
              </w:rPr>
              <w:t xml:space="preserve"> and a summary</w:t>
            </w:r>
            <w:r w:rsidR="00896A35" w:rsidRPr="001414D8">
              <w:rPr>
                <w:rFonts w:ascii="Times New Roman" w:hAnsi="Times New Roman"/>
                <w:lang w:val="en-US"/>
              </w:rPr>
              <w:t xml:space="preserve"> Final</w:t>
            </w:r>
            <w:r w:rsidR="00394B21" w:rsidRPr="001414D8">
              <w:rPr>
                <w:rFonts w:ascii="Times New Roman" w:hAnsi="Times New Roman"/>
                <w:lang w:val="en-US"/>
              </w:rPr>
              <w:t xml:space="preserve"> report</w:t>
            </w:r>
            <w:r w:rsidR="00896A35" w:rsidRPr="001414D8">
              <w:rPr>
                <w:rFonts w:ascii="Times New Roman" w:hAnsi="Times New Roman"/>
                <w:lang w:val="en-US"/>
              </w:rPr>
              <w:t xml:space="preserve"> for the implemented activities in all 4 seasons</w:t>
            </w:r>
            <w:r w:rsidR="00394B21" w:rsidRPr="001414D8">
              <w:rPr>
                <w:rFonts w:ascii="Times New Roman" w:hAnsi="Times New Roman"/>
                <w:lang w:val="en-US"/>
              </w:rPr>
              <w:t>, which</w:t>
            </w:r>
            <w:r w:rsidR="00896A35" w:rsidRPr="001414D8">
              <w:rPr>
                <w:rFonts w:ascii="Times New Roman" w:hAnsi="Times New Roman"/>
                <w:lang w:val="en-US"/>
              </w:rPr>
              <w:t xml:space="preserve"> include separate sections with information on municipal, regional and national level and for the 22 municipalities, which are included in the project</w:t>
            </w:r>
            <w:r w:rsidR="00394B21" w:rsidRPr="001414D8">
              <w:rPr>
                <w:rFonts w:ascii="Times New Roman" w:hAnsi="Times New Roman"/>
                <w:lang w:val="en-US"/>
              </w:rPr>
              <w:t>.</w:t>
            </w:r>
          </w:p>
          <w:p w14:paraId="38FDC745" w14:textId="77777777" w:rsidR="00B32BE6" w:rsidRPr="001414D8" w:rsidRDefault="00B32BE6" w:rsidP="00E709FB">
            <w:pPr>
              <w:autoSpaceDE w:val="0"/>
              <w:autoSpaceDN w:val="0"/>
              <w:adjustRightInd w:val="0"/>
              <w:spacing w:before="60" w:after="120"/>
              <w:ind w:right="216" w:firstLine="0"/>
              <w:rPr>
                <w:rFonts w:ascii="Times New Roman" w:hAnsi="Times New Roman"/>
                <w:b/>
                <w:lang w:val="en-US"/>
              </w:rPr>
            </w:pPr>
          </w:p>
          <w:p w14:paraId="7AD26F2A" w14:textId="77777777" w:rsidR="00B209D5" w:rsidRPr="001414D8" w:rsidRDefault="00B209D5" w:rsidP="001A1931">
            <w:pPr>
              <w:autoSpaceDE w:val="0"/>
              <w:autoSpaceDN w:val="0"/>
              <w:adjustRightInd w:val="0"/>
              <w:ind w:right="-18" w:firstLine="0"/>
              <w:rPr>
                <w:rFonts w:ascii="Times New Roman" w:eastAsia="Arial Unicode MS" w:hAnsi="Times New Roman"/>
                <w:b/>
                <w:lang w:val="en-GB"/>
              </w:rPr>
            </w:pPr>
          </w:p>
          <w:p w14:paraId="75FF9AEF" w14:textId="77777777" w:rsidR="00F80E4D" w:rsidRPr="001414D8" w:rsidRDefault="00F80E4D" w:rsidP="001A1931">
            <w:pPr>
              <w:autoSpaceDE w:val="0"/>
              <w:autoSpaceDN w:val="0"/>
              <w:adjustRightInd w:val="0"/>
              <w:ind w:right="-18" w:firstLine="0"/>
              <w:rPr>
                <w:rFonts w:ascii="Times New Roman" w:eastAsia="Arial Unicode MS" w:hAnsi="Times New Roman"/>
                <w:b/>
                <w:lang w:val="en-GB"/>
              </w:rPr>
            </w:pPr>
            <w:r w:rsidRPr="001414D8">
              <w:rPr>
                <w:rFonts w:ascii="Times New Roman" w:eastAsia="Arial Unicode MS" w:hAnsi="Times New Roman"/>
                <w:b/>
                <w:lang w:val="en-GB"/>
              </w:rPr>
              <w:t xml:space="preserve">III. EXPERT </w:t>
            </w:r>
            <w:r w:rsidR="00FB4DFC" w:rsidRPr="001414D8">
              <w:rPr>
                <w:rFonts w:ascii="Times New Roman" w:eastAsia="Arial Unicode MS" w:hAnsi="Times New Roman"/>
                <w:b/>
                <w:lang w:val="en-GB"/>
              </w:rPr>
              <w:t>STAFF</w:t>
            </w:r>
          </w:p>
          <w:p w14:paraId="69E7CC9D" w14:textId="52DA3B6C" w:rsidR="001A1931" w:rsidRPr="001414D8" w:rsidRDefault="001A1931" w:rsidP="00FB4DFC">
            <w:pPr>
              <w:ind w:firstLine="0"/>
              <w:outlineLvl w:val="0"/>
              <w:rPr>
                <w:rFonts w:ascii="Times New Roman" w:hAnsi="Times New Roman"/>
                <w:lang w:val="en-GB"/>
              </w:rPr>
            </w:pPr>
            <w:r w:rsidRPr="001414D8">
              <w:rPr>
                <w:rFonts w:ascii="Times New Roman" w:hAnsi="Times New Roman"/>
                <w:lang w:val="en-GB"/>
              </w:rPr>
              <w:t xml:space="preserve">For the implementation of this </w:t>
            </w:r>
            <w:r w:rsidR="00F057F3" w:rsidRPr="001414D8">
              <w:rPr>
                <w:rFonts w:ascii="Times New Roman" w:hAnsi="Times New Roman"/>
                <w:lang w:val="en-GB"/>
              </w:rPr>
              <w:t xml:space="preserve">tender </w:t>
            </w:r>
            <w:r w:rsidR="00FB4DFC" w:rsidRPr="001414D8">
              <w:rPr>
                <w:rFonts w:ascii="Times New Roman" w:hAnsi="Times New Roman"/>
                <w:lang w:val="en-GB"/>
              </w:rPr>
              <w:t>procedure</w:t>
            </w:r>
            <w:r w:rsidRPr="001414D8">
              <w:rPr>
                <w:rFonts w:ascii="Times New Roman" w:hAnsi="Times New Roman"/>
                <w:lang w:val="en-GB"/>
              </w:rPr>
              <w:t xml:space="preserve"> </w:t>
            </w:r>
            <w:r w:rsidR="00FB4DFC" w:rsidRPr="001414D8">
              <w:rPr>
                <w:rFonts w:ascii="Times New Roman" w:hAnsi="Times New Roman"/>
                <w:lang w:val="en-GB"/>
              </w:rPr>
              <w:t xml:space="preserve">the tenderer </w:t>
            </w:r>
            <w:r w:rsidRPr="001414D8">
              <w:rPr>
                <w:rFonts w:ascii="Times New Roman" w:hAnsi="Times New Roman"/>
                <w:lang w:val="en-GB"/>
              </w:rPr>
              <w:t>shall propose in its offer</w:t>
            </w:r>
            <w:r w:rsidR="00C95EE9" w:rsidRPr="001414D8">
              <w:rPr>
                <w:rFonts w:ascii="Times New Roman" w:hAnsi="Times New Roman"/>
                <w:lang w:val="en-GB"/>
              </w:rPr>
              <w:t xml:space="preserve"> at least </w:t>
            </w:r>
            <w:r w:rsidR="00F1022C" w:rsidRPr="001414D8">
              <w:rPr>
                <w:rFonts w:ascii="Times New Roman" w:hAnsi="Times New Roman"/>
                <w:lang w:val="en-GB"/>
              </w:rPr>
              <w:t>7</w:t>
            </w:r>
            <w:r w:rsidR="00F847DA" w:rsidRPr="001414D8">
              <w:rPr>
                <w:rFonts w:ascii="Times New Roman" w:hAnsi="Times New Roman"/>
                <w:lang w:val="en-US"/>
              </w:rPr>
              <w:t xml:space="preserve"> (seven)</w:t>
            </w:r>
            <w:r w:rsidRPr="001414D8">
              <w:rPr>
                <w:rFonts w:ascii="Times New Roman" w:hAnsi="Times New Roman"/>
                <w:lang w:val="en-GB"/>
              </w:rPr>
              <w:t xml:space="preserve"> key experts</w:t>
            </w:r>
            <w:r w:rsidR="00C95EE9" w:rsidRPr="001414D8">
              <w:rPr>
                <w:rFonts w:ascii="Times New Roman" w:hAnsi="Times New Roman"/>
                <w:lang w:val="en-GB"/>
              </w:rPr>
              <w:t xml:space="preserve">, who have qualifications and capacity to implement in </w:t>
            </w:r>
            <w:r w:rsidR="007C4A84" w:rsidRPr="001414D8">
              <w:rPr>
                <w:rFonts w:ascii="Times New Roman" w:hAnsi="Times New Roman"/>
                <w:lang w:val="en-US"/>
              </w:rPr>
              <w:t xml:space="preserve">terms of </w:t>
            </w:r>
            <w:r w:rsidR="00C95EE9" w:rsidRPr="001414D8">
              <w:rPr>
                <w:rFonts w:ascii="Times New Roman" w:hAnsi="Times New Roman"/>
                <w:lang w:val="en-GB"/>
              </w:rPr>
              <w:t xml:space="preserve">quality, </w:t>
            </w:r>
            <w:r w:rsidR="007C4A84" w:rsidRPr="001414D8">
              <w:rPr>
                <w:rFonts w:ascii="Times New Roman" w:hAnsi="Times New Roman"/>
                <w:lang w:val="en-GB"/>
              </w:rPr>
              <w:t xml:space="preserve">in </w:t>
            </w:r>
            <w:r w:rsidR="00C95EE9" w:rsidRPr="001414D8">
              <w:rPr>
                <w:rFonts w:ascii="Times New Roman" w:hAnsi="Times New Roman"/>
                <w:lang w:val="en-GB"/>
              </w:rPr>
              <w:t xml:space="preserve">time and in the necessary volume obligations of the Contractor </w:t>
            </w:r>
            <w:r w:rsidRPr="001414D8">
              <w:rPr>
                <w:rFonts w:ascii="Times New Roman" w:hAnsi="Times New Roman"/>
                <w:lang w:val="en-GB"/>
              </w:rPr>
              <w:t>specified in detail in th</w:t>
            </w:r>
            <w:r w:rsidR="00F057F3" w:rsidRPr="001414D8">
              <w:rPr>
                <w:rFonts w:ascii="Times New Roman" w:hAnsi="Times New Roman"/>
                <w:lang w:val="en-GB"/>
              </w:rPr>
              <w:t xml:space="preserve">ese Terms of reference </w:t>
            </w:r>
            <w:r w:rsidR="00275891" w:rsidRPr="001414D8">
              <w:rPr>
                <w:rFonts w:ascii="Times New Roman" w:hAnsi="Times New Roman"/>
                <w:lang w:val="en-GB"/>
              </w:rPr>
              <w:t>during the whole duration of the contract</w:t>
            </w:r>
            <w:r w:rsidRPr="001414D8">
              <w:rPr>
                <w:rFonts w:ascii="Times New Roman" w:hAnsi="Times New Roman"/>
                <w:lang w:val="en-GB"/>
              </w:rPr>
              <w:t xml:space="preserve">. </w:t>
            </w:r>
          </w:p>
          <w:p w14:paraId="7CA1A4BC" w14:textId="77777777" w:rsidR="001A1931" w:rsidRPr="001414D8" w:rsidRDefault="001A1931" w:rsidP="001A1931">
            <w:pPr>
              <w:spacing w:before="0" w:after="120"/>
              <w:ind w:firstLine="0"/>
              <w:outlineLvl w:val="0"/>
              <w:rPr>
                <w:rFonts w:ascii="Times New Roman" w:hAnsi="Times New Roman"/>
                <w:lang w:val="en-GB"/>
              </w:rPr>
            </w:pPr>
          </w:p>
          <w:p w14:paraId="6039AA3E" w14:textId="77777777" w:rsidR="001A1931" w:rsidRPr="001414D8" w:rsidRDefault="00275891" w:rsidP="00275891">
            <w:pPr>
              <w:spacing w:before="0" w:after="120"/>
              <w:ind w:firstLine="0"/>
              <w:rPr>
                <w:rFonts w:ascii="Times New Roman" w:hAnsi="Times New Roman"/>
                <w:lang w:val="en-US" w:eastAsia="en-US"/>
              </w:rPr>
            </w:pPr>
            <w:r w:rsidRPr="001414D8">
              <w:rPr>
                <w:rFonts w:ascii="Times New Roman" w:hAnsi="Times New Roman"/>
                <w:lang w:val="en-US" w:eastAsia="en-US"/>
              </w:rPr>
              <w:t xml:space="preserve">The minimal </w:t>
            </w:r>
            <w:r w:rsidRPr="001414D8">
              <w:rPr>
                <w:rFonts w:ascii="Times New Roman" w:hAnsi="Times New Roman"/>
                <w:lang w:val="en-GB"/>
              </w:rPr>
              <w:t>staff for implementation of the ten</w:t>
            </w:r>
            <w:r w:rsidR="003C540E" w:rsidRPr="001414D8">
              <w:rPr>
                <w:rFonts w:ascii="Times New Roman" w:hAnsi="Times New Roman"/>
                <w:lang w:val="en-GB"/>
              </w:rPr>
              <w:t>d</w:t>
            </w:r>
            <w:r w:rsidRPr="001414D8">
              <w:rPr>
                <w:rFonts w:ascii="Times New Roman" w:hAnsi="Times New Roman"/>
                <w:lang w:val="en-GB"/>
              </w:rPr>
              <w:t xml:space="preserve">er procedure shall consist of the following persons, who cover the minimal requirements for professional competence, </w:t>
            </w:r>
            <w:r w:rsidR="001A1931" w:rsidRPr="001414D8">
              <w:rPr>
                <w:rFonts w:ascii="Times New Roman" w:hAnsi="Times New Roman"/>
                <w:lang w:val="en-GB"/>
              </w:rPr>
              <w:t>set out below</w:t>
            </w:r>
            <w:r w:rsidRPr="001414D8">
              <w:rPr>
                <w:rFonts w:ascii="Times New Roman" w:hAnsi="Times New Roman"/>
                <w:lang w:val="en-GB"/>
              </w:rPr>
              <w:t>:</w:t>
            </w:r>
          </w:p>
          <w:p w14:paraId="1F4506BC" w14:textId="77777777" w:rsidR="00171466" w:rsidRDefault="001A1931" w:rsidP="00171466">
            <w:pPr>
              <w:ind w:firstLine="0"/>
              <w:rPr>
                <w:rFonts w:ascii="Times New Roman" w:hAnsi="Times New Roman"/>
                <w:b/>
                <w:i/>
              </w:rPr>
            </w:pPr>
            <w:r w:rsidRPr="001414D8">
              <w:rPr>
                <w:rFonts w:ascii="Times New Roman" w:hAnsi="Times New Roman"/>
                <w:b/>
                <w:i/>
                <w:lang w:val="en-US"/>
              </w:rPr>
              <w:t>Key expert</w:t>
            </w:r>
            <w:r w:rsidR="00F057F3" w:rsidRPr="001414D8">
              <w:rPr>
                <w:rFonts w:ascii="Times New Roman" w:hAnsi="Times New Roman"/>
                <w:b/>
                <w:i/>
                <w:lang w:val="en-US"/>
              </w:rPr>
              <w:t xml:space="preserve"> </w:t>
            </w:r>
            <w:r w:rsidRPr="001414D8">
              <w:rPr>
                <w:rFonts w:ascii="Times New Roman" w:hAnsi="Times New Roman"/>
                <w:b/>
                <w:i/>
                <w:lang w:val="en-US"/>
              </w:rPr>
              <w:t xml:space="preserve">“Team </w:t>
            </w:r>
            <w:r w:rsidR="00FB4DFC" w:rsidRPr="001414D8">
              <w:rPr>
                <w:rFonts w:ascii="Times New Roman" w:hAnsi="Times New Roman"/>
                <w:b/>
                <w:i/>
                <w:lang w:val="en-US"/>
              </w:rPr>
              <w:t>Leader</w:t>
            </w:r>
            <w:r w:rsidRPr="001414D8">
              <w:rPr>
                <w:rFonts w:ascii="Times New Roman" w:hAnsi="Times New Roman"/>
                <w:b/>
                <w:i/>
                <w:lang w:val="en-US"/>
              </w:rPr>
              <w:t>”</w:t>
            </w:r>
            <w:r w:rsidRPr="001414D8">
              <w:rPr>
                <w:rFonts w:ascii="Times New Roman" w:hAnsi="Times New Roman"/>
                <w:b/>
                <w:i/>
              </w:rPr>
              <w:t xml:space="preserve"> (1 </w:t>
            </w:r>
            <w:r w:rsidRPr="001414D8">
              <w:rPr>
                <w:rFonts w:ascii="Times New Roman" w:hAnsi="Times New Roman"/>
                <w:b/>
                <w:i/>
                <w:lang w:val="en-US"/>
              </w:rPr>
              <w:t>person</w:t>
            </w:r>
            <w:r w:rsidR="00275891" w:rsidRPr="001414D8">
              <w:rPr>
                <w:rFonts w:ascii="Times New Roman" w:hAnsi="Times New Roman"/>
                <w:b/>
                <w:i/>
              </w:rPr>
              <w:t>):</w:t>
            </w:r>
          </w:p>
          <w:p w14:paraId="46331590" w14:textId="77777777" w:rsidR="00EB6FF3" w:rsidRPr="001414D8" w:rsidRDefault="00EB6FF3" w:rsidP="00171466">
            <w:pPr>
              <w:ind w:firstLine="0"/>
              <w:rPr>
                <w:rFonts w:ascii="Times New Roman" w:hAnsi="Times New Roman"/>
                <w:b/>
                <w:i/>
              </w:rPr>
            </w:pPr>
          </w:p>
          <w:p w14:paraId="36201797" w14:textId="77777777" w:rsidR="00275891" w:rsidRPr="001414D8" w:rsidRDefault="00275891" w:rsidP="00275891">
            <w:pPr>
              <w:ind w:firstLine="0"/>
              <w:rPr>
                <w:rFonts w:ascii="Times New Roman" w:hAnsi="Times New Roman"/>
              </w:rPr>
            </w:pPr>
            <w:r w:rsidRPr="001414D8">
              <w:rPr>
                <w:rFonts w:ascii="Times New Roman" w:hAnsi="Times New Roman"/>
                <w:u w:val="single"/>
                <w:lang w:val="en-US"/>
              </w:rPr>
              <w:t>Education</w:t>
            </w:r>
            <w:r w:rsidRPr="001414D8">
              <w:rPr>
                <w:rFonts w:ascii="Times New Roman" w:hAnsi="Times New Roman"/>
                <w:u w:val="single"/>
              </w:rPr>
              <w:t>:</w:t>
            </w:r>
            <w:r w:rsidRPr="001414D8">
              <w:rPr>
                <w:rFonts w:ascii="Times New Roman" w:hAnsi="Times New Roman"/>
              </w:rPr>
              <w:t xml:space="preserve"> </w:t>
            </w:r>
          </w:p>
          <w:p w14:paraId="0835C5AA" w14:textId="77777777" w:rsidR="001A1931" w:rsidRPr="001414D8" w:rsidRDefault="00275891" w:rsidP="00171466">
            <w:pPr>
              <w:ind w:firstLine="0"/>
              <w:rPr>
                <w:rFonts w:ascii="Times New Roman" w:hAnsi="Times New Roman"/>
              </w:rPr>
            </w:pPr>
            <w:r w:rsidRPr="001414D8">
              <w:rPr>
                <w:rFonts w:ascii="Times New Roman" w:hAnsi="Times New Roman"/>
                <w:lang w:val="en-US"/>
              </w:rPr>
              <w:t>A</w:t>
            </w:r>
            <w:r w:rsidR="001A1931" w:rsidRPr="001414D8">
              <w:rPr>
                <w:rFonts w:ascii="Times New Roman" w:hAnsi="Times New Roman"/>
                <w:lang w:val="en-US"/>
              </w:rPr>
              <w:t xml:space="preserve"> university diploma</w:t>
            </w:r>
            <w:r w:rsidR="00FB4DFC" w:rsidRPr="001414D8">
              <w:rPr>
                <w:rFonts w:ascii="Times New Roman" w:hAnsi="Times New Roman"/>
                <w:lang w:val="en-US"/>
              </w:rPr>
              <w:t xml:space="preserve"> for higher education, at least a</w:t>
            </w:r>
            <w:r w:rsidR="001A1931" w:rsidRPr="001414D8">
              <w:rPr>
                <w:rFonts w:ascii="Times New Roman" w:hAnsi="Times New Roman"/>
                <w:lang w:val="en-US"/>
              </w:rPr>
              <w:t xml:space="preserve"> – MSc degree</w:t>
            </w:r>
            <w:r w:rsidR="00FB4DFC" w:rsidRPr="001414D8">
              <w:rPr>
                <w:rFonts w:ascii="Times New Roman" w:hAnsi="Times New Roman"/>
              </w:rPr>
              <w:t xml:space="preserve"> -</w:t>
            </w:r>
            <w:r w:rsidR="001A1931" w:rsidRPr="001414D8">
              <w:rPr>
                <w:rFonts w:ascii="Times New Roman" w:hAnsi="Times New Roman"/>
                <w:lang w:val="ru-RU"/>
              </w:rPr>
              <w:t xml:space="preserve"> </w:t>
            </w:r>
            <w:r w:rsidR="001A1931" w:rsidRPr="001414D8">
              <w:rPr>
                <w:rFonts w:ascii="Times New Roman" w:hAnsi="Times New Roman"/>
                <w:lang w:val="en-US"/>
              </w:rPr>
              <w:t>in the field of “Chemistry”</w:t>
            </w:r>
            <w:r w:rsidR="00FB4DFC" w:rsidRPr="001414D8">
              <w:rPr>
                <w:rFonts w:ascii="Times New Roman" w:hAnsi="Times New Roman"/>
              </w:rPr>
              <w:t xml:space="preserve">, </w:t>
            </w:r>
            <w:r w:rsidR="00FB4DFC" w:rsidRPr="001414D8">
              <w:rPr>
                <w:rFonts w:ascii="Times New Roman" w:hAnsi="Times New Roman"/>
                <w:lang w:val="en-US"/>
              </w:rPr>
              <w:t>“Chemical Engineer”</w:t>
            </w:r>
            <w:r w:rsidR="001A1931" w:rsidRPr="001414D8">
              <w:rPr>
                <w:rFonts w:ascii="Times New Roman" w:hAnsi="Times New Roman"/>
                <w:lang w:val="en-US"/>
              </w:rPr>
              <w:t xml:space="preserve"> or </w:t>
            </w:r>
            <w:r w:rsidR="00FB4DFC" w:rsidRPr="001414D8">
              <w:rPr>
                <w:rFonts w:ascii="Times New Roman" w:hAnsi="Times New Roman"/>
                <w:lang w:val="en-US"/>
              </w:rPr>
              <w:t xml:space="preserve">engineering specialty in the field of </w:t>
            </w:r>
            <w:r w:rsidR="001A1931" w:rsidRPr="001414D8">
              <w:rPr>
                <w:rFonts w:ascii="Times New Roman" w:hAnsi="Times New Roman"/>
                <w:lang w:val="en-US"/>
              </w:rPr>
              <w:t>Environment</w:t>
            </w:r>
            <w:r w:rsidR="00FB4DFC" w:rsidRPr="001414D8">
              <w:rPr>
                <w:rFonts w:ascii="Times New Roman" w:hAnsi="Times New Roman"/>
                <w:lang w:val="en-US"/>
              </w:rPr>
              <w:t xml:space="preserve"> </w:t>
            </w:r>
            <w:r w:rsidR="001A1931" w:rsidRPr="001414D8">
              <w:rPr>
                <w:rFonts w:ascii="Times New Roman" w:hAnsi="Times New Roman"/>
                <w:lang w:val="en-US"/>
              </w:rPr>
              <w:t>or equivalent to the listed above – for foreign participants</w:t>
            </w:r>
            <w:r w:rsidR="001A1931" w:rsidRPr="001414D8">
              <w:rPr>
                <w:rFonts w:ascii="Times New Roman" w:hAnsi="Times New Roman"/>
              </w:rPr>
              <w:t>;</w:t>
            </w:r>
          </w:p>
          <w:p w14:paraId="11ECBB04" w14:textId="77777777" w:rsidR="00275891" w:rsidRPr="001414D8" w:rsidRDefault="00275891" w:rsidP="00275891">
            <w:pPr>
              <w:ind w:firstLine="0"/>
              <w:rPr>
                <w:rFonts w:ascii="Times New Roman" w:hAnsi="Times New Roman"/>
                <w:u w:val="single"/>
              </w:rPr>
            </w:pPr>
            <w:r w:rsidRPr="001414D8">
              <w:rPr>
                <w:rFonts w:ascii="Times New Roman" w:hAnsi="Times New Roman"/>
                <w:u w:val="single"/>
                <w:lang w:val="en-US"/>
              </w:rPr>
              <w:t>Professional experience</w:t>
            </w:r>
            <w:r w:rsidRPr="001414D8">
              <w:rPr>
                <w:rFonts w:ascii="Times New Roman" w:hAnsi="Times New Roman"/>
                <w:u w:val="single"/>
              </w:rPr>
              <w:t xml:space="preserve">: </w:t>
            </w:r>
          </w:p>
          <w:p w14:paraId="41CF3B08" w14:textId="77777777" w:rsidR="00275891" w:rsidRPr="001414D8" w:rsidRDefault="00275891" w:rsidP="00275891">
            <w:pPr>
              <w:ind w:firstLine="0"/>
              <w:rPr>
                <w:rFonts w:ascii="Times New Roman" w:hAnsi="Times New Roman"/>
                <w:lang w:val="en-US"/>
              </w:rPr>
            </w:pPr>
            <w:r w:rsidRPr="001414D8">
              <w:rPr>
                <w:rFonts w:ascii="Times New Roman" w:hAnsi="Times New Roman"/>
                <w:lang w:val="en-US"/>
              </w:rPr>
              <w:t>a) at least 6</w:t>
            </w:r>
            <w:r w:rsidRPr="001414D8">
              <w:rPr>
                <w:rFonts w:ascii="Times New Roman" w:hAnsi="Times New Roman"/>
              </w:rPr>
              <w:t xml:space="preserve"> (</w:t>
            </w:r>
            <w:r w:rsidRPr="001414D8">
              <w:rPr>
                <w:rFonts w:ascii="Times New Roman" w:hAnsi="Times New Roman"/>
                <w:lang w:val="en-US"/>
              </w:rPr>
              <w:t>six</w:t>
            </w:r>
            <w:r w:rsidRPr="001414D8">
              <w:rPr>
                <w:rFonts w:ascii="Times New Roman" w:hAnsi="Times New Roman"/>
              </w:rPr>
              <w:t xml:space="preserve">) </w:t>
            </w:r>
            <w:r w:rsidRPr="001414D8">
              <w:rPr>
                <w:rFonts w:ascii="Times New Roman" w:hAnsi="Times New Roman"/>
                <w:lang w:val="en-US"/>
              </w:rPr>
              <w:t xml:space="preserve">years </w:t>
            </w:r>
            <w:r w:rsidR="001A1931" w:rsidRPr="001414D8">
              <w:rPr>
                <w:rFonts w:ascii="Times New Roman" w:hAnsi="Times New Roman"/>
                <w:lang w:val="en-US"/>
              </w:rPr>
              <w:t xml:space="preserve">in the field </w:t>
            </w:r>
            <w:r w:rsidR="00FB4DFC" w:rsidRPr="001414D8">
              <w:rPr>
                <w:rFonts w:ascii="Times New Roman" w:hAnsi="Times New Roman"/>
                <w:lang w:val="en-US"/>
              </w:rPr>
              <w:t>of waste management and/or in the field of environmental management</w:t>
            </w:r>
            <w:r w:rsidRPr="001414D8">
              <w:rPr>
                <w:rFonts w:ascii="Times New Roman" w:hAnsi="Times New Roman"/>
                <w:lang w:val="en-US"/>
              </w:rPr>
              <w:t>;</w:t>
            </w:r>
          </w:p>
          <w:p w14:paraId="46186CAF" w14:textId="75DEAB4B" w:rsidR="00275891" w:rsidRPr="001414D8" w:rsidRDefault="00275891" w:rsidP="00275891">
            <w:pPr>
              <w:ind w:firstLine="0"/>
              <w:rPr>
                <w:rFonts w:ascii="Times New Roman" w:hAnsi="Times New Roman"/>
                <w:lang w:val="en-US"/>
              </w:rPr>
            </w:pPr>
            <w:r w:rsidRPr="001414D8">
              <w:rPr>
                <w:rFonts w:ascii="Times New Roman" w:hAnsi="Times New Roman"/>
                <w:lang w:val="en-US"/>
              </w:rPr>
              <w:t xml:space="preserve">b) experience as a “Team Leader” </w:t>
            </w:r>
            <w:r w:rsidR="001A1931" w:rsidRPr="001414D8">
              <w:rPr>
                <w:rFonts w:ascii="Times New Roman" w:hAnsi="Times New Roman"/>
                <w:lang w:val="en-US"/>
              </w:rPr>
              <w:t>in the implementation of at least</w:t>
            </w:r>
            <w:r w:rsidR="001A1931" w:rsidRPr="001414D8">
              <w:rPr>
                <w:rFonts w:ascii="Times New Roman" w:hAnsi="Times New Roman"/>
              </w:rPr>
              <w:t xml:space="preserve"> </w:t>
            </w:r>
            <w:r w:rsidRPr="001414D8">
              <w:rPr>
                <w:rFonts w:ascii="Times New Roman" w:hAnsi="Times New Roman"/>
                <w:lang w:val="en-US"/>
              </w:rPr>
              <w:t>1</w:t>
            </w:r>
            <w:r w:rsidR="001A1931" w:rsidRPr="001414D8">
              <w:rPr>
                <w:rFonts w:ascii="Times New Roman" w:hAnsi="Times New Roman"/>
              </w:rPr>
              <w:t xml:space="preserve"> </w:t>
            </w:r>
            <w:r w:rsidR="001A1931" w:rsidRPr="001414D8">
              <w:rPr>
                <w:rFonts w:ascii="Times New Roman" w:hAnsi="Times New Roman"/>
                <w:lang w:val="en-US"/>
              </w:rPr>
              <w:t>(</w:t>
            </w:r>
            <w:r w:rsidRPr="001414D8">
              <w:rPr>
                <w:rFonts w:ascii="Times New Roman" w:hAnsi="Times New Roman"/>
                <w:lang w:val="en-US"/>
              </w:rPr>
              <w:t>one</w:t>
            </w:r>
            <w:r w:rsidR="001A1931" w:rsidRPr="001414D8">
              <w:rPr>
                <w:rFonts w:ascii="Times New Roman" w:hAnsi="Times New Roman"/>
                <w:lang w:val="en-US"/>
              </w:rPr>
              <w:t>)</w:t>
            </w:r>
            <w:r w:rsidR="004601E6" w:rsidRPr="001414D8">
              <w:rPr>
                <w:rFonts w:ascii="Times New Roman" w:hAnsi="Times New Roman"/>
                <w:lang w:val="en-US"/>
              </w:rPr>
              <w:t xml:space="preserve"> </w:t>
            </w:r>
            <w:r w:rsidR="001A1931" w:rsidRPr="001414D8">
              <w:rPr>
                <w:rFonts w:ascii="Times New Roman" w:hAnsi="Times New Roman"/>
                <w:lang w:val="en-US"/>
              </w:rPr>
              <w:t>activit</w:t>
            </w:r>
            <w:r w:rsidRPr="001414D8">
              <w:rPr>
                <w:rFonts w:ascii="Times New Roman" w:hAnsi="Times New Roman"/>
                <w:lang w:val="en-US"/>
              </w:rPr>
              <w:t>y</w:t>
            </w:r>
            <w:r w:rsidR="001A1931" w:rsidRPr="001414D8">
              <w:rPr>
                <w:rFonts w:ascii="Times New Roman" w:hAnsi="Times New Roman"/>
                <w:lang w:val="en-US"/>
              </w:rPr>
              <w:t xml:space="preserve"> and</w:t>
            </w:r>
            <w:r w:rsidR="001A1931" w:rsidRPr="001414D8">
              <w:rPr>
                <w:rFonts w:ascii="Times New Roman" w:hAnsi="Times New Roman"/>
              </w:rPr>
              <w:t>/</w:t>
            </w:r>
            <w:r w:rsidR="001A1931" w:rsidRPr="001414D8">
              <w:rPr>
                <w:rFonts w:ascii="Times New Roman" w:hAnsi="Times New Roman"/>
                <w:lang w:val="en-US"/>
              </w:rPr>
              <w:t>or</w:t>
            </w:r>
            <w:r w:rsidR="004601E6" w:rsidRPr="001414D8">
              <w:rPr>
                <w:rFonts w:ascii="Times New Roman" w:hAnsi="Times New Roman"/>
                <w:lang w:val="en-US"/>
              </w:rPr>
              <w:t xml:space="preserve"> </w:t>
            </w:r>
            <w:r w:rsidRPr="001414D8">
              <w:rPr>
                <w:rFonts w:ascii="Times New Roman" w:hAnsi="Times New Roman"/>
                <w:lang w:val="en-US"/>
              </w:rPr>
              <w:t>service</w:t>
            </w:r>
            <w:r w:rsidR="001A1931" w:rsidRPr="001414D8">
              <w:rPr>
                <w:rFonts w:ascii="Times New Roman" w:hAnsi="Times New Roman"/>
                <w:lang w:val="en-US"/>
              </w:rPr>
              <w:t xml:space="preserve"> in the field of</w:t>
            </w:r>
            <w:r w:rsidR="004601E6" w:rsidRPr="001414D8">
              <w:rPr>
                <w:rFonts w:ascii="Times New Roman" w:hAnsi="Times New Roman"/>
                <w:lang w:val="en-US"/>
              </w:rPr>
              <w:t xml:space="preserve"> </w:t>
            </w:r>
            <w:r w:rsidR="00E06FC2" w:rsidRPr="001414D8">
              <w:rPr>
                <w:rFonts w:ascii="Times New Roman" w:hAnsi="Times New Roman"/>
                <w:lang w:val="en-US"/>
              </w:rPr>
              <w:t xml:space="preserve">municipal </w:t>
            </w:r>
            <w:r w:rsidR="001A1931" w:rsidRPr="001414D8">
              <w:rPr>
                <w:rFonts w:ascii="Times New Roman" w:hAnsi="Times New Roman"/>
                <w:lang w:val="en-US"/>
              </w:rPr>
              <w:t>waste management</w:t>
            </w:r>
            <w:r w:rsidRPr="001414D8">
              <w:rPr>
                <w:rFonts w:ascii="Times New Roman" w:hAnsi="Times New Roman"/>
                <w:lang w:val="en-US"/>
              </w:rPr>
              <w:t>;</w:t>
            </w:r>
          </w:p>
          <w:p w14:paraId="320E5A0E" w14:textId="7C578FC3" w:rsidR="001A1931" w:rsidRPr="006B46EE" w:rsidRDefault="00275891" w:rsidP="00275891">
            <w:pPr>
              <w:ind w:firstLine="0"/>
              <w:rPr>
                <w:rFonts w:ascii="Times New Roman" w:hAnsi="Times New Roman"/>
              </w:rPr>
            </w:pPr>
            <w:r w:rsidRPr="001414D8">
              <w:rPr>
                <w:rFonts w:ascii="Times New Roman" w:hAnsi="Times New Roman"/>
                <w:lang w:val="en-US"/>
              </w:rPr>
              <w:t>c) experience in at least 1</w:t>
            </w:r>
            <w:r w:rsidRPr="001414D8">
              <w:rPr>
                <w:rFonts w:ascii="Times New Roman" w:hAnsi="Times New Roman"/>
              </w:rPr>
              <w:t xml:space="preserve"> (</w:t>
            </w:r>
            <w:r w:rsidRPr="001414D8">
              <w:rPr>
                <w:rFonts w:ascii="Times New Roman" w:hAnsi="Times New Roman"/>
                <w:lang w:val="en-US"/>
              </w:rPr>
              <w:t>one</w:t>
            </w:r>
            <w:r w:rsidRPr="001414D8">
              <w:rPr>
                <w:rFonts w:ascii="Times New Roman" w:hAnsi="Times New Roman"/>
              </w:rPr>
              <w:t xml:space="preserve">) </w:t>
            </w:r>
            <w:r w:rsidRPr="001414D8">
              <w:rPr>
                <w:rFonts w:ascii="Times New Roman" w:hAnsi="Times New Roman"/>
                <w:lang w:val="en-US"/>
              </w:rPr>
              <w:t xml:space="preserve">implemented </w:t>
            </w:r>
            <w:r w:rsidR="001A1931" w:rsidRPr="001414D8">
              <w:rPr>
                <w:rFonts w:ascii="Times New Roman" w:hAnsi="Times New Roman"/>
                <w:lang w:val="en-US"/>
              </w:rPr>
              <w:t>activit</w:t>
            </w:r>
            <w:r w:rsidR="004601E6" w:rsidRPr="001414D8">
              <w:rPr>
                <w:rFonts w:ascii="Times New Roman" w:hAnsi="Times New Roman"/>
                <w:lang w:val="en-US"/>
              </w:rPr>
              <w:t>y</w:t>
            </w:r>
            <w:r w:rsidR="001A1931" w:rsidRPr="001414D8">
              <w:rPr>
                <w:rFonts w:ascii="Times New Roman" w:hAnsi="Times New Roman"/>
                <w:lang w:val="en-US"/>
              </w:rPr>
              <w:t xml:space="preserve"> and</w:t>
            </w:r>
            <w:r w:rsidR="001A1931" w:rsidRPr="001414D8">
              <w:rPr>
                <w:rFonts w:ascii="Times New Roman" w:hAnsi="Times New Roman"/>
              </w:rPr>
              <w:t>/</w:t>
            </w:r>
            <w:r w:rsidR="001A1931" w:rsidRPr="001414D8">
              <w:rPr>
                <w:rFonts w:ascii="Times New Roman" w:hAnsi="Times New Roman"/>
                <w:lang w:val="en-US"/>
              </w:rPr>
              <w:t xml:space="preserve">or service for </w:t>
            </w:r>
            <w:r w:rsidRPr="001414D8">
              <w:rPr>
                <w:rFonts w:ascii="Times New Roman" w:hAnsi="Times New Roman"/>
                <w:lang w:val="en-US"/>
              </w:rPr>
              <w:t>determination</w:t>
            </w:r>
            <w:r w:rsidR="001A1931" w:rsidRPr="001414D8">
              <w:rPr>
                <w:rFonts w:ascii="Times New Roman" w:hAnsi="Times New Roman"/>
                <w:lang w:val="en-US"/>
              </w:rPr>
              <w:t xml:space="preserve"> of morphological </w:t>
            </w:r>
            <w:r w:rsidRPr="001414D8">
              <w:rPr>
                <w:rFonts w:ascii="Times New Roman" w:hAnsi="Times New Roman"/>
                <w:lang w:val="en-US"/>
              </w:rPr>
              <w:t>composition</w:t>
            </w:r>
            <w:r w:rsidR="004601E6" w:rsidRPr="001414D8">
              <w:rPr>
                <w:rFonts w:ascii="Times New Roman" w:hAnsi="Times New Roman"/>
                <w:lang w:val="en-US"/>
              </w:rPr>
              <w:t xml:space="preserve"> of </w:t>
            </w:r>
            <w:r w:rsidR="00E06FC2" w:rsidRPr="001414D8">
              <w:rPr>
                <w:rFonts w:ascii="Times New Roman" w:hAnsi="Times New Roman"/>
                <w:lang w:val="en-US"/>
              </w:rPr>
              <w:t>municipal</w:t>
            </w:r>
            <w:r w:rsidR="004601E6" w:rsidRPr="001414D8">
              <w:rPr>
                <w:rFonts w:ascii="Times New Roman" w:hAnsi="Times New Roman"/>
                <w:lang w:val="en-US"/>
              </w:rPr>
              <w:t xml:space="preserve"> waste</w:t>
            </w:r>
            <w:r w:rsidRPr="001414D8">
              <w:rPr>
                <w:rFonts w:ascii="Times New Roman" w:hAnsi="Times New Roman"/>
                <w:lang w:val="en-US"/>
              </w:rPr>
              <w:t xml:space="preserve"> for urban settlements with a </w:t>
            </w:r>
            <w:r w:rsidR="006B46EE" w:rsidRPr="006B46EE">
              <w:rPr>
                <w:rFonts w:ascii="Times New Roman" w:hAnsi="Times New Roman"/>
                <w:lang w:val="en-US"/>
              </w:rPr>
              <w:t>population of up to or equal to 3000 inhabitants</w:t>
            </w:r>
            <w:r w:rsidRPr="001414D8">
              <w:rPr>
                <w:rFonts w:ascii="Times New Roman" w:hAnsi="Times New Roman"/>
                <w:lang w:val="en-US"/>
              </w:rPr>
              <w:t>3 000 inhabitants.</w:t>
            </w:r>
            <w:r w:rsidR="006B46EE">
              <w:rPr>
                <w:rFonts w:ascii="Times New Roman" w:hAnsi="Times New Roman"/>
              </w:rPr>
              <w:t xml:space="preserve"> </w:t>
            </w:r>
            <w:r w:rsidR="006B46EE" w:rsidRPr="006B46EE">
              <w:rPr>
                <w:rFonts w:ascii="Times New Roman" w:hAnsi="Times New Roman"/>
              </w:rPr>
              <w:t>In case the expert has implemented 1 (one) activity and/or service with the above-mentioned subject, for urban settlements with population of more than 3 000 inhabitants also covers the minimum requirements and upgrades them and will evaluated under the evaluation methodology.</w:t>
            </w:r>
          </w:p>
          <w:p w14:paraId="6BA194D0" w14:textId="77777777" w:rsidR="001A1931" w:rsidRPr="001414D8" w:rsidRDefault="001A1931" w:rsidP="00171466">
            <w:pPr>
              <w:ind w:left="72" w:firstLine="0"/>
              <w:jc w:val="left"/>
              <w:rPr>
                <w:rFonts w:ascii="Times New Roman" w:hAnsi="Times New Roman"/>
                <w:u w:val="single"/>
              </w:rPr>
            </w:pPr>
            <w:r w:rsidRPr="001414D8">
              <w:rPr>
                <w:rFonts w:ascii="Times New Roman" w:hAnsi="Times New Roman"/>
                <w:u w:val="single"/>
                <w:lang w:val="en-US"/>
              </w:rPr>
              <w:t>Main responsibilities</w:t>
            </w:r>
            <w:r w:rsidRPr="001414D8">
              <w:rPr>
                <w:rFonts w:ascii="Times New Roman" w:hAnsi="Times New Roman"/>
                <w:u w:val="single"/>
              </w:rPr>
              <w:t>:</w:t>
            </w:r>
          </w:p>
          <w:p w14:paraId="30D6E593" w14:textId="77777777" w:rsidR="001A1931" w:rsidRPr="001414D8" w:rsidRDefault="001A1931" w:rsidP="00171466">
            <w:pPr>
              <w:numPr>
                <w:ilvl w:val="0"/>
                <w:numId w:val="23"/>
              </w:numPr>
              <w:rPr>
                <w:rFonts w:ascii="Times New Roman" w:hAnsi="Times New Roman"/>
                <w:lang w:val="ru-RU"/>
              </w:rPr>
            </w:pPr>
            <w:r w:rsidRPr="001414D8">
              <w:rPr>
                <w:rFonts w:ascii="Times New Roman" w:hAnsi="Times New Roman"/>
                <w:lang w:val="en-US"/>
              </w:rPr>
              <w:t xml:space="preserve">shall be responsible for the effective and quality management and implementation of the </w:t>
            </w:r>
            <w:r w:rsidR="004601E6" w:rsidRPr="001414D8">
              <w:rPr>
                <w:rFonts w:ascii="Times New Roman" w:hAnsi="Times New Roman"/>
                <w:lang w:val="en-US"/>
              </w:rPr>
              <w:t>tender</w:t>
            </w:r>
            <w:r w:rsidRPr="001414D8">
              <w:rPr>
                <w:rFonts w:ascii="Times New Roman" w:hAnsi="Times New Roman"/>
                <w:lang w:val="en-US"/>
              </w:rPr>
              <w:t xml:space="preserve"> procedure, through managing the implementation of the activities</w:t>
            </w:r>
            <w:r w:rsidRPr="001414D8">
              <w:rPr>
                <w:rFonts w:ascii="Times New Roman" w:hAnsi="Times New Roman"/>
                <w:lang w:val="ru-RU"/>
              </w:rPr>
              <w:t xml:space="preserve">; </w:t>
            </w:r>
          </w:p>
          <w:p w14:paraId="3F32158A" w14:textId="77777777" w:rsidR="001A1931" w:rsidRPr="001414D8" w:rsidRDefault="001A1931" w:rsidP="00171466">
            <w:pPr>
              <w:numPr>
                <w:ilvl w:val="0"/>
                <w:numId w:val="23"/>
              </w:numPr>
              <w:rPr>
                <w:rFonts w:ascii="Times New Roman" w:hAnsi="Times New Roman"/>
                <w:lang w:val="ru-RU"/>
              </w:rPr>
            </w:pPr>
            <w:r w:rsidRPr="001414D8">
              <w:rPr>
                <w:rFonts w:ascii="Times New Roman" w:hAnsi="Times New Roman"/>
                <w:lang w:val="en-US"/>
              </w:rPr>
              <w:t xml:space="preserve">shall organize and coordinate the entire activity of the team for implementation of the </w:t>
            </w:r>
            <w:r w:rsidR="004601E6" w:rsidRPr="001414D8">
              <w:rPr>
                <w:rFonts w:ascii="Times New Roman" w:hAnsi="Times New Roman"/>
                <w:lang w:val="en-US"/>
              </w:rPr>
              <w:t>tender</w:t>
            </w:r>
            <w:r w:rsidRPr="001414D8">
              <w:rPr>
                <w:rFonts w:ascii="Times New Roman" w:hAnsi="Times New Roman"/>
                <w:lang w:val="en-US"/>
              </w:rPr>
              <w:t xml:space="preserve"> procedure</w:t>
            </w:r>
            <w:r w:rsidRPr="001414D8">
              <w:rPr>
                <w:rFonts w:ascii="Times New Roman" w:hAnsi="Times New Roman"/>
                <w:lang w:val="ru-RU"/>
              </w:rPr>
              <w:t xml:space="preserve">; </w:t>
            </w:r>
          </w:p>
          <w:p w14:paraId="7F712080" w14:textId="0F0DD08C" w:rsidR="001A1931" w:rsidRPr="001414D8" w:rsidRDefault="001A1931" w:rsidP="00171466">
            <w:pPr>
              <w:numPr>
                <w:ilvl w:val="0"/>
                <w:numId w:val="23"/>
              </w:numPr>
              <w:rPr>
                <w:rFonts w:ascii="Times New Roman" w:hAnsi="Times New Roman"/>
                <w:lang w:val="ru-RU"/>
              </w:rPr>
            </w:pPr>
            <w:r w:rsidRPr="001414D8">
              <w:rPr>
                <w:rFonts w:ascii="Times New Roman" w:hAnsi="Times New Roman"/>
                <w:lang w:val="en-US"/>
              </w:rPr>
              <w:t xml:space="preserve">shall establish contact with authorities and institutions related to the implementation of this </w:t>
            </w:r>
            <w:r w:rsidR="004601E6" w:rsidRPr="001414D8">
              <w:rPr>
                <w:rFonts w:ascii="Times New Roman" w:hAnsi="Times New Roman"/>
                <w:lang w:val="en-US"/>
              </w:rPr>
              <w:t>tender procedure</w:t>
            </w:r>
            <w:r w:rsidRPr="001414D8">
              <w:rPr>
                <w:rFonts w:ascii="Times New Roman" w:hAnsi="Times New Roman"/>
                <w:lang w:val="en-US"/>
              </w:rPr>
              <w:t xml:space="preserve"> and the project as a whole,</w:t>
            </w:r>
            <w:r w:rsidR="00F057F3" w:rsidRPr="001414D8">
              <w:rPr>
                <w:rFonts w:ascii="Times New Roman" w:hAnsi="Times New Roman"/>
                <w:lang w:val="en-US"/>
              </w:rPr>
              <w:t xml:space="preserve"> </w:t>
            </w:r>
            <w:r w:rsidRPr="001414D8">
              <w:rPr>
                <w:rFonts w:ascii="Times New Roman" w:hAnsi="Times New Roman"/>
                <w:lang w:val="en-US"/>
              </w:rPr>
              <w:t xml:space="preserve">concerning the definition of the morphological composition of </w:t>
            </w:r>
            <w:r w:rsidR="00E06FC2" w:rsidRPr="001414D8">
              <w:rPr>
                <w:rFonts w:ascii="Times New Roman" w:hAnsi="Times New Roman"/>
                <w:lang w:val="en-US"/>
              </w:rPr>
              <w:t>municipal</w:t>
            </w:r>
            <w:r w:rsidRPr="001414D8">
              <w:rPr>
                <w:rFonts w:ascii="Times New Roman" w:hAnsi="Times New Roman"/>
                <w:lang w:val="en-US"/>
              </w:rPr>
              <w:t xml:space="preserve"> waste</w:t>
            </w:r>
            <w:r w:rsidRPr="001414D8">
              <w:rPr>
                <w:rFonts w:ascii="Times New Roman" w:hAnsi="Times New Roman"/>
                <w:lang w:val="ru-RU"/>
              </w:rPr>
              <w:t xml:space="preserve">; </w:t>
            </w:r>
          </w:p>
          <w:p w14:paraId="31F8D8BE" w14:textId="77777777" w:rsidR="001A1931" w:rsidRPr="001414D8" w:rsidRDefault="001A1931" w:rsidP="00171466">
            <w:pPr>
              <w:numPr>
                <w:ilvl w:val="0"/>
                <w:numId w:val="23"/>
              </w:numPr>
              <w:rPr>
                <w:rFonts w:ascii="Times New Roman" w:hAnsi="Times New Roman"/>
                <w:lang w:val="ru-RU"/>
              </w:rPr>
            </w:pPr>
            <w:r w:rsidRPr="001414D8">
              <w:rPr>
                <w:rFonts w:ascii="Times New Roman" w:hAnsi="Times New Roman"/>
                <w:lang w:val="en-US"/>
              </w:rPr>
              <w:t>shall organize and coordinate fulfillment of the Contractor’s prescriptions</w:t>
            </w:r>
            <w:r w:rsidRPr="001414D8">
              <w:rPr>
                <w:rFonts w:ascii="Times New Roman" w:hAnsi="Times New Roman"/>
                <w:lang w:val="ru-RU"/>
              </w:rPr>
              <w:t xml:space="preserve">; </w:t>
            </w:r>
          </w:p>
          <w:p w14:paraId="329FCFCF" w14:textId="77777777" w:rsidR="001A1931" w:rsidRPr="001414D8" w:rsidRDefault="001A1931" w:rsidP="00171466">
            <w:pPr>
              <w:numPr>
                <w:ilvl w:val="0"/>
                <w:numId w:val="23"/>
              </w:numPr>
              <w:rPr>
                <w:rFonts w:ascii="Times New Roman" w:hAnsi="Times New Roman"/>
                <w:lang w:val="ru-RU"/>
              </w:rPr>
            </w:pPr>
            <w:r w:rsidRPr="001414D8">
              <w:rPr>
                <w:rFonts w:ascii="Times New Roman" w:hAnsi="Times New Roman"/>
                <w:lang w:val="en-US"/>
              </w:rPr>
              <w:t xml:space="preserve">shall coordinate the performance of the individual undertakings to implement the activities under the </w:t>
            </w:r>
            <w:r w:rsidR="004601E6" w:rsidRPr="001414D8">
              <w:rPr>
                <w:rFonts w:ascii="Times New Roman" w:hAnsi="Times New Roman"/>
                <w:lang w:val="en-US"/>
              </w:rPr>
              <w:t>tender</w:t>
            </w:r>
            <w:r w:rsidRPr="001414D8">
              <w:rPr>
                <w:rFonts w:ascii="Times New Roman" w:hAnsi="Times New Roman"/>
                <w:lang w:val="ru-RU"/>
              </w:rPr>
              <w:t xml:space="preserve">; </w:t>
            </w:r>
          </w:p>
          <w:p w14:paraId="37F4096C" w14:textId="77777777" w:rsidR="001A1931" w:rsidRPr="001414D8" w:rsidRDefault="001A1931" w:rsidP="00171466">
            <w:pPr>
              <w:numPr>
                <w:ilvl w:val="0"/>
                <w:numId w:val="23"/>
              </w:numPr>
              <w:rPr>
                <w:rFonts w:ascii="Times New Roman" w:hAnsi="Times New Roman"/>
                <w:lang w:val="ru-RU"/>
              </w:rPr>
            </w:pPr>
            <w:r w:rsidRPr="001414D8">
              <w:rPr>
                <w:rFonts w:ascii="Times New Roman" w:hAnsi="Times New Roman"/>
                <w:lang w:val="en-US"/>
              </w:rPr>
              <w:t>shall prepare the reports under the public procurement contract</w:t>
            </w:r>
            <w:r w:rsidRPr="001414D8">
              <w:rPr>
                <w:rFonts w:ascii="Times New Roman" w:hAnsi="Times New Roman"/>
                <w:lang w:val="ru-RU"/>
              </w:rPr>
              <w:t>;</w:t>
            </w:r>
          </w:p>
          <w:p w14:paraId="281A4A2E" w14:textId="77777777" w:rsidR="001A1931" w:rsidRPr="001414D8" w:rsidRDefault="001A1931" w:rsidP="00171466">
            <w:pPr>
              <w:numPr>
                <w:ilvl w:val="0"/>
                <w:numId w:val="23"/>
              </w:numPr>
              <w:rPr>
                <w:rFonts w:ascii="Times New Roman" w:hAnsi="Times New Roman"/>
                <w:lang w:val="ru-RU"/>
              </w:rPr>
            </w:pPr>
            <w:r w:rsidRPr="001414D8">
              <w:rPr>
                <w:rFonts w:ascii="Times New Roman" w:hAnsi="Times New Roman"/>
                <w:lang w:val="en-US"/>
              </w:rPr>
              <w:t>upon detecting</w:t>
            </w:r>
            <w:r w:rsidRPr="001414D8">
              <w:rPr>
                <w:rFonts w:ascii="Times New Roman" w:hAnsi="Times New Roman"/>
                <w:lang w:val="ru-RU"/>
              </w:rPr>
              <w:t xml:space="preserve">/ </w:t>
            </w:r>
            <w:r w:rsidRPr="001414D8">
              <w:rPr>
                <w:rFonts w:ascii="Times New Roman" w:hAnsi="Times New Roman"/>
                <w:lang w:val="en-US"/>
              </w:rPr>
              <w:t>reporting of irregularities</w:t>
            </w:r>
            <w:r w:rsidRPr="001414D8">
              <w:rPr>
                <w:rFonts w:ascii="Times New Roman" w:hAnsi="Times New Roman"/>
                <w:lang w:val="ru-RU"/>
              </w:rPr>
              <w:t xml:space="preserve">, </w:t>
            </w:r>
            <w:r w:rsidRPr="001414D8">
              <w:rPr>
                <w:rFonts w:ascii="Times New Roman" w:hAnsi="Times New Roman"/>
                <w:lang w:val="en-US"/>
              </w:rPr>
              <w:t>or suspicions for irregularities or frauds at any stage of the implementation of this public procurement and the project</w:t>
            </w:r>
            <w:r w:rsidRPr="001414D8">
              <w:rPr>
                <w:rFonts w:ascii="Times New Roman" w:hAnsi="Times New Roman"/>
                <w:lang w:val="ru-RU"/>
              </w:rPr>
              <w:t xml:space="preserve">, </w:t>
            </w:r>
            <w:r w:rsidRPr="001414D8">
              <w:rPr>
                <w:rFonts w:ascii="Times New Roman" w:hAnsi="Times New Roman"/>
                <w:lang w:val="en-US"/>
              </w:rPr>
              <w:t>shall report to the Contracting Authority</w:t>
            </w:r>
            <w:r w:rsidRPr="001414D8">
              <w:rPr>
                <w:rFonts w:ascii="Times New Roman" w:hAnsi="Times New Roman"/>
                <w:lang w:val="ru-RU"/>
              </w:rPr>
              <w:t xml:space="preserve"> - </w:t>
            </w:r>
            <w:r w:rsidRPr="001414D8">
              <w:rPr>
                <w:rFonts w:ascii="Times New Roman" w:hAnsi="Times New Roman"/>
                <w:lang w:val="en-US"/>
              </w:rPr>
              <w:t>EMEPA</w:t>
            </w:r>
            <w:r w:rsidRPr="001414D8">
              <w:rPr>
                <w:rFonts w:ascii="Times New Roman" w:hAnsi="Times New Roman"/>
                <w:lang w:val="ru-RU"/>
              </w:rPr>
              <w:t>.</w:t>
            </w:r>
          </w:p>
          <w:p w14:paraId="139C874D" w14:textId="77777777" w:rsidR="00275891" w:rsidRPr="001414D8" w:rsidRDefault="00275891" w:rsidP="00275891">
            <w:pPr>
              <w:ind w:firstLine="0"/>
              <w:rPr>
                <w:rFonts w:ascii="Times New Roman" w:hAnsi="Times New Roman"/>
                <w:b/>
                <w:i/>
                <w:lang w:val="en-US"/>
              </w:rPr>
            </w:pPr>
          </w:p>
          <w:p w14:paraId="76FF5E79" w14:textId="77777777" w:rsidR="00275891" w:rsidRPr="001414D8" w:rsidRDefault="001A1931" w:rsidP="002D5C87">
            <w:pPr>
              <w:ind w:firstLine="0"/>
              <w:rPr>
                <w:rFonts w:ascii="Times New Roman" w:hAnsi="Times New Roman"/>
                <w:b/>
                <w:i/>
              </w:rPr>
            </w:pPr>
            <w:r w:rsidRPr="001414D8">
              <w:rPr>
                <w:rFonts w:ascii="Times New Roman" w:hAnsi="Times New Roman"/>
                <w:b/>
                <w:i/>
                <w:lang w:val="en-US"/>
              </w:rPr>
              <w:t>Key expert</w:t>
            </w:r>
            <w:r w:rsidR="00F90BED" w:rsidRPr="001414D8">
              <w:rPr>
                <w:rFonts w:ascii="Times New Roman" w:hAnsi="Times New Roman"/>
                <w:b/>
                <w:i/>
                <w:lang w:val="en-US"/>
              </w:rPr>
              <w:t xml:space="preserve"> </w:t>
            </w:r>
            <w:r w:rsidRPr="001414D8">
              <w:rPr>
                <w:rFonts w:ascii="Times New Roman" w:hAnsi="Times New Roman"/>
                <w:b/>
                <w:i/>
                <w:lang w:val="en-US"/>
              </w:rPr>
              <w:t>“Waste Management”</w:t>
            </w:r>
            <w:r w:rsidRPr="001414D8">
              <w:rPr>
                <w:rFonts w:ascii="Times New Roman" w:hAnsi="Times New Roman"/>
                <w:b/>
                <w:i/>
              </w:rPr>
              <w:t xml:space="preserve"> (</w:t>
            </w:r>
            <w:r w:rsidR="00632ABA" w:rsidRPr="001414D8">
              <w:rPr>
                <w:rFonts w:ascii="Times New Roman" w:hAnsi="Times New Roman"/>
                <w:b/>
                <w:i/>
                <w:lang w:val="en-US"/>
              </w:rPr>
              <w:t>4</w:t>
            </w:r>
            <w:r w:rsidRPr="001414D8">
              <w:rPr>
                <w:rFonts w:ascii="Times New Roman" w:hAnsi="Times New Roman"/>
                <w:b/>
                <w:i/>
                <w:lang w:val="en-US"/>
              </w:rPr>
              <w:t xml:space="preserve"> persons</w:t>
            </w:r>
            <w:r w:rsidRPr="001414D8">
              <w:rPr>
                <w:rFonts w:ascii="Times New Roman" w:hAnsi="Times New Roman"/>
                <w:b/>
                <w:i/>
              </w:rPr>
              <w:t xml:space="preserve">) </w:t>
            </w:r>
          </w:p>
          <w:p w14:paraId="3DD84F6E" w14:textId="77777777" w:rsidR="00275891" w:rsidRPr="001414D8" w:rsidRDefault="00275891" w:rsidP="002D5C87">
            <w:pPr>
              <w:ind w:firstLine="0"/>
              <w:rPr>
                <w:rFonts w:ascii="Times New Roman" w:hAnsi="Times New Roman"/>
              </w:rPr>
            </w:pPr>
            <w:r w:rsidRPr="001414D8">
              <w:rPr>
                <w:rFonts w:ascii="Times New Roman" w:hAnsi="Times New Roman"/>
                <w:u w:val="single"/>
                <w:lang w:val="en-US"/>
              </w:rPr>
              <w:t>Education</w:t>
            </w:r>
            <w:r w:rsidRPr="001414D8">
              <w:rPr>
                <w:rFonts w:ascii="Times New Roman" w:hAnsi="Times New Roman"/>
                <w:u w:val="single"/>
              </w:rPr>
              <w:t>:</w:t>
            </w:r>
          </w:p>
          <w:p w14:paraId="2E6BF206" w14:textId="77777777" w:rsidR="004601E6" w:rsidRPr="001414D8" w:rsidRDefault="00275891" w:rsidP="002D5C87">
            <w:pPr>
              <w:ind w:firstLine="0"/>
              <w:rPr>
                <w:rFonts w:ascii="Times New Roman" w:hAnsi="Times New Roman"/>
              </w:rPr>
            </w:pPr>
            <w:r w:rsidRPr="001414D8">
              <w:rPr>
                <w:rFonts w:ascii="Times New Roman" w:hAnsi="Times New Roman"/>
                <w:lang w:val="en-US"/>
              </w:rPr>
              <w:t>U</w:t>
            </w:r>
            <w:r w:rsidR="001A1931" w:rsidRPr="001414D8">
              <w:rPr>
                <w:rFonts w:ascii="Times New Roman" w:hAnsi="Times New Roman"/>
                <w:lang w:val="en-US"/>
              </w:rPr>
              <w:t>niversity diploma</w:t>
            </w:r>
            <w:r w:rsidR="004601E6" w:rsidRPr="001414D8">
              <w:rPr>
                <w:rFonts w:ascii="Times New Roman" w:hAnsi="Times New Roman"/>
                <w:lang w:val="en-US"/>
              </w:rPr>
              <w:t xml:space="preserve"> </w:t>
            </w:r>
            <w:r w:rsidR="001A1931" w:rsidRPr="001414D8">
              <w:rPr>
                <w:rFonts w:ascii="Times New Roman" w:hAnsi="Times New Roman"/>
                <w:lang w:val="en-US"/>
              </w:rPr>
              <w:t xml:space="preserve">– </w:t>
            </w:r>
            <w:r w:rsidR="004601E6" w:rsidRPr="001414D8">
              <w:rPr>
                <w:rFonts w:ascii="Times New Roman" w:hAnsi="Times New Roman"/>
                <w:lang w:val="en-US"/>
              </w:rPr>
              <w:t>at least MSc degree</w:t>
            </w:r>
            <w:r w:rsidR="004601E6" w:rsidRPr="001414D8">
              <w:rPr>
                <w:rFonts w:ascii="Times New Roman" w:hAnsi="Times New Roman"/>
              </w:rPr>
              <w:t xml:space="preserve"> -</w:t>
            </w:r>
            <w:r w:rsidR="004601E6" w:rsidRPr="001414D8">
              <w:rPr>
                <w:rFonts w:ascii="Times New Roman" w:hAnsi="Times New Roman"/>
                <w:lang w:val="ru-RU"/>
              </w:rPr>
              <w:t xml:space="preserve"> </w:t>
            </w:r>
            <w:r w:rsidR="004601E6" w:rsidRPr="001414D8">
              <w:rPr>
                <w:rFonts w:ascii="Times New Roman" w:hAnsi="Times New Roman"/>
                <w:lang w:val="en-US"/>
              </w:rPr>
              <w:t>in the field of “Chemical Engineer” or engineering specialty in the field of Environment or equivalent to the listed above – for foreign participants</w:t>
            </w:r>
            <w:r w:rsidR="004601E6" w:rsidRPr="001414D8">
              <w:rPr>
                <w:rFonts w:ascii="Times New Roman" w:hAnsi="Times New Roman"/>
              </w:rPr>
              <w:t>;</w:t>
            </w:r>
          </w:p>
          <w:p w14:paraId="7E309975" w14:textId="77777777" w:rsidR="002D5C87" w:rsidRPr="001414D8" w:rsidRDefault="002D5C87" w:rsidP="002D5C87">
            <w:pPr>
              <w:ind w:firstLine="0"/>
              <w:rPr>
                <w:rFonts w:ascii="Times New Roman" w:hAnsi="Times New Roman"/>
              </w:rPr>
            </w:pPr>
          </w:p>
          <w:p w14:paraId="297C1012" w14:textId="77777777" w:rsidR="002D5C87" w:rsidRPr="001414D8" w:rsidRDefault="002D5C87" w:rsidP="002D5C87">
            <w:pPr>
              <w:ind w:firstLine="0"/>
              <w:rPr>
                <w:rFonts w:ascii="Times New Roman" w:hAnsi="Times New Roman"/>
                <w:u w:val="single"/>
              </w:rPr>
            </w:pPr>
            <w:r w:rsidRPr="001414D8">
              <w:rPr>
                <w:rFonts w:ascii="Times New Roman" w:hAnsi="Times New Roman"/>
                <w:u w:val="single"/>
                <w:lang w:val="en-US"/>
              </w:rPr>
              <w:t>Professional experience</w:t>
            </w:r>
            <w:r w:rsidRPr="001414D8">
              <w:rPr>
                <w:rFonts w:ascii="Times New Roman" w:hAnsi="Times New Roman"/>
                <w:u w:val="single"/>
              </w:rPr>
              <w:t xml:space="preserve">: </w:t>
            </w:r>
          </w:p>
          <w:p w14:paraId="1781520A" w14:textId="20064994" w:rsidR="002D5C87" w:rsidRPr="001414D8" w:rsidRDefault="002D5C87" w:rsidP="002D5C87">
            <w:pPr>
              <w:ind w:firstLine="0"/>
              <w:rPr>
                <w:rFonts w:ascii="Times New Roman" w:hAnsi="Times New Roman"/>
                <w:lang w:val="en-US"/>
              </w:rPr>
            </w:pPr>
            <w:r w:rsidRPr="001414D8">
              <w:rPr>
                <w:rFonts w:ascii="Times New Roman" w:hAnsi="Times New Roman"/>
                <w:lang w:val="en-US"/>
              </w:rPr>
              <w:t xml:space="preserve">a) at least </w:t>
            </w:r>
            <w:r w:rsidR="00632ABA" w:rsidRPr="001414D8">
              <w:rPr>
                <w:rFonts w:ascii="Times New Roman" w:hAnsi="Times New Roman"/>
              </w:rPr>
              <w:t>3</w:t>
            </w:r>
            <w:r w:rsidRPr="001414D8">
              <w:rPr>
                <w:rFonts w:ascii="Times New Roman" w:hAnsi="Times New Roman"/>
              </w:rPr>
              <w:t xml:space="preserve"> (</w:t>
            </w:r>
            <w:r w:rsidR="00632ABA" w:rsidRPr="001414D8">
              <w:rPr>
                <w:rFonts w:ascii="Times New Roman" w:hAnsi="Times New Roman"/>
                <w:lang w:val="en-US"/>
              </w:rPr>
              <w:t>three</w:t>
            </w:r>
            <w:r w:rsidRPr="001414D8">
              <w:rPr>
                <w:rFonts w:ascii="Times New Roman" w:hAnsi="Times New Roman"/>
              </w:rPr>
              <w:t xml:space="preserve">) </w:t>
            </w:r>
            <w:r w:rsidRPr="001414D8">
              <w:rPr>
                <w:rFonts w:ascii="Times New Roman" w:hAnsi="Times New Roman"/>
                <w:lang w:val="en-US"/>
              </w:rPr>
              <w:t xml:space="preserve">years </w:t>
            </w:r>
            <w:r w:rsidR="001A1931" w:rsidRPr="001414D8">
              <w:rPr>
                <w:rFonts w:ascii="Times New Roman" w:hAnsi="Times New Roman"/>
                <w:lang w:val="en-US"/>
              </w:rPr>
              <w:t>in the</w:t>
            </w:r>
            <w:r w:rsidR="004601E6" w:rsidRPr="001414D8">
              <w:rPr>
                <w:rFonts w:ascii="Times New Roman" w:hAnsi="Times New Roman"/>
                <w:lang w:val="en-US"/>
              </w:rPr>
              <w:t xml:space="preserve"> </w:t>
            </w:r>
            <w:r w:rsidR="001A1931" w:rsidRPr="001414D8">
              <w:rPr>
                <w:rFonts w:ascii="Times New Roman" w:hAnsi="Times New Roman"/>
                <w:lang w:val="en-US"/>
              </w:rPr>
              <w:t>field</w:t>
            </w:r>
            <w:r w:rsidR="004601E6" w:rsidRPr="001414D8">
              <w:rPr>
                <w:rFonts w:ascii="Times New Roman" w:hAnsi="Times New Roman"/>
                <w:lang w:val="en-US"/>
              </w:rPr>
              <w:t xml:space="preserve"> of </w:t>
            </w:r>
            <w:r w:rsidR="00E06FC2" w:rsidRPr="001414D8">
              <w:rPr>
                <w:rFonts w:ascii="Times New Roman" w:hAnsi="Times New Roman"/>
                <w:lang w:val="en-US"/>
              </w:rPr>
              <w:t>municipal</w:t>
            </w:r>
            <w:r w:rsidR="00ED0F08" w:rsidRPr="001414D8">
              <w:rPr>
                <w:rFonts w:ascii="Times New Roman" w:hAnsi="Times New Roman"/>
                <w:lang w:val="en-US"/>
              </w:rPr>
              <w:t xml:space="preserve"> </w:t>
            </w:r>
            <w:r w:rsidR="004601E6" w:rsidRPr="001414D8">
              <w:rPr>
                <w:rFonts w:ascii="Times New Roman" w:hAnsi="Times New Roman"/>
                <w:lang w:val="en-US"/>
              </w:rPr>
              <w:t xml:space="preserve">waste management and/or in the field </w:t>
            </w:r>
            <w:r w:rsidR="00ED0F08" w:rsidRPr="001414D8">
              <w:rPr>
                <w:rFonts w:ascii="Times New Roman" w:hAnsi="Times New Roman"/>
                <w:lang w:val="en-US"/>
              </w:rPr>
              <w:t xml:space="preserve">of environmental management, </w:t>
            </w:r>
          </w:p>
          <w:p w14:paraId="573518C2" w14:textId="77777777" w:rsidR="001A1931" w:rsidRPr="001414D8" w:rsidRDefault="002D5C87" w:rsidP="002D5C87">
            <w:pPr>
              <w:ind w:firstLine="0"/>
              <w:rPr>
                <w:rFonts w:ascii="Times New Roman" w:hAnsi="Times New Roman"/>
                <w:lang w:val="en-US"/>
              </w:rPr>
            </w:pPr>
            <w:r w:rsidRPr="001414D8">
              <w:rPr>
                <w:rFonts w:ascii="Times New Roman" w:hAnsi="Times New Roman"/>
                <w:lang w:val="en-US"/>
              </w:rPr>
              <w:t xml:space="preserve">b) experience </w:t>
            </w:r>
            <w:r w:rsidR="001A1931" w:rsidRPr="001414D8">
              <w:rPr>
                <w:rFonts w:ascii="Times New Roman" w:hAnsi="Times New Roman"/>
                <w:lang w:val="en-US"/>
              </w:rPr>
              <w:t xml:space="preserve">in the implementation of at least </w:t>
            </w:r>
            <w:r w:rsidRPr="001414D8">
              <w:rPr>
                <w:rFonts w:ascii="Times New Roman" w:hAnsi="Times New Roman"/>
                <w:lang w:val="en-US"/>
              </w:rPr>
              <w:t xml:space="preserve">1 </w:t>
            </w:r>
            <w:r w:rsidR="001A1931" w:rsidRPr="001414D8">
              <w:rPr>
                <w:rFonts w:ascii="Times New Roman" w:hAnsi="Times New Roman"/>
                <w:lang w:val="en-US"/>
              </w:rPr>
              <w:t>(</w:t>
            </w:r>
            <w:r w:rsidRPr="001414D8">
              <w:rPr>
                <w:rFonts w:ascii="Times New Roman" w:hAnsi="Times New Roman"/>
                <w:lang w:val="en-US"/>
              </w:rPr>
              <w:t>one</w:t>
            </w:r>
            <w:r w:rsidR="001A1931" w:rsidRPr="001414D8">
              <w:rPr>
                <w:rFonts w:ascii="Times New Roman" w:hAnsi="Times New Roman"/>
                <w:lang w:val="en-US"/>
              </w:rPr>
              <w:t>) activit</w:t>
            </w:r>
            <w:r w:rsidRPr="001414D8">
              <w:rPr>
                <w:rFonts w:ascii="Times New Roman" w:hAnsi="Times New Roman"/>
                <w:lang w:val="en-US"/>
              </w:rPr>
              <w:t>y</w:t>
            </w:r>
            <w:r w:rsidR="001A1931" w:rsidRPr="001414D8">
              <w:rPr>
                <w:rFonts w:ascii="Times New Roman" w:hAnsi="Times New Roman"/>
                <w:lang w:val="en-US"/>
              </w:rPr>
              <w:t xml:space="preserve"> and</w:t>
            </w:r>
            <w:r w:rsidR="001A1931" w:rsidRPr="001414D8">
              <w:rPr>
                <w:rFonts w:ascii="Times New Roman" w:hAnsi="Times New Roman"/>
              </w:rPr>
              <w:t>/</w:t>
            </w:r>
            <w:r w:rsidR="001A1931" w:rsidRPr="001414D8">
              <w:rPr>
                <w:rFonts w:ascii="Times New Roman" w:hAnsi="Times New Roman"/>
                <w:lang w:val="en-US"/>
              </w:rPr>
              <w:t>or service for elaboration of strategic document</w:t>
            </w:r>
            <w:r w:rsidRPr="001414D8">
              <w:rPr>
                <w:rFonts w:ascii="Times New Roman" w:hAnsi="Times New Roman"/>
                <w:lang w:val="en-US"/>
              </w:rPr>
              <w:t>/</w:t>
            </w:r>
            <w:r w:rsidR="001A1931" w:rsidRPr="001414D8">
              <w:rPr>
                <w:rFonts w:ascii="Times New Roman" w:hAnsi="Times New Roman"/>
                <w:lang w:val="en-US"/>
              </w:rPr>
              <w:t xml:space="preserve">s in the field of environment or a minimum of </w:t>
            </w:r>
            <w:r w:rsidRPr="001414D8">
              <w:rPr>
                <w:rFonts w:ascii="Times New Roman" w:hAnsi="Times New Roman"/>
                <w:lang w:val="en-US"/>
              </w:rPr>
              <w:t>1</w:t>
            </w:r>
            <w:r w:rsidR="001A1931" w:rsidRPr="001414D8">
              <w:rPr>
                <w:rFonts w:ascii="Times New Roman" w:hAnsi="Times New Roman"/>
              </w:rPr>
              <w:t xml:space="preserve"> (</w:t>
            </w:r>
            <w:r w:rsidRPr="001414D8">
              <w:rPr>
                <w:rFonts w:ascii="Times New Roman" w:hAnsi="Times New Roman"/>
                <w:lang w:val="en-US"/>
              </w:rPr>
              <w:t>one</w:t>
            </w:r>
            <w:r w:rsidR="001A1931" w:rsidRPr="001414D8">
              <w:rPr>
                <w:rFonts w:ascii="Times New Roman" w:hAnsi="Times New Roman"/>
              </w:rPr>
              <w:t xml:space="preserve">) </w:t>
            </w:r>
            <w:r w:rsidR="001A1931" w:rsidRPr="001414D8">
              <w:rPr>
                <w:rFonts w:ascii="Times New Roman" w:hAnsi="Times New Roman"/>
                <w:lang w:val="en-US"/>
              </w:rPr>
              <w:t>activit</w:t>
            </w:r>
            <w:r w:rsidRPr="001414D8">
              <w:rPr>
                <w:rFonts w:ascii="Times New Roman" w:hAnsi="Times New Roman"/>
                <w:lang w:val="en-US"/>
              </w:rPr>
              <w:t>y</w:t>
            </w:r>
            <w:r w:rsidR="001A1931" w:rsidRPr="001414D8">
              <w:rPr>
                <w:rFonts w:ascii="Times New Roman" w:hAnsi="Times New Roman"/>
                <w:lang w:val="en-US"/>
              </w:rPr>
              <w:t xml:space="preserve"> and</w:t>
            </w:r>
            <w:r w:rsidR="001A1931" w:rsidRPr="001414D8">
              <w:rPr>
                <w:rFonts w:ascii="Times New Roman" w:hAnsi="Times New Roman"/>
              </w:rPr>
              <w:t>/</w:t>
            </w:r>
            <w:r w:rsidRPr="001414D8">
              <w:rPr>
                <w:rFonts w:ascii="Times New Roman" w:hAnsi="Times New Roman"/>
                <w:lang w:val="en-US"/>
              </w:rPr>
              <w:t>or service</w:t>
            </w:r>
            <w:r w:rsidR="001A1931" w:rsidRPr="001414D8">
              <w:rPr>
                <w:rFonts w:ascii="Times New Roman" w:hAnsi="Times New Roman"/>
                <w:lang w:val="en-US"/>
              </w:rPr>
              <w:t xml:space="preserve"> for performing a morphological analysis</w:t>
            </w:r>
            <w:r w:rsidR="001A1931" w:rsidRPr="001414D8">
              <w:rPr>
                <w:rFonts w:ascii="Times New Roman" w:hAnsi="Times New Roman"/>
              </w:rPr>
              <w:t>.</w:t>
            </w:r>
          </w:p>
          <w:p w14:paraId="2B039D20" w14:textId="77777777" w:rsidR="001A1931" w:rsidRPr="001414D8" w:rsidRDefault="001A1931" w:rsidP="002D5C87">
            <w:pPr>
              <w:ind w:firstLine="0"/>
              <w:rPr>
                <w:rFonts w:ascii="Times New Roman" w:hAnsi="Times New Roman"/>
                <w:b/>
                <w:i/>
                <w:u w:val="single"/>
              </w:rPr>
            </w:pPr>
            <w:r w:rsidRPr="001414D8">
              <w:rPr>
                <w:rFonts w:ascii="Times New Roman" w:hAnsi="Times New Roman"/>
                <w:u w:val="single"/>
                <w:lang w:val="en-US"/>
              </w:rPr>
              <w:t>Main responsibilities</w:t>
            </w:r>
            <w:r w:rsidRPr="001414D8">
              <w:rPr>
                <w:rFonts w:ascii="Times New Roman" w:hAnsi="Times New Roman"/>
                <w:u w:val="single"/>
              </w:rPr>
              <w:t>:</w:t>
            </w:r>
          </w:p>
          <w:p w14:paraId="44AF9583" w14:textId="77777777" w:rsidR="001A1931" w:rsidRPr="001414D8" w:rsidRDefault="001A1931" w:rsidP="002D5C87">
            <w:pPr>
              <w:pStyle w:val="ListParagraph"/>
              <w:numPr>
                <w:ilvl w:val="0"/>
                <w:numId w:val="23"/>
              </w:numPr>
              <w:spacing w:before="120" w:after="0"/>
              <w:jc w:val="both"/>
              <w:rPr>
                <w:rFonts w:ascii="Times New Roman" w:hAnsi="Times New Roman"/>
                <w:sz w:val="24"/>
                <w:szCs w:val="24"/>
                <w:lang w:val="ru-RU"/>
              </w:rPr>
            </w:pPr>
            <w:r w:rsidRPr="001414D8">
              <w:rPr>
                <w:rFonts w:ascii="Times New Roman" w:hAnsi="Times New Roman"/>
                <w:sz w:val="24"/>
                <w:szCs w:val="24"/>
                <w:lang w:val="en-US"/>
              </w:rPr>
              <w:t>Shall participate directly in the implementation of Activities</w:t>
            </w:r>
            <w:r w:rsidRPr="001414D8">
              <w:rPr>
                <w:rFonts w:ascii="Times New Roman" w:hAnsi="Times New Roman"/>
                <w:sz w:val="24"/>
                <w:szCs w:val="24"/>
              </w:rPr>
              <w:t xml:space="preserve"> 1 </w:t>
            </w:r>
            <w:r w:rsidRPr="001414D8">
              <w:rPr>
                <w:rFonts w:ascii="Times New Roman" w:hAnsi="Times New Roman"/>
                <w:sz w:val="24"/>
                <w:szCs w:val="24"/>
                <w:lang w:val="en-US"/>
              </w:rPr>
              <w:t>and</w:t>
            </w:r>
            <w:r w:rsidRPr="001414D8">
              <w:rPr>
                <w:rFonts w:ascii="Times New Roman" w:hAnsi="Times New Roman"/>
                <w:sz w:val="24"/>
                <w:szCs w:val="24"/>
              </w:rPr>
              <w:t xml:space="preserve"> 2;</w:t>
            </w:r>
          </w:p>
          <w:p w14:paraId="1F07A7F8" w14:textId="77777777" w:rsidR="001A1931" w:rsidRPr="001414D8" w:rsidRDefault="001A1931" w:rsidP="002D5C87">
            <w:pPr>
              <w:pStyle w:val="ListParagraph"/>
              <w:numPr>
                <w:ilvl w:val="0"/>
                <w:numId w:val="23"/>
              </w:numPr>
              <w:spacing w:before="120" w:after="0"/>
              <w:jc w:val="both"/>
              <w:rPr>
                <w:rFonts w:ascii="Times New Roman" w:hAnsi="Times New Roman"/>
                <w:sz w:val="24"/>
                <w:szCs w:val="24"/>
                <w:lang w:val="en-US"/>
              </w:rPr>
            </w:pPr>
            <w:r w:rsidRPr="001414D8">
              <w:rPr>
                <w:rFonts w:ascii="Times New Roman" w:hAnsi="Times New Roman"/>
                <w:sz w:val="24"/>
                <w:szCs w:val="24"/>
                <w:lang w:val="en-US"/>
              </w:rPr>
              <w:t xml:space="preserve">upon detecting/ reporting of irregularities, or suspicions for irregularities or frauds at any stage of the implementation of this </w:t>
            </w:r>
            <w:r w:rsidR="00ED0F08" w:rsidRPr="001414D8">
              <w:rPr>
                <w:rFonts w:ascii="Times New Roman" w:hAnsi="Times New Roman"/>
                <w:sz w:val="24"/>
                <w:szCs w:val="24"/>
                <w:lang w:val="en-US"/>
              </w:rPr>
              <w:t>tender procedure</w:t>
            </w:r>
            <w:r w:rsidRPr="001414D8">
              <w:rPr>
                <w:rFonts w:ascii="Times New Roman" w:hAnsi="Times New Roman"/>
                <w:sz w:val="24"/>
                <w:szCs w:val="24"/>
                <w:lang w:val="en-US"/>
              </w:rPr>
              <w:t xml:space="preserve"> and the project, shall report to the Contracting Authority – EMEPA;</w:t>
            </w:r>
          </w:p>
          <w:p w14:paraId="03C3A5B8" w14:textId="77777777" w:rsidR="001A1931" w:rsidRPr="001414D8" w:rsidRDefault="001A1931" w:rsidP="002D5C87">
            <w:pPr>
              <w:numPr>
                <w:ilvl w:val="0"/>
                <w:numId w:val="23"/>
              </w:numPr>
              <w:spacing w:line="276" w:lineRule="auto"/>
              <w:rPr>
                <w:rFonts w:ascii="Times New Roman" w:hAnsi="Times New Roman"/>
                <w:lang w:val="ru-RU"/>
              </w:rPr>
            </w:pPr>
            <w:r w:rsidRPr="001414D8">
              <w:rPr>
                <w:rFonts w:ascii="Times New Roman" w:hAnsi="Times New Roman"/>
                <w:lang w:val="en-US"/>
              </w:rPr>
              <w:t xml:space="preserve">shall establish contact with authorities and institutions related to the implementation of this </w:t>
            </w:r>
            <w:r w:rsidR="00ED0F08" w:rsidRPr="001414D8">
              <w:rPr>
                <w:rFonts w:ascii="Times New Roman" w:hAnsi="Times New Roman"/>
                <w:lang w:val="en-US"/>
              </w:rPr>
              <w:t>tender</w:t>
            </w:r>
            <w:r w:rsidRPr="001414D8">
              <w:rPr>
                <w:rFonts w:ascii="Times New Roman" w:hAnsi="Times New Roman"/>
                <w:lang w:val="en-US"/>
              </w:rPr>
              <w:t>;</w:t>
            </w:r>
          </w:p>
          <w:p w14:paraId="03B94868" w14:textId="77777777" w:rsidR="001A1931" w:rsidRPr="001414D8" w:rsidRDefault="001A1931" w:rsidP="002D5C87">
            <w:pPr>
              <w:numPr>
                <w:ilvl w:val="0"/>
                <w:numId w:val="23"/>
              </w:numPr>
              <w:spacing w:line="276" w:lineRule="auto"/>
              <w:rPr>
                <w:rFonts w:ascii="Times New Roman" w:hAnsi="Times New Roman"/>
                <w:lang w:val="ru-RU"/>
              </w:rPr>
            </w:pPr>
            <w:r w:rsidRPr="001414D8">
              <w:rPr>
                <w:rFonts w:ascii="Times New Roman" w:hAnsi="Times New Roman"/>
                <w:lang w:val="en-US"/>
              </w:rPr>
              <w:t>shall support the preparation of the reports under the public procurement contract.</w:t>
            </w:r>
          </w:p>
          <w:p w14:paraId="761B78F9" w14:textId="77777777" w:rsidR="001A1931" w:rsidRPr="001414D8" w:rsidRDefault="001A1931" w:rsidP="002D5C87">
            <w:pPr>
              <w:ind w:firstLine="0"/>
              <w:rPr>
                <w:rFonts w:ascii="Times New Roman" w:hAnsi="Times New Roman"/>
                <w:b/>
                <w:i/>
                <w:lang w:val="en-US"/>
              </w:rPr>
            </w:pPr>
          </w:p>
          <w:p w14:paraId="16FCD555" w14:textId="77777777" w:rsidR="002D5C87" w:rsidRPr="001414D8" w:rsidRDefault="001A1931" w:rsidP="002D5C87">
            <w:pPr>
              <w:ind w:firstLine="0"/>
              <w:rPr>
                <w:rFonts w:ascii="Times New Roman" w:hAnsi="Times New Roman"/>
                <w:b/>
                <w:i/>
              </w:rPr>
            </w:pPr>
            <w:r w:rsidRPr="001414D8">
              <w:rPr>
                <w:rFonts w:ascii="Times New Roman" w:hAnsi="Times New Roman"/>
                <w:b/>
                <w:i/>
                <w:lang w:val="en-US"/>
              </w:rPr>
              <w:t>Key expert</w:t>
            </w:r>
            <w:r w:rsidR="00F057F3" w:rsidRPr="001414D8">
              <w:rPr>
                <w:rFonts w:ascii="Times New Roman" w:hAnsi="Times New Roman"/>
                <w:b/>
                <w:i/>
                <w:lang w:val="en-US"/>
              </w:rPr>
              <w:t xml:space="preserve"> </w:t>
            </w:r>
            <w:r w:rsidRPr="001414D8">
              <w:rPr>
                <w:rFonts w:ascii="Times New Roman" w:hAnsi="Times New Roman"/>
                <w:b/>
                <w:i/>
                <w:lang w:val="en-US"/>
              </w:rPr>
              <w:t>“Analysis and evaluation”</w:t>
            </w:r>
            <w:r w:rsidRPr="001414D8">
              <w:rPr>
                <w:rFonts w:ascii="Times New Roman" w:hAnsi="Times New Roman"/>
                <w:b/>
                <w:i/>
              </w:rPr>
              <w:t xml:space="preserve"> (1</w:t>
            </w:r>
            <w:r w:rsidR="007755AE" w:rsidRPr="001414D8">
              <w:rPr>
                <w:rFonts w:ascii="Times New Roman" w:hAnsi="Times New Roman"/>
                <w:b/>
                <w:i/>
                <w:lang w:val="en-US"/>
              </w:rPr>
              <w:t xml:space="preserve"> </w:t>
            </w:r>
            <w:r w:rsidRPr="001414D8">
              <w:rPr>
                <w:rFonts w:ascii="Times New Roman" w:hAnsi="Times New Roman"/>
                <w:b/>
                <w:i/>
                <w:lang w:val="en-US"/>
              </w:rPr>
              <w:t>person</w:t>
            </w:r>
            <w:r w:rsidRPr="001414D8">
              <w:rPr>
                <w:rFonts w:ascii="Times New Roman" w:hAnsi="Times New Roman"/>
                <w:b/>
                <w:i/>
              </w:rPr>
              <w:t xml:space="preserve">) </w:t>
            </w:r>
          </w:p>
          <w:p w14:paraId="7C90CE81" w14:textId="77777777" w:rsidR="002D5C87" w:rsidRPr="001414D8" w:rsidRDefault="002D5C87" w:rsidP="002D5C87">
            <w:pPr>
              <w:ind w:firstLine="0"/>
              <w:rPr>
                <w:rFonts w:ascii="Times New Roman" w:hAnsi="Times New Roman"/>
                <w:u w:val="single"/>
              </w:rPr>
            </w:pPr>
            <w:r w:rsidRPr="001414D8">
              <w:rPr>
                <w:rFonts w:ascii="Times New Roman" w:hAnsi="Times New Roman"/>
                <w:u w:val="single"/>
                <w:lang w:val="en-US"/>
              </w:rPr>
              <w:t>Education</w:t>
            </w:r>
            <w:r w:rsidRPr="001414D8">
              <w:rPr>
                <w:rFonts w:ascii="Times New Roman" w:hAnsi="Times New Roman"/>
                <w:u w:val="single"/>
              </w:rPr>
              <w:t>:</w:t>
            </w:r>
          </w:p>
          <w:p w14:paraId="5A4F26A5" w14:textId="77777777" w:rsidR="001A1931" w:rsidRPr="001414D8" w:rsidRDefault="002D5C87" w:rsidP="002D5C87">
            <w:pPr>
              <w:ind w:firstLine="0"/>
              <w:rPr>
                <w:rFonts w:ascii="Times New Roman" w:hAnsi="Times New Roman"/>
              </w:rPr>
            </w:pPr>
            <w:r w:rsidRPr="001414D8">
              <w:rPr>
                <w:rFonts w:ascii="Times New Roman" w:hAnsi="Times New Roman"/>
                <w:lang w:val="en-US"/>
              </w:rPr>
              <w:t>U</w:t>
            </w:r>
            <w:r w:rsidR="001A1931" w:rsidRPr="001414D8">
              <w:rPr>
                <w:rFonts w:ascii="Times New Roman" w:hAnsi="Times New Roman"/>
                <w:lang w:val="en-US"/>
              </w:rPr>
              <w:t>niversity diploma</w:t>
            </w:r>
            <w:r w:rsidR="005D63B6" w:rsidRPr="001414D8">
              <w:rPr>
                <w:rFonts w:ascii="Times New Roman" w:hAnsi="Times New Roman"/>
                <w:lang w:val="en-US"/>
              </w:rPr>
              <w:t xml:space="preserve">, at least </w:t>
            </w:r>
            <w:r w:rsidR="008C3CC9" w:rsidRPr="001414D8">
              <w:rPr>
                <w:rFonts w:ascii="Times New Roman" w:hAnsi="Times New Roman"/>
                <w:lang w:val="en-US"/>
              </w:rPr>
              <w:t>Bachelor’s</w:t>
            </w:r>
            <w:r w:rsidR="005D63B6" w:rsidRPr="001414D8">
              <w:rPr>
                <w:rFonts w:ascii="Times New Roman" w:hAnsi="Times New Roman"/>
                <w:lang w:val="en-US"/>
              </w:rPr>
              <w:t xml:space="preserve"> degree</w:t>
            </w:r>
            <w:r w:rsidR="005D63B6" w:rsidRPr="001414D8">
              <w:rPr>
                <w:rFonts w:ascii="Times New Roman" w:hAnsi="Times New Roman"/>
              </w:rPr>
              <w:t xml:space="preserve"> -</w:t>
            </w:r>
            <w:r w:rsidR="005D63B6" w:rsidRPr="001414D8">
              <w:rPr>
                <w:rFonts w:ascii="Times New Roman" w:hAnsi="Times New Roman"/>
                <w:lang w:val="ru-RU"/>
              </w:rPr>
              <w:t xml:space="preserve"> </w:t>
            </w:r>
            <w:r w:rsidR="005D63B6" w:rsidRPr="001414D8">
              <w:rPr>
                <w:rFonts w:ascii="Times New Roman" w:hAnsi="Times New Roman"/>
                <w:lang w:val="en-US"/>
              </w:rPr>
              <w:t>in the field of “Natural Sciences, Mathematics and Informatics” and / or “Technical Sciences” or in</w:t>
            </w:r>
            <w:r w:rsidR="00D958DF" w:rsidRPr="001414D8">
              <w:rPr>
                <w:rFonts w:ascii="Times New Roman" w:hAnsi="Times New Roman"/>
                <w:lang w:val="en-US"/>
              </w:rPr>
              <w:t xml:space="preserve"> the field of</w:t>
            </w:r>
            <w:r w:rsidR="005D63B6" w:rsidRPr="001414D8">
              <w:rPr>
                <w:rFonts w:ascii="Times New Roman" w:hAnsi="Times New Roman"/>
                <w:lang w:val="en-US"/>
              </w:rPr>
              <w:t xml:space="preserve"> “Social, Economic and Legal Studies”, according to the classification of areas of higher education and professional fields adopted by Decree №: 125 </w:t>
            </w:r>
            <w:r w:rsidR="007755AE" w:rsidRPr="001414D8">
              <w:rPr>
                <w:rFonts w:ascii="Times New Roman" w:hAnsi="Times New Roman"/>
                <w:lang w:val="en-US"/>
              </w:rPr>
              <w:t xml:space="preserve">of </w:t>
            </w:r>
            <w:r w:rsidR="005D63B6" w:rsidRPr="001414D8">
              <w:rPr>
                <w:rFonts w:ascii="Times New Roman" w:hAnsi="Times New Roman"/>
                <w:lang w:val="en-US"/>
              </w:rPr>
              <w:t>Council of Ministers</w:t>
            </w:r>
            <w:r w:rsidR="007755AE" w:rsidRPr="001414D8">
              <w:rPr>
                <w:rFonts w:ascii="Times New Roman" w:hAnsi="Times New Roman"/>
                <w:lang w:val="en-US"/>
              </w:rPr>
              <w:t xml:space="preserve"> from</w:t>
            </w:r>
            <w:r w:rsidRPr="001414D8">
              <w:rPr>
                <w:rFonts w:ascii="Times New Roman" w:hAnsi="Times New Roman"/>
                <w:lang w:val="en-US"/>
              </w:rPr>
              <w:t xml:space="preserve"> 24.06.</w:t>
            </w:r>
            <w:r w:rsidR="005D63B6" w:rsidRPr="001414D8">
              <w:rPr>
                <w:rFonts w:ascii="Times New Roman" w:hAnsi="Times New Roman"/>
                <w:lang w:val="en-US"/>
              </w:rPr>
              <w:t xml:space="preserve">2002 </w:t>
            </w:r>
            <w:r w:rsidR="001A1931" w:rsidRPr="001414D8">
              <w:rPr>
                <w:rFonts w:ascii="Times New Roman" w:hAnsi="Times New Roman"/>
                <w:lang w:val="en-US"/>
              </w:rPr>
              <w:t>or equivalent to the listed above – for the foreign participants</w:t>
            </w:r>
            <w:r w:rsidR="001A1931" w:rsidRPr="001414D8">
              <w:rPr>
                <w:rFonts w:ascii="Times New Roman" w:hAnsi="Times New Roman"/>
              </w:rPr>
              <w:t>;</w:t>
            </w:r>
          </w:p>
          <w:p w14:paraId="298A647B" w14:textId="77777777" w:rsidR="008C3CC9" w:rsidRPr="001414D8" w:rsidRDefault="008C3CC9" w:rsidP="008C3CC9">
            <w:pPr>
              <w:ind w:firstLine="0"/>
              <w:rPr>
                <w:rFonts w:ascii="Times New Roman" w:hAnsi="Times New Roman"/>
                <w:u w:val="single"/>
              </w:rPr>
            </w:pPr>
            <w:r w:rsidRPr="001414D8">
              <w:rPr>
                <w:rFonts w:ascii="Times New Roman" w:hAnsi="Times New Roman"/>
                <w:u w:val="single"/>
                <w:lang w:val="en-US"/>
              </w:rPr>
              <w:t>Professional experience</w:t>
            </w:r>
            <w:r w:rsidRPr="001414D8">
              <w:rPr>
                <w:rFonts w:ascii="Times New Roman" w:hAnsi="Times New Roman"/>
                <w:u w:val="single"/>
              </w:rPr>
              <w:t xml:space="preserve">: </w:t>
            </w:r>
          </w:p>
          <w:p w14:paraId="3D3D82AC" w14:textId="77777777" w:rsidR="00C53548" w:rsidRPr="001414D8" w:rsidRDefault="008C3CC9" w:rsidP="008C3CC9">
            <w:pPr>
              <w:ind w:firstLine="0"/>
              <w:rPr>
                <w:rFonts w:ascii="Times New Roman" w:hAnsi="Times New Roman"/>
                <w:lang w:val="en-US"/>
              </w:rPr>
            </w:pPr>
            <w:r w:rsidRPr="001414D8">
              <w:rPr>
                <w:rFonts w:ascii="Times New Roman" w:hAnsi="Times New Roman"/>
                <w:lang w:val="en-US"/>
              </w:rPr>
              <w:t>a) at least 4</w:t>
            </w:r>
            <w:r w:rsidRPr="001414D8">
              <w:rPr>
                <w:rFonts w:ascii="Times New Roman" w:hAnsi="Times New Roman"/>
              </w:rPr>
              <w:t xml:space="preserve"> (</w:t>
            </w:r>
            <w:r w:rsidRPr="001414D8">
              <w:rPr>
                <w:rFonts w:ascii="Times New Roman" w:hAnsi="Times New Roman"/>
                <w:lang w:val="en-US"/>
              </w:rPr>
              <w:t>four</w:t>
            </w:r>
            <w:r w:rsidRPr="001414D8">
              <w:rPr>
                <w:rFonts w:ascii="Times New Roman" w:hAnsi="Times New Roman"/>
              </w:rPr>
              <w:t xml:space="preserve">) </w:t>
            </w:r>
            <w:r w:rsidRPr="001414D8">
              <w:rPr>
                <w:rFonts w:ascii="Times New Roman" w:hAnsi="Times New Roman"/>
                <w:lang w:val="en-US"/>
              </w:rPr>
              <w:t xml:space="preserve">years </w:t>
            </w:r>
            <w:r w:rsidR="00D958DF" w:rsidRPr="001414D8">
              <w:rPr>
                <w:rFonts w:ascii="Times New Roman" w:hAnsi="Times New Roman"/>
                <w:lang w:val="en-US"/>
              </w:rPr>
              <w:t>under the acquired specialty</w:t>
            </w:r>
            <w:r w:rsidR="00C53548" w:rsidRPr="001414D8">
              <w:rPr>
                <w:rFonts w:ascii="Times New Roman" w:hAnsi="Times New Roman"/>
                <w:lang w:val="en-US"/>
              </w:rPr>
              <w:t>;</w:t>
            </w:r>
          </w:p>
          <w:p w14:paraId="7BCADEF7" w14:textId="77777777" w:rsidR="001A1931" w:rsidRPr="001414D8" w:rsidRDefault="00C53548" w:rsidP="008C3CC9">
            <w:pPr>
              <w:ind w:firstLine="0"/>
              <w:rPr>
                <w:rFonts w:ascii="Times New Roman" w:hAnsi="Times New Roman"/>
                <w:lang w:val="en-US"/>
              </w:rPr>
            </w:pPr>
            <w:r w:rsidRPr="001414D8">
              <w:rPr>
                <w:rFonts w:ascii="Times New Roman" w:hAnsi="Times New Roman"/>
                <w:lang w:val="en-US"/>
              </w:rPr>
              <w:t>b)</w:t>
            </w:r>
            <w:r w:rsidR="00D958DF" w:rsidRPr="001414D8">
              <w:rPr>
                <w:rFonts w:ascii="Times New Roman" w:hAnsi="Times New Roman"/>
                <w:lang w:val="en-US"/>
              </w:rPr>
              <w:t xml:space="preserve"> </w:t>
            </w:r>
            <w:r w:rsidRPr="001414D8">
              <w:rPr>
                <w:rFonts w:ascii="Times New Roman" w:hAnsi="Times New Roman"/>
                <w:lang w:val="en-US"/>
              </w:rPr>
              <w:t>experience in</w:t>
            </w:r>
            <w:r w:rsidR="001A1931" w:rsidRPr="001414D8">
              <w:rPr>
                <w:rFonts w:ascii="Times New Roman" w:hAnsi="Times New Roman"/>
                <w:lang w:val="en-US"/>
              </w:rPr>
              <w:t xml:space="preserve"> the implementation of at least</w:t>
            </w:r>
            <w:r w:rsidR="005D63B6" w:rsidRPr="001414D8">
              <w:rPr>
                <w:rFonts w:ascii="Times New Roman" w:hAnsi="Times New Roman"/>
                <w:lang w:val="en-US"/>
              </w:rPr>
              <w:t xml:space="preserve"> </w:t>
            </w:r>
            <w:r w:rsidRPr="001414D8">
              <w:rPr>
                <w:rFonts w:ascii="Times New Roman" w:hAnsi="Times New Roman"/>
                <w:lang w:val="en-US"/>
              </w:rPr>
              <w:t>1</w:t>
            </w:r>
            <w:r w:rsidR="005D63B6" w:rsidRPr="001414D8">
              <w:rPr>
                <w:rFonts w:ascii="Times New Roman" w:hAnsi="Times New Roman"/>
                <w:lang w:val="en-US"/>
              </w:rPr>
              <w:t xml:space="preserve"> </w:t>
            </w:r>
            <w:r w:rsidR="001A1931" w:rsidRPr="001414D8">
              <w:rPr>
                <w:rFonts w:ascii="Times New Roman" w:hAnsi="Times New Roman"/>
                <w:lang w:val="en-US"/>
              </w:rPr>
              <w:t>(</w:t>
            </w:r>
            <w:r w:rsidRPr="001414D8">
              <w:rPr>
                <w:rFonts w:ascii="Times New Roman" w:hAnsi="Times New Roman"/>
                <w:lang w:val="en-US"/>
              </w:rPr>
              <w:t>one</w:t>
            </w:r>
            <w:r w:rsidR="001A1931" w:rsidRPr="001414D8">
              <w:rPr>
                <w:rFonts w:ascii="Times New Roman" w:hAnsi="Times New Roman"/>
                <w:lang w:val="en-US"/>
              </w:rPr>
              <w:t>)</w:t>
            </w:r>
            <w:r w:rsidR="005D63B6" w:rsidRPr="001414D8">
              <w:rPr>
                <w:rFonts w:ascii="Times New Roman" w:hAnsi="Times New Roman"/>
                <w:lang w:val="en-US"/>
              </w:rPr>
              <w:t xml:space="preserve"> </w:t>
            </w:r>
            <w:r w:rsidR="001A1931" w:rsidRPr="001414D8">
              <w:rPr>
                <w:rFonts w:ascii="Times New Roman" w:hAnsi="Times New Roman"/>
                <w:lang w:val="en-US"/>
              </w:rPr>
              <w:t>activit</w:t>
            </w:r>
            <w:r w:rsidRPr="001414D8">
              <w:rPr>
                <w:rFonts w:ascii="Times New Roman" w:hAnsi="Times New Roman"/>
                <w:lang w:val="en-US"/>
              </w:rPr>
              <w:t>y</w:t>
            </w:r>
            <w:r w:rsidR="001A1931" w:rsidRPr="001414D8">
              <w:rPr>
                <w:rFonts w:ascii="Times New Roman" w:hAnsi="Times New Roman"/>
                <w:lang w:val="en-US"/>
              </w:rPr>
              <w:t xml:space="preserve"> and</w:t>
            </w:r>
            <w:r w:rsidR="001A1931" w:rsidRPr="001414D8">
              <w:rPr>
                <w:rFonts w:ascii="Times New Roman" w:hAnsi="Times New Roman"/>
              </w:rPr>
              <w:t>/</w:t>
            </w:r>
            <w:r w:rsidR="001A1931" w:rsidRPr="001414D8">
              <w:rPr>
                <w:rFonts w:ascii="Times New Roman" w:hAnsi="Times New Roman"/>
                <w:lang w:val="en-US"/>
              </w:rPr>
              <w:t>or</w:t>
            </w:r>
            <w:r w:rsidR="005D63B6" w:rsidRPr="001414D8">
              <w:rPr>
                <w:rFonts w:ascii="Times New Roman" w:hAnsi="Times New Roman"/>
                <w:lang w:val="en-US"/>
              </w:rPr>
              <w:t xml:space="preserve"> </w:t>
            </w:r>
            <w:r w:rsidRPr="001414D8">
              <w:rPr>
                <w:rFonts w:ascii="Times New Roman" w:hAnsi="Times New Roman"/>
                <w:lang w:val="en-US"/>
              </w:rPr>
              <w:t>service</w:t>
            </w:r>
            <w:r w:rsidR="001A1931" w:rsidRPr="001414D8">
              <w:rPr>
                <w:rFonts w:ascii="Times New Roman" w:hAnsi="Times New Roman"/>
                <w:lang w:val="en-US"/>
              </w:rPr>
              <w:t xml:space="preserve"> f</w:t>
            </w:r>
            <w:r w:rsidR="005D63B6" w:rsidRPr="001414D8">
              <w:rPr>
                <w:rFonts w:ascii="Times New Roman" w:hAnsi="Times New Roman"/>
                <w:lang w:val="en-US"/>
              </w:rPr>
              <w:t>or analysis and evaluation of</w:t>
            </w:r>
            <w:r w:rsidR="001A1931" w:rsidRPr="001414D8">
              <w:rPr>
                <w:rFonts w:ascii="Times New Roman" w:hAnsi="Times New Roman"/>
                <w:lang w:val="en-US"/>
              </w:rPr>
              <w:t xml:space="preserve"> strategic document</w:t>
            </w:r>
            <w:r w:rsidRPr="001414D8">
              <w:rPr>
                <w:rFonts w:ascii="Times New Roman" w:hAnsi="Times New Roman"/>
                <w:lang w:val="en-US"/>
              </w:rPr>
              <w:t>/</w:t>
            </w:r>
            <w:r w:rsidR="001A1931" w:rsidRPr="001414D8">
              <w:rPr>
                <w:rFonts w:ascii="Times New Roman" w:hAnsi="Times New Roman"/>
                <w:lang w:val="en-US"/>
              </w:rPr>
              <w:t xml:space="preserve">s in the field of environment or at least </w:t>
            </w:r>
            <w:r w:rsidRPr="001414D8">
              <w:rPr>
                <w:rFonts w:ascii="Times New Roman" w:hAnsi="Times New Roman"/>
                <w:lang w:val="en-US"/>
              </w:rPr>
              <w:t>1</w:t>
            </w:r>
            <w:r w:rsidR="001A1931" w:rsidRPr="001414D8">
              <w:rPr>
                <w:rFonts w:ascii="Times New Roman" w:hAnsi="Times New Roman"/>
              </w:rPr>
              <w:t xml:space="preserve"> (</w:t>
            </w:r>
            <w:r w:rsidRPr="001414D8">
              <w:rPr>
                <w:rFonts w:ascii="Times New Roman" w:hAnsi="Times New Roman"/>
                <w:lang w:val="en-US"/>
              </w:rPr>
              <w:t>one</w:t>
            </w:r>
            <w:r w:rsidR="001A1931" w:rsidRPr="001414D8">
              <w:rPr>
                <w:rFonts w:ascii="Times New Roman" w:hAnsi="Times New Roman"/>
              </w:rPr>
              <w:t xml:space="preserve">) </w:t>
            </w:r>
            <w:r w:rsidR="001A1931" w:rsidRPr="001414D8">
              <w:rPr>
                <w:rFonts w:ascii="Times New Roman" w:hAnsi="Times New Roman"/>
                <w:lang w:val="en-US"/>
              </w:rPr>
              <w:t>activit</w:t>
            </w:r>
            <w:r w:rsidRPr="001414D8">
              <w:rPr>
                <w:rFonts w:ascii="Times New Roman" w:hAnsi="Times New Roman"/>
                <w:lang w:val="en-US"/>
              </w:rPr>
              <w:t>y</w:t>
            </w:r>
            <w:r w:rsidR="001A1931" w:rsidRPr="001414D8">
              <w:rPr>
                <w:rFonts w:ascii="Times New Roman" w:hAnsi="Times New Roman"/>
                <w:lang w:val="en-US"/>
              </w:rPr>
              <w:t xml:space="preserve"> and</w:t>
            </w:r>
            <w:r w:rsidR="001A1931" w:rsidRPr="001414D8">
              <w:rPr>
                <w:rFonts w:ascii="Times New Roman" w:hAnsi="Times New Roman"/>
              </w:rPr>
              <w:t>/</w:t>
            </w:r>
            <w:r w:rsidR="001A1931" w:rsidRPr="001414D8">
              <w:rPr>
                <w:rFonts w:ascii="Times New Roman" w:hAnsi="Times New Roman"/>
                <w:lang w:val="en-US"/>
              </w:rPr>
              <w:t xml:space="preserve">or service for performing of statistical </w:t>
            </w:r>
            <w:r w:rsidR="00D958DF" w:rsidRPr="001414D8">
              <w:rPr>
                <w:rFonts w:ascii="Times New Roman" w:hAnsi="Times New Roman"/>
                <w:lang w:val="en-US"/>
              </w:rPr>
              <w:t xml:space="preserve">analysis of </w:t>
            </w:r>
            <w:r w:rsidR="001A1931" w:rsidRPr="001414D8">
              <w:rPr>
                <w:rFonts w:ascii="Times New Roman" w:hAnsi="Times New Roman"/>
                <w:lang w:val="en-US"/>
              </w:rPr>
              <w:t>information</w:t>
            </w:r>
            <w:r w:rsidR="001A1931" w:rsidRPr="001414D8">
              <w:rPr>
                <w:rFonts w:ascii="Times New Roman" w:hAnsi="Times New Roman"/>
              </w:rPr>
              <w:t>.</w:t>
            </w:r>
          </w:p>
          <w:p w14:paraId="30D8ABCF" w14:textId="77777777" w:rsidR="001A1931" w:rsidRPr="001414D8" w:rsidRDefault="001A1931" w:rsidP="002D5C87">
            <w:pPr>
              <w:ind w:firstLine="0"/>
              <w:rPr>
                <w:rFonts w:ascii="Times New Roman" w:hAnsi="Times New Roman"/>
                <w:b/>
                <w:i/>
                <w:u w:val="single"/>
              </w:rPr>
            </w:pPr>
            <w:r w:rsidRPr="001414D8">
              <w:rPr>
                <w:rFonts w:ascii="Times New Roman" w:hAnsi="Times New Roman"/>
                <w:u w:val="single"/>
                <w:lang w:val="en-US"/>
              </w:rPr>
              <w:t>Main responsibilities</w:t>
            </w:r>
            <w:r w:rsidRPr="001414D8">
              <w:rPr>
                <w:rFonts w:ascii="Times New Roman" w:hAnsi="Times New Roman"/>
                <w:u w:val="single"/>
              </w:rPr>
              <w:t>:</w:t>
            </w:r>
          </w:p>
          <w:p w14:paraId="0343E444" w14:textId="77777777" w:rsidR="00D958DF" w:rsidRPr="001414D8" w:rsidRDefault="00D958DF" w:rsidP="002D5C87">
            <w:pPr>
              <w:pStyle w:val="ListParagraph"/>
              <w:numPr>
                <w:ilvl w:val="0"/>
                <w:numId w:val="23"/>
              </w:numPr>
              <w:spacing w:before="120" w:after="0"/>
              <w:jc w:val="both"/>
              <w:rPr>
                <w:rFonts w:ascii="Times New Roman" w:hAnsi="Times New Roman"/>
                <w:sz w:val="24"/>
                <w:szCs w:val="24"/>
                <w:lang w:val="ru-RU"/>
              </w:rPr>
            </w:pPr>
            <w:r w:rsidRPr="001414D8">
              <w:rPr>
                <w:rFonts w:ascii="Times New Roman" w:hAnsi="Times New Roman"/>
                <w:sz w:val="24"/>
                <w:szCs w:val="24"/>
                <w:lang w:val="en-US"/>
              </w:rPr>
              <w:t>Shall participate directly in the implementation of Activities</w:t>
            </w:r>
            <w:r w:rsidRPr="001414D8">
              <w:rPr>
                <w:rFonts w:ascii="Times New Roman" w:hAnsi="Times New Roman"/>
                <w:sz w:val="24"/>
                <w:szCs w:val="24"/>
              </w:rPr>
              <w:t xml:space="preserve"> 1 </w:t>
            </w:r>
            <w:r w:rsidRPr="001414D8">
              <w:rPr>
                <w:rFonts w:ascii="Times New Roman" w:hAnsi="Times New Roman"/>
                <w:sz w:val="24"/>
                <w:szCs w:val="24"/>
                <w:lang w:val="en-US"/>
              </w:rPr>
              <w:t>and</w:t>
            </w:r>
            <w:r w:rsidRPr="001414D8">
              <w:rPr>
                <w:rFonts w:ascii="Times New Roman" w:hAnsi="Times New Roman"/>
                <w:sz w:val="24"/>
                <w:szCs w:val="24"/>
              </w:rPr>
              <w:t xml:space="preserve"> 2;</w:t>
            </w:r>
          </w:p>
          <w:p w14:paraId="5E98C3CB" w14:textId="77777777" w:rsidR="00D958DF" w:rsidRPr="001414D8" w:rsidRDefault="00D958DF" w:rsidP="002D5C87">
            <w:pPr>
              <w:pStyle w:val="ListParagraph"/>
              <w:numPr>
                <w:ilvl w:val="0"/>
                <w:numId w:val="23"/>
              </w:numPr>
              <w:spacing w:before="120" w:after="0"/>
              <w:jc w:val="both"/>
              <w:rPr>
                <w:rFonts w:ascii="Times New Roman" w:hAnsi="Times New Roman"/>
                <w:sz w:val="24"/>
                <w:szCs w:val="24"/>
                <w:lang w:val="en-US"/>
              </w:rPr>
            </w:pPr>
            <w:r w:rsidRPr="001414D8">
              <w:rPr>
                <w:rFonts w:ascii="Times New Roman" w:hAnsi="Times New Roman"/>
                <w:sz w:val="24"/>
                <w:szCs w:val="24"/>
                <w:lang w:val="en-US"/>
              </w:rPr>
              <w:t>upon detecting/ reporting of irregularities, or suspicions for irregularities or frauds at any stage of the implementation of this tender procedure and the project, shall report to the Contracting Authority – EMEPA;</w:t>
            </w:r>
          </w:p>
          <w:p w14:paraId="259C1A57" w14:textId="77777777" w:rsidR="00D958DF" w:rsidRPr="001414D8" w:rsidRDefault="00D958DF" w:rsidP="002D5C87">
            <w:pPr>
              <w:numPr>
                <w:ilvl w:val="0"/>
                <w:numId w:val="23"/>
              </w:numPr>
              <w:spacing w:line="276" w:lineRule="auto"/>
              <w:rPr>
                <w:rFonts w:ascii="Times New Roman" w:hAnsi="Times New Roman"/>
                <w:lang w:val="ru-RU"/>
              </w:rPr>
            </w:pPr>
            <w:r w:rsidRPr="001414D8">
              <w:rPr>
                <w:rFonts w:ascii="Times New Roman" w:hAnsi="Times New Roman"/>
                <w:lang w:val="en-US"/>
              </w:rPr>
              <w:t>shall establish contact with authorities and institutions related to the implementation of this tender;</w:t>
            </w:r>
          </w:p>
          <w:p w14:paraId="70AB530B" w14:textId="77777777" w:rsidR="001A1931" w:rsidRPr="001414D8" w:rsidRDefault="00D958DF" w:rsidP="002D5C87">
            <w:pPr>
              <w:numPr>
                <w:ilvl w:val="0"/>
                <w:numId w:val="23"/>
              </w:numPr>
              <w:spacing w:line="276" w:lineRule="auto"/>
              <w:rPr>
                <w:rFonts w:ascii="Times New Roman" w:hAnsi="Times New Roman"/>
                <w:lang w:val="ru-RU"/>
              </w:rPr>
            </w:pPr>
            <w:r w:rsidRPr="001414D8">
              <w:rPr>
                <w:rFonts w:ascii="Times New Roman" w:hAnsi="Times New Roman"/>
                <w:lang w:val="en-US"/>
              </w:rPr>
              <w:t>shall support the preparation of the reports under the public procurement contract</w:t>
            </w:r>
            <w:r w:rsidR="00C53548" w:rsidRPr="001414D8">
              <w:rPr>
                <w:rFonts w:ascii="Times New Roman" w:hAnsi="Times New Roman"/>
                <w:lang w:val="en-US"/>
              </w:rPr>
              <w:t>.</w:t>
            </w:r>
          </w:p>
          <w:p w14:paraId="779DCC39" w14:textId="77777777" w:rsidR="004A3840" w:rsidRPr="001414D8" w:rsidRDefault="004A3840" w:rsidP="004A3840">
            <w:pPr>
              <w:ind w:firstLine="0"/>
              <w:rPr>
                <w:rFonts w:ascii="Times New Roman" w:hAnsi="Times New Roman"/>
                <w:b/>
                <w:i/>
                <w:lang w:val="en-US"/>
              </w:rPr>
            </w:pPr>
          </w:p>
          <w:p w14:paraId="7BB09107" w14:textId="77777777" w:rsidR="004A3840" w:rsidRPr="001414D8" w:rsidRDefault="004A3840" w:rsidP="004A3840">
            <w:pPr>
              <w:ind w:firstLine="0"/>
              <w:rPr>
                <w:rFonts w:ascii="Times New Roman" w:hAnsi="Times New Roman"/>
                <w:b/>
                <w:i/>
              </w:rPr>
            </w:pPr>
            <w:r w:rsidRPr="001414D8">
              <w:rPr>
                <w:rFonts w:ascii="Times New Roman" w:hAnsi="Times New Roman"/>
                <w:b/>
                <w:i/>
                <w:lang w:val="en-US"/>
              </w:rPr>
              <w:t>Key expert “Manager of sampling team”</w:t>
            </w:r>
            <w:r w:rsidRPr="001414D8">
              <w:rPr>
                <w:rFonts w:ascii="Times New Roman" w:hAnsi="Times New Roman"/>
                <w:b/>
                <w:i/>
              </w:rPr>
              <w:t xml:space="preserve"> (1 </w:t>
            </w:r>
            <w:r w:rsidRPr="001414D8">
              <w:rPr>
                <w:rFonts w:ascii="Times New Roman" w:hAnsi="Times New Roman"/>
                <w:b/>
                <w:i/>
                <w:lang w:val="en-US"/>
              </w:rPr>
              <w:t>person</w:t>
            </w:r>
            <w:r w:rsidRPr="001414D8">
              <w:rPr>
                <w:rFonts w:ascii="Times New Roman" w:hAnsi="Times New Roman"/>
                <w:b/>
                <w:i/>
              </w:rPr>
              <w:t>):</w:t>
            </w:r>
          </w:p>
          <w:p w14:paraId="3FB8B028" w14:textId="77777777" w:rsidR="004A3840" w:rsidRPr="001414D8" w:rsidRDefault="004A3840" w:rsidP="004A3840">
            <w:pPr>
              <w:ind w:firstLine="0"/>
              <w:rPr>
                <w:rFonts w:ascii="Times New Roman" w:hAnsi="Times New Roman"/>
              </w:rPr>
            </w:pPr>
            <w:r w:rsidRPr="001414D8">
              <w:rPr>
                <w:rFonts w:ascii="Times New Roman" w:hAnsi="Times New Roman"/>
                <w:u w:val="single"/>
                <w:lang w:val="en-US"/>
              </w:rPr>
              <w:t>Education</w:t>
            </w:r>
            <w:r w:rsidRPr="001414D8">
              <w:rPr>
                <w:rFonts w:ascii="Times New Roman" w:hAnsi="Times New Roman"/>
                <w:u w:val="single"/>
              </w:rPr>
              <w:t>:</w:t>
            </w:r>
            <w:r w:rsidRPr="001414D8">
              <w:rPr>
                <w:rFonts w:ascii="Times New Roman" w:hAnsi="Times New Roman"/>
              </w:rPr>
              <w:t xml:space="preserve"> </w:t>
            </w:r>
          </w:p>
          <w:p w14:paraId="2B4AB6B0" w14:textId="77777777" w:rsidR="004A3840" w:rsidRPr="001414D8" w:rsidRDefault="004A3840" w:rsidP="004A3840">
            <w:pPr>
              <w:ind w:firstLine="0"/>
              <w:rPr>
                <w:rFonts w:ascii="Times New Roman" w:hAnsi="Times New Roman"/>
              </w:rPr>
            </w:pPr>
            <w:r w:rsidRPr="001414D8">
              <w:rPr>
                <w:rFonts w:ascii="Times New Roman" w:hAnsi="Times New Roman"/>
                <w:lang w:val="en-US"/>
              </w:rPr>
              <w:t>A university diploma for higher education, at least a – MSc degree</w:t>
            </w:r>
            <w:r w:rsidRPr="001414D8">
              <w:rPr>
                <w:rFonts w:ascii="Times New Roman" w:hAnsi="Times New Roman"/>
              </w:rPr>
              <w:t xml:space="preserve"> -</w:t>
            </w:r>
            <w:r w:rsidRPr="001414D8">
              <w:rPr>
                <w:rFonts w:ascii="Times New Roman" w:hAnsi="Times New Roman"/>
                <w:lang w:val="ru-RU"/>
              </w:rPr>
              <w:t xml:space="preserve"> </w:t>
            </w:r>
            <w:r w:rsidRPr="001414D8">
              <w:rPr>
                <w:rFonts w:ascii="Times New Roman" w:hAnsi="Times New Roman"/>
                <w:lang w:val="en-US"/>
              </w:rPr>
              <w:t>in the field of “Chemistry”</w:t>
            </w:r>
            <w:r w:rsidRPr="001414D8">
              <w:rPr>
                <w:rFonts w:ascii="Times New Roman" w:hAnsi="Times New Roman"/>
              </w:rPr>
              <w:t xml:space="preserve">, </w:t>
            </w:r>
            <w:r w:rsidRPr="001414D8">
              <w:rPr>
                <w:rFonts w:ascii="Times New Roman" w:hAnsi="Times New Roman"/>
                <w:lang w:val="en-US"/>
              </w:rPr>
              <w:t>“Chemical Engineer” or engineering specialty in the field of Environment or equivalent to the listed above – for foreign participants</w:t>
            </w:r>
            <w:r w:rsidRPr="001414D8">
              <w:rPr>
                <w:rFonts w:ascii="Times New Roman" w:hAnsi="Times New Roman"/>
              </w:rPr>
              <w:t>;</w:t>
            </w:r>
          </w:p>
          <w:p w14:paraId="6C4F54B4" w14:textId="77777777" w:rsidR="004A3840" w:rsidRPr="001414D8" w:rsidRDefault="004A3840" w:rsidP="004A3840">
            <w:pPr>
              <w:ind w:firstLine="0"/>
              <w:rPr>
                <w:rFonts w:ascii="Times New Roman" w:hAnsi="Times New Roman"/>
                <w:u w:val="single"/>
              </w:rPr>
            </w:pPr>
            <w:r w:rsidRPr="001414D8">
              <w:rPr>
                <w:rFonts w:ascii="Times New Roman" w:hAnsi="Times New Roman"/>
                <w:u w:val="single"/>
                <w:lang w:val="en-US"/>
              </w:rPr>
              <w:t>Professional experience</w:t>
            </w:r>
            <w:r w:rsidRPr="001414D8">
              <w:rPr>
                <w:rFonts w:ascii="Times New Roman" w:hAnsi="Times New Roman"/>
                <w:u w:val="single"/>
              </w:rPr>
              <w:t xml:space="preserve">: </w:t>
            </w:r>
          </w:p>
          <w:p w14:paraId="3A716445" w14:textId="77777777" w:rsidR="004A3840" w:rsidRPr="001414D8" w:rsidRDefault="004A3840" w:rsidP="004A3840">
            <w:pPr>
              <w:ind w:firstLine="0"/>
              <w:rPr>
                <w:rFonts w:ascii="Times New Roman" w:hAnsi="Times New Roman"/>
                <w:lang w:val="en-US"/>
              </w:rPr>
            </w:pPr>
            <w:r w:rsidRPr="001414D8">
              <w:rPr>
                <w:rFonts w:ascii="Times New Roman" w:hAnsi="Times New Roman"/>
                <w:lang w:val="en-US"/>
              </w:rPr>
              <w:t>a) at least 3</w:t>
            </w:r>
            <w:r w:rsidRPr="001414D8">
              <w:rPr>
                <w:rFonts w:ascii="Times New Roman" w:hAnsi="Times New Roman"/>
              </w:rPr>
              <w:t xml:space="preserve"> (</w:t>
            </w:r>
            <w:r w:rsidR="008C333D" w:rsidRPr="001414D8">
              <w:rPr>
                <w:rFonts w:ascii="Times New Roman" w:hAnsi="Times New Roman"/>
                <w:lang w:val="en-US"/>
              </w:rPr>
              <w:t>three</w:t>
            </w:r>
            <w:r w:rsidRPr="001414D8">
              <w:rPr>
                <w:rFonts w:ascii="Times New Roman" w:hAnsi="Times New Roman"/>
              </w:rPr>
              <w:t xml:space="preserve">) </w:t>
            </w:r>
            <w:r w:rsidRPr="001414D8">
              <w:rPr>
                <w:rFonts w:ascii="Times New Roman" w:hAnsi="Times New Roman"/>
                <w:lang w:val="en-US"/>
              </w:rPr>
              <w:t>years in the field of waste management and/or in the field of environmental management;</w:t>
            </w:r>
          </w:p>
          <w:p w14:paraId="2B206DAE" w14:textId="77777777" w:rsidR="004A3840" w:rsidRPr="001414D8" w:rsidRDefault="004A3840" w:rsidP="004A3840">
            <w:pPr>
              <w:ind w:firstLine="0"/>
              <w:rPr>
                <w:rFonts w:ascii="Times New Roman" w:hAnsi="Times New Roman"/>
                <w:lang w:val="ru-RU"/>
              </w:rPr>
            </w:pPr>
            <w:r w:rsidRPr="001414D8">
              <w:rPr>
                <w:rFonts w:ascii="Times New Roman" w:hAnsi="Times New Roman"/>
                <w:lang w:val="en-US"/>
              </w:rPr>
              <w:t xml:space="preserve">b) </w:t>
            </w:r>
            <w:r w:rsidR="00F1022C" w:rsidRPr="001414D8">
              <w:rPr>
                <w:rFonts w:ascii="Times New Roman" w:hAnsi="Times New Roman"/>
                <w:lang w:val="en-US"/>
              </w:rPr>
              <w:t xml:space="preserve">experience in a minimum of 1 (one) activity and / or service for the preparation of morphological analysis of </w:t>
            </w:r>
            <w:r w:rsidR="00405537" w:rsidRPr="001414D8">
              <w:rPr>
                <w:rFonts w:ascii="Times New Roman" w:hAnsi="Times New Roman"/>
                <w:lang w:val="en-US"/>
              </w:rPr>
              <w:t>municipal</w:t>
            </w:r>
            <w:r w:rsidR="00F1022C" w:rsidRPr="001414D8">
              <w:rPr>
                <w:rFonts w:ascii="Times New Roman" w:hAnsi="Times New Roman"/>
                <w:lang w:val="en-US"/>
              </w:rPr>
              <w:t xml:space="preserve"> waste.</w:t>
            </w:r>
          </w:p>
          <w:p w14:paraId="161C720C" w14:textId="77777777" w:rsidR="004A3840" w:rsidRPr="001414D8" w:rsidRDefault="004A3840" w:rsidP="004A3840">
            <w:pPr>
              <w:ind w:left="72" w:firstLine="0"/>
              <w:jc w:val="left"/>
              <w:rPr>
                <w:rFonts w:ascii="Times New Roman" w:hAnsi="Times New Roman"/>
                <w:u w:val="single"/>
              </w:rPr>
            </w:pPr>
            <w:r w:rsidRPr="001414D8">
              <w:rPr>
                <w:rFonts w:ascii="Times New Roman" w:hAnsi="Times New Roman"/>
                <w:u w:val="single"/>
                <w:lang w:val="en-US"/>
              </w:rPr>
              <w:t>Main responsibilities</w:t>
            </w:r>
            <w:r w:rsidRPr="001414D8">
              <w:rPr>
                <w:rFonts w:ascii="Times New Roman" w:hAnsi="Times New Roman"/>
                <w:u w:val="single"/>
              </w:rPr>
              <w:t>:</w:t>
            </w:r>
          </w:p>
          <w:p w14:paraId="5C4FF4EC" w14:textId="77777777" w:rsidR="004A1BED" w:rsidRPr="001414D8" w:rsidRDefault="004A1BED" w:rsidP="004A1BED">
            <w:pPr>
              <w:numPr>
                <w:ilvl w:val="0"/>
                <w:numId w:val="23"/>
              </w:numPr>
              <w:rPr>
                <w:rFonts w:ascii="Times New Roman" w:hAnsi="Times New Roman"/>
                <w:lang w:val="ru-RU"/>
              </w:rPr>
            </w:pPr>
            <w:r w:rsidRPr="001414D8">
              <w:rPr>
                <w:rFonts w:ascii="Times New Roman" w:hAnsi="Times New Roman"/>
                <w:lang w:val="ru-RU"/>
              </w:rPr>
              <w:t>participates directly in the implementation of Acti</w:t>
            </w:r>
            <w:r w:rsidRPr="001414D8">
              <w:rPr>
                <w:rFonts w:ascii="Times New Roman" w:hAnsi="Times New Roman"/>
                <w:lang w:val="en-US"/>
              </w:rPr>
              <w:t>vity</w:t>
            </w:r>
            <w:r w:rsidRPr="001414D8">
              <w:rPr>
                <w:rFonts w:ascii="Times New Roman" w:hAnsi="Times New Roman"/>
                <w:lang w:val="ru-RU"/>
              </w:rPr>
              <w:t xml:space="preserve"> 2;</w:t>
            </w:r>
          </w:p>
          <w:p w14:paraId="0273F547" w14:textId="77777777" w:rsidR="004A1BED" w:rsidRPr="001414D8" w:rsidRDefault="004A1BED" w:rsidP="004A1BED">
            <w:pPr>
              <w:numPr>
                <w:ilvl w:val="0"/>
                <w:numId w:val="23"/>
              </w:numPr>
              <w:rPr>
                <w:rFonts w:ascii="Times New Roman" w:hAnsi="Times New Roman"/>
                <w:lang w:val="ru-RU"/>
              </w:rPr>
            </w:pPr>
            <w:r w:rsidRPr="001414D8">
              <w:rPr>
                <w:rFonts w:ascii="Times New Roman" w:hAnsi="Times New Roman"/>
                <w:lang w:val="ru-RU"/>
              </w:rPr>
              <w:t>organize and coordinate the activities of the sampling teams;</w:t>
            </w:r>
          </w:p>
          <w:p w14:paraId="35955BB7" w14:textId="77777777" w:rsidR="004A1BED" w:rsidRPr="001414D8" w:rsidRDefault="004A1BED" w:rsidP="004A1BED">
            <w:pPr>
              <w:numPr>
                <w:ilvl w:val="0"/>
                <w:numId w:val="23"/>
              </w:numPr>
              <w:rPr>
                <w:rFonts w:ascii="Times New Roman" w:hAnsi="Times New Roman"/>
                <w:lang w:val="ru-RU"/>
              </w:rPr>
            </w:pPr>
            <w:r w:rsidRPr="001414D8">
              <w:rPr>
                <w:rFonts w:ascii="Times New Roman" w:hAnsi="Times New Roman"/>
                <w:lang w:val="ru-RU"/>
              </w:rPr>
              <w:t>Controls and assures the quality of the results of the samples taken, and instructs the sampling teams and verifies the correct execution of the sampling process on the spot.</w:t>
            </w:r>
          </w:p>
          <w:p w14:paraId="3DEC5ACB" w14:textId="2C416784" w:rsidR="004A3840" w:rsidRPr="001414D8" w:rsidRDefault="004A3840" w:rsidP="004A3840">
            <w:pPr>
              <w:numPr>
                <w:ilvl w:val="0"/>
                <w:numId w:val="23"/>
              </w:numPr>
              <w:rPr>
                <w:rFonts w:ascii="Times New Roman" w:hAnsi="Times New Roman"/>
                <w:lang w:val="ru-RU"/>
              </w:rPr>
            </w:pPr>
            <w:r w:rsidRPr="001414D8">
              <w:rPr>
                <w:rFonts w:ascii="Times New Roman" w:hAnsi="Times New Roman"/>
                <w:lang w:val="en-US"/>
              </w:rPr>
              <w:t xml:space="preserve">shall establish contact with authorities and institutions related to the implementation of this tender procedure and the project as a whole, concerning the definition of the morphological composition of </w:t>
            </w:r>
            <w:r w:rsidR="00E06FC2" w:rsidRPr="001414D8">
              <w:rPr>
                <w:rFonts w:ascii="Times New Roman" w:hAnsi="Times New Roman"/>
                <w:lang w:val="en-US"/>
              </w:rPr>
              <w:t>municipal</w:t>
            </w:r>
            <w:r w:rsidRPr="001414D8">
              <w:rPr>
                <w:rFonts w:ascii="Times New Roman" w:hAnsi="Times New Roman"/>
                <w:lang w:val="en-US"/>
              </w:rPr>
              <w:t xml:space="preserve"> waste</w:t>
            </w:r>
            <w:r w:rsidRPr="001414D8">
              <w:rPr>
                <w:rFonts w:ascii="Times New Roman" w:hAnsi="Times New Roman"/>
                <w:lang w:val="ru-RU"/>
              </w:rPr>
              <w:t xml:space="preserve">; </w:t>
            </w:r>
          </w:p>
          <w:p w14:paraId="2F63EA06" w14:textId="77777777" w:rsidR="004A3840" w:rsidRPr="001414D8" w:rsidRDefault="004A3840" w:rsidP="004A3840">
            <w:pPr>
              <w:numPr>
                <w:ilvl w:val="0"/>
                <w:numId w:val="23"/>
              </w:numPr>
              <w:rPr>
                <w:rFonts w:ascii="Times New Roman" w:hAnsi="Times New Roman"/>
                <w:lang w:val="ru-RU"/>
              </w:rPr>
            </w:pPr>
            <w:r w:rsidRPr="001414D8">
              <w:rPr>
                <w:rFonts w:ascii="Times New Roman" w:hAnsi="Times New Roman"/>
                <w:lang w:val="en-US"/>
              </w:rPr>
              <w:t>shall organize and coordinate fulfillment of the Contractor’s prescriptions</w:t>
            </w:r>
            <w:r w:rsidRPr="001414D8">
              <w:rPr>
                <w:rFonts w:ascii="Times New Roman" w:hAnsi="Times New Roman"/>
                <w:lang w:val="ru-RU"/>
              </w:rPr>
              <w:t xml:space="preserve">; </w:t>
            </w:r>
          </w:p>
          <w:p w14:paraId="2715BE93" w14:textId="77777777" w:rsidR="004A3840" w:rsidRPr="001414D8" w:rsidRDefault="004A3840" w:rsidP="004A3840">
            <w:pPr>
              <w:numPr>
                <w:ilvl w:val="0"/>
                <w:numId w:val="23"/>
              </w:numPr>
              <w:rPr>
                <w:rFonts w:ascii="Times New Roman" w:hAnsi="Times New Roman"/>
                <w:lang w:val="ru-RU"/>
              </w:rPr>
            </w:pPr>
            <w:r w:rsidRPr="001414D8">
              <w:rPr>
                <w:rFonts w:ascii="Times New Roman" w:hAnsi="Times New Roman"/>
                <w:lang w:val="en-US"/>
              </w:rPr>
              <w:t>shall coordinate the performance of the individual undertakings to implement the activities under the tender</w:t>
            </w:r>
            <w:r w:rsidRPr="001414D8">
              <w:rPr>
                <w:rFonts w:ascii="Times New Roman" w:hAnsi="Times New Roman"/>
                <w:lang w:val="ru-RU"/>
              </w:rPr>
              <w:t xml:space="preserve">; </w:t>
            </w:r>
          </w:p>
          <w:p w14:paraId="083CD171" w14:textId="77777777" w:rsidR="004A3840" w:rsidRPr="001414D8" w:rsidRDefault="004A3840" w:rsidP="004A3840">
            <w:pPr>
              <w:numPr>
                <w:ilvl w:val="0"/>
                <w:numId w:val="23"/>
              </w:numPr>
              <w:rPr>
                <w:rFonts w:ascii="Times New Roman" w:hAnsi="Times New Roman"/>
                <w:lang w:val="ru-RU"/>
              </w:rPr>
            </w:pPr>
            <w:r w:rsidRPr="001414D8">
              <w:rPr>
                <w:rFonts w:ascii="Times New Roman" w:hAnsi="Times New Roman"/>
                <w:lang w:val="en-US"/>
              </w:rPr>
              <w:t>shall prepare the reports under the public procurement contract</w:t>
            </w:r>
            <w:r w:rsidRPr="001414D8">
              <w:rPr>
                <w:rFonts w:ascii="Times New Roman" w:hAnsi="Times New Roman"/>
                <w:lang w:val="ru-RU"/>
              </w:rPr>
              <w:t>;</w:t>
            </w:r>
          </w:p>
          <w:p w14:paraId="203B8CD5" w14:textId="77777777" w:rsidR="004A3840" w:rsidRPr="001414D8" w:rsidRDefault="004A3840" w:rsidP="004A3840">
            <w:pPr>
              <w:numPr>
                <w:ilvl w:val="0"/>
                <w:numId w:val="23"/>
              </w:numPr>
              <w:rPr>
                <w:rFonts w:ascii="Times New Roman" w:hAnsi="Times New Roman"/>
                <w:lang w:val="ru-RU"/>
              </w:rPr>
            </w:pPr>
            <w:r w:rsidRPr="001414D8">
              <w:rPr>
                <w:rFonts w:ascii="Times New Roman" w:hAnsi="Times New Roman"/>
                <w:lang w:val="en-US"/>
              </w:rPr>
              <w:t>upon detecting</w:t>
            </w:r>
            <w:r w:rsidRPr="001414D8">
              <w:rPr>
                <w:rFonts w:ascii="Times New Roman" w:hAnsi="Times New Roman"/>
                <w:lang w:val="ru-RU"/>
              </w:rPr>
              <w:t xml:space="preserve">/ </w:t>
            </w:r>
            <w:r w:rsidRPr="001414D8">
              <w:rPr>
                <w:rFonts w:ascii="Times New Roman" w:hAnsi="Times New Roman"/>
                <w:lang w:val="en-US"/>
              </w:rPr>
              <w:t>reporting of irregularities</w:t>
            </w:r>
            <w:r w:rsidRPr="001414D8">
              <w:rPr>
                <w:rFonts w:ascii="Times New Roman" w:hAnsi="Times New Roman"/>
                <w:lang w:val="ru-RU"/>
              </w:rPr>
              <w:t xml:space="preserve">, </w:t>
            </w:r>
            <w:r w:rsidRPr="001414D8">
              <w:rPr>
                <w:rFonts w:ascii="Times New Roman" w:hAnsi="Times New Roman"/>
                <w:lang w:val="en-US"/>
              </w:rPr>
              <w:t>or suspicions for irregularities or frauds at any stage of the implementation of this public procurement and the project</w:t>
            </w:r>
            <w:r w:rsidRPr="001414D8">
              <w:rPr>
                <w:rFonts w:ascii="Times New Roman" w:hAnsi="Times New Roman"/>
                <w:lang w:val="ru-RU"/>
              </w:rPr>
              <w:t xml:space="preserve">, </w:t>
            </w:r>
            <w:r w:rsidRPr="001414D8">
              <w:rPr>
                <w:rFonts w:ascii="Times New Roman" w:hAnsi="Times New Roman"/>
                <w:lang w:val="en-US"/>
              </w:rPr>
              <w:t>shall report to the Contracting Authority</w:t>
            </w:r>
            <w:r w:rsidRPr="001414D8">
              <w:rPr>
                <w:rFonts w:ascii="Times New Roman" w:hAnsi="Times New Roman"/>
                <w:lang w:val="ru-RU"/>
              </w:rPr>
              <w:t xml:space="preserve"> - </w:t>
            </w:r>
            <w:r w:rsidRPr="001414D8">
              <w:rPr>
                <w:rFonts w:ascii="Times New Roman" w:hAnsi="Times New Roman"/>
                <w:lang w:val="en-US"/>
              </w:rPr>
              <w:t>EMEPA</w:t>
            </w:r>
            <w:r w:rsidRPr="001414D8">
              <w:rPr>
                <w:rFonts w:ascii="Times New Roman" w:hAnsi="Times New Roman"/>
                <w:lang w:val="ru-RU"/>
              </w:rPr>
              <w:t>.</w:t>
            </w:r>
          </w:p>
          <w:p w14:paraId="2796845F" w14:textId="77777777" w:rsidR="001A1931" w:rsidRPr="001414D8" w:rsidRDefault="00D958DF" w:rsidP="002D5C87">
            <w:pPr>
              <w:autoSpaceDE w:val="0"/>
              <w:autoSpaceDN w:val="0"/>
              <w:adjustRightInd w:val="0"/>
              <w:ind w:right="-18" w:firstLine="0"/>
              <w:rPr>
                <w:rFonts w:ascii="Times New Roman" w:eastAsia="Arial Unicode MS" w:hAnsi="Times New Roman"/>
                <w:lang w:val="en-GB"/>
              </w:rPr>
            </w:pPr>
            <w:r w:rsidRPr="001414D8">
              <w:rPr>
                <w:rFonts w:ascii="Times New Roman" w:eastAsia="Arial Unicode MS" w:hAnsi="Times New Roman"/>
                <w:lang w:val="en-GB"/>
              </w:rPr>
              <w:t xml:space="preserve">The Contracting Authority </w:t>
            </w:r>
            <w:r w:rsidRPr="001414D8">
              <w:rPr>
                <w:rFonts w:ascii="Times New Roman" w:eastAsia="Arial Unicode MS" w:hAnsi="Times New Roman"/>
                <w:lang w:val="en-US"/>
              </w:rPr>
              <w:t xml:space="preserve">shall </w:t>
            </w:r>
            <w:r w:rsidRPr="001414D8">
              <w:rPr>
                <w:rFonts w:ascii="Times New Roman" w:eastAsia="Arial Unicode MS" w:hAnsi="Times New Roman"/>
                <w:lang w:val="en-GB"/>
              </w:rPr>
              <w:t xml:space="preserve">improve the capacity of the organization, professional competence and experience of key experts, which will be entrusted with the implementation of the contract, </w:t>
            </w:r>
            <w:r w:rsidRPr="001414D8">
              <w:rPr>
                <w:rFonts w:ascii="Times New Roman" w:eastAsia="Arial Unicode MS" w:hAnsi="Times New Roman"/>
                <w:lang w:val="en-US"/>
              </w:rPr>
              <w:t>a relevant</w:t>
            </w:r>
            <w:r w:rsidRPr="001414D8">
              <w:rPr>
                <w:rFonts w:ascii="Times New Roman" w:eastAsia="Arial Unicode MS" w:hAnsi="Times New Roman"/>
                <w:lang w:val="en-GB"/>
              </w:rPr>
              <w:t xml:space="preserve"> indicator being included in the evaluation criteria of the offer, pursuant to Art. 70, para. 2 pt. 3 and par. 4 pt. 2 of the PPL</w:t>
            </w:r>
            <w:r w:rsidR="001A1931" w:rsidRPr="001414D8">
              <w:rPr>
                <w:rFonts w:ascii="Times New Roman" w:eastAsia="Arial Unicode MS" w:hAnsi="Times New Roman"/>
                <w:lang w:val="en-GB"/>
              </w:rPr>
              <w:t>. For this reason in his Technical proposal, the tenderer shall submit information and evidence on the organization and the team to perform the public procurement and the latter</w:t>
            </w:r>
            <w:r w:rsidRPr="001414D8">
              <w:rPr>
                <w:rFonts w:ascii="Times New Roman" w:eastAsia="Arial Unicode MS" w:hAnsi="Times New Roman"/>
                <w:lang w:val="en-GB"/>
              </w:rPr>
              <w:t xml:space="preserve"> </w:t>
            </w:r>
            <w:r w:rsidR="001A1931" w:rsidRPr="001414D8">
              <w:rPr>
                <w:rFonts w:ascii="Times New Roman" w:eastAsia="Arial Unicode MS" w:hAnsi="Times New Roman"/>
                <w:lang w:val="en-GB"/>
              </w:rPr>
              <w:t>shall be evaluated according to the indicators and sub-indicators defined in the Methodology for Comprehensive Evaluation of Offers. The documents on key staff form part of the offer and shall be evaluated after completion of the preliminary selection under Art. 104, para. 1 of PPL.</w:t>
            </w:r>
          </w:p>
          <w:p w14:paraId="546104CE" w14:textId="6E2100CB" w:rsidR="001A1931" w:rsidRDefault="001A1931" w:rsidP="002D5C87">
            <w:pPr>
              <w:autoSpaceDE w:val="0"/>
              <w:autoSpaceDN w:val="0"/>
              <w:adjustRightInd w:val="0"/>
              <w:ind w:right="-18" w:firstLine="0"/>
              <w:rPr>
                <w:rFonts w:ascii="Times New Roman" w:eastAsia="Arial Unicode MS" w:hAnsi="Times New Roman"/>
                <w:lang w:val="en-GB"/>
              </w:rPr>
            </w:pPr>
            <w:r w:rsidRPr="001414D8">
              <w:rPr>
                <w:rFonts w:ascii="Times New Roman" w:eastAsia="Arial Unicode MS" w:hAnsi="Times New Roman"/>
                <w:lang w:val="en-GB"/>
              </w:rPr>
              <w:t xml:space="preserve">The </w:t>
            </w:r>
            <w:r w:rsidR="001414D8">
              <w:rPr>
                <w:rFonts w:ascii="Times New Roman" w:eastAsia="Arial Unicode MS" w:hAnsi="Times New Roman"/>
                <w:lang w:val="en-US"/>
              </w:rPr>
              <w:t>tenderer</w:t>
            </w:r>
            <w:r w:rsidRPr="001414D8">
              <w:rPr>
                <w:rFonts w:ascii="Times New Roman" w:eastAsia="Arial Unicode MS" w:hAnsi="Times New Roman"/>
                <w:lang w:val="en-GB"/>
              </w:rPr>
              <w:t xml:space="preserve"> may provide other</w:t>
            </w:r>
            <w:r w:rsidR="00D958DF" w:rsidRPr="001414D8">
              <w:rPr>
                <w:rFonts w:ascii="Times New Roman" w:eastAsia="Arial Unicode MS" w:hAnsi="Times New Roman"/>
                <w:lang w:val="en-GB"/>
              </w:rPr>
              <w:t xml:space="preserve"> </w:t>
            </w:r>
            <w:r w:rsidRPr="001414D8">
              <w:rPr>
                <w:rFonts w:ascii="Times New Roman" w:eastAsia="Arial Unicode MS" w:hAnsi="Times New Roman"/>
                <w:lang w:val="en-US"/>
              </w:rPr>
              <w:t>non-key</w:t>
            </w:r>
            <w:r w:rsidRPr="001414D8">
              <w:rPr>
                <w:rFonts w:ascii="Times New Roman" w:eastAsia="Arial Unicode MS" w:hAnsi="Times New Roman"/>
                <w:lang w:val="en-GB"/>
              </w:rPr>
              <w:t xml:space="preserve"> experts as members of the team for implementation of the </w:t>
            </w:r>
            <w:r w:rsidR="00D958DF" w:rsidRPr="001414D8">
              <w:rPr>
                <w:rFonts w:ascii="Times New Roman" w:eastAsia="Arial Unicode MS" w:hAnsi="Times New Roman"/>
                <w:lang w:val="en-GB"/>
              </w:rPr>
              <w:t>contract</w:t>
            </w:r>
            <w:r w:rsidRPr="001414D8">
              <w:rPr>
                <w:rFonts w:ascii="Times New Roman" w:eastAsia="Arial Unicode MS" w:hAnsi="Times New Roman"/>
                <w:lang w:val="en-GB"/>
              </w:rPr>
              <w:t>. Qualifications and experience of these additional experts shall not be subject of evaluation by the Contracting Authority. However, the structuring of the project team, the allocation of roles and responsibilities, and organization of work of the staff are elements of the technical offer that should be evaluated in accordance with the adopted by the Contracting Authority Methodology for Comprehensive Evaluation.</w:t>
            </w:r>
          </w:p>
          <w:p w14:paraId="647642DB" w14:textId="77777777" w:rsidR="009312C2" w:rsidRPr="001414D8" w:rsidRDefault="009312C2" w:rsidP="002D5C87">
            <w:pPr>
              <w:autoSpaceDE w:val="0"/>
              <w:autoSpaceDN w:val="0"/>
              <w:adjustRightInd w:val="0"/>
              <w:ind w:right="-18" w:firstLine="0"/>
              <w:rPr>
                <w:rFonts w:ascii="Times New Roman" w:eastAsia="Arial Unicode MS" w:hAnsi="Times New Roman"/>
                <w:lang w:val="en-GB"/>
              </w:rPr>
            </w:pPr>
          </w:p>
          <w:p w14:paraId="290239F0" w14:textId="77777777" w:rsidR="00F57AA2" w:rsidRPr="001414D8" w:rsidRDefault="001A1931" w:rsidP="002D5C87">
            <w:pPr>
              <w:autoSpaceDE w:val="0"/>
              <w:autoSpaceDN w:val="0"/>
              <w:adjustRightInd w:val="0"/>
              <w:ind w:right="-18" w:firstLine="0"/>
              <w:rPr>
                <w:rFonts w:ascii="Times New Roman" w:eastAsia="Arial Unicode MS" w:hAnsi="Times New Roman"/>
                <w:lang w:val="en-US"/>
              </w:rPr>
            </w:pPr>
            <w:r w:rsidRPr="001414D8">
              <w:rPr>
                <w:rFonts w:ascii="Times New Roman" w:eastAsia="Arial Unicode MS" w:hAnsi="Times New Roman"/>
                <w:lang w:val="en-GB"/>
              </w:rPr>
              <w:t>The specified in the tenderer’s offer key experts</w:t>
            </w:r>
            <w:r w:rsidR="00D958DF" w:rsidRPr="001414D8">
              <w:rPr>
                <w:rFonts w:ascii="Times New Roman" w:eastAsia="Arial Unicode MS" w:hAnsi="Times New Roman"/>
                <w:lang w:val="en-GB"/>
              </w:rPr>
              <w:t xml:space="preserve"> </w:t>
            </w:r>
            <w:r w:rsidRPr="001414D8">
              <w:rPr>
                <w:rFonts w:ascii="Times New Roman" w:eastAsia="Arial Unicode MS" w:hAnsi="Times New Roman"/>
                <w:lang w:val="en-US"/>
              </w:rPr>
              <w:t xml:space="preserve">and non-key experts may be replaced </w:t>
            </w:r>
            <w:r w:rsidR="00F57AA2" w:rsidRPr="001414D8">
              <w:rPr>
                <w:rFonts w:ascii="Times New Roman" w:eastAsia="Arial Unicode MS" w:hAnsi="Times New Roman"/>
                <w:lang w:val="en-US"/>
              </w:rPr>
              <w:t>in the process of contract implementation under the conditions described in it.</w:t>
            </w:r>
          </w:p>
          <w:p w14:paraId="557583A1" w14:textId="77777777" w:rsidR="001A1931" w:rsidRPr="001414D8" w:rsidRDefault="00F57AA2" w:rsidP="002D5C87">
            <w:pPr>
              <w:autoSpaceDE w:val="0"/>
              <w:autoSpaceDN w:val="0"/>
              <w:adjustRightInd w:val="0"/>
              <w:ind w:right="-18" w:firstLine="0"/>
              <w:rPr>
                <w:rFonts w:ascii="Times New Roman" w:eastAsia="Arial Unicode MS" w:hAnsi="Times New Roman"/>
                <w:lang w:val="en-GB"/>
              </w:rPr>
            </w:pPr>
            <w:r w:rsidRPr="001414D8">
              <w:rPr>
                <w:rFonts w:ascii="Times New Roman" w:eastAsia="Arial Unicode MS" w:hAnsi="Times New Roman"/>
                <w:lang w:val="en-GB"/>
              </w:rPr>
              <w:t>It is not allowed one and the same person to participate as an expert on two different positions.</w:t>
            </w:r>
          </w:p>
          <w:p w14:paraId="1847905B" w14:textId="77777777" w:rsidR="001A1931" w:rsidRPr="001414D8" w:rsidRDefault="001A1931" w:rsidP="002D5C87">
            <w:pPr>
              <w:autoSpaceDE w:val="0"/>
              <w:autoSpaceDN w:val="0"/>
              <w:adjustRightInd w:val="0"/>
              <w:ind w:right="-18" w:firstLine="0"/>
              <w:rPr>
                <w:rFonts w:ascii="Times New Roman" w:eastAsia="Arial Unicode MS" w:hAnsi="Times New Roman"/>
                <w:b/>
                <w:lang w:val="en-GB"/>
              </w:rPr>
            </w:pPr>
            <w:r w:rsidRPr="001414D8">
              <w:rPr>
                <w:rFonts w:ascii="Times New Roman" w:eastAsia="Arial Unicode MS" w:hAnsi="Times New Roman"/>
                <w:b/>
                <w:lang w:val="en-GB"/>
              </w:rPr>
              <w:t>The Contractor shall provide at its own expense suitable workplaces for performing the duties of key experts and also all necessary equipment and furnishings for this purpose.</w:t>
            </w:r>
          </w:p>
          <w:p w14:paraId="0C79B6DF" w14:textId="77777777" w:rsidR="001A1931" w:rsidRPr="001414D8" w:rsidRDefault="001A1931" w:rsidP="003C540E">
            <w:pPr>
              <w:autoSpaceDE w:val="0"/>
              <w:autoSpaceDN w:val="0"/>
              <w:adjustRightInd w:val="0"/>
              <w:ind w:right="-18" w:firstLine="0"/>
              <w:rPr>
                <w:rFonts w:ascii="Times New Roman" w:eastAsia="Arial Unicode MS" w:hAnsi="Times New Roman"/>
                <w:b/>
                <w:lang w:val="en-GB"/>
              </w:rPr>
            </w:pPr>
          </w:p>
          <w:p w14:paraId="34694B40" w14:textId="77777777" w:rsidR="001A1931" w:rsidRPr="001414D8" w:rsidRDefault="001A1931" w:rsidP="003C540E">
            <w:pPr>
              <w:autoSpaceDE w:val="0"/>
              <w:autoSpaceDN w:val="0"/>
              <w:adjustRightInd w:val="0"/>
              <w:ind w:right="-18" w:firstLine="0"/>
              <w:rPr>
                <w:rFonts w:ascii="Times New Roman" w:eastAsia="Arial Unicode MS" w:hAnsi="Times New Roman"/>
                <w:b/>
                <w:lang w:val="en-US"/>
              </w:rPr>
            </w:pPr>
            <w:r w:rsidRPr="001414D8">
              <w:rPr>
                <w:rFonts w:ascii="Times New Roman" w:eastAsia="Arial Unicode MS" w:hAnsi="Times New Roman"/>
                <w:b/>
                <w:lang w:val="en-GB"/>
              </w:rPr>
              <w:t>IV. DEADLINE FOR IMPLEMENTATION</w:t>
            </w:r>
            <w:r w:rsidR="00F1196F" w:rsidRPr="001414D8">
              <w:rPr>
                <w:rFonts w:ascii="Times New Roman" w:eastAsia="Arial Unicode MS" w:hAnsi="Times New Roman"/>
                <w:b/>
              </w:rPr>
              <w:t xml:space="preserve"> </w:t>
            </w:r>
            <w:r w:rsidR="00F1196F" w:rsidRPr="001414D8">
              <w:rPr>
                <w:rFonts w:ascii="Times New Roman" w:eastAsia="Arial Unicode MS" w:hAnsi="Times New Roman"/>
                <w:b/>
                <w:lang w:val="en-US"/>
              </w:rPr>
              <w:t>AND LOGISTICS</w:t>
            </w:r>
          </w:p>
          <w:p w14:paraId="60F47E28" w14:textId="5CBFB81D" w:rsidR="007B668B" w:rsidRPr="00536034" w:rsidRDefault="007B668B" w:rsidP="007B668B">
            <w:pPr>
              <w:ind w:hanging="18"/>
              <w:rPr>
                <w:rFonts w:ascii="Times New Roman" w:hAnsi="Times New Roman"/>
                <w:lang w:val="en-GB"/>
              </w:rPr>
            </w:pPr>
            <w:r w:rsidRPr="00536034">
              <w:rPr>
                <w:rFonts w:ascii="Times New Roman" w:hAnsi="Times New Roman"/>
                <w:lang w:val="en-GB"/>
              </w:rPr>
              <w:t xml:space="preserve">4.1. The deadline for implementation of this contract is 15 (fifteen) calendar months from the date of its official sign, but not later than 31.10.2019. </w:t>
            </w:r>
          </w:p>
          <w:p w14:paraId="23709330" w14:textId="059646AC" w:rsidR="007B668B" w:rsidRDefault="007B668B" w:rsidP="003C540E">
            <w:pPr>
              <w:ind w:hanging="18"/>
              <w:rPr>
                <w:rFonts w:ascii="Times New Roman" w:hAnsi="Times New Roman"/>
                <w:lang w:val="en-US"/>
              </w:rPr>
            </w:pPr>
            <w:r w:rsidRPr="00536034">
              <w:rPr>
                <w:rFonts w:ascii="Times New Roman" w:hAnsi="Times New Roman"/>
                <w:lang w:val="en-GB"/>
              </w:rPr>
              <w:t>For Activity 1: “Collection and analysis of information on the quantities of generated municipal waste by waste streams” - within two and half (2,5) calendar months after the date of conclusion of the public procurement contract</w:t>
            </w:r>
            <w:r>
              <w:rPr>
                <w:rFonts w:ascii="Times New Roman" w:hAnsi="Times New Roman"/>
                <w:lang w:val="en-US"/>
              </w:rPr>
              <w:t>.</w:t>
            </w:r>
          </w:p>
          <w:p w14:paraId="5BD3A681" w14:textId="77777777" w:rsidR="009312C2" w:rsidRPr="00536034" w:rsidRDefault="009312C2" w:rsidP="003C540E">
            <w:pPr>
              <w:ind w:hanging="18"/>
              <w:rPr>
                <w:rFonts w:ascii="Times New Roman" w:hAnsi="Times New Roman"/>
                <w:lang w:val="en-US"/>
              </w:rPr>
            </w:pPr>
          </w:p>
          <w:p w14:paraId="617AB770" w14:textId="77777777" w:rsidR="001A1931" w:rsidRPr="001414D8" w:rsidRDefault="001A1931" w:rsidP="003C540E">
            <w:pPr>
              <w:ind w:hanging="18"/>
              <w:rPr>
                <w:rFonts w:ascii="Times New Roman" w:hAnsi="Times New Roman"/>
              </w:rPr>
            </w:pPr>
            <w:r w:rsidRPr="001414D8">
              <w:rPr>
                <w:rFonts w:ascii="Times New Roman" w:hAnsi="Times New Roman"/>
                <w:lang w:val="en-US"/>
              </w:rPr>
              <w:t xml:space="preserve">For Activity </w:t>
            </w:r>
            <w:r w:rsidRPr="001414D8">
              <w:rPr>
                <w:rFonts w:ascii="Times New Roman" w:hAnsi="Times New Roman"/>
              </w:rPr>
              <w:t xml:space="preserve">2: </w:t>
            </w:r>
            <w:r w:rsidRPr="001414D8">
              <w:rPr>
                <w:rFonts w:ascii="Times New Roman" w:hAnsi="Times New Roman"/>
                <w:lang w:val="en-US"/>
              </w:rPr>
              <w:t>“</w:t>
            </w:r>
            <w:r w:rsidR="00971953" w:rsidRPr="001414D8">
              <w:rPr>
                <w:rFonts w:ascii="Times New Roman" w:eastAsia="Arial Unicode MS" w:hAnsi="Times New Roman"/>
                <w:lang w:val="en-GB"/>
              </w:rPr>
              <w:t>Development of Study on the morphological composition of municipal waste on the territory of Republic of Bulgaria</w:t>
            </w:r>
            <w:r w:rsidRPr="001414D8">
              <w:rPr>
                <w:rFonts w:ascii="Times New Roman" w:hAnsi="Times New Roman"/>
                <w:lang w:val="en-US"/>
              </w:rPr>
              <w:t>”</w:t>
            </w:r>
            <w:r w:rsidRPr="001414D8">
              <w:rPr>
                <w:rFonts w:ascii="Times New Roman" w:hAnsi="Times New Roman"/>
              </w:rPr>
              <w:t xml:space="preserve"> – </w:t>
            </w:r>
            <w:r w:rsidRPr="001414D8">
              <w:rPr>
                <w:rFonts w:ascii="Times New Roman" w:hAnsi="Times New Roman"/>
                <w:lang w:val="en-US"/>
              </w:rPr>
              <w:t xml:space="preserve">within </w:t>
            </w:r>
            <w:r w:rsidRPr="001414D8">
              <w:rPr>
                <w:rFonts w:ascii="Times New Roman" w:hAnsi="Times New Roman"/>
              </w:rPr>
              <w:t>12 (</w:t>
            </w:r>
            <w:r w:rsidRPr="001414D8">
              <w:rPr>
                <w:rFonts w:ascii="Times New Roman" w:hAnsi="Times New Roman"/>
                <w:lang w:val="en-US"/>
              </w:rPr>
              <w:t xml:space="preserve">twelve) months after the date of acceptance of the implementation of Activity </w:t>
            </w:r>
            <w:r w:rsidRPr="001414D8">
              <w:rPr>
                <w:rFonts w:ascii="Times New Roman" w:hAnsi="Times New Roman"/>
              </w:rPr>
              <w:t xml:space="preserve">1 </w:t>
            </w:r>
            <w:r w:rsidRPr="001414D8">
              <w:rPr>
                <w:rFonts w:ascii="Times New Roman" w:hAnsi="Times New Roman"/>
                <w:lang w:val="en-US"/>
              </w:rPr>
              <w:t xml:space="preserve">under the </w:t>
            </w:r>
            <w:r w:rsidR="00D958DF" w:rsidRPr="001414D8">
              <w:rPr>
                <w:rFonts w:ascii="Times New Roman" w:hAnsi="Times New Roman"/>
                <w:lang w:val="en-US"/>
              </w:rPr>
              <w:t>tender procedure</w:t>
            </w:r>
            <w:r w:rsidRPr="001414D8">
              <w:rPr>
                <w:rFonts w:ascii="Times New Roman" w:hAnsi="Times New Roman"/>
              </w:rPr>
              <w:t>.</w:t>
            </w:r>
          </w:p>
          <w:p w14:paraId="3BDC3D4C" w14:textId="77777777" w:rsidR="004E1819" w:rsidRPr="001414D8" w:rsidRDefault="00664E1C" w:rsidP="004E1819">
            <w:pPr>
              <w:ind w:hanging="18"/>
              <w:rPr>
                <w:rFonts w:ascii="Times New Roman" w:hAnsi="Times New Roman"/>
                <w:lang w:val="en-GB"/>
              </w:rPr>
            </w:pPr>
            <w:r w:rsidRPr="001414D8">
              <w:rPr>
                <w:rFonts w:ascii="Times New Roman" w:hAnsi="Times New Roman"/>
              </w:rPr>
              <w:t xml:space="preserve">4.2. </w:t>
            </w:r>
            <w:r w:rsidR="004E1819" w:rsidRPr="001414D8">
              <w:rPr>
                <w:rFonts w:ascii="Times New Roman" w:hAnsi="Times New Roman"/>
              </w:rPr>
              <w:t xml:space="preserve">Logistics - </w:t>
            </w:r>
            <w:r w:rsidR="004E1819" w:rsidRPr="001414D8">
              <w:rPr>
                <w:rFonts w:ascii="Times New Roman" w:hAnsi="Times New Roman"/>
                <w:lang w:val="en-GB"/>
              </w:rPr>
              <w:t>The contract should be implemented on the territory of the whole country, in 265 municipalities. The contractor should provide for the use of at least 8 sampling teams to work in parallel and in a manner that ensures the performance of the contract within the stipulated timeframe.</w:t>
            </w:r>
          </w:p>
          <w:p w14:paraId="0B285EE2" w14:textId="77777777" w:rsidR="004E1819" w:rsidRPr="001414D8" w:rsidRDefault="004E1819" w:rsidP="004E1819">
            <w:pPr>
              <w:ind w:hanging="18"/>
              <w:rPr>
                <w:rFonts w:ascii="Times New Roman" w:hAnsi="Times New Roman"/>
                <w:lang w:val="en-GB"/>
              </w:rPr>
            </w:pPr>
            <w:r w:rsidRPr="001414D8">
              <w:rPr>
                <w:rFonts w:ascii="Times New Roman" w:hAnsi="Times New Roman"/>
                <w:lang w:val="en-GB"/>
              </w:rPr>
              <w:t xml:space="preserve">In their Technical Proposal, </w:t>
            </w:r>
            <w:r w:rsidR="00A10BAB" w:rsidRPr="001414D8">
              <w:rPr>
                <w:rFonts w:ascii="Times New Roman" w:hAnsi="Times New Roman"/>
                <w:lang w:val="en-GB"/>
              </w:rPr>
              <w:t>tenderers</w:t>
            </w:r>
            <w:r w:rsidRPr="001414D8">
              <w:rPr>
                <w:rFonts w:ascii="Times New Roman" w:hAnsi="Times New Roman"/>
                <w:lang w:val="en-GB"/>
              </w:rPr>
              <w:t xml:space="preserve"> must provide a preliminary timetable for the entire duration of the </w:t>
            </w:r>
            <w:r w:rsidR="00971953" w:rsidRPr="001414D8">
              <w:rPr>
                <w:rFonts w:ascii="Times New Roman" w:hAnsi="Times New Roman"/>
                <w:lang w:val="en-GB"/>
              </w:rPr>
              <w:t>contract</w:t>
            </w:r>
            <w:r w:rsidRPr="001414D8">
              <w:rPr>
                <w:rFonts w:ascii="Times New Roman" w:hAnsi="Times New Roman"/>
                <w:lang w:val="en-GB"/>
              </w:rPr>
              <w:t>. The schedule must be bound:</w:t>
            </w:r>
          </w:p>
          <w:p w14:paraId="26CCC883" w14:textId="77777777" w:rsidR="004E1819" w:rsidRPr="001414D8" w:rsidRDefault="004E1819" w:rsidP="004E1819">
            <w:pPr>
              <w:ind w:hanging="18"/>
              <w:rPr>
                <w:rFonts w:ascii="Times New Roman" w:hAnsi="Times New Roman"/>
                <w:lang w:val="en-GB"/>
              </w:rPr>
            </w:pPr>
            <w:r w:rsidRPr="001414D8">
              <w:rPr>
                <w:rFonts w:ascii="Times New Roman" w:hAnsi="Times New Roman"/>
                <w:lang w:val="en-GB"/>
              </w:rPr>
              <w:t xml:space="preserve">• </w:t>
            </w:r>
            <w:r w:rsidR="00A10BAB" w:rsidRPr="001414D8">
              <w:rPr>
                <w:rFonts w:ascii="Times New Roman" w:hAnsi="Times New Roman"/>
                <w:lang w:val="en-GB"/>
              </w:rPr>
              <w:t xml:space="preserve">with </w:t>
            </w:r>
            <w:r w:rsidRPr="001414D8">
              <w:rPr>
                <w:rFonts w:ascii="Times New Roman" w:hAnsi="Times New Roman"/>
                <w:lang w:val="en-GB"/>
              </w:rPr>
              <w:t>the experts and other resources that are proposed to be used;</w:t>
            </w:r>
          </w:p>
          <w:p w14:paraId="19351D36" w14:textId="77777777" w:rsidR="004E1819" w:rsidRPr="001414D8" w:rsidRDefault="004E1819" w:rsidP="004E1819">
            <w:pPr>
              <w:ind w:hanging="18"/>
              <w:rPr>
                <w:rFonts w:ascii="Times New Roman" w:hAnsi="Times New Roman"/>
                <w:lang w:val="en-GB"/>
              </w:rPr>
            </w:pPr>
            <w:r w:rsidRPr="001414D8">
              <w:rPr>
                <w:rFonts w:ascii="Times New Roman" w:hAnsi="Times New Roman"/>
                <w:lang w:val="en-GB"/>
              </w:rPr>
              <w:t xml:space="preserve">• </w:t>
            </w:r>
            <w:r w:rsidR="00A10BAB" w:rsidRPr="001414D8">
              <w:rPr>
                <w:rFonts w:ascii="Times New Roman" w:hAnsi="Times New Roman"/>
                <w:lang w:val="en-GB"/>
              </w:rPr>
              <w:t xml:space="preserve">with </w:t>
            </w:r>
            <w:r w:rsidRPr="001414D8">
              <w:rPr>
                <w:rFonts w:ascii="Times New Roman" w:hAnsi="Times New Roman"/>
                <w:lang w:val="en-GB"/>
              </w:rPr>
              <w:t>the time required for one sample;</w:t>
            </w:r>
          </w:p>
          <w:p w14:paraId="25AE6F5E" w14:textId="3737E734" w:rsidR="004E1819" w:rsidRPr="001414D8" w:rsidRDefault="004E1819" w:rsidP="004E1819">
            <w:pPr>
              <w:ind w:hanging="18"/>
              <w:rPr>
                <w:rFonts w:ascii="Times New Roman" w:hAnsi="Times New Roman"/>
                <w:lang w:val="en-GB"/>
              </w:rPr>
            </w:pPr>
            <w:r w:rsidRPr="001414D8">
              <w:rPr>
                <w:rFonts w:ascii="Times New Roman" w:hAnsi="Times New Roman"/>
                <w:lang w:val="en-GB"/>
              </w:rPr>
              <w:t xml:space="preserve">• </w:t>
            </w:r>
            <w:r w:rsidR="00A10BAB" w:rsidRPr="001414D8">
              <w:rPr>
                <w:rFonts w:ascii="Times New Roman" w:hAnsi="Times New Roman"/>
                <w:lang w:val="en-GB"/>
              </w:rPr>
              <w:t xml:space="preserve">with </w:t>
            </w:r>
            <w:r w:rsidRPr="001414D8">
              <w:rPr>
                <w:rFonts w:ascii="Times New Roman" w:hAnsi="Times New Roman"/>
                <w:lang w:val="en-GB"/>
              </w:rPr>
              <w:t>the number of all samples to be taken</w:t>
            </w:r>
            <w:r w:rsidR="0002281B" w:rsidRPr="001414D8">
              <w:rPr>
                <w:rFonts w:ascii="Times New Roman" w:hAnsi="Times New Roman"/>
                <w:lang w:val="en-GB"/>
              </w:rPr>
              <w:t>,</w:t>
            </w:r>
          </w:p>
          <w:p w14:paraId="2FF33F51" w14:textId="77777777" w:rsidR="004E1819" w:rsidRPr="001414D8" w:rsidRDefault="004E1819" w:rsidP="004E1819">
            <w:pPr>
              <w:ind w:hanging="18"/>
              <w:rPr>
                <w:rFonts w:ascii="Times New Roman" w:hAnsi="Times New Roman"/>
                <w:lang w:val="en-GB"/>
              </w:rPr>
            </w:pPr>
            <w:r w:rsidRPr="001414D8">
              <w:rPr>
                <w:rFonts w:ascii="Times New Roman" w:hAnsi="Times New Roman"/>
                <w:lang w:val="en-GB"/>
              </w:rPr>
              <w:t>and to provide a breakdown of resources and activities for the entire duration of the contract.</w:t>
            </w:r>
          </w:p>
          <w:p w14:paraId="21D0DBEC" w14:textId="77777777" w:rsidR="004E1819" w:rsidRPr="001414D8" w:rsidRDefault="004E1819" w:rsidP="004E1819">
            <w:pPr>
              <w:ind w:hanging="18"/>
              <w:rPr>
                <w:rFonts w:ascii="Times New Roman" w:hAnsi="Times New Roman"/>
                <w:lang w:val="en-GB"/>
              </w:rPr>
            </w:pPr>
            <w:r w:rsidRPr="001414D8">
              <w:rPr>
                <w:rFonts w:ascii="Times New Roman" w:hAnsi="Times New Roman"/>
                <w:lang w:val="en-GB"/>
              </w:rPr>
              <w:t>The evaluation committee of the proposals received from the participants will check for any contradictions between the proposed implementation deadline and the resources foreseen. Participants did not submit a Schedule for the performance of the public procurement or those in which the commission found a contradiction will be removed from participation.</w:t>
            </w:r>
          </w:p>
          <w:p w14:paraId="6491A9E0" w14:textId="77777777" w:rsidR="004A1BED" w:rsidRPr="001414D8" w:rsidRDefault="00F1196F" w:rsidP="00A10BAB">
            <w:pPr>
              <w:ind w:hanging="18"/>
              <w:rPr>
                <w:rFonts w:ascii="Times New Roman" w:hAnsi="Times New Roman"/>
                <w:lang w:val="en-GB"/>
              </w:rPr>
            </w:pPr>
            <w:r w:rsidRPr="001414D8">
              <w:rPr>
                <w:rFonts w:ascii="Times New Roman" w:hAnsi="Times New Roman"/>
              </w:rPr>
              <w:t>4.3</w:t>
            </w:r>
            <w:r w:rsidR="00A10BAB" w:rsidRPr="001414D8">
              <w:rPr>
                <w:rFonts w:ascii="Times New Roman" w:hAnsi="Times New Roman"/>
                <w:lang w:val="en-US"/>
              </w:rPr>
              <w:t xml:space="preserve">. </w:t>
            </w:r>
            <w:r w:rsidR="00A10BAB" w:rsidRPr="001414D8">
              <w:rPr>
                <w:rFonts w:ascii="Times New Roman" w:hAnsi="Times New Roman"/>
                <w:lang w:val="en-GB"/>
              </w:rPr>
              <w:t>During the implementation of the contract for public procurement, strict control of the deadlines in the implementation schedules presented by the Contractor will be carried out, as well as on-the-spot inspections by representatives of the EMEPA administration and the MoEW Intermediate Body</w:t>
            </w:r>
            <w:r w:rsidR="004A1BED" w:rsidRPr="001414D8">
              <w:rPr>
                <w:rFonts w:ascii="Times New Roman" w:hAnsi="Times New Roman"/>
                <w:lang w:val="en-GB"/>
              </w:rPr>
              <w:t>.</w:t>
            </w:r>
          </w:p>
          <w:p w14:paraId="432ED89B" w14:textId="77777777" w:rsidR="00A10BAB" w:rsidRPr="001414D8" w:rsidRDefault="00A10BAB" w:rsidP="00A10BAB">
            <w:pPr>
              <w:ind w:hanging="18"/>
              <w:rPr>
                <w:rFonts w:ascii="Times New Roman" w:hAnsi="Times New Roman"/>
                <w:lang w:val="en-GB"/>
              </w:rPr>
            </w:pPr>
          </w:p>
          <w:p w14:paraId="7738912A" w14:textId="77777777" w:rsidR="001A1931" w:rsidRPr="001414D8" w:rsidRDefault="00A10BAB" w:rsidP="00A10BAB">
            <w:pPr>
              <w:autoSpaceDE w:val="0"/>
              <w:autoSpaceDN w:val="0"/>
              <w:adjustRightInd w:val="0"/>
              <w:ind w:right="-18" w:firstLine="0"/>
              <w:rPr>
                <w:rFonts w:ascii="Times New Roman" w:hAnsi="Times New Roman"/>
                <w:lang w:val="en-GB"/>
              </w:rPr>
            </w:pPr>
            <w:r w:rsidRPr="001414D8">
              <w:rPr>
                <w:rFonts w:ascii="Times New Roman" w:hAnsi="Times New Roman"/>
                <w:lang w:val="en-GB"/>
              </w:rPr>
              <w:t>The Contractor shall provide full assistance in carrying out the inspections and provide all necessary information and documents for their conduct.</w:t>
            </w:r>
            <w:bookmarkStart w:id="16" w:name="_GoBack"/>
            <w:bookmarkEnd w:id="16"/>
          </w:p>
          <w:p w14:paraId="5025F6D0" w14:textId="77777777" w:rsidR="004A1BED" w:rsidRPr="001414D8" w:rsidRDefault="004A1BED" w:rsidP="00A10BAB">
            <w:pPr>
              <w:autoSpaceDE w:val="0"/>
              <w:autoSpaceDN w:val="0"/>
              <w:adjustRightInd w:val="0"/>
              <w:ind w:right="-18" w:firstLine="0"/>
              <w:rPr>
                <w:rFonts w:ascii="Times New Roman" w:eastAsia="Arial Unicode MS" w:hAnsi="Times New Roman"/>
                <w:b/>
                <w:lang w:val="en-GB"/>
              </w:rPr>
            </w:pPr>
          </w:p>
          <w:p w14:paraId="5B7A5B75" w14:textId="77777777" w:rsidR="001A1931" w:rsidRPr="001414D8" w:rsidRDefault="001A1931" w:rsidP="003C540E">
            <w:pPr>
              <w:autoSpaceDE w:val="0"/>
              <w:autoSpaceDN w:val="0"/>
              <w:adjustRightInd w:val="0"/>
              <w:ind w:right="-18" w:firstLine="0"/>
              <w:rPr>
                <w:rFonts w:ascii="Times New Roman" w:eastAsia="Arial Unicode MS" w:hAnsi="Times New Roman"/>
                <w:b/>
                <w:lang w:val="en-GB"/>
              </w:rPr>
            </w:pPr>
            <w:r w:rsidRPr="001414D8">
              <w:rPr>
                <w:rFonts w:ascii="Times New Roman" w:eastAsia="Arial Unicode MS" w:hAnsi="Times New Roman"/>
                <w:b/>
                <w:lang w:val="en-GB"/>
              </w:rPr>
              <w:t>V. REPORTING</w:t>
            </w:r>
          </w:p>
          <w:p w14:paraId="001385CD" w14:textId="03DE6E68" w:rsidR="001A1931" w:rsidRPr="001414D8" w:rsidRDefault="001A1931" w:rsidP="003C540E">
            <w:pPr>
              <w:tabs>
                <w:tab w:val="left" w:pos="9922"/>
              </w:tabs>
              <w:ind w:hanging="18"/>
              <w:rPr>
                <w:rFonts w:ascii="Times New Roman" w:hAnsi="Times New Roman"/>
                <w:lang w:val="ru-RU"/>
              </w:rPr>
            </w:pPr>
            <w:r w:rsidRPr="001414D8">
              <w:rPr>
                <w:rFonts w:ascii="Times New Roman" w:hAnsi="Times New Roman"/>
                <w:lang w:val="en-US"/>
              </w:rPr>
              <w:t>To fulfil its obligations under this Contract</w:t>
            </w:r>
            <w:r w:rsidRPr="001414D8">
              <w:rPr>
                <w:rFonts w:ascii="Times New Roman" w:hAnsi="Times New Roman"/>
                <w:lang w:val="ru-RU"/>
              </w:rPr>
              <w:t xml:space="preserve">, </w:t>
            </w:r>
            <w:r w:rsidRPr="001414D8">
              <w:rPr>
                <w:rFonts w:ascii="Times New Roman" w:hAnsi="Times New Roman"/>
                <w:lang w:val="en-US"/>
              </w:rPr>
              <w:t>the selected Contractor shall prepare and submit to the Contracting Authority reports that account for the work performed</w:t>
            </w:r>
            <w:r w:rsidRPr="001414D8">
              <w:rPr>
                <w:rFonts w:ascii="Times New Roman" w:hAnsi="Times New Roman"/>
                <w:lang w:val="ru-RU"/>
              </w:rPr>
              <w:t xml:space="preserve">, </w:t>
            </w:r>
            <w:r w:rsidRPr="001414D8">
              <w:rPr>
                <w:rFonts w:ascii="Times New Roman" w:hAnsi="Times New Roman"/>
                <w:lang w:val="en-US"/>
              </w:rPr>
              <w:t>as follows</w:t>
            </w:r>
            <w:r w:rsidRPr="001414D8">
              <w:rPr>
                <w:rFonts w:ascii="Times New Roman" w:hAnsi="Times New Roman"/>
                <w:lang w:val="ru-RU"/>
              </w:rPr>
              <w:t>:</w:t>
            </w:r>
          </w:p>
          <w:p w14:paraId="0800CB57" w14:textId="77777777" w:rsidR="001A1931" w:rsidRPr="001414D8" w:rsidRDefault="001A1931" w:rsidP="003C540E">
            <w:pPr>
              <w:pStyle w:val="ListParagraph"/>
              <w:numPr>
                <w:ilvl w:val="0"/>
                <w:numId w:val="23"/>
              </w:numPr>
              <w:tabs>
                <w:tab w:val="left" w:pos="72"/>
              </w:tabs>
              <w:spacing w:before="120" w:after="0" w:line="240" w:lineRule="auto"/>
              <w:jc w:val="both"/>
              <w:rPr>
                <w:rFonts w:ascii="Times New Roman" w:hAnsi="Times New Roman"/>
                <w:sz w:val="24"/>
                <w:szCs w:val="24"/>
                <w:lang w:val="ru-RU"/>
              </w:rPr>
            </w:pPr>
            <w:r w:rsidRPr="001414D8">
              <w:rPr>
                <w:rFonts w:ascii="Times New Roman" w:hAnsi="Times New Roman"/>
                <w:sz w:val="24"/>
                <w:szCs w:val="24"/>
                <w:lang w:val="en-US"/>
              </w:rPr>
              <w:t>inception report</w:t>
            </w:r>
            <w:r w:rsidRPr="001414D8">
              <w:rPr>
                <w:rFonts w:ascii="Times New Roman" w:hAnsi="Times New Roman"/>
                <w:sz w:val="24"/>
                <w:szCs w:val="24"/>
                <w:lang w:val="ru-RU"/>
              </w:rPr>
              <w:t>;</w:t>
            </w:r>
          </w:p>
          <w:p w14:paraId="21856F1F" w14:textId="77777777" w:rsidR="001A1931" w:rsidRPr="001414D8" w:rsidRDefault="001A1931" w:rsidP="003C540E">
            <w:pPr>
              <w:pStyle w:val="ListParagraph"/>
              <w:numPr>
                <w:ilvl w:val="0"/>
                <w:numId w:val="23"/>
              </w:numPr>
              <w:tabs>
                <w:tab w:val="left" w:pos="72"/>
              </w:tabs>
              <w:spacing w:before="120" w:after="0" w:line="240" w:lineRule="auto"/>
              <w:jc w:val="both"/>
              <w:rPr>
                <w:rFonts w:ascii="Times New Roman" w:hAnsi="Times New Roman"/>
                <w:sz w:val="24"/>
                <w:szCs w:val="24"/>
                <w:lang w:val="ru-RU"/>
              </w:rPr>
            </w:pPr>
            <w:r w:rsidRPr="001414D8">
              <w:rPr>
                <w:rFonts w:ascii="Times New Roman" w:hAnsi="Times New Roman"/>
                <w:sz w:val="24"/>
                <w:szCs w:val="24"/>
                <w:lang w:val="en-US"/>
              </w:rPr>
              <w:t>report on the implementation of Activity</w:t>
            </w:r>
            <w:r w:rsidRPr="001414D8">
              <w:rPr>
                <w:rFonts w:ascii="Times New Roman" w:hAnsi="Times New Roman"/>
                <w:sz w:val="24"/>
                <w:szCs w:val="24"/>
                <w:lang w:val="ru-RU"/>
              </w:rPr>
              <w:t xml:space="preserve"> 1;</w:t>
            </w:r>
          </w:p>
          <w:p w14:paraId="1704C755" w14:textId="77777777" w:rsidR="001A1931" w:rsidRPr="001414D8" w:rsidRDefault="001A1931" w:rsidP="003C540E">
            <w:pPr>
              <w:pStyle w:val="ListParagraph"/>
              <w:numPr>
                <w:ilvl w:val="0"/>
                <w:numId w:val="23"/>
              </w:numPr>
              <w:tabs>
                <w:tab w:val="left" w:pos="72"/>
              </w:tabs>
              <w:spacing w:before="120" w:after="0" w:line="240" w:lineRule="auto"/>
              <w:jc w:val="both"/>
              <w:rPr>
                <w:rFonts w:ascii="Times New Roman" w:hAnsi="Times New Roman"/>
                <w:sz w:val="24"/>
                <w:szCs w:val="24"/>
                <w:lang w:val="ru-RU"/>
              </w:rPr>
            </w:pPr>
            <w:r w:rsidRPr="001414D8">
              <w:rPr>
                <w:rFonts w:ascii="Times New Roman" w:hAnsi="Times New Roman"/>
                <w:sz w:val="24"/>
                <w:szCs w:val="24"/>
                <w:lang w:val="en-US"/>
              </w:rPr>
              <w:t xml:space="preserve">Reports on the implementation of Activity </w:t>
            </w:r>
            <w:r w:rsidRPr="001414D8">
              <w:rPr>
                <w:rFonts w:ascii="Times New Roman" w:hAnsi="Times New Roman"/>
                <w:sz w:val="24"/>
                <w:szCs w:val="24"/>
              </w:rPr>
              <w:t>2</w:t>
            </w:r>
            <w:r w:rsidR="00F057F3" w:rsidRPr="001414D8">
              <w:rPr>
                <w:rFonts w:ascii="Times New Roman" w:hAnsi="Times New Roman"/>
                <w:sz w:val="24"/>
                <w:szCs w:val="24"/>
                <w:lang w:val="en-US"/>
              </w:rPr>
              <w:t xml:space="preserve"> </w:t>
            </w:r>
            <w:r w:rsidRPr="001414D8">
              <w:rPr>
                <w:rFonts w:ascii="Times New Roman" w:hAnsi="Times New Roman"/>
                <w:sz w:val="24"/>
                <w:szCs w:val="24"/>
                <w:lang w:val="en-US"/>
              </w:rPr>
              <w:t xml:space="preserve">on the results of the performed work and sample taking </w:t>
            </w:r>
            <w:r w:rsidR="003C540E" w:rsidRPr="001414D8">
              <w:rPr>
                <w:rFonts w:ascii="Times New Roman" w:hAnsi="Times New Roman"/>
                <w:sz w:val="24"/>
                <w:szCs w:val="24"/>
                <w:lang w:val="en-US"/>
              </w:rPr>
              <w:t xml:space="preserve">– 4 (four) </w:t>
            </w:r>
            <w:r w:rsidRPr="001414D8">
              <w:rPr>
                <w:rFonts w:ascii="Times New Roman" w:hAnsi="Times New Roman"/>
                <w:sz w:val="24"/>
                <w:szCs w:val="24"/>
                <w:lang w:val="en-US"/>
              </w:rPr>
              <w:t>reports</w:t>
            </w:r>
            <w:r w:rsidRPr="001414D8">
              <w:rPr>
                <w:rFonts w:ascii="Times New Roman" w:hAnsi="Times New Roman"/>
                <w:sz w:val="24"/>
                <w:szCs w:val="24"/>
                <w:lang w:val="ru-RU"/>
              </w:rPr>
              <w:t>;</w:t>
            </w:r>
          </w:p>
          <w:p w14:paraId="2D5FCBB1" w14:textId="77777777" w:rsidR="003C540E" w:rsidRPr="001414D8" w:rsidRDefault="003C540E" w:rsidP="003C540E">
            <w:pPr>
              <w:pStyle w:val="ListParagraph"/>
              <w:numPr>
                <w:ilvl w:val="0"/>
                <w:numId w:val="23"/>
              </w:numPr>
              <w:tabs>
                <w:tab w:val="left" w:pos="72"/>
              </w:tabs>
              <w:spacing w:before="120" w:after="0" w:line="240" w:lineRule="auto"/>
              <w:jc w:val="both"/>
              <w:rPr>
                <w:rFonts w:ascii="Times New Roman" w:hAnsi="Times New Roman"/>
                <w:sz w:val="24"/>
                <w:szCs w:val="24"/>
                <w:lang w:val="en-US"/>
              </w:rPr>
            </w:pPr>
            <w:r w:rsidRPr="001414D8">
              <w:rPr>
                <w:rFonts w:ascii="Times New Roman" w:hAnsi="Times New Roman"/>
                <w:sz w:val="24"/>
                <w:szCs w:val="24"/>
                <w:lang w:val="en-US"/>
              </w:rPr>
              <w:t xml:space="preserve">reports for each of the four seasons (each report must include separate sections with information on municipal, regional and national level and for the 22 municipalities, </w:t>
            </w:r>
            <w:r w:rsidRPr="001414D8">
              <w:rPr>
                <w:rFonts w:ascii="Times New Roman" w:hAnsi="Times New Roman"/>
                <w:sz w:val="24"/>
                <w:szCs w:val="24"/>
                <w:lang w:val="en-US"/>
              </w:rPr>
              <w:t xml:space="preserve">which are included in the project) </w:t>
            </w:r>
          </w:p>
          <w:p w14:paraId="1B2C027D" w14:textId="77777777" w:rsidR="001A1931" w:rsidRPr="001414D8" w:rsidRDefault="00F057F3" w:rsidP="003C540E">
            <w:pPr>
              <w:pStyle w:val="ListParagraph"/>
              <w:numPr>
                <w:ilvl w:val="0"/>
                <w:numId w:val="23"/>
              </w:numPr>
              <w:tabs>
                <w:tab w:val="left" w:pos="72"/>
              </w:tabs>
              <w:spacing w:before="120" w:after="0" w:line="240" w:lineRule="auto"/>
              <w:jc w:val="both"/>
              <w:rPr>
                <w:rFonts w:ascii="Times New Roman" w:hAnsi="Times New Roman"/>
                <w:sz w:val="24"/>
                <w:szCs w:val="24"/>
                <w:lang w:val="ru-RU"/>
              </w:rPr>
            </w:pPr>
            <w:r w:rsidRPr="001414D8">
              <w:rPr>
                <w:rFonts w:ascii="Times New Roman" w:hAnsi="Times New Roman"/>
                <w:sz w:val="24"/>
                <w:szCs w:val="24"/>
                <w:lang w:val="en-US"/>
              </w:rPr>
              <w:t xml:space="preserve">Final </w:t>
            </w:r>
            <w:r w:rsidR="001A1931" w:rsidRPr="001414D8">
              <w:rPr>
                <w:rFonts w:ascii="Times New Roman" w:hAnsi="Times New Roman"/>
                <w:sz w:val="24"/>
                <w:szCs w:val="24"/>
                <w:lang w:val="en-US"/>
              </w:rPr>
              <w:t>report</w:t>
            </w:r>
            <w:r w:rsidR="003C540E" w:rsidRPr="001414D8">
              <w:rPr>
                <w:rFonts w:ascii="Times New Roman" w:hAnsi="Times New Roman"/>
                <w:sz w:val="24"/>
                <w:szCs w:val="24"/>
              </w:rPr>
              <w:t xml:space="preserve"> </w:t>
            </w:r>
            <w:r w:rsidR="003C540E" w:rsidRPr="001414D8">
              <w:rPr>
                <w:rFonts w:ascii="Times New Roman" w:hAnsi="Times New Roman"/>
                <w:sz w:val="24"/>
                <w:szCs w:val="24"/>
                <w:lang w:val="en-US"/>
              </w:rPr>
              <w:t>under the contract</w:t>
            </w:r>
            <w:r w:rsidR="001A1931" w:rsidRPr="001414D8">
              <w:rPr>
                <w:rFonts w:ascii="Times New Roman" w:hAnsi="Times New Roman"/>
                <w:sz w:val="24"/>
                <w:szCs w:val="24"/>
                <w:lang w:val="ru-RU"/>
              </w:rPr>
              <w:t>.</w:t>
            </w:r>
          </w:p>
          <w:p w14:paraId="02684896" w14:textId="77777777" w:rsidR="007C4A84" w:rsidRPr="001414D8" w:rsidRDefault="007C4A84" w:rsidP="003C540E">
            <w:pPr>
              <w:tabs>
                <w:tab w:val="left" w:pos="9922"/>
              </w:tabs>
              <w:ind w:hanging="18"/>
              <w:rPr>
                <w:rFonts w:ascii="Times New Roman" w:hAnsi="Times New Roman"/>
                <w:b/>
                <w:lang w:val="en-US"/>
              </w:rPr>
            </w:pPr>
          </w:p>
          <w:p w14:paraId="75B5476E" w14:textId="77777777" w:rsidR="001A1931" w:rsidRPr="001414D8" w:rsidRDefault="001A1931" w:rsidP="001414D8">
            <w:pPr>
              <w:tabs>
                <w:tab w:val="left" w:pos="9922"/>
              </w:tabs>
              <w:spacing w:before="0"/>
              <w:ind w:hanging="17"/>
              <w:rPr>
                <w:rFonts w:ascii="Times New Roman" w:hAnsi="Times New Roman"/>
                <w:lang w:val="ru-RU"/>
              </w:rPr>
            </w:pPr>
            <w:r w:rsidRPr="001414D8">
              <w:rPr>
                <w:rFonts w:ascii="Times New Roman" w:hAnsi="Times New Roman"/>
                <w:b/>
                <w:lang w:val="en-US"/>
              </w:rPr>
              <w:t>The Inception Report</w:t>
            </w:r>
            <w:r w:rsidR="00F057F3" w:rsidRPr="001414D8">
              <w:rPr>
                <w:rFonts w:ascii="Times New Roman" w:hAnsi="Times New Roman"/>
                <w:b/>
                <w:lang w:val="en-US"/>
              </w:rPr>
              <w:t xml:space="preserve"> </w:t>
            </w:r>
            <w:r w:rsidRPr="001414D8">
              <w:rPr>
                <w:rFonts w:ascii="Times New Roman" w:hAnsi="Times New Roman"/>
                <w:lang w:val="en-US"/>
              </w:rPr>
              <w:t>shall be prepared by the Contractor and submitted to the Contracting Authority for approval within</w:t>
            </w:r>
            <w:r w:rsidRPr="001414D8">
              <w:rPr>
                <w:rFonts w:ascii="Times New Roman" w:hAnsi="Times New Roman"/>
                <w:lang w:val="ru-RU"/>
              </w:rPr>
              <w:t xml:space="preserve"> </w:t>
            </w:r>
            <w:r w:rsidR="00632ABA" w:rsidRPr="001414D8">
              <w:rPr>
                <w:rFonts w:ascii="Times New Roman" w:hAnsi="Times New Roman"/>
                <w:lang w:val="ru-RU"/>
              </w:rPr>
              <w:t>2</w:t>
            </w:r>
            <w:r w:rsidRPr="001414D8">
              <w:rPr>
                <w:rFonts w:ascii="Times New Roman" w:hAnsi="Times New Roman"/>
                <w:lang w:val="ru-RU"/>
              </w:rPr>
              <w:t>0 (</w:t>
            </w:r>
            <w:r w:rsidR="00632ABA" w:rsidRPr="001414D8">
              <w:rPr>
                <w:rFonts w:ascii="Times New Roman" w:hAnsi="Times New Roman"/>
                <w:lang w:val="en-US"/>
              </w:rPr>
              <w:t>twenty</w:t>
            </w:r>
            <w:r w:rsidRPr="001414D8">
              <w:rPr>
                <w:rFonts w:ascii="Times New Roman" w:hAnsi="Times New Roman"/>
                <w:lang w:val="ru-RU"/>
              </w:rPr>
              <w:t xml:space="preserve">) </w:t>
            </w:r>
            <w:r w:rsidRPr="001414D8">
              <w:rPr>
                <w:rFonts w:ascii="Times New Roman" w:hAnsi="Times New Roman"/>
                <w:lang w:val="en-US"/>
              </w:rPr>
              <w:t>calendar days</w:t>
            </w:r>
            <w:r w:rsidRPr="001414D8">
              <w:rPr>
                <w:rFonts w:ascii="Times New Roman" w:hAnsi="Times New Roman"/>
                <w:lang w:val="ru-RU"/>
              </w:rPr>
              <w:t xml:space="preserve">, </w:t>
            </w:r>
            <w:r w:rsidRPr="001414D8">
              <w:rPr>
                <w:rFonts w:ascii="Times New Roman" w:hAnsi="Times New Roman"/>
                <w:lang w:val="en-US"/>
              </w:rPr>
              <w:t>counted from the date of conclusion of this contract</w:t>
            </w:r>
            <w:r w:rsidRPr="001414D8">
              <w:rPr>
                <w:rFonts w:ascii="Times New Roman" w:hAnsi="Times New Roman"/>
                <w:lang w:val="ru-RU"/>
              </w:rPr>
              <w:t xml:space="preserve">. </w:t>
            </w:r>
            <w:r w:rsidRPr="001414D8">
              <w:rPr>
                <w:rFonts w:ascii="Times New Roman" w:hAnsi="Times New Roman"/>
                <w:lang w:val="en-US"/>
              </w:rPr>
              <w:t>The Inception Report shall contain at least</w:t>
            </w:r>
            <w:r w:rsidRPr="001414D8">
              <w:rPr>
                <w:rFonts w:ascii="Times New Roman" w:hAnsi="Times New Roman"/>
                <w:lang w:val="ru-RU"/>
              </w:rPr>
              <w:t>:</w:t>
            </w:r>
          </w:p>
          <w:p w14:paraId="468235DB" w14:textId="77777777" w:rsidR="001A1931" w:rsidRPr="001414D8" w:rsidRDefault="001A1931" w:rsidP="003C540E">
            <w:pPr>
              <w:tabs>
                <w:tab w:val="left" w:pos="9922"/>
              </w:tabs>
              <w:ind w:hanging="18"/>
              <w:rPr>
                <w:rFonts w:ascii="Times New Roman" w:hAnsi="Times New Roman"/>
                <w:lang w:val="ru-RU"/>
              </w:rPr>
            </w:pPr>
            <w:r w:rsidRPr="001414D8">
              <w:rPr>
                <w:rFonts w:ascii="Times New Roman" w:hAnsi="Times New Roman"/>
                <w:lang w:val="en-US"/>
              </w:rPr>
              <w:t>a</w:t>
            </w:r>
            <w:r w:rsidRPr="001414D8">
              <w:rPr>
                <w:rFonts w:ascii="Times New Roman" w:hAnsi="Times New Roman"/>
                <w:lang w:val="ru-RU"/>
              </w:rPr>
              <w:t xml:space="preserve">) </w:t>
            </w:r>
            <w:r w:rsidRPr="001414D8">
              <w:rPr>
                <w:rFonts w:ascii="Times New Roman" w:hAnsi="Times New Roman"/>
                <w:lang w:val="en-US"/>
              </w:rPr>
              <w:t>general information</w:t>
            </w:r>
            <w:r w:rsidRPr="001414D8">
              <w:rPr>
                <w:rFonts w:ascii="Times New Roman" w:hAnsi="Times New Roman"/>
                <w:lang w:val="ru-RU"/>
              </w:rPr>
              <w:t xml:space="preserve"> (</w:t>
            </w:r>
            <w:r w:rsidRPr="001414D8">
              <w:rPr>
                <w:rFonts w:ascii="Times New Roman" w:hAnsi="Times New Roman"/>
                <w:lang w:val="en-US"/>
              </w:rPr>
              <w:t>contents and scope of the report</w:t>
            </w:r>
            <w:r w:rsidRPr="001414D8">
              <w:rPr>
                <w:rFonts w:ascii="Times New Roman" w:hAnsi="Times New Roman"/>
                <w:lang w:val="ru-RU"/>
              </w:rPr>
              <w:t xml:space="preserve">; </w:t>
            </w:r>
            <w:r w:rsidRPr="001414D8">
              <w:rPr>
                <w:rFonts w:ascii="Times New Roman" w:hAnsi="Times New Roman"/>
                <w:lang w:val="en-US"/>
              </w:rPr>
              <w:t>description of the existing situation</w:t>
            </w:r>
            <w:r w:rsidRPr="001414D8">
              <w:rPr>
                <w:rFonts w:ascii="Times New Roman" w:hAnsi="Times New Roman"/>
                <w:lang w:val="ru-RU"/>
              </w:rPr>
              <w:t xml:space="preserve">; </w:t>
            </w:r>
            <w:r w:rsidRPr="001414D8">
              <w:rPr>
                <w:rFonts w:ascii="Times New Roman" w:hAnsi="Times New Roman"/>
                <w:lang w:val="en-US"/>
              </w:rPr>
              <w:t>activities</w:t>
            </w:r>
            <w:r w:rsidRPr="001414D8">
              <w:rPr>
                <w:rFonts w:ascii="Times New Roman" w:hAnsi="Times New Roman"/>
                <w:lang w:val="ru-RU"/>
              </w:rPr>
              <w:t xml:space="preserve">, </w:t>
            </w:r>
            <w:r w:rsidRPr="001414D8">
              <w:rPr>
                <w:rFonts w:ascii="Times New Roman" w:hAnsi="Times New Roman"/>
                <w:lang w:val="en-US"/>
              </w:rPr>
              <w:t>participants in the public procurement implementation</w:t>
            </w:r>
            <w:r w:rsidRPr="001414D8">
              <w:rPr>
                <w:rFonts w:ascii="Times New Roman" w:hAnsi="Times New Roman"/>
                <w:lang w:val="ru-RU"/>
              </w:rPr>
              <w:t xml:space="preserve"> (</w:t>
            </w:r>
            <w:r w:rsidRPr="001414D8">
              <w:rPr>
                <w:rFonts w:ascii="Times New Roman" w:hAnsi="Times New Roman"/>
                <w:lang w:val="en-US"/>
              </w:rPr>
              <w:t>Contractor’s team</w:t>
            </w:r>
            <w:r w:rsidRPr="001414D8">
              <w:rPr>
                <w:rFonts w:ascii="Times New Roman" w:hAnsi="Times New Roman"/>
                <w:lang w:val="ru-RU"/>
              </w:rPr>
              <w:t xml:space="preserve">) </w:t>
            </w:r>
            <w:r w:rsidRPr="001414D8">
              <w:rPr>
                <w:rFonts w:ascii="Times New Roman" w:hAnsi="Times New Roman"/>
                <w:lang w:val="en-US"/>
              </w:rPr>
              <w:t>etc</w:t>
            </w:r>
            <w:r w:rsidRPr="001414D8">
              <w:rPr>
                <w:rFonts w:ascii="Times New Roman" w:hAnsi="Times New Roman"/>
                <w:lang w:val="ru-RU"/>
              </w:rPr>
              <w:t xml:space="preserve">.); </w:t>
            </w:r>
          </w:p>
          <w:p w14:paraId="0C58FCE3" w14:textId="77777777" w:rsidR="001A1931" w:rsidRPr="001414D8" w:rsidRDefault="001A1931" w:rsidP="003C540E">
            <w:pPr>
              <w:tabs>
                <w:tab w:val="left" w:pos="9922"/>
              </w:tabs>
              <w:ind w:hanging="18"/>
              <w:rPr>
                <w:rFonts w:ascii="Times New Roman" w:hAnsi="Times New Roman"/>
                <w:lang w:val="ru-RU"/>
              </w:rPr>
            </w:pPr>
            <w:r w:rsidRPr="001414D8">
              <w:rPr>
                <w:rFonts w:ascii="Times New Roman" w:hAnsi="Times New Roman"/>
                <w:lang w:val="en-US"/>
              </w:rPr>
              <w:t>b</w:t>
            </w:r>
            <w:r w:rsidRPr="001414D8">
              <w:rPr>
                <w:rFonts w:ascii="Times New Roman" w:hAnsi="Times New Roman"/>
                <w:lang w:val="ru-RU"/>
              </w:rPr>
              <w:t xml:space="preserve">) </w:t>
            </w:r>
            <w:r w:rsidRPr="001414D8">
              <w:rPr>
                <w:rFonts w:ascii="Times New Roman" w:hAnsi="Times New Roman"/>
                <w:lang w:val="en-US"/>
              </w:rPr>
              <w:t>defined output and result indicators</w:t>
            </w:r>
            <w:r w:rsidRPr="001414D8">
              <w:rPr>
                <w:rFonts w:ascii="Times New Roman" w:hAnsi="Times New Roman"/>
                <w:lang w:val="ru-RU"/>
              </w:rPr>
              <w:t>;</w:t>
            </w:r>
          </w:p>
          <w:p w14:paraId="4CEA3A46" w14:textId="77777777" w:rsidR="001A1931" w:rsidRPr="001414D8" w:rsidRDefault="001A1931" w:rsidP="003C540E">
            <w:pPr>
              <w:tabs>
                <w:tab w:val="left" w:pos="9922"/>
              </w:tabs>
              <w:ind w:hanging="18"/>
              <w:rPr>
                <w:rFonts w:ascii="Times New Roman" w:hAnsi="Times New Roman"/>
                <w:lang w:val="ru-RU"/>
              </w:rPr>
            </w:pPr>
            <w:r w:rsidRPr="001414D8">
              <w:rPr>
                <w:rFonts w:ascii="Times New Roman" w:hAnsi="Times New Roman"/>
                <w:lang w:val="en-US"/>
              </w:rPr>
              <w:t>c</w:t>
            </w:r>
            <w:r w:rsidRPr="001414D8">
              <w:rPr>
                <w:rFonts w:ascii="Times New Roman" w:hAnsi="Times New Roman"/>
                <w:lang w:val="ru-RU"/>
              </w:rPr>
              <w:t xml:space="preserve">) </w:t>
            </w:r>
            <w:r w:rsidR="006D5327" w:rsidRPr="001414D8">
              <w:rPr>
                <w:rFonts w:ascii="Times New Roman" w:hAnsi="Times New Roman"/>
                <w:lang w:val="en-US"/>
              </w:rPr>
              <w:t xml:space="preserve">calendar </w:t>
            </w:r>
            <w:r w:rsidRPr="001414D8">
              <w:rPr>
                <w:rFonts w:ascii="Times New Roman" w:hAnsi="Times New Roman"/>
                <w:lang w:val="en-US"/>
              </w:rPr>
              <w:t>schedule with planned tasks and events on the implementation of the activities</w:t>
            </w:r>
            <w:r w:rsidRPr="001414D8">
              <w:rPr>
                <w:rFonts w:ascii="Times New Roman" w:hAnsi="Times New Roman"/>
                <w:lang w:val="ru-RU"/>
              </w:rPr>
              <w:t>;</w:t>
            </w:r>
          </w:p>
          <w:p w14:paraId="50CA76E8" w14:textId="394A0697" w:rsidR="003C540E" w:rsidRPr="001414D8" w:rsidRDefault="001A1931" w:rsidP="003C540E">
            <w:pPr>
              <w:tabs>
                <w:tab w:val="left" w:pos="9922"/>
              </w:tabs>
              <w:ind w:hanging="18"/>
              <w:rPr>
                <w:rFonts w:ascii="Times New Roman" w:hAnsi="Times New Roman"/>
                <w:lang w:val="en-US"/>
              </w:rPr>
            </w:pPr>
            <w:r w:rsidRPr="001414D8">
              <w:rPr>
                <w:rFonts w:ascii="Times New Roman" w:hAnsi="Times New Roman"/>
                <w:lang w:val="en-US"/>
              </w:rPr>
              <w:t>d</w:t>
            </w:r>
            <w:r w:rsidRPr="001414D8">
              <w:rPr>
                <w:rFonts w:ascii="Times New Roman" w:hAnsi="Times New Roman"/>
                <w:lang w:val="ru-RU"/>
              </w:rPr>
              <w:t xml:space="preserve">) </w:t>
            </w:r>
            <w:r w:rsidR="006D5327" w:rsidRPr="001414D8">
              <w:rPr>
                <w:rFonts w:ascii="Times New Roman" w:hAnsi="Times New Roman"/>
                <w:lang w:val="en-US"/>
              </w:rPr>
              <w:t xml:space="preserve">developed </w:t>
            </w:r>
            <w:r w:rsidR="003C540E" w:rsidRPr="001414D8">
              <w:rPr>
                <w:rFonts w:ascii="Times New Roman" w:hAnsi="Times New Roman"/>
                <w:lang w:val="en-US"/>
              </w:rPr>
              <w:t xml:space="preserve">by the Contractor </w:t>
            </w:r>
            <w:r w:rsidR="00136DF8" w:rsidRPr="001414D8">
              <w:rPr>
                <w:rFonts w:ascii="Times New Roman" w:hAnsi="Times New Roman"/>
                <w:lang w:val="en-GB"/>
              </w:rPr>
              <w:t>forms for collection of information by municipalities</w:t>
            </w:r>
            <w:r w:rsidR="003C540E" w:rsidRPr="001414D8">
              <w:rPr>
                <w:rFonts w:ascii="Times New Roman" w:hAnsi="Times New Roman"/>
                <w:lang w:val="en-US"/>
              </w:rPr>
              <w:t xml:space="preserve"> for obtain</w:t>
            </w:r>
            <w:r w:rsidR="00136DF8" w:rsidRPr="001414D8">
              <w:rPr>
                <w:rFonts w:ascii="Times New Roman" w:hAnsi="Times New Roman"/>
                <w:lang w:val="en-US"/>
              </w:rPr>
              <w:t>ing</w:t>
            </w:r>
            <w:r w:rsidR="003C540E" w:rsidRPr="001414D8">
              <w:rPr>
                <w:rFonts w:ascii="Times New Roman" w:hAnsi="Times New Roman"/>
                <w:lang w:val="en-US"/>
              </w:rPr>
              <w:t xml:space="preserve"> the necessary </w:t>
            </w:r>
            <w:r w:rsidR="006D5327" w:rsidRPr="001414D8">
              <w:rPr>
                <w:rFonts w:ascii="Times New Roman" w:hAnsi="Times New Roman"/>
                <w:lang w:val="en-US"/>
              </w:rPr>
              <w:t>information during the implementation of Activity 1.</w:t>
            </w:r>
            <w:r w:rsidR="003C540E" w:rsidRPr="001414D8">
              <w:rPr>
                <w:rFonts w:ascii="Times New Roman" w:hAnsi="Times New Roman"/>
                <w:lang w:val="en-US"/>
              </w:rPr>
              <w:t xml:space="preserve"> </w:t>
            </w:r>
          </w:p>
          <w:p w14:paraId="02407634" w14:textId="77777777" w:rsidR="001A1931" w:rsidRPr="001414D8" w:rsidRDefault="003C540E" w:rsidP="003C540E">
            <w:pPr>
              <w:tabs>
                <w:tab w:val="left" w:pos="9922"/>
              </w:tabs>
              <w:ind w:hanging="18"/>
              <w:rPr>
                <w:rFonts w:ascii="Times New Roman" w:hAnsi="Times New Roman"/>
                <w:lang w:val="ru-RU"/>
              </w:rPr>
            </w:pPr>
            <w:r w:rsidRPr="001414D8">
              <w:rPr>
                <w:rFonts w:ascii="Times New Roman" w:hAnsi="Times New Roman"/>
                <w:lang w:val="en-US"/>
              </w:rPr>
              <w:t xml:space="preserve">e) </w:t>
            </w:r>
            <w:r w:rsidR="001A1931" w:rsidRPr="001414D8">
              <w:rPr>
                <w:rFonts w:ascii="Times New Roman" w:hAnsi="Times New Roman"/>
                <w:lang w:val="en-US"/>
              </w:rPr>
              <w:t>other information</w:t>
            </w:r>
            <w:r w:rsidR="001A1931" w:rsidRPr="001414D8">
              <w:rPr>
                <w:rFonts w:ascii="Times New Roman" w:hAnsi="Times New Roman"/>
                <w:lang w:val="ru-RU"/>
              </w:rPr>
              <w:t xml:space="preserve">, </w:t>
            </w:r>
            <w:r w:rsidR="001A1931" w:rsidRPr="001414D8">
              <w:rPr>
                <w:rFonts w:ascii="Times New Roman" w:hAnsi="Times New Roman"/>
                <w:lang w:val="en-US"/>
              </w:rPr>
              <w:t>at the discretion of the Contractor</w:t>
            </w:r>
            <w:r w:rsidR="001A1931" w:rsidRPr="001414D8">
              <w:rPr>
                <w:rFonts w:ascii="Times New Roman" w:hAnsi="Times New Roman"/>
                <w:lang w:val="ru-RU"/>
              </w:rPr>
              <w:t>.</w:t>
            </w:r>
          </w:p>
          <w:p w14:paraId="7E036D26" w14:textId="77777777" w:rsidR="005E5A1A" w:rsidRPr="001414D8" w:rsidRDefault="005E5A1A" w:rsidP="001A1931">
            <w:pPr>
              <w:tabs>
                <w:tab w:val="left" w:pos="9922"/>
              </w:tabs>
              <w:spacing w:before="0" w:after="120"/>
              <w:ind w:hanging="18"/>
              <w:rPr>
                <w:rFonts w:ascii="Times New Roman" w:hAnsi="Times New Roman"/>
                <w:b/>
                <w:snapToGrid w:val="0"/>
                <w:lang w:val="en-US"/>
              </w:rPr>
            </w:pPr>
          </w:p>
          <w:p w14:paraId="647F36DA" w14:textId="77777777" w:rsidR="001A1931" w:rsidRPr="001414D8" w:rsidRDefault="001A1931" w:rsidP="001A1931">
            <w:pPr>
              <w:tabs>
                <w:tab w:val="left" w:pos="9922"/>
              </w:tabs>
              <w:spacing w:before="0" w:after="120"/>
              <w:ind w:hanging="18"/>
              <w:rPr>
                <w:rFonts w:ascii="Times New Roman" w:hAnsi="Times New Roman"/>
                <w:lang w:val="ru-RU"/>
              </w:rPr>
            </w:pPr>
            <w:r w:rsidRPr="001414D8">
              <w:rPr>
                <w:rFonts w:ascii="Times New Roman" w:hAnsi="Times New Roman"/>
                <w:b/>
                <w:snapToGrid w:val="0"/>
                <w:lang w:val="en-US"/>
              </w:rPr>
              <w:t>Report on the implementation of activity</w:t>
            </w:r>
            <w:r w:rsidRPr="001414D8">
              <w:rPr>
                <w:rFonts w:ascii="Times New Roman" w:hAnsi="Times New Roman"/>
                <w:b/>
                <w:snapToGrid w:val="0"/>
                <w:lang w:val="ru-RU"/>
              </w:rPr>
              <w:t xml:space="preserve"> 1</w:t>
            </w:r>
            <w:r w:rsidR="0076300A" w:rsidRPr="001414D8">
              <w:rPr>
                <w:rFonts w:ascii="Times New Roman" w:hAnsi="Times New Roman"/>
                <w:b/>
                <w:snapToGrid w:val="0"/>
                <w:lang w:val="en-US"/>
              </w:rPr>
              <w:t xml:space="preserve"> </w:t>
            </w:r>
            <w:r w:rsidRPr="001414D8">
              <w:rPr>
                <w:rFonts w:ascii="Times New Roman" w:hAnsi="Times New Roman"/>
                <w:snapToGrid w:val="0"/>
                <w:lang w:val="en-US"/>
              </w:rPr>
              <w:t xml:space="preserve">shall be prepared by the Contractor </w:t>
            </w:r>
            <w:r w:rsidRPr="001414D8">
              <w:rPr>
                <w:rFonts w:ascii="Times New Roman" w:hAnsi="Times New Roman"/>
                <w:lang w:val="en-US"/>
              </w:rPr>
              <w:t>and submitted to the Contracting Authority for approval,</w:t>
            </w:r>
            <w:r w:rsidR="0076300A" w:rsidRPr="001414D8">
              <w:rPr>
                <w:rFonts w:ascii="Times New Roman" w:hAnsi="Times New Roman"/>
                <w:lang w:val="en-US"/>
              </w:rPr>
              <w:t xml:space="preserve"> </w:t>
            </w:r>
            <w:r w:rsidRPr="001414D8">
              <w:rPr>
                <w:rFonts w:ascii="Times New Roman" w:hAnsi="Times New Roman"/>
                <w:lang w:val="en-US"/>
              </w:rPr>
              <w:t>within</w:t>
            </w:r>
            <w:r w:rsidRPr="001414D8">
              <w:rPr>
                <w:rFonts w:ascii="Times New Roman" w:hAnsi="Times New Roman"/>
                <w:lang w:val="ru-RU"/>
              </w:rPr>
              <w:t xml:space="preserve"> 10</w:t>
            </w:r>
            <w:r w:rsidRPr="001414D8">
              <w:rPr>
                <w:rFonts w:ascii="Times New Roman" w:hAnsi="Times New Roman"/>
                <w:lang w:val="en-US"/>
              </w:rPr>
              <w:t>(ten) calendar days</w:t>
            </w:r>
            <w:r w:rsidRPr="001414D8">
              <w:rPr>
                <w:rFonts w:ascii="Times New Roman" w:hAnsi="Times New Roman"/>
              </w:rPr>
              <w:t xml:space="preserve">, </w:t>
            </w:r>
            <w:r w:rsidRPr="001414D8">
              <w:rPr>
                <w:rFonts w:ascii="Times New Roman" w:hAnsi="Times New Roman"/>
                <w:lang w:val="en-US"/>
              </w:rPr>
              <w:t xml:space="preserve">after expiry of the deadline for completion of activity </w:t>
            </w:r>
            <w:r w:rsidRPr="001414D8">
              <w:rPr>
                <w:rFonts w:ascii="Times New Roman" w:hAnsi="Times New Roman"/>
              </w:rPr>
              <w:t>1</w:t>
            </w:r>
            <w:r w:rsidRPr="001414D8">
              <w:rPr>
                <w:rFonts w:ascii="Times New Roman" w:hAnsi="Times New Roman"/>
                <w:lang w:val="ru-RU"/>
              </w:rPr>
              <w:t xml:space="preserve">, </w:t>
            </w:r>
            <w:r w:rsidRPr="001414D8">
              <w:rPr>
                <w:rFonts w:ascii="Times New Roman" w:hAnsi="Times New Roman"/>
                <w:lang w:val="en-US"/>
              </w:rPr>
              <w:t>and shall contain at least</w:t>
            </w:r>
            <w:r w:rsidRPr="001414D8">
              <w:rPr>
                <w:rFonts w:ascii="Times New Roman" w:hAnsi="Times New Roman"/>
                <w:lang w:val="ru-RU"/>
              </w:rPr>
              <w:t>:</w:t>
            </w:r>
          </w:p>
          <w:p w14:paraId="7F683743" w14:textId="77777777" w:rsidR="005E5A1A" w:rsidRPr="001414D8" w:rsidRDefault="001A1931" w:rsidP="001A1931">
            <w:pPr>
              <w:tabs>
                <w:tab w:val="left" w:pos="9922"/>
              </w:tabs>
              <w:spacing w:before="0" w:after="120"/>
              <w:ind w:hanging="18"/>
              <w:rPr>
                <w:rFonts w:ascii="Times New Roman" w:hAnsi="Times New Roman"/>
                <w:lang w:val="en-US"/>
              </w:rPr>
            </w:pPr>
            <w:r w:rsidRPr="001414D8">
              <w:rPr>
                <w:rFonts w:ascii="Times New Roman" w:hAnsi="Times New Roman"/>
              </w:rPr>
              <w:t>а</w:t>
            </w:r>
            <w:r w:rsidRPr="001414D8">
              <w:rPr>
                <w:rFonts w:ascii="Times New Roman" w:hAnsi="Times New Roman"/>
                <w:lang w:val="en-US"/>
              </w:rPr>
              <w:t>)</w:t>
            </w:r>
            <w:r w:rsidR="005E5A1A" w:rsidRPr="001414D8">
              <w:rPr>
                <w:rFonts w:ascii="Times New Roman" w:hAnsi="Times New Roman"/>
                <w:lang w:val="en-US"/>
              </w:rPr>
              <w:t xml:space="preserve"> the results of</w:t>
            </w:r>
            <w:r w:rsidR="004A1BED" w:rsidRPr="001414D8">
              <w:rPr>
                <w:rFonts w:ascii="Times New Roman" w:hAnsi="Times New Roman"/>
              </w:rPr>
              <w:t xml:space="preserve"> </w:t>
            </w:r>
            <w:r w:rsidR="004A1BED" w:rsidRPr="001414D8">
              <w:rPr>
                <w:rFonts w:ascii="Times New Roman" w:hAnsi="Times New Roman"/>
                <w:lang w:val="en-US"/>
              </w:rPr>
              <w:t>the implementation of Activity 1 and</w:t>
            </w:r>
            <w:r w:rsidR="005E5A1A" w:rsidRPr="001414D8">
              <w:rPr>
                <w:rFonts w:ascii="Times New Roman" w:hAnsi="Times New Roman"/>
                <w:lang w:val="en-US"/>
              </w:rPr>
              <w:t xml:space="preserve"> the statistical processing of information</w:t>
            </w:r>
            <w:r w:rsidR="005E5A1A" w:rsidRPr="001414D8">
              <w:rPr>
                <w:rFonts w:ascii="Times New Roman" w:hAnsi="Times New Roman"/>
                <w:lang w:val="ru-RU"/>
              </w:rPr>
              <w:t>;</w:t>
            </w:r>
          </w:p>
          <w:p w14:paraId="5C1CFF06" w14:textId="77777777" w:rsidR="001A1931" w:rsidRPr="001414D8" w:rsidRDefault="005E5A1A" w:rsidP="001A1931">
            <w:pPr>
              <w:tabs>
                <w:tab w:val="left" w:pos="9922"/>
              </w:tabs>
              <w:spacing w:before="0" w:after="120"/>
              <w:ind w:hanging="18"/>
              <w:rPr>
                <w:rFonts w:ascii="Times New Roman" w:hAnsi="Times New Roman"/>
                <w:lang w:val="ru-RU"/>
              </w:rPr>
            </w:pPr>
            <w:r w:rsidRPr="001414D8">
              <w:rPr>
                <w:rFonts w:ascii="Times New Roman" w:hAnsi="Times New Roman"/>
                <w:lang w:val="en-US"/>
              </w:rPr>
              <w:t xml:space="preserve">b) </w:t>
            </w:r>
            <w:r w:rsidR="001A1931" w:rsidRPr="001414D8">
              <w:rPr>
                <w:rFonts w:ascii="Times New Roman" w:hAnsi="Times New Roman"/>
                <w:lang w:val="en-US"/>
              </w:rPr>
              <w:t>analysis of information on the quantities by waste streams</w:t>
            </w:r>
            <w:r w:rsidR="006D5327" w:rsidRPr="001414D8">
              <w:rPr>
                <w:rFonts w:ascii="Times New Roman" w:hAnsi="Times New Roman"/>
                <w:lang w:val="en-US"/>
              </w:rPr>
              <w:t>, including hazardous wastes</w:t>
            </w:r>
            <w:r w:rsidR="001A1931" w:rsidRPr="001414D8">
              <w:rPr>
                <w:rFonts w:ascii="Times New Roman" w:hAnsi="Times New Roman"/>
                <w:lang w:val="ru-RU"/>
              </w:rPr>
              <w:t>;</w:t>
            </w:r>
          </w:p>
          <w:p w14:paraId="5F70626B" w14:textId="77777777" w:rsidR="001A1931" w:rsidRPr="001414D8" w:rsidRDefault="00951BA7" w:rsidP="001A1931">
            <w:pPr>
              <w:tabs>
                <w:tab w:val="left" w:pos="9922"/>
              </w:tabs>
              <w:spacing w:before="0" w:after="120"/>
              <w:ind w:hanging="18"/>
              <w:rPr>
                <w:rFonts w:ascii="Times New Roman" w:hAnsi="Times New Roman"/>
                <w:snapToGrid w:val="0"/>
                <w:lang w:val="ru-RU"/>
              </w:rPr>
            </w:pPr>
            <w:r w:rsidRPr="001414D8">
              <w:rPr>
                <w:rFonts w:ascii="Times New Roman" w:hAnsi="Times New Roman"/>
                <w:snapToGrid w:val="0"/>
                <w:lang w:val="en-US"/>
              </w:rPr>
              <w:t>c</w:t>
            </w:r>
            <w:r w:rsidR="001A1931" w:rsidRPr="001414D8">
              <w:rPr>
                <w:rFonts w:ascii="Times New Roman" w:hAnsi="Times New Roman"/>
                <w:snapToGrid w:val="0"/>
                <w:lang w:val="ru-RU"/>
              </w:rPr>
              <w:t xml:space="preserve">) </w:t>
            </w:r>
            <w:r w:rsidR="001A1931" w:rsidRPr="001414D8">
              <w:rPr>
                <w:rFonts w:ascii="Times New Roman" w:hAnsi="Times New Roman"/>
                <w:snapToGrid w:val="0"/>
                <w:lang w:val="en-US"/>
              </w:rPr>
              <w:t>analysis of the fulfillment of the Contractor’s obligations under this contract for the reporting period</w:t>
            </w:r>
            <w:r w:rsidR="001A1931" w:rsidRPr="001414D8">
              <w:rPr>
                <w:rFonts w:ascii="Times New Roman" w:hAnsi="Times New Roman"/>
                <w:snapToGrid w:val="0"/>
                <w:lang w:val="ru-RU"/>
              </w:rPr>
              <w:t>;</w:t>
            </w:r>
          </w:p>
          <w:p w14:paraId="757C8985" w14:textId="77777777" w:rsidR="001A1931" w:rsidRPr="001414D8" w:rsidRDefault="00951BA7" w:rsidP="001A1931">
            <w:pPr>
              <w:tabs>
                <w:tab w:val="left" w:pos="9922"/>
              </w:tabs>
              <w:spacing w:before="0" w:after="120"/>
              <w:ind w:hanging="18"/>
              <w:rPr>
                <w:rFonts w:ascii="Times New Roman" w:hAnsi="Times New Roman"/>
                <w:snapToGrid w:val="0"/>
                <w:lang w:val="en-US"/>
              </w:rPr>
            </w:pPr>
            <w:r w:rsidRPr="001414D8">
              <w:rPr>
                <w:rFonts w:ascii="Times New Roman" w:hAnsi="Times New Roman"/>
                <w:snapToGrid w:val="0"/>
                <w:lang w:val="en-US"/>
              </w:rPr>
              <w:t>d</w:t>
            </w:r>
            <w:r w:rsidR="001A1931" w:rsidRPr="001414D8">
              <w:rPr>
                <w:rFonts w:ascii="Times New Roman" w:hAnsi="Times New Roman"/>
                <w:snapToGrid w:val="0"/>
                <w:lang w:val="ru-RU"/>
              </w:rPr>
              <w:t xml:space="preserve">) </w:t>
            </w:r>
            <w:r w:rsidR="001A1931" w:rsidRPr="001414D8">
              <w:rPr>
                <w:rFonts w:ascii="Times New Roman" w:hAnsi="Times New Roman"/>
                <w:snapToGrid w:val="0"/>
                <w:lang w:val="en-US"/>
              </w:rPr>
              <w:t>description of the Contractor’s staff used as human resources for the implementation during the reporting period, with description of the work performed</w:t>
            </w:r>
            <w:r w:rsidR="001A1931" w:rsidRPr="001414D8">
              <w:rPr>
                <w:rFonts w:ascii="Times New Roman" w:hAnsi="Times New Roman"/>
                <w:snapToGrid w:val="0"/>
                <w:lang w:val="ru-RU"/>
              </w:rPr>
              <w:t>;</w:t>
            </w:r>
          </w:p>
          <w:p w14:paraId="45B4ADAD" w14:textId="77777777" w:rsidR="001A1931" w:rsidRPr="001414D8" w:rsidRDefault="00951BA7" w:rsidP="001A1931">
            <w:pPr>
              <w:tabs>
                <w:tab w:val="left" w:pos="9922"/>
              </w:tabs>
              <w:spacing w:before="0" w:after="120"/>
              <w:ind w:hanging="18"/>
              <w:rPr>
                <w:rFonts w:ascii="Times New Roman" w:hAnsi="Times New Roman"/>
                <w:snapToGrid w:val="0"/>
                <w:lang w:val="ru-RU"/>
              </w:rPr>
            </w:pPr>
            <w:r w:rsidRPr="001414D8">
              <w:rPr>
                <w:rFonts w:ascii="Times New Roman" w:hAnsi="Times New Roman"/>
                <w:snapToGrid w:val="0"/>
                <w:lang w:val="en-US"/>
              </w:rPr>
              <w:t>i</w:t>
            </w:r>
            <w:r w:rsidR="001A1931" w:rsidRPr="001414D8">
              <w:rPr>
                <w:rFonts w:ascii="Times New Roman" w:hAnsi="Times New Roman"/>
                <w:snapToGrid w:val="0"/>
                <w:lang w:val="ru-RU"/>
              </w:rPr>
              <w:t xml:space="preserve">) </w:t>
            </w:r>
            <w:r w:rsidR="001A1931" w:rsidRPr="001414D8">
              <w:rPr>
                <w:rFonts w:ascii="Times New Roman" w:hAnsi="Times New Roman"/>
                <w:snapToGrid w:val="0"/>
                <w:lang w:val="en-US"/>
              </w:rPr>
              <w:t>description of the difficulties related to project implementation, occurred during the reporting period</w:t>
            </w:r>
            <w:r w:rsidR="001A1931" w:rsidRPr="001414D8">
              <w:rPr>
                <w:rFonts w:ascii="Times New Roman" w:hAnsi="Times New Roman"/>
                <w:snapToGrid w:val="0"/>
                <w:lang w:val="ru-RU"/>
              </w:rPr>
              <w:t xml:space="preserve">, </w:t>
            </w:r>
            <w:r w:rsidR="001A1931" w:rsidRPr="001414D8">
              <w:rPr>
                <w:rFonts w:ascii="Times New Roman" w:hAnsi="Times New Roman"/>
                <w:lang w:val="en-US"/>
              </w:rPr>
              <w:t>and the measures undertaken to overcome them</w:t>
            </w:r>
            <w:r w:rsidR="001A1931" w:rsidRPr="001414D8">
              <w:rPr>
                <w:rFonts w:ascii="Times New Roman" w:hAnsi="Times New Roman"/>
                <w:lang w:val="ru-RU"/>
              </w:rPr>
              <w:t>;</w:t>
            </w:r>
          </w:p>
          <w:p w14:paraId="3F779127" w14:textId="77777777" w:rsidR="001A1931" w:rsidRPr="001414D8" w:rsidRDefault="00951BA7" w:rsidP="001A1931">
            <w:pPr>
              <w:tabs>
                <w:tab w:val="left" w:pos="9922"/>
              </w:tabs>
              <w:spacing w:before="0" w:after="120"/>
              <w:ind w:hanging="18"/>
              <w:rPr>
                <w:rFonts w:ascii="Times New Roman" w:hAnsi="Times New Roman"/>
                <w:snapToGrid w:val="0"/>
                <w:lang w:val="en-US"/>
              </w:rPr>
            </w:pPr>
            <w:r w:rsidRPr="001414D8">
              <w:rPr>
                <w:rFonts w:ascii="Times New Roman" w:hAnsi="Times New Roman"/>
                <w:snapToGrid w:val="0"/>
                <w:lang w:val="en-US"/>
              </w:rPr>
              <w:t>f</w:t>
            </w:r>
            <w:r w:rsidR="001A1931" w:rsidRPr="001414D8">
              <w:rPr>
                <w:rFonts w:ascii="Times New Roman" w:hAnsi="Times New Roman"/>
                <w:snapToGrid w:val="0"/>
                <w:lang w:val="ru-RU"/>
              </w:rPr>
              <w:t xml:space="preserve">) </w:t>
            </w:r>
            <w:r w:rsidR="001A1931" w:rsidRPr="001414D8">
              <w:rPr>
                <w:rFonts w:ascii="Times New Roman" w:hAnsi="Times New Roman"/>
                <w:snapToGrid w:val="0"/>
                <w:lang w:val="en-US"/>
              </w:rPr>
              <w:t>report on the contract implementation</w:t>
            </w:r>
            <w:r w:rsidR="001A1931" w:rsidRPr="001414D8">
              <w:rPr>
                <w:rFonts w:ascii="Times New Roman" w:hAnsi="Times New Roman"/>
                <w:snapToGrid w:val="0"/>
                <w:lang w:val="ru-RU"/>
              </w:rPr>
              <w:t xml:space="preserve"> – </w:t>
            </w:r>
            <w:r w:rsidR="001A1931" w:rsidRPr="001414D8">
              <w:rPr>
                <w:rFonts w:ascii="Times New Roman" w:hAnsi="Times New Roman"/>
                <w:snapToGrid w:val="0"/>
                <w:lang w:val="en-US"/>
              </w:rPr>
              <w:t>carried out meetings</w:t>
            </w:r>
            <w:r w:rsidR="001A1931" w:rsidRPr="001414D8">
              <w:rPr>
                <w:rFonts w:ascii="Times New Roman" w:hAnsi="Times New Roman"/>
                <w:snapToGrid w:val="0"/>
                <w:lang w:val="ru-RU"/>
              </w:rPr>
              <w:t xml:space="preserve">, </w:t>
            </w:r>
            <w:r w:rsidR="001A1931" w:rsidRPr="001414D8">
              <w:rPr>
                <w:rFonts w:ascii="Times New Roman" w:hAnsi="Times New Roman"/>
                <w:snapToGrid w:val="0"/>
                <w:lang w:val="en-US"/>
              </w:rPr>
              <w:t>minutes</w:t>
            </w:r>
            <w:r w:rsidR="001A1931" w:rsidRPr="001414D8">
              <w:rPr>
                <w:rFonts w:ascii="Times New Roman" w:hAnsi="Times New Roman"/>
                <w:snapToGrid w:val="0"/>
                <w:lang w:val="ru-RU"/>
              </w:rPr>
              <w:t xml:space="preserve">, </w:t>
            </w:r>
            <w:r w:rsidR="001A1931" w:rsidRPr="001414D8">
              <w:rPr>
                <w:rFonts w:ascii="Times New Roman" w:hAnsi="Times New Roman"/>
                <w:snapToGrid w:val="0"/>
                <w:lang w:val="en-US"/>
              </w:rPr>
              <w:t>correspondence</w:t>
            </w:r>
            <w:r w:rsidR="001A1931" w:rsidRPr="001414D8">
              <w:rPr>
                <w:rFonts w:ascii="Times New Roman" w:hAnsi="Times New Roman"/>
                <w:snapToGrid w:val="0"/>
                <w:lang w:val="ru-RU"/>
              </w:rPr>
              <w:t xml:space="preserve">, </w:t>
            </w:r>
            <w:r w:rsidR="001A1931" w:rsidRPr="001414D8">
              <w:rPr>
                <w:rFonts w:ascii="Times New Roman" w:hAnsi="Times New Roman"/>
                <w:snapToGrid w:val="0"/>
                <w:lang w:val="en-US"/>
              </w:rPr>
              <w:t>media events</w:t>
            </w:r>
            <w:r w:rsidR="001A1931" w:rsidRPr="001414D8">
              <w:rPr>
                <w:rFonts w:ascii="Times New Roman" w:hAnsi="Times New Roman"/>
                <w:snapToGrid w:val="0"/>
                <w:lang w:val="ru-RU"/>
              </w:rPr>
              <w:t xml:space="preserve">, </w:t>
            </w:r>
            <w:r w:rsidR="001A1931" w:rsidRPr="001414D8">
              <w:rPr>
                <w:rFonts w:ascii="Times New Roman" w:hAnsi="Times New Roman"/>
                <w:snapToGrid w:val="0"/>
                <w:lang w:val="en-US"/>
              </w:rPr>
              <w:t>implementation of the campaigns etc.</w:t>
            </w:r>
            <w:r w:rsidR="001A1931" w:rsidRPr="001414D8">
              <w:rPr>
                <w:rFonts w:ascii="Times New Roman" w:hAnsi="Times New Roman"/>
                <w:snapToGrid w:val="0"/>
                <w:lang w:val="ru-RU"/>
              </w:rPr>
              <w:t>;</w:t>
            </w:r>
          </w:p>
          <w:p w14:paraId="69084DB2" w14:textId="4A33BB29" w:rsidR="00652242" w:rsidRPr="001414D8" w:rsidRDefault="00951BA7" w:rsidP="001A1931">
            <w:pPr>
              <w:tabs>
                <w:tab w:val="left" w:pos="9922"/>
              </w:tabs>
              <w:spacing w:before="0" w:after="120"/>
              <w:ind w:hanging="18"/>
              <w:rPr>
                <w:rFonts w:ascii="Times New Roman" w:hAnsi="Times New Roman"/>
                <w:snapToGrid w:val="0"/>
                <w:lang w:val="ru-RU"/>
              </w:rPr>
            </w:pPr>
            <w:r w:rsidRPr="001414D8">
              <w:rPr>
                <w:rFonts w:ascii="Times New Roman" w:hAnsi="Times New Roman"/>
                <w:snapToGrid w:val="0"/>
                <w:lang w:val="en-US"/>
              </w:rPr>
              <w:t>g</w:t>
            </w:r>
            <w:r w:rsidR="001A1931" w:rsidRPr="001414D8">
              <w:rPr>
                <w:rFonts w:ascii="Times New Roman" w:hAnsi="Times New Roman"/>
                <w:snapToGrid w:val="0"/>
                <w:lang w:val="ru-RU"/>
              </w:rPr>
              <w:t xml:space="preserve">) </w:t>
            </w:r>
            <w:r w:rsidR="00652242" w:rsidRPr="001414D8">
              <w:rPr>
                <w:rFonts w:ascii="Times New Roman" w:hAnsi="Times New Roman"/>
                <w:lang w:val="en-GB"/>
              </w:rPr>
              <w:t>detailed timetable for the sampling process</w:t>
            </w:r>
            <w:r w:rsidR="0002281B" w:rsidRPr="001414D8">
              <w:rPr>
                <w:rFonts w:ascii="Times New Roman" w:hAnsi="Times New Roman"/>
                <w:lang w:val="en-GB"/>
              </w:rPr>
              <w:t>;</w:t>
            </w:r>
          </w:p>
          <w:p w14:paraId="7E999F45" w14:textId="77777777" w:rsidR="001A1931" w:rsidRPr="001414D8" w:rsidRDefault="00652242" w:rsidP="001A1931">
            <w:pPr>
              <w:tabs>
                <w:tab w:val="left" w:pos="9922"/>
              </w:tabs>
              <w:spacing w:before="0" w:after="120"/>
              <w:ind w:hanging="18"/>
              <w:rPr>
                <w:rFonts w:ascii="Times New Roman" w:hAnsi="Times New Roman"/>
                <w:snapToGrid w:val="0"/>
                <w:lang w:val="ru-RU"/>
              </w:rPr>
            </w:pPr>
            <w:r w:rsidRPr="001414D8">
              <w:rPr>
                <w:rFonts w:ascii="Times New Roman" w:hAnsi="Times New Roman"/>
                <w:snapToGrid w:val="0"/>
                <w:lang w:val="en-US"/>
              </w:rPr>
              <w:t>h</w:t>
            </w:r>
            <w:r w:rsidRPr="001414D8">
              <w:rPr>
                <w:rFonts w:ascii="Times New Roman" w:hAnsi="Times New Roman"/>
                <w:snapToGrid w:val="0"/>
                <w:lang w:val="ru-RU"/>
              </w:rPr>
              <w:t xml:space="preserve">) </w:t>
            </w:r>
            <w:r w:rsidR="001A1931" w:rsidRPr="001414D8">
              <w:rPr>
                <w:rFonts w:ascii="Times New Roman" w:hAnsi="Times New Roman"/>
                <w:snapToGrid w:val="0"/>
                <w:lang w:val="en-US"/>
              </w:rPr>
              <w:t>statements and reports upon request</w:t>
            </w:r>
            <w:r w:rsidR="001A1931" w:rsidRPr="001414D8">
              <w:rPr>
                <w:rFonts w:ascii="Times New Roman" w:hAnsi="Times New Roman"/>
                <w:snapToGrid w:val="0"/>
                <w:lang w:val="ru-RU"/>
              </w:rPr>
              <w:t xml:space="preserve">, </w:t>
            </w:r>
            <w:r w:rsidR="001A1931" w:rsidRPr="001414D8">
              <w:rPr>
                <w:rFonts w:ascii="Times New Roman" w:hAnsi="Times New Roman"/>
                <w:snapToGrid w:val="0"/>
                <w:lang w:val="en-US"/>
              </w:rPr>
              <w:t>submitted by the Contractor during the reporting period</w:t>
            </w:r>
            <w:r w:rsidR="001A1931" w:rsidRPr="001414D8">
              <w:rPr>
                <w:rFonts w:ascii="Times New Roman" w:hAnsi="Times New Roman"/>
                <w:snapToGrid w:val="0"/>
                <w:lang w:val="ru-RU"/>
              </w:rPr>
              <w:t>;</w:t>
            </w:r>
          </w:p>
          <w:p w14:paraId="29638A36" w14:textId="67EB95CF" w:rsidR="00136DF8" w:rsidRPr="001414D8" w:rsidRDefault="00652242" w:rsidP="001414D8">
            <w:pPr>
              <w:tabs>
                <w:tab w:val="left" w:pos="9922"/>
              </w:tabs>
              <w:spacing w:before="0"/>
              <w:ind w:hanging="18"/>
              <w:rPr>
                <w:rFonts w:ascii="Times New Roman" w:hAnsi="Times New Roman"/>
                <w:snapToGrid w:val="0"/>
                <w:lang w:val="ru-RU"/>
              </w:rPr>
            </w:pPr>
            <w:r w:rsidRPr="001414D8">
              <w:rPr>
                <w:rFonts w:ascii="Times New Roman" w:hAnsi="Times New Roman"/>
                <w:snapToGrid w:val="0"/>
                <w:lang w:val="en-US"/>
              </w:rPr>
              <w:t>i</w:t>
            </w:r>
            <w:r w:rsidR="001A1931" w:rsidRPr="001414D8">
              <w:rPr>
                <w:rFonts w:ascii="Times New Roman" w:hAnsi="Times New Roman"/>
                <w:snapToGrid w:val="0"/>
                <w:lang w:val="ru-RU"/>
              </w:rPr>
              <w:t xml:space="preserve">) </w:t>
            </w:r>
            <w:r w:rsidR="001A1931" w:rsidRPr="001414D8">
              <w:rPr>
                <w:rFonts w:ascii="Times New Roman" w:hAnsi="Times New Roman"/>
                <w:snapToGrid w:val="0"/>
                <w:lang w:val="en-US"/>
              </w:rPr>
              <w:t>other information, necessary at the discretion of the Contractor</w:t>
            </w:r>
            <w:r w:rsidR="001A1931" w:rsidRPr="001414D8">
              <w:rPr>
                <w:rFonts w:ascii="Times New Roman" w:hAnsi="Times New Roman"/>
                <w:snapToGrid w:val="0"/>
                <w:lang w:val="ru-RU"/>
              </w:rPr>
              <w:t>.</w:t>
            </w:r>
          </w:p>
          <w:p w14:paraId="77249415" w14:textId="77777777" w:rsidR="00136DF8" w:rsidRPr="001414D8" w:rsidRDefault="00136DF8" w:rsidP="001414D8">
            <w:pPr>
              <w:tabs>
                <w:tab w:val="left" w:pos="9922"/>
              </w:tabs>
              <w:spacing w:before="0"/>
              <w:ind w:hanging="17"/>
              <w:rPr>
                <w:rFonts w:ascii="Times New Roman" w:hAnsi="Times New Roman"/>
                <w:snapToGrid w:val="0"/>
                <w:lang w:val="ru-RU"/>
              </w:rPr>
            </w:pPr>
          </w:p>
          <w:p w14:paraId="548716D5" w14:textId="1D29A3FB" w:rsidR="001A1931" w:rsidRPr="001414D8" w:rsidRDefault="00136DF8" w:rsidP="001414D8">
            <w:pPr>
              <w:tabs>
                <w:tab w:val="left" w:pos="9922"/>
              </w:tabs>
              <w:spacing w:before="0"/>
              <w:ind w:hanging="18"/>
              <w:rPr>
                <w:rFonts w:ascii="Times New Roman" w:hAnsi="Times New Roman"/>
                <w:b/>
                <w:snapToGrid w:val="0"/>
              </w:rPr>
            </w:pPr>
            <w:r w:rsidRPr="001414D8">
              <w:rPr>
                <w:rFonts w:ascii="Times New Roman" w:hAnsi="Times New Roman"/>
                <w:b/>
                <w:snapToGrid w:val="0"/>
                <w:lang w:val="en-US"/>
              </w:rPr>
              <w:t>R</w:t>
            </w:r>
            <w:r w:rsidR="001A1931" w:rsidRPr="001414D8">
              <w:rPr>
                <w:rFonts w:ascii="Times New Roman" w:hAnsi="Times New Roman"/>
                <w:b/>
                <w:snapToGrid w:val="0"/>
                <w:lang w:val="en-US"/>
              </w:rPr>
              <w:t>eports on the implementation of Activity</w:t>
            </w:r>
            <w:r w:rsidR="001A1931" w:rsidRPr="001414D8">
              <w:rPr>
                <w:rFonts w:ascii="Times New Roman" w:hAnsi="Times New Roman"/>
                <w:b/>
                <w:snapToGrid w:val="0"/>
              </w:rPr>
              <w:t xml:space="preserve"> 2</w:t>
            </w:r>
            <w:r w:rsidR="0076300A" w:rsidRPr="001414D8">
              <w:rPr>
                <w:rFonts w:ascii="Times New Roman" w:hAnsi="Times New Roman"/>
                <w:b/>
                <w:snapToGrid w:val="0"/>
                <w:lang w:val="en-US"/>
              </w:rPr>
              <w:t xml:space="preserve"> </w:t>
            </w:r>
            <w:r w:rsidRPr="001414D8">
              <w:rPr>
                <w:rFonts w:ascii="Times New Roman" w:hAnsi="Times New Roman"/>
                <w:b/>
                <w:snapToGrid w:val="0"/>
                <w:lang w:val="en-US"/>
              </w:rPr>
              <w:t xml:space="preserve">for </w:t>
            </w:r>
            <w:r w:rsidR="001A1931" w:rsidRPr="001414D8">
              <w:rPr>
                <w:rFonts w:ascii="Times New Roman" w:hAnsi="Times New Roman"/>
                <w:b/>
                <w:snapToGrid w:val="0"/>
                <w:lang w:val="en-US"/>
              </w:rPr>
              <w:t>the results of the work performed and sample taking for each season of the year</w:t>
            </w:r>
            <w:r w:rsidR="001A1931" w:rsidRPr="001414D8">
              <w:rPr>
                <w:rFonts w:ascii="Times New Roman" w:hAnsi="Times New Roman"/>
                <w:b/>
                <w:snapToGrid w:val="0"/>
                <w:lang w:val="ru-RU"/>
              </w:rPr>
              <w:t xml:space="preserve"> – </w:t>
            </w:r>
            <w:r w:rsidR="001A1931" w:rsidRPr="001414D8">
              <w:rPr>
                <w:rFonts w:ascii="Times New Roman" w:hAnsi="Times New Roman"/>
                <w:b/>
                <w:snapToGrid w:val="0"/>
                <w:lang w:val="en-US"/>
              </w:rPr>
              <w:t xml:space="preserve">a total of </w:t>
            </w:r>
            <w:r w:rsidR="001A1931" w:rsidRPr="001414D8">
              <w:rPr>
                <w:rFonts w:ascii="Times New Roman" w:hAnsi="Times New Roman"/>
                <w:b/>
                <w:snapToGrid w:val="0"/>
                <w:lang w:val="ru-RU"/>
              </w:rPr>
              <w:t>4</w:t>
            </w:r>
            <w:r w:rsidR="0076300A" w:rsidRPr="001414D8">
              <w:rPr>
                <w:rFonts w:ascii="Times New Roman" w:hAnsi="Times New Roman"/>
                <w:b/>
                <w:snapToGrid w:val="0"/>
                <w:lang w:val="en-US"/>
              </w:rPr>
              <w:t xml:space="preserve"> </w:t>
            </w:r>
            <w:r w:rsidR="001A1931" w:rsidRPr="001414D8">
              <w:rPr>
                <w:rFonts w:ascii="Times New Roman" w:hAnsi="Times New Roman"/>
                <w:b/>
                <w:snapToGrid w:val="0"/>
                <w:lang w:val="en-US"/>
              </w:rPr>
              <w:t>(four)reports</w:t>
            </w:r>
            <w:r w:rsidR="001A1931" w:rsidRPr="001414D8">
              <w:rPr>
                <w:rFonts w:ascii="Times New Roman" w:hAnsi="Times New Roman"/>
                <w:b/>
                <w:snapToGrid w:val="0"/>
                <w:lang w:val="ru-RU"/>
              </w:rPr>
              <w:t xml:space="preserve">, 1 </w:t>
            </w:r>
            <w:r w:rsidR="001A1931" w:rsidRPr="001414D8">
              <w:rPr>
                <w:rFonts w:ascii="Times New Roman" w:hAnsi="Times New Roman"/>
                <w:b/>
                <w:snapToGrid w:val="0"/>
                <w:lang w:val="en-US"/>
              </w:rPr>
              <w:t>(one) for each season</w:t>
            </w:r>
            <w:r w:rsidR="001A1931" w:rsidRPr="001414D8">
              <w:rPr>
                <w:rFonts w:ascii="Times New Roman" w:hAnsi="Times New Roman"/>
                <w:b/>
                <w:snapToGrid w:val="0"/>
              </w:rPr>
              <w:t xml:space="preserve"> – </w:t>
            </w:r>
            <w:r w:rsidR="001A1931" w:rsidRPr="001414D8">
              <w:rPr>
                <w:rFonts w:ascii="Times New Roman" w:hAnsi="Times New Roman"/>
                <w:b/>
                <w:snapToGrid w:val="0"/>
                <w:lang w:val="en-US"/>
              </w:rPr>
              <w:t>spring</w:t>
            </w:r>
            <w:r w:rsidR="001A1931" w:rsidRPr="001414D8">
              <w:rPr>
                <w:rFonts w:ascii="Times New Roman" w:hAnsi="Times New Roman"/>
                <w:b/>
                <w:snapToGrid w:val="0"/>
              </w:rPr>
              <w:t xml:space="preserve">, </w:t>
            </w:r>
            <w:r w:rsidR="001A1931" w:rsidRPr="001414D8">
              <w:rPr>
                <w:rFonts w:ascii="Times New Roman" w:hAnsi="Times New Roman"/>
                <w:b/>
                <w:snapToGrid w:val="0"/>
                <w:lang w:val="en-US"/>
              </w:rPr>
              <w:t>summer</w:t>
            </w:r>
            <w:r w:rsidR="001A1931" w:rsidRPr="001414D8">
              <w:rPr>
                <w:rFonts w:ascii="Times New Roman" w:hAnsi="Times New Roman"/>
                <w:b/>
                <w:snapToGrid w:val="0"/>
              </w:rPr>
              <w:t xml:space="preserve">, </w:t>
            </w:r>
            <w:r w:rsidR="001A1931" w:rsidRPr="001414D8">
              <w:rPr>
                <w:rFonts w:ascii="Times New Roman" w:hAnsi="Times New Roman"/>
                <w:b/>
                <w:snapToGrid w:val="0"/>
                <w:lang w:val="en-US"/>
              </w:rPr>
              <w:t>autumn</w:t>
            </w:r>
            <w:r w:rsidR="001A1931" w:rsidRPr="001414D8">
              <w:rPr>
                <w:rFonts w:ascii="Times New Roman" w:hAnsi="Times New Roman"/>
                <w:b/>
                <w:snapToGrid w:val="0"/>
              </w:rPr>
              <w:t xml:space="preserve">, </w:t>
            </w:r>
            <w:r w:rsidR="001A1931" w:rsidRPr="001414D8">
              <w:rPr>
                <w:rFonts w:ascii="Times New Roman" w:hAnsi="Times New Roman"/>
                <w:b/>
                <w:snapToGrid w:val="0"/>
                <w:lang w:val="en-US"/>
              </w:rPr>
              <w:t>winter</w:t>
            </w:r>
            <w:r w:rsidR="001A1931" w:rsidRPr="001414D8">
              <w:rPr>
                <w:rFonts w:ascii="Times New Roman" w:hAnsi="Times New Roman"/>
                <w:b/>
                <w:snapToGrid w:val="0"/>
              </w:rPr>
              <w:t>.</w:t>
            </w:r>
          </w:p>
          <w:p w14:paraId="5D83D640" w14:textId="77777777" w:rsidR="001A1931" w:rsidRPr="001414D8" w:rsidRDefault="001A1931" w:rsidP="001A1931">
            <w:pPr>
              <w:tabs>
                <w:tab w:val="left" w:pos="9922"/>
              </w:tabs>
              <w:spacing w:before="0" w:after="120"/>
              <w:ind w:hanging="18"/>
              <w:rPr>
                <w:rFonts w:ascii="Times New Roman" w:hAnsi="Times New Roman"/>
                <w:snapToGrid w:val="0"/>
              </w:rPr>
            </w:pPr>
            <w:r w:rsidRPr="001414D8">
              <w:rPr>
                <w:rFonts w:ascii="Times New Roman" w:hAnsi="Times New Roman"/>
                <w:snapToGrid w:val="0"/>
                <w:lang w:val="en-US"/>
              </w:rPr>
              <w:t>The reports shall be prepared and submitted to the Contracting Authority for approval</w:t>
            </w:r>
            <w:r w:rsidRPr="001414D8">
              <w:rPr>
                <w:rFonts w:ascii="Times New Roman" w:hAnsi="Times New Roman"/>
                <w:snapToGrid w:val="0"/>
              </w:rPr>
              <w:t xml:space="preserve">, </w:t>
            </w:r>
            <w:r w:rsidRPr="001414D8">
              <w:rPr>
                <w:rFonts w:ascii="Times New Roman" w:hAnsi="Times New Roman"/>
                <w:snapToGrid w:val="0"/>
                <w:lang w:val="en-US"/>
              </w:rPr>
              <w:t xml:space="preserve">within </w:t>
            </w:r>
            <w:r w:rsidRPr="001414D8">
              <w:rPr>
                <w:rFonts w:ascii="Times New Roman" w:hAnsi="Times New Roman"/>
                <w:snapToGrid w:val="0"/>
              </w:rPr>
              <w:t xml:space="preserve">10 </w:t>
            </w:r>
            <w:r w:rsidRPr="001414D8">
              <w:rPr>
                <w:rFonts w:ascii="Times New Roman" w:hAnsi="Times New Roman"/>
                <w:snapToGrid w:val="0"/>
                <w:lang w:val="en-US"/>
              </w:rPr>
              <w:t>(ten) calendar days after completion of the season study and shall contain as a minimum</w:t>
            </w:r>
            <w:r w:rsidRPr="001414D8">
              <w:rPr>
                <w:rFonts w:ascii="Times New Roman" w:hAnsi="Times New Roman"/>
                <w:snapToGrid w:val="0"/>
              </w:rPr>
              <w:t>:</w:t>
            </w:r>
          </w:p>
          <w:p w14:paraId="25BF2C2B" w14:textId="77777777" w:rsidR="001A1931" w:rsidRPr="001414D8" w:rsidRDefault="001A1931" w:rsidP="001A1931">
            <w:pPr>
              <w:tabs>
                <w:tab w:val="left" w:pos="9922"/>
              </w:tabs>
              <w:spacing w:before="0" w:after="120"/>
              <w:ind w:hanging="18"/>
              <w:rPr>
                <w:rFonts w:ascii="Times New Roman" w:hAnsi="Times New Roman"/>
                <w:snapToGrid w:val="0"/>
                <w:lang w:val="ru-RU"/>
              </w:rPr>
            </w:pPr>
            <w:r w:rsidRPr="001414D8">
              <w:rPr>
                <w:rFonts w:ascii="Times New Roman" w:hAnsi="Times New Roman"/>
                <w:snapToGrid w:val="0"/>
                <w:lang w:val="en-US"/>
              </w:rPr>
              <w:t>a</w:t>
            </w:r>
            <w:r w:rsidRPr="001414D8">
              <w:rPr>
                <w:rFonts w:ascii="Times New Roman" w:hAnsi="Times New Roman"/>
                <w:snapToGrid w:val="0"/>
                <w:lang w:val="ru-RU"/>
              </w:rPr>
              <w:t xml:space="preserve">) </w:t>
            </w:r>
            <w:r w:rsidRPr="001414D8">
              <w:rPr>
                <w:rFonts w:ascii="Times New Roman" w:hAnsi="Times New Roman"/>
                <w:snapToGrid w:val="0"/>
                <w:lang w:val="en-US"/>
              </w:rPr>
              <w:t>Description of the implementation of the season study</w:t>
            </w:r>
            <w:r w:rsidRPr="001414D8">
              <w:rPr>
                <w:rFonts w:ascii="Times New Roman" w:hAnsi="Times New Roman"/>
                <w:snapToGrid w:val="0"/>
                <w:lang w:val="ru-RU"/>
              </w:rPr>
              <w:t>;</w:t>
            </w:r>
          </w:p>
          <w:p w14:paraId="320E3C12" w14:textId="38BBFD5F" w:rsidR="001A1931" w:rsidRPr="001414D8" w:rsidRDefault="001A1931" w:rsidP="001A1931">
            <w:pPr>
              <w:tabs>
                <w:tab w:val="left" w:pos="9922"/>
              </w:tabs>
              <w:spacing w:before="0" w:after="120"/>
              <w:ind w:hanging="18"/>
              <w:rPr>
                <w:rFonts w:ascii="Times New Roman" w:hAnsi="Times New Roman"/>
                <w:snapToGrid w:val="0"/>
                <w:lang w:val="ru-RU"/>
              </w:rPr>
            </w:pPr>
            <w:r w:rsidRPr="001414D8">
              <w:rPr>
                <w:rFonts w:ascii="Times New Roman" w:hAnsi="Times New Roman"/>
                <w:snapToGrid w:val="0"/>
                <w:lang w:val="en-US"/>
              </w:rPr>
              <w:t>b</w:t>
            </w:r>
            <w:r w:rsidRPr="001414D8">
              <w:rPr>
                <w:rFonts w:ascii="Times New Roman" w:hAnsi="Times New Roman"/>
                <w:snapToGrid w:val="0"/>
                <w:lang w:val="ru-RU"/>
              </w:rPr>
              <w:t xml:space="preserve">) </w:t>
            </w:r>
            <w:r w:rsidRPr="001414D8">
              <w:rPr>
                <w:rFonts w:ascii="Times New Roman" w:hAnsi="Times New Roman"/>
                <w:snapToGrid w:val="0"/>
                <w:lang w:val="en-US"/>
              </w:rPr>
              <w:t xml:space="preserve">detailed data </w:t>
            </w:r>
            <w:r w:rsidRPr="001414D8">
              <w:rPr>
                <w:rFonts w:ascii="Times New Roman" w:hAnsi="Times New Roman"/>
                <w:lang w:val="en-US"/>
              </w:rPr>
              <w:t>regarding quantity and time of each of the performed sample takings</w:t>
            </w:r>
            <w:r w:rsidRPr="001414D8">
              <w:rPr>
                <w:rFonts w:ascii="Times New Roman" w:hAnsi="Times New Roman"/>
                <w:lang w:val="ru-RU"/>
              </w:rPr>
              <w:t xml:space="preserve">, </w:t>
            </w:r>
            <w:r w:rsidRPr="001414D8">
              <w:rPr>
                <w:rFonts w:ascii="Times New Roman" w:hAnsi="Times New Roman"/>
                <w:lang w:val="en-US"/>
              </w:rPr>
              <w:t>measurements and analyses</w:t>
            </w:r>
            <w:r w:rsidR="00F551D3" w:rsidRPr="001414D8">
              <w:rPr>
                <w:rFonts w:ascii="Times New Roman" w:hAnsi="Times New Roman"/>
                <w:lang w:val="en-US"/>
              </w:rPr>
              <w:t xml:space="preserve">, in accordance with the Methodology for determining the </w:t>
            </w:r>
            <w:r w:rsidR="001943FF" w:rsidRPr="001414D8">
              <w:rPr>
                <w:rFonts w:ascii="Times New Roman" w:hAnsi="Times New Roman"/>
                <w:lang w:val="en-US"/>
              </w:rPr>
              <w:t xml:space="preserve">morphological composition </w:t>
            </w:r>
            <w:r w:rsidR="00F551D3" w:rsidRPr="001414D8">
              <w:rPr>
                <w:rFonts w:ascii="Times New Roman" w:hAnsi="Times New Roman"/>
                <w:lang w:val="en-US"/>
              </w:rPr>
              <w:t xml:space="preserve">of the </w:t>
            </w:r>
            <w:r w:rsidR="00E06FC2" w:rsidRPr="001414D8">
              <w:rPr>
                <w:rFonts w:ascii="Times New Roman" w:hAnsi="Times New Roman"/>
                <w:lang w:val="en-US"/>
              </w:rPr>
              <w:t xml:space="preserve"> municipal</w:t>
            </w:r>
            <w:r w:rsidR="00F551D3" w:rsidRPr="001414D8">
              <w:rPr>
                <w:rFonts w:ascii="Times New Roman" w:hAnsi="Times New Roman"/>
                <w:lang w:val="en-US"/>
              </w:rPr>
              <w:t xml:space="preserve"> waste;</w:t>
            </w:r>
          </w:p>
          <w:p w14:paraId="67235F32" w14:textId="77777777" w:rsidR="001A1931" w:rsidRPr="001414D8" w:rsidRDefault="001A1931" w:rsidP="001A1931">
            <w:pPr>
              <w:tabs>
                <w:tab w:val="left" w:pos="9922"/>
              </w:tabs>
              <w:spacing w:before="0" w:after="120"/>
              <w:ind w:hanging="18"/>
              <w:rPr>
                <w:rFonts w:ascii="Times New Roman" w:hAnsi="Times New Roman"/>
                <w:snapToGrid w:val="0"/>
                <w:lang w:val="en-US"/>
              </w:rPr>
            </w:pPr>
            <w:r w:rsidRPr="001414D8">
              <w:rPr>
                <w:rFonts w:ascii="Times New Roman" w:hAnsi="Times New Roman"/>
                <w:snapToGrid w:val="0"/>
                <w:lang w:val="en-US"/>
              </w:rPr>
              <w:t>c</w:t>
            </w:r>
            <w:r w:rsidRPr="001414D8">
              <w:rPr>
                <w:rFonts w:ascii="Times New Roman" w:hAnsi="Times New Roman"/>
                <w:snapToGrid w:val="0"/>
                <w:lang w:val="ru-RU"/>
              </w:rPr>
              <w:t xml:space="preserve">) </w:t>
            </w:r>
            <w:r w:rsidRPr="001414D8">
              <w:rPr>
                <w:rFonts w:ascii="Times New Roman" w:hAnsi="Times New Roman"/>
                <w:snapToGrid w:val="0"/>
                <w:lang w:val="en-US"/>
              </w:rPr>
              <w:t>description of the Contractor’s staff used as human resources for the implementation during the reporting period, with a description of the work performed</w:t>
            </w:r>
            <w:r w:rsidRPr="001414D8">
              <w:rPr>
                <w:rFonts w:ascii="Times New Roman" w:hAnsi="Times New Roman"/>
                <w:snapToGrid w:val="0"/>
                <w:lang w:val="ru-RU"/>
              </w:rPr>
              <w:t>;</w:t>
            </w:r>
          </w:p>
          <w:p w14:paraId="5307E724" w14:textId="77777777" w:rsidR="001A1931" w:rsidRPr="001414D8" w:rsidRDefault="001A1931" w:rsidP="001A1931">
            <w:pPr>
              <w:tabs>
                <w:tab w:val="left" w:pos="9922"/>
              </w:tabs>
              <w:spacing w:before="0" w:after="120"/>
              <w:ind w:hanging="18"/>
              <w:rPr>
                <w:rFonts w:ascii="Times New Roman" w:hAnsi="Times New Roman"/>
                <w:lang w:val="ru-RU"/>
              </w:rPr>
            </w:pPr>
            <w:r w:rsidRPr="001414D8">
              <w:rPr>
                <w:rFonts w:ascii="Times New Roman" w:hAnsi="Times New Roman"/>
                <w:snapToGrid w:val="0"/>
                <w:lang w:val="en-US"/>
              </w:rPr>
              <w:t>d</w:t>
            </w:r>
            <w:r w:rsidRPr="001414D8">
              <w:rPr>
                <w:rFonts w:ascii="Times New Roman" w:hAnsi="Times New Roman"/>
                <w:snapToGrid w:val="0"/>
                <w:lang w:val="ru-RU"/>
              </w:rPr>
              <w:t xml:space="preserve">) </w:t>
            </w:r>
            <w:r w:rsidRPr="001414D8">
              <w:rPr>
                <w:rFonts w:ascii="Times New Roman" w:hAnsi="Times New Roman"/>
                <w:snapToGrid w:val="0"/>
                <w:lang w:val="en-US"/>
              </w:rPr>
              <w:t>description of the difficulties related to project implementation, occurred during the reporting period</w:t>
            </w:r>
            <w:r w:rsidRPr="001414D8">
              <w:rPr>
                <w:rFonts w:ascii="Times New Roman" w:hAnsi="Times New Roman"/>
                <w:snapToGrid w:val="0"/>
                <w:lang w:val="ru-RU"/>
              </w:rPr>
              <w:t xml:space="preserve">, </w:t>
            </w:r>
            <w:r w:rsidRPr="001414D8">
              <w:rPr>
                <w:rFonts w:ascii="Times New Roman" w:hAnsi="Times New Roman"/>
                <w:lang w:val="en-US"/>
              </w:rPr>
              <w:t>and the measures undertaken to overcome them</w:t>
            </w:r>
            <w:r w:rsidRPr="001414D8">
              <w:rPr>
                <w:rFonts w:ascii="Times New Roman" w:hAnsi="Times New Roman"/>
                <w:lang w:val="ru-RU"/>
              </w:rPr>
              <w:t>;</w:t>
            </w:r>
          </w:p>
          <w:p w14:paraId="713B3215" w14:textId="77777777" w:rsidR="001A1931" w:rsidRPr="001414D8" w:rsidRDefault="001A1931" w:rsidP="001A1931">
            <w:pPr>
              <w:tabs>
                <w:tab w:val="left" w:pos="9922"/>
              </w:tabs>
              <w:spacing w:before="0" w:after="120"/>
              <w:ind w:hanging="18"/>
              <w:rPr>
                <w:rFonts w:ascii="Times New Roman" w:hAnsi="Times New Roman"/>
                <w:snapToGrid w:val="0"/>
                <w:lang w:val="ru-RU"/>
              </w:rPr>
            </w:pPr>
            <w:r w:rsidRPr="001414D8">
              <w:rPr>
                <w:rFonts w:ascii="Times New Roman" w:hAnsi="Times New Roman"/>
                <w:snapToGrid w:val="0"/>
                <w:lang w:val="en-US"/>
              </w:rPr>
              <w:t>e</w:t>
            </w:r>
            <w:r w:rsidRPr="001414D8">
              <w:rPr>
                <w:rFonts w:ascii="Times New Roman" w:hAnsi="Times New Roman"/>
                <w:snapToGrid w:val="0"/>
                <w:lang w:val="ru-RU"/>
              </w:rPr>
              <w:t xml:space="preserve">) </w:t>
            </w:r>
            <w:r w:rsidRPr="001414D8">
              <w:rPr>
                <w:rFonts w:ascii="Times New Roman" w:hAnsi="Times New Roman"/>
                <w:snapToGrid w:val="0"/>
                <w:lang w:val="en-US"/>
              </w:rPr>
              <w:t>report on the contract implementation</w:t>
            </w:r>
            <w:r w:rsidRPr="001414D8">
              <w:rPr>
                <w:rFonts w:ascii="Times New Roman" w:hAnsi="Times New Roman"/>
                <w:snapToGrid w:val="0"/>
                <w:lang w:val="ru-RU"/>
              </w:rPr>
              <w:t xml:space="preserve"> – </w:t>
            </w:r>
            <w:r w:rsidRPr="001414D8">
              <w:rPr>
                <w:rFonts w:ascii="Times New Roman" w:hAnsi="Times New Roman"/>
                <w:snapToGrid w:val="0"/>
                <w:lang w:val="en-US"/>
              </w:rPr>
              <w:t>carried out meetings</w:t>
            </w:r>
            <w:r w:rsidRPr="001414D8">
              <w:rPr>
                <w:rFonts w:ascii="Times New Roman" w:hAnsi="Times New Roman"/>
                <w:snapToGrid w:val="0"/>
                <w:lang w:val="ru-RU"/>
              </w:rPr>
              <w:t xml:space="preserve">, </w:t>
            </w:r>
            <w:r w:rsidRPr="001414D8">
              <w:rPr>
                <w:rFonts w:ascii="Times New Roman" w:hAnsi="Times New Roman"/>
                <w:snapToGrid w:val="0"/>
                <w:lang w:val="en-US"/>
              </w:rPr>
              <w:t>minutes</w:t>
            </w:r>
            <w:r w:rsidRPr="001414D8">
              <w:rPr>
                <w:rFonts w:ascii="Times New Roman" w:hAnsi="Times New Roman"/>
                <w:snapToGrid w:val="0"/>
                <w:lang w:val="ru-RU"/>
              </w:rPr>
              <w:t xml:space="preserve">, </w:t>
            </w:r>
            <w:r w:rsidRPr="001414D8">
              <w:rPr>
                <w:rFonts w:ascii="Times New Roman" w:hAnsi="Times New Roman"/>
                <w:snapToGrid w:val="0"/>
                <w:lang w:val="en-US"/>
              </w:rPr>
              <w:t>correspondence</w:t>
            </w:r>
            <w:r w:rsidRPr="001414D8">
              <w:rPr>
                <w:rFonts w:ascii="Times New Roman" w:hAnsi="Times New Roman"/>
                <w:snapToGrid w:val="0"/>
                <w:lang w:val="ru-RU"/>
              </w:rPr>
              <w:t xml:space="preserve">, </w:t>
            </w:r>
            <w:r w:rsidRPr="001414D8">
              <w:rPr>
                <w:rFonts w:ascii="Times New Roman" w:hAnsi="Times New Roman"/>
                <w:snapToGrid w:val="0"/>
                <w:lang w:val="en-US"/>
              </w:rPr>
              <w:t>media events</w:t>
            </w:r>
            <w:r w:rsidRPr="001414D8">
              <w:rPr>
                <w:rFonts w:ascii="Times New Roman" w:hAnsi="Times New Roman"/>
                <w:snapToGrid w:val="0"/>
                <w:lang w:val="ru-RU"/>
              </w:rPr>
              <w:t xml:space="preserve">, </w:t>
            </w:r>
            <w:r w:rsidRPr="001414D8">
              <w:rPr>
                <w:rFonts w:ascii="Times New Roman" w:hAnsi="Times New Roman"/>
                <w:snapToGrid w:val="0"/>
                <w:lang w:val="en-US"/>
              </w:rPr>
              <w:t>implementation of the campaigns etc.</w:t>
            </w:r>
            <w:r w:rsidRPr="001414D8">
              <w:rPr>
                <w:rFonts w:ascii="Times New Roman" w:hAnsi="Times New Roman"/>
                <w:snapToGrid w:val="0"/>
                <w:lang w:val="ru-RU"/>
              </w:rPr>
              <w:t>;</w:t>
            </w:r>
          </w:p>
          <w:p w14:paraId="06FD3FF3" w14:textId="77777777" w:rsidR="001A1931" w:rsidRPr="001414D8" w:rsidRDefault="001A1931" w:rsidP="001A1931">
            <w:pPr>
              <w:tabs>
                <w:tab w:val="left" w:pos="9922"/>
              </w:tabs>
              <w:spacing w:before="0" w:after="120"/>
              <w:ind w:hanging="18"/>
              <w:rPr>
                <w:rFonts w:ascii="Times New Roman" w:hAnsi="Times New Roman"/>
                <w:snapToGrid w:val="0"/>
                <w:lang w:val="ru-RU"/>
              </w:rPr>
            </w:pPr>
            <w:r w:rsidRPr="001414D8">
              <w:rPr>
                <w:rFonts w:ascii="Times New Roman" w:hAnsi="Times New Roman"/>
                <w:snapToGrid w:val="0"/>
                <w:lang w:val="en-US"/>
              </w:rPr>
              <w:t>f</w:t>
            </w:r>
            <w:r w:rsidRPr="001414D8">
              <w:rPr>
                <w:rFonts w:ascii="Times New Roman" w:hAnsi="Times New Roman"/>
                <w:snapToGrid w:val="0"/>
                <w:lang w:val="ru-RU"/>
              </w:rPr>
              <w:t xml:space="preserve">) </w:t>
            </w:r>
            <w:r w:rsidRPr="001414D8">
              <w:rPr>
                <w:rFonts w:ascii="Times New Roman" w:hAnsi="Times New Roman"/>
                <w:snapToGrid w:val="0"/>
                <w:lang w:val="en-US"/>
              </w:rPr>
              <w:t>statements and reports upon request</w:t>
            </w:r>
            <w:r w:rsidRPr="001414D8">
              <w:rPr>
                <w:rFonts w:ascii="Times New Roman" w:hAnsi="Times New Roman"/>
                <w:snapToGrid w:val="0"/>
                <w:lang w:val="ru-RU"/>
              </w:rPr>
              <w:t xml:space="preserve">, </w:t>
            </w:r>
            <w:r w:rsidRPr="001414D8">
              <w:rPr>
                <w:rFonts w:ascii="Times New Roman" w:hAnsi="Times New Roman"/>
                <w:snapToGrid w:val="0"/>
                <w:lang w:val="en-US"/>
              </w:rPr>
              <w:t>submitted by the Contractor during the reporting period</w:t>
            </w:r>
            <w:r w:rsidRPr="001414D8">
              <w:rPr>
                <w:rFonts w:ascii="Times New Roman" w:hAnsi="Times New Roman"/>
                <w:snapToGrid w:val="0"/>
                <w:lang w:val="ru-RU"/>
              </w:rPr>
              <w:t>;</w:t>
            </w:r>
          </w:p>
          <w:p w14:paraId="3C8B0B8B" w14:textId="77777777" w:rsidR="001A1931" w:rsidRPr="001414D8" w:rsidRDefault="001A1931" w:rsidP="001A1931">
            <w:pPr>
              <w:tabs>
                <w:tab w:val="left" w:pos="9922"/>
              </w:tabs>
              <w:spacing w:before="0" w:after="120"/>
              <w:ind w:hanging="18"/>
              <w:rPr>
                <w:rFonts w:ascii="Times New Roman" w:hAnsi="Times New Roman"/>
                <w:snapToGrid w:val="0"/>
                <w:lang w:val="ru-RU"/>
              </w:rPr>
            </w:pPr>
            <w:r w:rsidRPr="001414D8">
              <w:rPr>
                <w:rFonts w:ascii="Times New Roman" w:hAnsi="Times New Roman"/>
                <w:snapToGrid w:val="0"/>
                <w:lang w:val="en-US"/>
              </w:rPr>
              <w:t>g</w:t>
            </w:r>
            <w:r w:rsidRPr="001414D8">
              <w:rPr>
                <w:rFonts w:ascii="Times New Roman" w:hAnsi="Times New Roman"/>
                <w:snapToGrid w:val="0"/>
                <w:lang w:val="ru-RU"/>
              </w:rPr>
              <w:t xml:space="preserve">) </w:t>
            </w:r>
            <w:r w:rsidRPr="001414D8">
              <w:rPr>
                <w:rFonts w:ascii="Times New Roman" w:hAnsi="Times New Roman"/>
                <w:snapToGrid w:val="0"/>
                <w:lang w:val="en-US"/>
              </w:rPr>
              <w:t>other information, necessary at the discretion of the Contractor</w:t>
            </w:r>
            <w:r w:rsidRPr="001414D8">
              <w:rPr>
                <w:rFonts w:ascii="Times New Roman" w:hAnsi="Times New Roman"/>
                <w:snapToGrid w:val="0"/>
                <w:lang w:val="ru-RU"/>
              </w:rPr>
              <w:t>.</w:t>
            </w:r>
          </w:p>
          <w:p w14:paraId="5B2131AA" w14:textId="77777777" w:rsidR="001A1931" w:rsidRPr="001414D8" w:rsidRDefault="001A1931" w:rsidP="001A1931">
            <w:pPr>
              <w:tabs>
                <w:tab w:val="left" w:pos="9922"/>
              </w:tabs>
              <w:spacing w:before="0" w:after="120"/>
              <w:ind w:hanging="18"/>
              <w:rPr>
                <w:rFonts w:ascii="Times New Roman" w:hAnsi="Times New Roman"/>
                <w:lang w:val="ru-RU"/>
              </w:rPr>
            </w:pPr>
            <w:r w:rsidRPr="001414D8">
              <w:rPr>
                <w:rFonts w:ascii="Times New Roman" w:hAnsi="Times New Roman"/>
                <w:b/>
                <w:lang w:val="en-US"/>
              </w:rPr>
              <w:t>The Final Report</w:t>
            </w:r>
            <w:r w:rsidR="00F90BED" w:rsidRPr="001414D8">
              <w:rPr>
                <w:rFonts w:ascii="Times New Roman" w:hAnsi="Times New Roman"/>
                <w:b/>
                <w:lang w:val="en-US"/>
              </w:rPr>
              <w:t xml:space="preserve"> </w:t>
            </w:r>
            <w:r w:rsidRPr="001414D8">
              <w:rPr>
                <w:rFonts w:ascii="Times New Roman" w:hAnsi="Times New Roman"/>
                <w:lang w:val="en-US"/>
              </w:rPr>
              <w:t>shall be prepared by the Contractor and submitted</w:t>
            </w:r>
            <w:r w:rsidR="00F90BED" w:rsidRPr="001414D8">
              <w:rPr>
                <w:rFonts w:ascii="Times New Roman" w:hAnsi="Times New Roman"/>
                <w:lang w:val="en-US"/>
              </w:rPr>
              <w:t xml:space="preserve"> </w:t>
            </w:r>
            <w:r w:rsidRPr="001414D8">
              <w:rPr>
                <w:rFonts w:ascii="Times New Roman" w:hAnsi="Times New Roman"/>
                <w:lang w:val="en-US"/>
              </w:rPr>
              <w:t xml:space="preserve">to the Contracting Authority for approval within </w:t>
            </w:r>
            <w:r w:rsidRPr="001414D8">
              <w:rPr>
                <w:rFonts w:ascii="Times New Roman" w:hAnsi="Times New Roman"/>
                <w:lang w:val="ru-RU"/>
              </w:rPr>
              <w:t>15 (</w:t>
            </w:r>
            <w:r w:rsidRPr="001414D8">
              <w:rPr>
                <w:rFonts w:ascii="Times New Roman" w:hAnsi="Times New Roman"/>
                <w:lang w:val="en-US"/>
              </w:rPr>
              <w:t>fifteen</w:t>
            </w:r>
            <w:r w:rsidRPr="001414D8">
              <w:rPr>
                <w:rFonts w:ascii="Times New Roman" w:hAnsi="Times New Roman"/>
                <w:lang w:val="ru-RU"/>
              </w:rPr>
              <w:t xml:space="preserve">) </w:t>
            </w:r>
            <w:r w:rsidRPr="001414D8">
              <w:rPr>
                <w:rFonts w:ascii="Times New Roman" w:hAnsi="Times New Roman"/>
                <w:lang w:val="en-US"/>
              </w:rPr>
              <w:t>calendar days</w:t>
            </w:r>
            <w:r w:rsidRPr="001414D8">
              <w:rPr>
                <w:rFonts w:ascii="Times New Roman" w:hAnsi="Times New Roman"/>
                <w:lang w:val="ru-RU"/>
              </w:rPr>
              <w:t xml:space="preserve"> </w:t>
            </w:r>
            <w:r w:rsidRPr="001414D8">
              <w:rPr>
                <w:rFonts w:ascii="Times New Roman" w:hAnsi="Times New Roman"/>
                <w:lang w:val="en-US"/>
              </w:rPr>
              <w:t>prior to expiry of the deadline for contract implementation</w:t>
            </w:r>
            <w:r w:rsidRPr="001414D8">
              <w:rPr>
                <w:rStyle w:val="a2"/>
                <w:rFonts w:ascii="Times New Roman" w:eastAsia="MS Mincho" w:hAnsi="Times New Roman"/>
                <w:sz w:val="24"/>
                <w:lang w:val="ru-RU"/>
              </w:rPr>
              <w:t xml:space="preserve">. </w:t>
            </w:r>
            <w:r w:rsidRPr="001414D8">
              <w:rPr>
                <w:rStyle w:val="a2"/>
                <w:rFonts w:ascii="Times New Roman" w:eastAsia="MS Mincho" w:hAnsi="Times New Roman"/>
                <w:sz w:val="24"/>
                <w:lang w:val="en-US"/>
              </w:rPr>
              <w:t xml:space="preserve">The final report </w:t>
            </w:r>
            <w:r w:rsidRPr="001414D8">
              <w:rPr>
                <w:rFonts w:ascii="Times New Roman" w:hAnsi="Times New Roman"/>
                <w:lang w:val="en-US"/>
              </w:rPr>
              <w:t>shall contain at least</w:t>
            </w:r>
            <w:r w:rsidRPr="001414D8">
              <w:rPr>
                <w:rFonts w:ascii="Times New Roman" w:hAnsi="Times New Roman"/>
                <w:lang w:val="ru-RU"/>
              </w:rPr>
              <w:t>:</w:t>
            </w:r>
          </w:p>
          <w:p w14:paraId="237B2492" w14:textId="10E5B963" w:rsidR="00CA3C67" w:rsidRPr="001414D8" w:rsidRDefault="001A1931" w:rsidP="001A1931">
            <w:pPr>
              <w:tabs>
                <w:tab w:val="left" w:pos="9922"/>
              </w:tabs>
              <w:spacing w:before="0" w:after="120"/>
              <w:ind w:hanging="18"/>
              <w:rPr>
                <w:rFonts w:ascii="Times New Roman" w:hAnsi="Times New Roman"/>
                <w:lang w:val="en-US"/>
              </w:rPr>
            </w:pPr>
            <w:r w:rsidRPr="001414D8">
              <w:rPr>
                <w:rFonts w:ascii="Times New Roman" w:hAnsi="Times New Roman"/>
                <w:lang w:val="en-US"/>
              </w:rPr>
              <w:t>a</w:t>
            </w:r>
            <w:r w:rsidRPr="001414D8">
              <w:rPr>
                <w:rFonts w:ascii="Times New Roman" w:hAnsi="Times New Roman"/>
                <w:lang w:val="ru-RU"/>
              </w:rPr>
              <w:t xml:space="preserve">) </w:t>
            </w:r>
            <w:r w:rsidR="001943FF" w:rsidRPr="001414D8">
              <w:rPr>
                <w:rFonts w:ascii="Times New Roman" w:hAnsi="Times New Roman"/>
                <w:lang w:val="en-US"/>
              </w:rPr>
              <w:t xml:space="preserve">summarized </w:t>
            </w:r>
            <w:r w:rsidR="001943FF" w:rsidRPr="001414D8">
              <w:rPr>
                <w:rFonts w:ascii="Times New Roman" w:hAnsi="Times New Roman"/>
                <w:lang w:val="ru-RU"/>
              </w:rPr>
              <w:t xml:space="preserve">data at municipal level, regional level and national level for the </w:t>
            </w:r>
            <w:r w:rsidR="001943FF" w:rsidRPr="001414D8">
              <w:rPr>
                <w:rFonts w:ascii="Times New Roman" w:hAnsi="Times New Roman"/>
                <w:lang w:val="en-US"/>
              </w:rPr>
              <w:t>determined</w:t>
            </w:r>
            <w:r w:rsidR="001943FF" w:rsidRPr="001414D8">
              <w:rPr>
                <w:rFonts w:ascii="Times New Roman" w:hAnsi="Times New Roman"/>
                <w:lang w:val="ru-RU"/>
              </w:rPr>
              <w:t xml:space="preserve"> morphological composition of </w:t>
            </w:r>
            <w:r w:rsidR="001943FF" w:rsidRPr="001414D8">
              <w:rPr>
                <w:rFonts w:ascii="Times New Roman" w:hAnsi="Times New Roman"/>
                <w:lang w:val="en-US"/>
              </w:rPr>
              <w:t xml:space="preserve">the </w:t>
            </w:r>
            <w:r w:rsidR="00E06FC2" w:rsidRPr="001414D8">
              <w:rPr>
                <w:rFonts w:ascii="Times New Roman" w:hAnsi="Times New Roman"/>
                <w:lang w:val="en-US"/>
              </w:rPr>
              <w:t>municipal</w:t>
            </w:r>
            <w:r w:rsidR="001943FF" w:rsidRPr="001414D8">
              <w:rPr>
                <w:rFonts w:ascii="Times New Roman" w:hAnsi="Times New Roman"/>
                <w:lang w:val="ru-RU"/>
              </w:rPr>
              <w:t xml:space="preserve"> waste, as well as</w:t>
            </w:r>
            <w:r w:rsidR="001943FF" w:rsidRPr="001414D8">
              <w:rPr>
                <w:rFonts w:ascii="Times New Roman" w:hAnsi="Times New Roman"/>
                <w:lang w:val="en-US"/>
              </w:rPr>
              <w:t xml:space="preserve"> for the</w:t>
            </w:r>
            <w:r w:rsidR="001943FF" w:rsidRPr="001414D8">
              <w:rPr>
                <w:rFonts w:ascii="Times New Roman" w:hAnsi="Times New Roman"/>
                <w:lang w:val="ru-RU"/>
              </w:rPr>
              <w:t xml:space="preserve"> 22 municipalities included in the project "</w:t>
            </w:r>
            <w:r w:rsidR="00ED78C9" w:rsidRPr="001414D8">
              <w:rPr>
                <w:rFonts w:ascii="Times New Roman" w:hAnsi="Times New Roman"/>
                <w:lang w:val="ru-RU"/>
              </w:rPr>
              <w:t xml:space="preserve">Research and Development of Pilot models for environmentally friendly collection and temporary storage of hazardous </w:t>
            </w:r>
            <w:r w:rsidR="00E06FC2" w:rsidRPr="001414D8">
              <w:rPr>
                <w:rFonts w:ascii="Times New Roman" w:hAnsi="Times New Roman"/>
                <w:lang w:val="en-US"/>
              </w:rPr>
              <w:t>municipal</w:t>
            </w:r>
            <w:r w:rsidR="00ED78C9" w:rsidRPr="001414D8">
              <w:rPr>
                <w:rFonts w:ascii="Times New Roman" w:hAnsi="Times New Roman"/>
                <w:lang w:val="ru-RU"/>
              </w:rPr>
              <w:t xml:space="preserve"> waste</w:t>
            </w:r>
            <w:r w:rsidR="001943FF" w:rsidRPr="001414D8">
              <w:rPr>
                <w:rFonts w:ascii="Times New Roman" w:hAnsi="Times New Roman"/>
                <w:lang w:val="ru-RU"/>
              </w:rPr>
              <w:t>"</w:t>
            </w:r>
            <w:r w:rsidR="00ED78C9" w:rsidRPr="001414D8">
              <w:rPr>
                <w:rFonts w:ascii="Times New Roman" w:hAnsi="Times New Roman"/>
                <w:lang w:val="en-US"/>
              </w:rPr>
              <w:t>.</w:t>
            </w:r>
          </w:p>
          <w:p w14:paraId="4636B866" w14:textId="77777777" w:rsidR="001A1931" w:rsidRPr="001414D8" w:rsidRDefault="00CA3C67" w:rsidP="001A1931">
            <w:pPr>
              <w:tabs>
                <w:tab w:val="left" w:pos="9922"/>
              </w:tabs>
              <w:spacing w:before="0" w:after="120"/>
              <w:ind w:hanging="18"/>
              <w:rPr>
                <w:rFonts w:ascii="Times New Roman" w:hAnsi="Times New Roman"/>
                <w:lang w:val="ru-RU"/>
              </w:rPr>
            </w:pPr>
            <w:r w:rsidRPr="001414D8">
              <w:rPr>
                <w:rFonts w:ascii="Times New Roman" w:hAnsi="Times New Roman"/>
                <w:lang w:val="en-US"/>
              </w:rPr>
              <w:t>b</w:t>
            </w:r>
            <w:r w:rsidRPr="001414D8">
              <w:rPr>
                <w:rFonts w:ascii="Times New Roman" w:hAnsi="Times New Roman"/>
                <w:lang w:val="ru-RU"/>
              </w:rPr>
              <w:t xml:space="preserve">) </w:t>
            </w:r>
            <w:r w:rsidR="001A1931" w:rsidRPr="001414D8">
              <w:rPr>
                <w:rFonts w:ascii="Times New Roman" w:hAnsi="Times New Roman"/>
                <w:lang w:val="en-US"/>
              </w:rPr>
              <w:t>analysis of the fulfillment of the Contractor’s obligations under the contract</w:t>
            </w:r>
            <w:r w:rsidR="001A1931" w:rsidRPr="001414D8">
              <w:rPr>
                <w:rFonts w:ascii="Times New Roman" w:hAnsi="Times New Roman"/>
                <w:lang w:val="ru-RU"/>
              </w:rPr>
              <w:t>;</w:t>
            </w:r>
          </w:p>
          <w:p w14:paraId="3C4D0635" w14:textId="77777777" w:rsidR="001A1931" w:rsidRPr="001414D8" w:rsidRDefault="00CA3C67" w:rsidP="001A1931">
            <w:pPr>
              <w:tabs>
                <w:tab w:val="left" w:pos="9922"/>
              </w:tabs>
              <w:spacing w:before="0" w:after="120"/>
              <w:ind w:hanging="18"/>
              <w:rPr>
                <w:rFonts w:ascii="Times New Roman" w:hAnsi="Times New Roman"/>
                <w:lang w:val="ru-RU"/>
              </w:rPr>
            </w:pPr>
            <w:r w:rsidRPr="001414D8">
              <w:rPr>
                <w:rFonts w:ascii="Times New Roman" w:hAnsi="Times New Roman"/>
                <w:lang w:val="en-US"/>
              </w:rPr>
              <w:t>c</w:t>
            </w:r>
            <w:r w:rsidRPr="001414D8">
              <w:rPr>
                <w:rFonts w:ascii="Times New Roman" w:hAnsi="Times New Roman"/>
                <w:lang w:val="ru-RU"/>
              </w:rPr>
              <w:t xml:space="preserve">) </w:t>
            </w:r>
            <w:r w:rsidR="001A1931" w:rsidRPr="001414D8">
              <w:rPr>
                <w:rFonts w:ascii="Times New Roman" w:hAnsi="Times New Roman"/>
                <w:lang w:val="en-US"/>
              </w:rPr>
              <w:t>description of the Contractor’s staff used as human resources for the implementation during the entire contract duration</w:t>
            </w:r>
            <w:r w:rsidR="001A1931" w:rsidRPr="001414D8">
              <w:rPr>
                <w:rFonts w:ascii="Times New Roman" w:hAnsi="Times New Roman"/>
                <w:lang w:val="ru-RU"/>
              </w:rPr>
              <w:t>;</w:t>
            </w:r>
          </w:p>
          <w:p w14:paraId="71F40155" w14:textId="77777777" w:rsidR="001A1931" w:rsidRPr="001414D8" w:rsidRDefault="00CA3C67" w:rsidP="001A1931">
            <w:pPr>
              <w:tabs>
                <w:tab w:val="left" w:pos="9922"/>
              </w:tabs>
              <w:spacing w:before="0" w:after="120"/>
              <w:ind w:hanging="18"/>
              <w:rPr>
                <w:rFonts w:ascii="Times New Roman" w:hAnsi="Times New Roman"/>
                <w:lang w:val="ru-RU"/>
              </w:rPr>
            </w:pPr>
            <w:r w:rsidRPr="001414D8">
              <w:rPr>
                <w:rFonts w:ascii="Times New Roman" w:hAnsi="Times New Roman"/>
                <w:lang w:val="en-US"/>
              </w:rPr>
              <w:t>d</w:t>
            </w:r>
            <w:r w:rsidRPr="001414D8">
              <w:rPr>
                <w:rFonts w:ascii="Times New Roman" w:hAnsi="Times New Roman"/>
                <w:lang w:val="ru-RU"/>
              </w:rPr>
              <w:t xml:space="preserve">) </w:t>
            </w:r>
            <w:r w:rsidR="001A1931" w:rsidRPr="001414D8">
              <w:rPr>
                <w:rFonts w:ascii="Times New Roman" w:hAnsi="Times New Roman"/>
                <w:lang w:val="en-US"/>
              </w:rPr>
              <w:t>description of the difficulties related to project implementation and the measures undertaken to overcome them</w:t>
            </w:r>
            <w:r w:rsidR="001A1931" w:rsidRPr="001414D8">
              <w:rPr>
                <w:rFonts w:ascii="Times New Roman" w:hAnsi="Times New Roman"/>
                <w:lang w:val="ru-RU"/>
              </w:rPr>
              <w:t>;</w:t>
            </w:r>
          </w:p>
          <w:p w14:paraId="38E4112A" w14:textId="77777777" w:rsidR="001A1931" w:rsidRPr="001414D8" w:rsidRDefault="00CA3C67" w:rsidP="001A1931">
            <w:pPr>
              <w:tabs>
                <w:tab w:val="left" w:pos="9922"/>
              </w:tabs>
              <w:spacing w:before="0" w:after="120"/>
              <w:ind w:hanging="18"/>
              <w:rPr>
                <w:rFonts w:ascii="Times New Roman" w:hAnsi="Times New Roman"/>
                <w:snapToGrid w:val="0"/>
                <w:lang w:val="ru-RU"/>
              </w:rPr>
            </w:pPr>
            <w:r w:rsidRPr="001414D8">
              <w:rPr>
                <w:rFonts w:ascii="Times New Roman" w:hAnsi="Times New Roman"/>
                <w:lang w:val="en-US"/>
              </w:rPr>
              <w:t>e</w:t>
            </w:r>
            <w:r w:rsidRPr="001414D8">
              <w:rPr>
                <w:rFonts w:ascii="Times New Roman" w:hAnsi="Times New Roman"/>
                <w:lang w:val="ru-RU"/>
              </w:rPr>
              <w:t xml:space="preserve">) </w:t>
            </w:r>
            <w:r w:rsidR="001A1931" w:rsidRPr="001414D8">
              <w:rPr>
                <w:rFonts w:ascii="Times New Roman" w:hAnsi="Times New Roman"/>
                <w:lang w:val="en-US"/>
              </w:rPr>
              <w:t>report on the contract administration</w:t>
            </w:r>
            <w:r w:rsidR="001A1931" w:rsidRPr="001414D8">
              <w:rPr>
                <w:rFonts w:ascii="Times New Roman" w:hAnsi="Times New Roman"/>
                <w:lang w:val="ru-RU"/>
              </w:rPr>
              <w:t xml:space="preserve"> – </w:t>
            </w:r>
            <w:r w:rsidR="001A1931" w:rsidRPr="001414D8">
              <w:rPr>
                <w:rFonts w:ascii="Times New Roman" w:hAnsi="Times New Roman"/>
                <w:lang w:val="en-US"/>
              </w:rPr>
              <w:t>carried out meetings</w:t>
            </w:r>
            <w:r w:rsidR="001A1931" w:rsidRPr="001414D8">
              <w:rPr>
                <w:rFonts w:ascii="Times New Roman" w:hAnsi="Times New Roman"/>
                <w:snapToGrid w:val="0"/>
                <w:lang w:val="ru-RU"/>
              </w:rPr>
              <w:t xml:space="preserve">, </w:t>
            </w:r>
            <w:r w:rsidR="001A1931" w:rsidRPr="001414D8">
              <w:rPr>
                <w:rFonts w:ascii="Times New Roman" w:hAnsi="Times New Roman"/>
                <w:snapToGrid w:val="0"/>
                <w:lang w:val="en-US"/>
              </w:rPr>
              <w:t>minutes</w:t>
            </w:r>
            <w:r w:rsidR="001A1931" w:rsidRPr="001414D8">
              <w:rPr>
                <w:rFonts w:ascii="Times New Roman" w:hAnsi="Times New Roman"/>
                <w:snapToGrid w:val="0"/>
                <w:lang w:val="ru-RU"/>
              </w:rPr>
              <w:t xml:space="preserve">, </w:t>
            </w:r>
            <w:r w:rsidR="001A1931" w:rsidRPr="001414D8">
              <w:rPr>
                <w:rFonts w:ascii="Times New Roman" w:hAnsi="Times New Roman"/>
                <w:snapToGrid w:val="0"/>
                <w:lang w:val="en-US"/>
              </w:rPr>
              <w:t>correspondence</w:t>
            </w:r>
            <w:r w:rsidR="001A1931" w:rsidRPr="001414D8">
              <w:rPr>
                <w:rFonts w:ascii="Times New Roman" w:hAnsi="Times New Roman"/>
                <w:snapToGrid w:val="0"/>
                <w:lang w:val="ru-RU"/>
              </w:rPr>
              <w:t xml:space="preserve">, </w:t>
            </w:r>
            <w:r w:rsidR="001A1931" w:rsidRPr="001414D8">
              <w:rPr>
                <w:rFonts w:ascii="Times New Roman" w:hAnsi="Times New Roman"/>
                <w:snapToGrid w:val="0"/>
                <w:lang w:val="en-US"/>
              </w:rPr>
              <w:t>media events</w:t>
            </w:r>
            <w:r w:rsidR="001A1931" w:rsidRPr="001414D8">
              <w:rPr>
                <w:rFonts w:ascii="Times New Roman" w:hAnsi="Times New Roman"/>
                <w:snapToGrid w:val="0"/>
                <w:lang w:val="ru-RU"/>
              </w:rPr>
              <w:t xml:space="preserve">, </w:t>
            </w:r>
            <w:r w:rsidR="001A1931" w:rsidRPr="001414D8">
              <w:rPr>
                <w:rFonts w:ascii="Times New Roman" w:hAnsi="Times New Roman"/>
                <w:snapToGrid w:val="0"/>
                <w:lang w:val="en-US"/>
              </w:rPr>
              <w:t>implementation of the campaigns etc.</w:t>
            </w:r>
            <w:r w:rsidR="001A1931" w:rsidRPr="001414D8">
              <w:rPr>
                <w:rFonts w:ascii="Times New Roman" w:hAnsi="Times New Roman"/>
                <w:snapToGrid w:val="0"/>
                <w:lang w:val="ru-RU"/>
              </w:rPr>
              <w:t>;</w:t>
            </w:r>
          </w:p>
          <w:p w14:paraId="207358B1" w14:textId="77777777" w:rsidR="00CA3C67" w:rsidRPr="001414D8" w:rsidRDefault="00CA3C67" w:rsidP="001A1931">
            <w:pPr>
              <w:tabs>
                <w:tab w:val="left" w:pos="9922"/>
              </w:tabs>
              <w:spacing w:before="0" w:after="120"/>
              <w:ind w:hanging="18"/>
              <w:rPr>
                <w:rFonts w:ascii="Times New Roman" w:hAnsi="Times New Roman"/>
                <w:snapToGrid w:val="0"/>
                <w:lang w:val="ru-RU"/>
              </w:rPr>
            </w:pPr>
          </w:p>
          <w:p w14:paraId="041E4F61" w14:textId="77777777" w:rsidR="001A1931" w:rsidRPr="001414D8" w:rsidRDefault="00CA3C67" w:rsidP="001A1931">
            <w:pPr>
              <w:tabs>
                <w:tab w:val="left" w:pos="9922"/>
              </w:tabs>
              <w:spacing w:before="0" w:after="120"/>
              <w:ind w:hanging="18"/>
              <w:rPr>
                <w:rFonts w:ascii="Times New Roman" w:hAnsi="Times New Roman"/>
                <w:lang w:val="en-US"/>
              </w:rPr>
            </w:pPr>
            <w:r w:rsidRPr="001414D8">
              <w:rPr>
                <w:rFonts w:ascii="Times New Roman" w:hAnsi="Times New Roman"/>
                <w:lang w:val="en-US"/>
              </w:rPr>
              <w:t>f</w:t>
            </w:r>
            <w:r w:rsidRPr="001414D8">
              <w:rPr>
                <w:rFonts w:ascii="Times New Roman" w:hAnsi="Times New Roman"/>
                <w:lang w:val="ru-RU"/>
              </w:rPr>
              <w:t xml:space="preserve">) </w:t>
            </w:r>
            <w:r w:rsidR="001A1931" w:rsidRPr="001414D8">
              <w:rPr>
                <w:rFonts w:ascii="Times New Roman" w:hAnsi="Times New Roman"/>
                <w:lang w:val="en-US"/>
              </w:rPr>
              <w:t xml:space="preserve">report on the implemented activities under this contract </w:t>
            </w:r>
            <w:r w:rsidR="001A1931" w:rsidRPr="001414D8">
              <w:rPr>
                <w:rFonts w:ascii="Times New Roman" w:hAnsi="Times New Roman"/>
                <w:lang w:val="ru-RU"/>
              </w:rPr>
              <w:t>–</w:t>
            </w:r>
            <w:r w:rsidR="001A1931" w:rsidRPr="001414D8">
              <w:rPr>
                <w:rFonts w:ascii="Times New Roman" w:hAnsi="Times New Roman"/>
                <w:lang w:val="en-US"/>
              </w:rPr>
              <w:t xml:space="preserve"> results achieved</w:t>
            </w:r>
            <w:r w:rsidR="001A1931" w:rsidRPr="001414D8">
              <w:rPr>
                <w:rFonts w:ascii="Times New Roman" w:hAnsi="Times New Roman"/>
                <w:lang w:val="ru-RU"/>
              </w:rPr>
              <w:t xml:space="preserve">, </w:t>
            </w:r>
            <w:r w:rsidR="001A1931" w:rsidRPr="001414D8">
              <w:rPr>
                <w:rFonts w:ascii="Times New Roman" w:hAnsi="Times New Roman"/>
                <w:lang w:val="en-US"/>
              </w:rPr>
              <w:t>analysis of the results and reference to results indicators</w:t>
            </w:r>
            <w:r w:rsidR="001A1931" w:rsidRPr="001414D8">
              <w:rPr>
                <w:rFonts w:ascii="Times New Roman" w:hAnsi="Times New Roman"/>
                <w:lang w:val="ru-RU"/>
              </w:rPr>
              <w:t>;</w:t>
            </w:r>
          </w:p>
          <w:p w14:paraId="19D7DDE2" w14:textId="77777777" w:rsidR="0076300A" w:rsidRPr="001414D8" w:rsidRDefault="0076300A" w:rsidP="001A1931">
            <w:pPr>
              <w:tabs>
                <w:tab w:val="left" w:pos="9922"/>
              </w:tabs>
              <w:spacing w:before="0" w:after="120"/>
              <w:ind w:hanging="18"/>
              <w:rPr>
                <w:rFonts w:ascii="Times New Roman" w:hAnsi="Times New Roman"/>
                <w:lang w:val="en-US"/>
              </w:rPr>
            </w:pPr>
          </w:p>
          <w:p w14:paraId="0967EFEF" w14:textId="77777777" w:rsidR="001A1931" w:rsidRPr="001414D8" w:rsidRDefault="00CA3C67" w:rsidP="001A1931">
            <w:pPr>
              <w:tabs>
                <w:tab w:val="left" w:pos="9922"/>
              </w:tabs>
              <w:spacing w:before="0" w:after="120"/>
              <w:ind w:hanging="18"/>
              <w:rPr>
                <w:rFonts w:ascii="Times New Roman" w:hAnsi="Times New Roman"/>
                <w:lang w:val="en-GB"/>
              </w:rPr>
            </w:pPr>
            <w:r w:rsidRPr="001414D8">
              <w:rPr>
                <w:rFonts w:ascii="Times New Roman" w:hAnsi="Times New Roman"/>
                <w:lang w:val="en-US"/>
              </w:rPr>
              <w:t>g</w:t>
            </w:r>
            <w:r w:rsidRPr="001414D8">
              <w:rPr>
                <w:rFonts w:ascii="Times New Roman" w:hAnsi="Times New Roman"/>
                <w:lang w:val="ru-RU"/>
              </w:rPr>
              <w:t xml:space="preserve">) </w:t>
            </w:r>
            <w:r w:rsidR="001A1931" w:rsidRPr="001414D8">
              <w:rPr>
                <w:rFonts w:ascii="Times New Roman" w:hAnsi="Times New Roman"/>
                <w:lang w:val="en-US"/>
              </w:rPr>
              <w:t xml:space="preserve">summary of the requested by the Contracting Authority and submitted by the Contractor statements on specific issues of the overall contract </w:t>
            </w:r>
            <w:r w:rsidR="001A1931" w:rsidRPr="001414D8">
              <w:rPr>
                <w:rFonts w:ascii="Times New Roman" w:hAnsi="Times New Roman"/>
                <w:lang w:val="en-GB"/>
              </w:rPr>
              <w:t>implementation;</w:t>
            </w:r>
          </w:p>
          <w:p w14:paraId="736C6C94" w14:textId="77777777" w:rsidR="001A1931" w:rsidRPr="001414D8" w:rsidRDefault="00CA3C67" w:rsidP="001A1931">
            <w:pPr>
              <w:tabs>
                <w:tab w:val="left" w:pos="9922"/>
              </w:tabs>
              <w:spacing w:before="0" w:after="120"/>
              <w:ind w:hanging="18"/>
              <w:rPr>
                <w:rFonts w:ascii="Times New Roman" w:hAnsi="Times New Roman"/>
                <w:lang w:val="en-GB"/>
              </w:rPr>
            </w:pPr>
            <w:r w:rsidRPr="001414D8">
              <w:rPr>
                <w:rFonts w:ascii="Times New Roman" w:hAnsi="Times New Roman"/>
                <w:lang w:val="en-GB"/>
              </w:rPr>
              <w:t xml:space="preserve">h) </w:t>
            </w:r>
            <w:r w:rsidR="001A1931" w:rsidRPr="001414D8">
              <w:rPr>
                <w:rFonts w:ascii="Times New Roman" w:hAnsi="Times New Roman"/>
                <w:lang w:val="en-GB"/>
              </w:rPr>
              <w:t>financial report that covers this contract.</w:t>
            </w:r>
          </w:p>
          <w:p w14:paraId="218E51EB" w14:textId="77777777" w:rsidR="001A1931" w:rsidRPr="001414D8" w:rsidRDefault="001A1931" w:rsidP="001A1931">
            <w:pPr>
              <w:tabs>
                <w:tab w:val="left" w:pos="9922"/>
              </w:tabs>
              <w:spacing w:before="0" w:after="120"/>
              <w:ind w:hanging="18"/>
              <w:rPr>
                <w:rFonts w:ascii="Times New Roman" w:hAnsi="Times New Roman"/>
                <w:lang w:val="en-GB"/>
              </w:rPr>
            </w:pPr>
            <w:r w:rsidRPr="001414D8">
              <w:rPr>
                <w:rFonts w:ascii="Times New Roman" w:hAnsi="Times New Roman"/>
                <w:lang w:val="en-GB"/>
              </w:rPr>
              <w:t>i) summary of the problems and the measures taken to overcome them;</w:t>
            </w:r>
          </w:p>
          <w:p w14:paraId="6BE96A6D" w14:textId="77777777" w:rsidR="001A1931" w:rsidRPr="001414D8" w:rsidRDefault="00D5623A" w:rsidP="001A1931">
            <w:pPr>
              <w:tabs>
                <w:tab w:val="left" w:pos="9922"/>
              </w:tabs>
              <w:spacing w:before="0" w:after="120"/>
              <w:ind w:hanging="18"/>
              <w:rPr>
                <w:rFonts w:ascii="Times New Roman" w:hAnsi="Times New Roman"/>
                <w:lang w:val="en-GB"/>
              </w:rPr>
            </w:pPr>
            <w:r w:rsidRPr="001414D8">
              <w:rPr>
                <w:rFonts w:ascii="Times New Roman" w:hAnsi="Times New Roman"/>
                <w:lang w:val="en-GB"/>
              </w:rPr>
              <w:t>k</w:t>
            </w:r>
            <w:r w:rsidR="001A1931" w:rsidRPr="001414D8">
              <w:rPr>
                <w:rFonts w:ascii="Times New Roman" w:hAnsi="Times New Roman"/>
                <w:lang w:val="en-GB"/>
              </w:rPr>
              <w:t>) other information, as the discretion of the Contractor</w:t>
            </w:r>
            <w:r w:rsidR="0076300A" w:rsidRPr="001414D8">
              <w:rPr>
                <w:rFonts w:ascii="Times New Roman" w:hAnsi="Times New Roman"/>
                <w:lang w:val="en-GB"/>
              </w:rPr>
              <w:t>;</w:t>
            </w:r>
          </w:p>
          <w:p w14:paraId="74A4D16E" w14:textId="77777777" w:rsidR="001A1931" w:rsidRPr="001414D8" w:rsidRDefault="001A1931" w:rsidP="001A1931">
            <w:pPr>
              <w:tabs>
                <w:tab w:val="left" w:pos="9922"/>
              </w:tabs>
              <w:spacing w:before="0" w:after="120"/>
              <w:ind w:firstLine="0"/>
              <w:rPr>
                <w:rFonts w:ascii="Times New Roman" w:hAnsi="Times New Roman"/>
                <w:lang w:val="en-GB"/>
              </w:rPr>
            </w:pPr>
            <w:r w:rsidRPr="001414D8">
              <w:rPr>
                <w:rFonts w:ascii="Times New Roman" w:hAnsi="Times New Roman"/>
                <w:lang w:val="en-GB"/>
              </w:rPr>
              <w:t>The Contractor shall also prepare special reports upon the request of the Contracting Authority on urgent issues or topics that require further clarification or opinion. They shall contain information relevant to the clarification or reference requested by the Contracting Authority.</w:t>
            </w:r>
          </w:p>
          <w:p w14:paraId="72035049" w14:textId="77777777" w:rsidR="001A1931" w:rsidRPr="001414D8" w:rsidRDefault="001A1931" w:rsidP="001A1931">
            <w:pPr>
              <w:tabs>
                <w:tab w:val="left" w:pos="9922"/>
              </w:tabs>
              <w:spacing w:before="0" w:after="120"/>
              <w:ind w:firstLine="0"/>
              <w:rPr>
                <w:rFonts w:ascii="Times New Roman" w:hAnsi="Times New Roman"/>
                <w:lang w:val="en-GB"/>
              </w:rPr>
            </w:pPr>
            <w:r w:rsidRPr="001414D8">
              <w:rPr>
                <w:rFonts w:ascii="Times New Roman" w:hAnsi="Times New Roman"/>
                <w:lang w:val="en-GB"/>
              </w:rPr>
              <w:t>The Contractor shall prepare documents related to the current</w:t>
            </w:r>
            <w:r w:rsidR="00286F0D" w:rsidRPr="001414D8">
              <w:rPr>
                <w:rFonts w:ascii="Times New Roman" w:hAnsi="Times New Roman"/>
                <w:lang w:val="en-GB"/>
              </w:rPr>
              <w:t xml:space="preserve"> performance of this contract, </w:t>
            </w:r>
            <w:r w:rsidRPr="001414D8">
              <w:rPr>
                <w:rFonts w:ascii="Times New Roman" w:hAnsi="Times New Roman"/>
                <w:lang w:val="en-GB"/>
              </w:rPr>
              <w:t>shall draw up minutes of meetings, workshops, briefings and others. At the request of information by the Contracting Authority, the Contractor’s</w:t>
            </w:r>
            <w:r w:rsidR="00ED78C9" w:rsidRPr="001414D8">
              <w:rPr>
                <w:rFonts w:ascii="Times New Roman" w:hAnsi="Times New Roman"/>
                <w:lang w:val="en-GB"/>
              </w:rPr>
              <w:t xml:space="preserve"> </w:t>
            </w:r>
            <w:r w:rsidRPr="001414D8">
              <w:rPr>
                <w:rFonts w:ascii="Times New Roman" w:hAnsi="Times New Roman"/>
                <w:lang w:val="en-GB"/>
              </w:rPr>
              <w:t xml:space="preserve">Technical Assistance etc., </w:t>
            </w:r>
            <w:r w:rsidR="00ED78C9" w:rsidRPr="001414D8">
              <w:rPr>
                <w:rFonts w:ascii="Times New Roman" w:hAnsi="Times New Roman"/>
                <w:lang w:val="en-GB"/>
              </w:rPr>
              <w:t>it</w:t>
            </w:r>
            <w:r w:rsidRPr="001414D8">
              <w:rPr>
                <w:rFonts w:ascii="Times New Roman" w:hAnsi="Times New Roman"/>
                <w:lang w:val="en-GB"/>
              </w:rPr>
              <w:t xml:space="preserve"> shall prepare and submit the requested information.</w:t>
            </w:r>
          </w:p>
          <w:p w14:paraId="042BECF2" w14:textId="77777777" w:rsidR="001A1931" w:rsidRDefault="001A1931" w:rsidP="001A1931">
            <w:pPr>
              <w:pStyle w:val="BodyText"/>
              <w:spacing w:before="0" w:after="120"/>
              <w:ind w:firstLine="0"/>
              <w:jc w:val="both"/>
              <w:outlineLvl w:val="0"/>
              <w:rPr>
                <w:rFonts w:ascii="Times New Roman" w:hAnsi="Times New Roman"/>
                <w:b w:val="0"/>
                <w:sz w:val="24"/>
                <w:szCs w:val="24"/>
                <w:lang w:val="en-GB"/>
              </w:rPr>
            </w:pPr>
            <w:r w:rsidRPr="001414D8">
              <w:rPr>
                <w:rFonts w:ascii="Times New Roman" w:hAnsi="Times New Roman"/>
                <w:b w:val="0"/>
                <w:sz w:val="24"/>
                <w:szCs w:val="24"/>
                <w:lang w:val="en-GB"/>
              </w:rPr>
              <w:t xml:space="preserve">Each of the Reports shall be submitted in 2 (two) paper copies – 1 in Bulgarian and 1 in </w:t>
            </w:r>
            <w:r w:rsidR="00ED78C9" w:rsidRPr="001414D8">
              <w:rPr>
                <w:rFonts w:ascii="Times New Roman" w:hAnsi="Times New Roman"/>
                <w:b w:val="0"/>
                <w:sz w:val="24"/>
                <w:szCs w:val="24"/>
                <w:lang w:val="en-GB"/>
              </w:rPr>
              <w:t>English</w:t>
            </w:r>
            <w:r w:rsidRPr="001414D8">
              <w:rPr>
                <w:rFonts w:ascii="Times New Roman" w:hAnsi="Times New Roman"/>
                <w:b w:val="0"/>
                <w:sz w:val="24"/>
                <w:szCs w:val="24"/>
                <w:lang w:val="en-GB"/>
              </w:rPr>
              <w:t>, as well as in electronic format (CD). The CD shall contain a scanned “pdf” version of the originally</w:t>
            </w:r>
            <w:r w:rsidR="00F90BED" w:rsidRPr="001414D8">
              <w:rPr>
                <w:rFonts w:ascii="Times New Roman" w:hAnsi="Times New Roman"/>
                <w:b w:val="0"/>
                <w:sz w:val="24"/>
                <w:szCs w:val="24"/>
                <w:lang w:val="en-GB"/>
              </w:rPr>
              <w:t xml:space="preserve"> </w:t>
            </w:r>
            <w:r w:rsidRPr="001414D8">
              <w:rPr>
                <w:rFonts w:ascii="Times New Roman" w:hAnsi="Times New Roman"/>
                <w:b w:val="0"/>
                <w:sz w:val="24"/>
                <w:szCs w:val="24"/>
                <w:lang w:val="en-GB"/>
              </w:rPr>
              <w:t>signed report. The contents of the electronic format shall</w:t>
            </w:r>
            <w:r w:rsidR="00F90BED" w:rsidRPr="001414D8">
              <w:rPr>
                <w:rFonts w:ascii="Times New Roman" w:hAnsi="Times New Roman"/>
                <w:b w:val="0"/>
                <w:sz w:val="24"/>
                <w:szCs w:val="24"/>
                <w:lang w:val="en-GB"/>
              </w:rPr>
              <w:t xml:space="preserve"> </w:t>
            </w:r>
            <w:r w:rsidRPr="001414D8">
              <w:rPr>
                <w:rFonts w:ascii="Times New Roman" w:hAnsi="Times New Roman"/>
                <w:b w:val="0"/>
                <w:sz w:val="24"/>
                <w:szCs w:val="24"/>
                <w:lang w:val="en-GB"/>
              </w:rPr>
              <w:t>be fully identical with the paper format.</w:t>
            </w:r>
          </w:p>
          <w:p w14:paraId="191E0E03" w14:textId="77777777" w:rsidR="009312C2" w:rsidRDefault="009312C2" w:rsidP="001A1931">
            <w:pPr>
              <w:pStyle w:val="BodyText"/>
              <w:spacing w:before="0" w:after="120"/>
              <w:ind w:firstLine="0"/>
              <w:jc w:val="both"/>
              <w:outlineLvl w:val="0"/>
              <w:rPr>
                <w:rFonts w:ascii="Times New Roman" w:hAnsi="Times New Roman"/>
                <w:b w:val="0"/>
                <w:sz w:val="24"/>
                <w:szCs w:val="24"/>
                <w:lang w:val="en-GB"/>
              </w:rPr>
            </w:pPr>
          </w:p>
          <w:p w14:paraId="242DAD19" w14:textId="77777777" w:rsidR="001A1931" w:rsidRPr="001414D8" w:rsidRDefault="001A1931" w:rsidP="001A1931">
            <w:pPr>
              <w:pStyle w:val="BodyText"/>
              <w:spacing w:before="0" w:after="120"/>
              <w:ind w:firstLine="0"/>
              <w:jc w:val="both"/>
              <w:outlineLvl w:val="0"/>
              <w:rPr>
                <w:rFonts w:ascii="Times New Roman" w:hAnsi="Times New Roman"/>
                <w:b w:val="0"/>
                <w:sz w:val="24"/>
                <w:szCs w:val="24"/>
                <w:lang w:val="en-GB"/>
              </w:rPr>
            </w:pPr>
            <w:r w:rsidRPr="001414D8">
              <w:rPr>
                <w:rFonts w:ascii="Times New Roman" w:hAnsi="Times New Roman"/>
                <w:b w:val="0"/>
                <w:sz w:val="24"/>
                <w:szCs w:val="24"/>
                <w:lang w:val="en-GB"/>
              </w:rPr>
              <w:t>The reports shall be drafted and signed by the expert "Team leader" and agreed with the signature of an official representative of the CONTRACTOR and also with the official stamp of the CONTRACTOR!</w:t>
            </w:r>
          </w:p>
          <w:p w14:paraId="07565FDE" w14:textId="77777777" w:rsidR="001A1931" w:rsidRPr="001414D8" w:rsidRDefault="001A1931" w:rsidP="001A1931">
            <w:pPr>
              <w:tabs>
                <w:tab w:val="left" w:pos="9922"/>
              </w:tabs>
              <w:spacing w:before="0" w:after="120"/>
              <w:ind w:firstLine="0"/>
              <w:rPr>
                <w:rFonts w:ascii="Times New Roman" w:hAnsi="Times New Roman"/>
                <w:lang w:val="en-GB"/>
              </w:rPr>
            </w:pPr>
            <w:r w:rsidRPr="001414D8">
              <w:rPr>
                <w:rFonts w:ascii="Times New Roman" w:hAnsi="Times New Roman"/>
                <w:lang w:val="en-GB"/>
              </w:rPr>
              <w:t>Each of the reports shall be submitted to the Contracting Authority for approval, with an Acceptance Protocol.</w:t>
            </w:r>
          </w:p>
          <w:p w14:paraId="17A87B94" w14:textId="77777777" w:rsidR="001A1931" w:rsidRPr="001414D8" w:rsidRDefault="001A1931" w:rsidP="001A1931">
            <w:pPr>
              <w:tabs>
                <w:tab w:val="left" w:pos="9922"/>
              </w:tabs>
              <w:spacing w:before="0" w:after="120"/>
              <w:ind w:firstLine="0"/>
              <w:rPr>
                <w:rFonts w:ascii="Times New Roman" w:hAnsi="Times New Roman"/>
                <w:lang w:val="en-GB"/>
              </w:rPr>
            </w:pPr>
            <w:r w:rsidRPr="001414D8">
              <w:rPr>
                <w:rFonts w:ascii="Times New Roman" w:hAnsi="Times New Roman"/>
                <w:lang w:val="en-GB"/>
              </w:rPr>
              <w:t>The Contracting Authority shall consider the submitted report and shall approve it within 10 (ten) calendar days after its receipt</w:t>
            </w:r>
            <w:r w:rsidR="00ED78C9" w:rsidRPr="001414D8">
              <w:rPr>
                <w:rFonts w:ascii="Times New Roman" w:hAnsi="Times New Roman"/>
                <w:lang w:val="en-GB"/>
              </w:rPr>
              <w:t xml:space="preserve"> </w:t>
            </w:r>
            <w:r w:rsidRPr="001414D8">
              <w:rPr>
                <w:rFonts w:ascii="Times New Roman" w:hAnsi="Times New Roman"/>
                <w:lang w:val="en-GB"/>
              </w:rPr>
              <w:t>by a Notification Letter to the Contractor.</w:t>
            </w:r>
          </w:p>
          <w:p w14:paraId="35998B86" w14:textId="7DED3F23" w:rsidR="001A1931" w:rsidRPr="001414D8" w:rsidRDefault="001A1931" w:rsidP="001A1931">
            <w:pPr>
              <w:pStyle w:val="BodyText"/>
              <w:spacing w:before="0" w:after="120"/>
              <w:ind w:firstLine="0"/>
              <w:jc w:val="both"/>
              <w:outlineLvl w:val="0"/>
              <w:rPr>
                <w:rFonts w:ascii="Times New Roman" w:hAnsi="Times New Roman"/>
                <w:b w:val="0"/>
                <w:sz w:val="24"/>
                <w:szCs w:val="24"/>
                <w:lang w:val="en-GB"/>
              </w:rPr>
            </w:pPr>
            <w:r w:rsidRPr="001414D8">
              <w:rPr>
                <w:rFonts w:ascii="Times New Roman" w:hAnsi="Times New Roman"/>
                <w:b w:val="0"/>
                <w:sz w:val="24"/>
                <w:szCs w:val="24"/>
                <w:lang w:val="en-GB"/>
              </w:rPr>
              <w:t>In case of established</w:t>
            </w:r>
            <w:r w:rsidR="00CF0F1A" w:rsidRPr="001414D8">
              <w:rPr>
                <w:rFonts w:ascii="Times New Roman" w:hAnsi="Times New Roman"/>
                <w:b w:val="0"/>
                <w:sz w:val="24"/>
                <w:szCs w:val="24"/>
                <w:lang w:val="en-GB"/>
              </w:rPr>
              <w:t xml:space="preserve"> </w:t>
            </w:r>
            <w:r w:rsidRPr="001414D8">
              <w:rPr>
                <w:rFonts w:ascii="Times New Roman" w:hAnsi="Times New Roman"/>
                <w:b w:val="0"/>
                <w:sz w:val="24"/>
                <w:szCs w:val="24"/>
                <w:lang w:val="en-GB"/>
              </w:rPr>
              <w:t>comments/</w:t>
            </w:r>
            <w:r w:rsidR="00136DF8" w:rsidRPr="001414D8">
              <w:rPr>
                <w:rFonts w:ascii="Times New Roman" w:hAnsi="Times New Roman"/>
                <w:b w:val="0"/>
                <w:sz w:val="24"/>
                <w:szCs w:val="24"/>
                <w:lang w:val="en-GB"/>
              </w:rPr>
              <w:t xml:space="preserve"> </w:t>
            </w:r>
            <w:r w:rsidRPr="001414D8">
              <w:rPr>
                <w:rFonts w:ascii="Times New Roman" w:hAnsi="Times New Roman"/>
                <w:b w:val="0"/>
                <w:sz w:val="24"/>
                <w:szCs w:val="24"/>
                <w:lang w:val="en-GB"/>
              </w:rPr>
              <w:t>remarks/</w:t>
            </w:r>
            <w:r w:rsidR="00136DF8" w:rsidRPr="001414D8">
              <w:rPr>
                <w:rFonts w:ascii="Times New Roman" w:hAnsi="Times New Roman"/>
                <w:b w:val="0"/>
                <w:sz w:val="24"/>
                <w:szCs w:val="24"/>
                <w:lang w:val="en-GB"/>
              </w:rPr>
              <w:t xml:space="preserve"> </w:t>
            </w:r>
            <w:r w:rsidRPr="001414D8">
              <w:rPr>
                <w:rFonts w:ascii="Times New Roman" w:hAnsi="Times New Roman"/>
                <w:b w:val="0"/>
                <w:sz w:val="24"/>
                <w:szCs w:val="24"/>
                <w:lang w:val="en-GB"/>
              </w:rPr>
              <w:t>errors/</w:t>
            </w:r>
            <w:r w:rsidR="00136DF8" w:rsidRPr="001414D8">
              <w:rPr>
                <w:rFonts w:ascii="Times New Roman" w:hAnsi="Times New Roman"/>
                <w:b w:val="0"/>
                <w:sz w:val="24"/>
                <w:szCs w:val="24"/>
                <w:lang w:val="en-GB"/>
              </w:rPr>
              <w:t xml:space="preserve"> </w:t>
            </w:r>
            <w:r w:rsidRPr="001414D8">
              <w:rPr>
                <w:rFonts w:ascii="Times New Roman" w:hAnsi="Times New Roman"/>
                <w:b w:val="0"/>
                <w:sz w:val="24"/>
                <w:szCs w:val="24"/>
                <w:lang w:val="en-GB"/>
              </w:rPr>
              <w:t>inconsistencies in the report,</w:t>
            </w:r>
            <w:r w:rsidR="00CF0F1A" w:rsidRPr="001414D8">
              <w:rPr>
                <w:rFonts w:ascii="Times New Roman" w:hAnsi="Times New Roman"/>
                <w:b w:val="0"/>
                <w:sz w:val="24"/>
                <w:szCs w:val="24"/>
                <w:lang w:val="en-GB"/>
              </w:rPr>
              <w:t xml:space="preserve"> </w:t>
            </w:r>
            <w:r w:rsidRPr="001414D8">
              <w:rPr>
                <w:rFonts w:ascii="Times New Roman" w:hAnsi="Times New Roman"/>
                <w:b w:val="0"/>
                <w:sz w:val="24"/>
                <w:szCs w:val="24"/>
                <w:lang w:val="en-GB"/>
              </w:rPr>
              <w:t>the Contracting Authority by</w:t>
            </w:r>
            <w:r w:rsidR="00CF0F1A" w:rsidRPr="001414D8">
              <w:rPr>
                <w:rFonts w:ascii="Times New Roman" w:hAnsi="Times New Roman"/>
                <w:b w:val="0"/>
                <w:sz w:val="24"/>
                <w:szCs w:val="24"/>
                <w:lang w:val="en-GB"/>
              </w:rPr>
              <w:t xml:space="preserve"> </w:t>
            </w:r>
            <w:r w:rsidRPr="001414D8">
              <w:rPr>
                <w:rFonts w:ascii="Times New Roman" w:hAnsi="Times New Roman"/>
                <w:b w:val="0"/>
                <w:sz w:val="24"/>
                <w:szCs w:val="24"/>
                <w:lang w:val="en-GB"/>
              </w:rPr>
              <w:t>a Notification letter within 10-calendar-day deadline,</w:t>
            </w:r>
            <w:r w:rsidR="00CF0F1A" w:rsidRPr="001414D8">
              <w:rPr>
                <w:rFonts w:ascii="Times New Roman" w:hAnsi="Times New Roman"/>
                <w:b w:val="0"/>
                <w:sz w:val="24"/>
                <w:szCs w:val="24"/>
                <w:lang w:val="en-GB"/>
              </w:rPr>
              <w:t xml:space="preserve"> </w:t>
            </w:r>
            <w:r w:rsidRPr="001414D8">
              <w:rPr>
                <w:rFonts w:ascii="Times New Roman" w:hAnsi="Times New Roman"/>
                <w:b w:val="0"/>
                <w:sz w:val="24"/>
                <w:szCs w:val="24"/>
                <w:lang w:val="en-GB"/>
              </w:rPr>
              <w:t>shall send them to the Contractor for applying of the</w:t>
            </w:r>
            <w:r w:rsidR="00CF0F1A" w:rsidRPr="001414D8">
              <w:rPr>
                <w:rFonts w:ascii="Times New Roman" w:hAnsi="Times New Roman"/>
                <w:b w:val="0"/>
                <w:sz w:val="24"/>
                <w:szCs w:val="24"/>
                <w:lang w:val="en-GB"/>
              </w:rPr>
              <w:t xml:space="preserve"> </w:t>
            </w:r>
            <w:r w:rsidRPr="001414D8">
              <w:rPr>
                <w:rFonts w:ascii="Times New Roman" w:hAnsi="Times New Roman"/>
                <w:b w:val="0"/>
                <w:sz w:val="24"/>
                <w:szCs w:val="24"/>
                <w:lang w:val="en-GB"/>
              </w:rPr>
              <w:t>relevant adjustments and corrections in the report.</w:t>
            </w:r>
            <w:r w:rsidR="00CF0F1A" w:rsidRPr="001414D8">
              <w:rPr>
                <w:rFonts w:ascii="Times New Roman" w:hAnsi="Times New Roman"/>
                <w:b w:val="0"/>
                <w:sz w:val="24"/>
                <w:szCs w:val="24"/>
                <w:lang w:val="en-GB"/>
              </w:rPr>
              <w:t xml:space="preserve"> </w:t>
            </w:r>
            <w:r w:rsidRPr="001414D8">
              <w:rPr>
                <w:rFonts w:ascii="Times New Roman" w:hAnsi="Times New Roman"/>
                <w:b w:val="0"/>
                <w:sz w:val="24"/>
                <w:szCs w:val="24"/>
                <w:lang w:val="en-GB"/>
              </w:rPr>
              <w:t>The Contractor has a period of 5 (five) calendar days</w:t>
            </w:r>
            <w:r w:rsidR="00F90BED" w:rsidRPr="001414D8">
              <w:rPr>
                <w:rFonts w:ascii="Times New Roman" w:hAnsi="Times New Roman"/>
                <w:b w:val="0"/>
                <w:sz w:val="24"/>
                <w:szCs w:val="24"/>
                <w:lang w:val="en-GB"/>
              </w:rPr>
              <w:t xml:space="preserve"> </w:t>
            </w:r>
            <w:r w:rsidRPr="001414D8">
              <w:rPr>
                <w:rFonts w:ascii="Times New Roman" w:hAnsi="Times New Roman"/>
                <w:b w:val="0"/>
                <w:sz w:val="24"/>
                <w:szCs w:val="24"/>
                <w:lang w:val="en-GB"/>
              </w:rPr>
              <w:t>for adjustment of the report, after which the latter shall be submitted to the Contracting Authority for approval.</w:t>
            </w:r>
          </w:p>
          <w:p w14:paraId="5E8A5457" w14:textId="77777777" w:rsidR="001A1931" w:rsidRPr="001414D8" w:rsidRDefault="001A1931" w:rsidP="001A1931">
            <w:pPr>
              <w:pStyle w:val="BodyText"/>
              <w:spacing w:before="0" w:after="120"/>
              <w:ind w:firstLine="0"/>
              <w:jc w:val="both"/>
              <w:outlineLvl w:val="0"/>
              <w:rPr>
                <w:rFonts w:ascii="Times New Roman" w:hAnsi="Times New Roman"/>
                <w:b w:val="0"/>
                <w:sz w:val="24"/>
                <w:szCs w:val="24"/>
                <w:lang w:val="en-GB"/>
              </w:rPr>
            </w:pPr>
            <w:r w:rsidRPr="001414D8">
              <w:rPr>
                <w:rFonts w:ascii="Times New Roman" w:hAnsi="Times New Roman"/>
                <w:b w:val="0"/>
                <w:sz w:val="24"/>
                <w:szCs w:val="24"/>
                <w:lang w:val="en-GB"/>
              </w:rPr>
              <w:t>The Contracting Authority shall approve the submitted by the Contractor corrected report only and exclusively in the event that</w:t>
            </w:r>
            <w:r w:rsidR="00F90BED" w:rsidRPr="001414D8">
              <w:rPr>
                <w:rFonts w:ascii="Times New Roman" w:hAnsi="Times New Roman"/>
                <w:b w:val="0"/>
                <w:sz w:val="24"/>
                <w:szCs w:val="24"/>
                <w:lang w:val="en-GB"/>
              </w:rPr>
              <w:t xml:space="preserve"> </w:t>
            </w:r>
            <w:r w:rsidRPr="001414D8">
              <w:rPr>
                <w:rFonts w:ascii="Times New Roman" w:hAnsi="Times New Roman"/>
                <w:b w:val="0"/>
                <w:sz w:val="24"/>
                <w:szCs w:val="24"/>
                <w:lang w:val="en-GB"/>
              </w:rPr>
              <w:t>all</w:t>
            </w:r>
            <w:r w:rsidR="00F90BED" w:rsidRPr="001414D8">
              <w:rPr>
                <w:rFonts w:ascii="Times New Roman" w:hAnsi="Times New Roman"/>
                <w:b w:val="0"/>
                <w:sz w:val="24"/>
                <w:szCs w:val="24"/>
                <w:lang w:val="en-GB"/>
              </w:rPr>
              <w:t xml:space="preserve"> </w:t>
            </w:r>
            <w:r w:rsidRPr="001414D8">
              <w:rPr>
                <w:rFonts w:ascii="Times New Roman" w:hAnsi="Times New Roman"/>
                <w:b w:val="0"/>
                <w:sz w:val="24"/>
                <w:szCs w:val="24"/>
                <w:lang w:val="en-GB"/>
              </w:rPr>
              <w:t>established comments/remarks/errors/discrepancies are fully reflected and adjusted.</w:t>
            </w:r>
          </w:p>
          <w:p w14:paraId="5D026130" w14:textId="77777777" w:rsidR="00136DF8" w:rsidRPr="001414D8" w:rsidRDefault="00136DF8" w:rsidP="001A1931">
            <w:pPr>
              <w:pStyle w:val="BodyText"/>
              <w:spacing w:before="0" w:after="120"/>
              <w:ind w:firstLine="0"/>
              <w:jc w:val="both"/>
              <w:outlineLvl w:val="0"/>
              <w:rPr>
                <w:rFonts w:ascii="Times New Roman" w:hAnsi="Times New Roman"/>
                <w:b w:val="0"/>
                <w:sz w:val="24"/>
                <w:szCs w:val="24"/>
                <w:lang w:val="en-GB"/>
              </w:rPr>
            </w:pPr>
          </w:p>
          <w:p w14:paraId="7BD28470" w14:textId="77777777" w:rsidR="001A1931" w:rsidRPr="001414D8" w:rsidRDefault="001A1931" w:rsidP="001414D8">
            <w:pPr>
              <w:pStyle w:val="BodyText"/>
              <w:spacing w:before="360" w:after="120"/>
              <w:ind w:firstLine="0"/>
              <w:jc w:val="both"/>
              <w:outlineLvl w:val="0"/>
              <w:rPr>
                <w:rFonts w:ascii="Times New Roman" w:hAnsi="Times New Roman"/>
                <w:caps/>
                <w:sz w:val="24"/>
                <w:szCs w:val="24"/>
              </w:rPr>
            </w:pPr>
            <w:r w:rsidRPr="001414D8">
              <w:rPr>
                <w:rFonts w:ascii="Times New Roman" w:hAnsi="Times New Roman"/>
                <w:caps/>
                <w:sz w:val="24"/>
                <w:szCs w:val="24"/>
              </w:rPr>
              <w:t xml:space="preserve">VІ. </w:t>
            </w:r>
            <w:r w:rsidRPr="001414D8">
              <w:rPr>
                <w:rFonts w:ascii="Times New Roman" w:hAnsi="Times New Roman"/>
                <w:caps/>
                <w:sz w:val="24"/>
                <w:szCs w:val="24"/>
                <w:lang w:val="en-US"/>
              </w:rPr>
              <w:t>ACCEPTANCE</w:t>
            </w:r>
            <w:r w:rsidRPr="001414D8">
              <w:rPr>
                <w:rFonts w:ascii="Times New Roman" w:hAnsi="Times New Roman"/>
                <w:caps/>
                <w:sz w:val="24"/>
                <w:szCs w:val="24"/>
              </w:rPr>
              <w:t xml:space="preserve"> OF THE IMPLEMENTATION OF THE CONTRACT</w:t>
            </w:r>
          </w:p>
          <w:p w14:paraId="562FC009" w14:textId="5E684413" w:rsidR="001A1931" w:rsidRPr="001414D8" w:rsidRDefault="001A1931" w:rsidP="001A1931">
            <w:pPr>
              <w:pStyle w:val="BodyText"/>
              <w:spacing w:before="0" w:after="120"/>
              <w:ind w:firstLine="0"/>
              <w:jc w:val="both"/>
              <w:outlineLvl w:val="0"/>
              <w:rPr>
                <w:rFonts w:ascii="Times New Roman" w:hAnsi="Times New Roman"/>
                <w:b w:val="0"/>
                <w:sz w:val="24"/>
                <w:szCs w:val="24"/>
                <w:lang w:val="en-GB" w:eastAsia="bg-BG"/>
              </w:rPr>
            </w:pPr>
            <w:r w:rsidRPr="001414D8">
              <w:rPr>
                <w:rFonts w:ascii="Times New Roman" w:hAnsi="Times New Roman"/>
                <w:b w:val="0"/>
                <w:sz w:val="24"/>
                <w:szCs w:val="24"/>
                <w:lang w:val="en-GB" w:eastAsia="bg-BG"/>
              </w:rPr>
              <w:t xml:space="preserve">The implementation of each of the activities covered by this </w:t>
            </w:r>
            <w:r w:rsidR="00ED78C9" w:rsidRPr="001414D8">
              <w:rPr>
                <w:rFonts w:ascii="Times New Roman" w:hAnsi="Times New Roman"/>
                <w:b w:val="0"/>
                <w:sz w:val="24"/>
                <w:szCs w:val="24"/>
                <w:lang w:val="en-GB" w:eastAsia="bg-BG"/>
              </w:rPr>
              <w:t>tender</w:t>
            </w:r>
            <w:r w:rsidRPr="001414D8">
              <w:rPr>
                <w:rFonts w:ascii="Times New Roman" w:hAnsi="Times New Roman"/>
                <w:b w:val="0"/>
                <w:sz w:val="24"/>
                <w:szCs w:val="24"/>
                <w:lang w:val="en-GB" w:eastAsia="bg-BG"/>
              </w:rPr>
              <w:t xml:space="preserve"> procedure shall be certified as implemented with Protocols</w:t>
            </w:r>
            <w:r w:rsidR="00ED78C9" w:rsidRPr="001414D8">
              <w:rPr>
                <w:rFonts w:ascii="Times New Roman" w:hAnsi="Times New Roman"/>
                <w:b w:val="0"/>
                <w:sz w:val="24"/>
                <w:szCs w:val="24"/>
                <w:lang w:val="en-GB" w:eastAsia="bg-BG"/>
              </w:rPr>
              <w:t xml:space="preserve"> in two originals – one for each of the Parties</w:t>
            </w:r>
            <w:r w:rsidRPr="001414D8">
              <w:rPr>
                <w:rFonts w:ascii="Times New Roman" w:hAnsi="Times New Roman"/>
                <w:b w:val="0"/>
                <w:sz w:val="24"/>
                <w:szCs w:val="24"/>
                <w:lang w:val="en-GB" w:eastAsia="bg-BG"/>
              </w:rPr>
              <w:t>.</w:t>
            </w:r>
            <w:r w:rsidR="00ED78C9" w:rsidRPr="001414D8">
              <w:rPr>
                <w:rFonts w:ascii="Times New Roman" w:hAnsi="Times New Roman"/>
                <w:b w:val="0"/>
                <w:sz w:val="24"/>
                <w:szCs w:val="24"/>
                <w:lang w:val="en-GB" w:eastAsia="bg-BG"/>
              </w:rPr>
              <w:t xml:space="preserve"> Each protocols must be signed also by a representative of Directorate </w:t>
            </w:r>
            <w:r w:rsidR="003B3763" w:rsidRPr="001414D8">
              <w:rPr>
                <w:rFonts w:ascii="Times New Roman" w:hAnsi="Times New Roman"/>
                <w:b w:val="0"/>
                <w:sz w:val="24"/>
                <w:szCs w:val="24"/>
                <w:lang w:val="en-GB" w:eastAsia="bg-BG"/>
              </w:rPr>
              <w:t xml:space="preserve">“Waste management and soil protection” in the </w:t>
            </w:r>
            <w:r w:rsidR="009312C2">
              <w:rPr>
                <w:rFonts w:ascii="Times New Roman" w:hAnsi="Times New Roman"/>
                <w:b w:val="0"/>
                <w:sz w:val="24"/>
                <w:szCs w:val="24"/>
                <w:lang w:val="en-US" w:eastAsia="bg-BG"/>
              </w:rPr>
              <w:t>MOEW</w:t>
            </w:r>
            <w:r w:rsidR="003B3763" w:rsidRPr="001414D8">
              <w:rPr>
                <w:rFonts w:ascii="Times New Roman" w:hAnsi="Times New Roman"/>
                <w:b w:val="0"/>
                <w:sz w:val="24"/>
                <w:szCs w:val="24"/>
                <w:lang w:val="en-GB" w:eastAsia="bg-BG"/>
              </w:rPr>
              <w:t>.</w:t>
            </w:r>
          </w:p>
          <w:p w14:paraId="00E70326" w14:textId="6E90574A" w:rsidR="003B3763" w:rsidRPr="001414D8" w:rsidRDefault="003B3763" w:rsidP="001A1931">
            <w:pPr>
              <w:pStyle w:val="BodyText"/>
              <w:spacing w:before="0" w:after="120"/>
              <w:ind w:firstLine="0"/>
              <w:jc w:val="both"/>
              <w:outlineLvl w:val="0"/>
              <w:rPr>
                <w:rFonts w:ascii="Times New Roman" w:hAnsi="Times New Roman"/>
                <w:b w:val="0"/>
                <w:sz w:val="24"/>
                <w:szCs w:val="24"/>
                <w:lang w:val="en-GB" w:eastAsia="bg-BG"/>
              </w:rPr>
            </w:pPr>
            <w:r w:rsidRPr="001414D8">
              <w:rPr>
                <w:rFonts w:ascii="Times New Roman" w:hAnsi="Times New Roman"/>
                <w:b w:val="0"/>
                <w:sz w:val="24"/>
                <w:szCs w:val="24"/>
                <w:lang w:val="en-GB" w:eastAsia="bg-BG"/>
              </w:rPr>
              <w:t>The submitted by the Contractor invoices will be subject of approval</w:t>
            </w:r>
            <w:r w:rsidR="00D05B24" w:rsidRPr="001414D8">
              <w:rPr>
                <w:rFonts w:ascii="Times New Roman" w:hAnsi="Times New Roman"/>
                <w:b w:val="0"/>
                <w:sz w:val="24"/>
                <w:szCs w:val="24"/>
                <w:lang w:val="en-GB" w:eastAsia="bg-BG"/>
              </w:rPr>
              <w:t xml:space="preserve"> before the payment</w:t>
            </w:r>
            <w:r w:rsidRPr="001414D8">
              <w:rPr>
                <w:rFonts w:ascii="Times New Roman" w:hAnsi="Times New Roman"/>
                <w:b w:val="0"/>
                <w:sz w:val="24"/>
                <w:szCs w:val="24"/>
                <w:lang w:val="en-GB" w:eastAsia="bg-BG"/>
              </w:rPr>
              <w:t xml:space="preserve"> by the Contracting authority and </w:t>
            </w:r>
            <w:r w:rsidR="00D05B24" w:rsidRPr="001414D8">
              <w:rPr>
                <w:rFonts w:ascii="Times New Roman" w:hAnsi="Times New Roman"/>
                <w:b w:val="0"/>
                <w:sz w:val="24"/>
                <w:szCs w:val="24"/>
                <w:lang w:val="en-GB" w:eastAsia="bg-BG"/>
              </w:rPr>
              <w:t xml:space="preserve">Directorate “Waste management and soil protection” in the </w:t>
            </w:r>
            <w:r w:rsidR="009312C2">
              <w:rPr>
                <w:rFonts w:ascii="Times New Roman" w:hAnsi="Times New Roman"/>
                <w:b w:val="0"/>
                <w:sz w:val="24"/>
                <w:szCs w:val="24"/>
                <w:lang w:val="en-US" w:eastAsia="bg-BG"/>
              </w:rPr>
              <w:t>MOEW</w:t>
            </w:r>
            <w:r w:rsidR="00D05B24" w:rsidRPr="001414D8">
              <w:rPr>
                <w:rFonts w:ascii="Times New Roman" w:hAnsi="Times New Roman"/>
                <w:b w:val="0"/>
                <w:sz w:val="24"/>
                <w:szCs w:val="24"/>
                <w:lang w:val="en-GB" w:eastAsia="bg-BG"/>
              </w:rPr>
              <w:t>.</w:t>
            </w:r>
          </w:p>
          <w:p w14:paraId="39706F2B" w14:textId="77777777" w:rsidR="005B1CA8" w:rsidRPr="001414D8" w:rsidRDefault="005B1CA8" w:rsidP="001A1931">
            <w:pPr>
              <w:spacing w:before="0" w:after="120"/>
              <w:ind w:right="51" w:hanging="18"/>
              <w:rPr>
                <w:rFonts w:ascii="Times New Roman" w:hAnsi="Times New Roman"/>
                <w:lang w:val="en-GB"/>
              </w:rPr>
            </w:pPr>
          </w:p>
          <w:p w14:paraId="29659E77" w14:textId="2624A2A0" w:rsidR="001A1931" w:rsidRPr="001414D8" w:rsidRDefault="00D05B24" w:rsidP="001A1931">
            <w:pPr>
              <w:spacing w:before="0" w:after="120"/>
              <w:ind w:right="51" w:hanging="18"/>
              <w:rPr>
                <w:rFonts w:ascii="Times New Roman" w:hAnsi="Times New Roman"/>
                <w:lang w:val="en-GB"/>
              </w:rPr>
            </w:pPr>
            <w:r w:rsidRPr="001414D8">
              <w:rPr>
                <w:rFonts w:ascii="Times New Roman" w:hAnsi="Times New Roman"/>
                <w:lang w:val="en-GB"/>
              </w:rPr>
              <w:t xml:space="preserve">The Contracting authority and Directorate “Waste management and soil protection” </w:t>
            </w:r>
            <w:r w:rsidR="009312C2" w:rsidRPr="009312C2">
              <w:rPr>
                <w:rFonts w:ascii="Times New Roman" w:hAnsi="Times New Roman"/>
                <w:lang w:val="en-GB"/>
              </w:rPr>
              <w:t xml:space="preserve">in the </w:t>
            </w:r>
            <w:r w:rsidR="009312C2" w:rsidRPr="009312C2">
              <w:rPr>
                <w:rFonts w:ascii="Times New Roman" w:hAnsi="Times New Roman"/>
                <w:lang w:val="en-US"/>
              </w:rPr>
              <w:t>MOEW</w:t>
            </w:r>
            <w:r w:rsidR="009312C2" w:rsidRPr="009312C2">
              <w:rPr>
                <w:rFonts w:ascii="Times New Roman" w:hAnsi="Times New Roman"/>
                <w:lang w:val="en-GB"/>
              </w:rPr>
              <w:t xml:space="preserve"> </w:t>
            </w:r>
            <w:r w:rsidRPr="001414D8">
              <w:rPr>
                <w:rFonts w:ascii="Times New Roman" w:hAnsi="Times New Roman"/>
                <w:lang w:val="en-GB"/>
              </w:rPr>
              <w:t>has the right to:</w:t>
            </w:r>
          </w:p>
          <w:p w14:paraId="3A7CF201" w14:textId="77777777" w:rsidR="000857EA" w:rsidRPr="001414D8" w:rsidRDefault="000857EA" w:rsidP="000857EA">
            <w:pPr>
              <w:spacing w:before="0" w:after="120"/>
              <w:ind w:right="51" w:hanging="18"/>
              <w:rPr>
                <w:rFonts w:ascii="Times New Roman" w:hAnsi="Times New Roman"/>
                <w:lang w:val="en-GB"/>
              </w:rPr>
            </w:pPr>
            <w:r w:rsidRPr="001414D8">
              <w:rPr>
                <w:rFonts w:ascii="Times New Roman" w:hAnsi="Times New Roman"/>
                <w:lang w:val="en-GB"/>
              </w:rPr>
              <w:t>1. to accept the implemented activities when they reflect to the requirements of the Contract;</w:t>
            </w:r>
          </w:p>
          <w:p w14:paraId="665CE1BC" w14:textId="77777777" w:rsidR="00D80C0A" w:rsidRPr="001414D8" w:rsidRDefault="000857EA" w:rsidP="000857EA">
            <w:pPr>
              <w:spacing w:before="0" w:after="120"/>
              <w:ind w:right="51" w:hanging="18"/>
              <w:rPr>
                <w:rFonts w:ascii="Times New Roman" w:hAnsi="Times New Roman"/>
                <w:lang w:val="en-GB"/>
              </w:rPr>
            </w:pPr>
            <w:r w:rsidRPr="001414D8">
              <w:rPr>
                <w:rFonts w:ascii="Times New Roman" w:hAnsi="Times New Roman"/>
                <w:lang w:val="en-GB"/>
              </w:rPr>
              <w:t>2. to request correction and/or supplement of the statements / reports / materials and in such case the correction and/or supplementing must be carried out within 5 (five) working days of receiving the request by the CONTRACTING AUTHORITY and is entirely at the expense of the CONTRACTOR.</w:t>
            </w:r>
          </w:p>
          <w:p w14:paraId="144CCD2E" w14:textId="77777777" w:rsidR="00D80C0A" w:rsidRPr="001414D8" w:rsidRDefault="000857EA" w:rsidP="001A1931">
            <w:pPr>
              <w:spacing w:before="0" w:after="120"/>
              <w:ind w:right="51" w:hanging="18"/>
              <w:rPr>
                <w:rFonts w:ascii="Times New Roman" w:hAnsi="Times New Roman"/>
                <w:lang w:val="en-US"/>
              </w:rPr>
            </w:pPr>
            <w:r w:rsidRPr="001414D8">
              <w:rPr>
                <w:rFonts w:ascii="Times New Roman" w:hAnsi="Times New Roman"/>
                <w:lang w:val="en-US"/>
              </w:rPr>
              <w:t>3. to refuse the acceptance of the implementation in case of deviations from the agreed, if the deficiencies are of such a nature that they can be removed within the time limit for the implementation of specific activities under the contract.</w:t>
            </w:r>
          </w:p>
          <w:p w14:paraId="26DB935E" w14:textId="77777777" w:rsidR="00136DF8" w:rsidRPr="001414D8" w:rsidRDefault="00136DF8" w:rsidP="001A1931">
            <w:pPr>
              <w:spacing w:before="0" w:after="120"/>
              <w:ind w:right="51" w:hanging="18"/>
              <w:rPr>
                <w:rFonts w:ascii="Times New Roman" w:hAnsi="Times New Roman"/>
                <w:lang w:val="en-US"/>
              </w:rPr>
            </w:pPr>
          </w:p>
          <w:p w14:paraId="6168160E" w14:textId="77777777" w:rsidR="001A1931" w:rsidRPr="001414D8" w:rsidRDefault="001A1931" w:rsidP="001A1931">
            <w:pPr>
              <w:spacing w:before="0" w:after="120"/>
              <w:ind w:right="51" w:hanging="18"/>
              <w:rPr>
                <w:rFonts w:ascii="Times New Roman" w:hAnsi="Times New Roman"/>
                <w:b/>
                <w:lang w:val="en-US"/>
              </w:rPr>
            </w:pPr>
            <w:r w:rsidRPr="001414D8">
              <w:rPr>
                <w:rFonts w:ascii="Times New Roman" w:hAnsi="Times New Roman"/>
                <w:b/>
              </w:rPr>
              <w:t>VII. WORKING LANGUАGE</w:t>
            </w:r>
          </w:p>
          <w:p w14:paraId="712307B3" w14:textId="77777777" w:rsidR="001A1931" w:rsidRPr="001414D8" w:rsidRDefault="001A1931" w:rsidP="001A1931">
            <w:pPr>
              <w:pStyle w:val="BodyText"/>
              <w:spacing w:before="0" w:after="120"/>
              <w:ind w:firstLine="0"/>
              <w:jc w:val="both"/>
              <w:outlineLvl w:val="0"/>
              <w:rPr>
                <w:rFonts w:ascii="Times New Roman" w:hAnsi="Times New Roman"/>
                <w:b w:val="0"/>
                <w:sz w:val="24"/>
                <w:szCs w:val="24"/>
                <w:lang w:val="en-US"/>
              </w:rPr>
            </w:pPr>
            <w:r w:rsidRPr="001414D8">
              <w:rPr>
                <w:rFonts w:ascii="Times New Roman" w:hAnsi="Times New Roman"/>
                <w:b w:val="0"/>
                <w:sz w:val="24"/>
                <w:szCs w:val="24"/>
                <w:lang w:val="en-US"/>
              </w:rPr>
              <w:t xml:space="preserve">The working language in the performance of this contract is the Bulgarian language and the English language. </w:t>
            </w:r>
          </w:p>
          <w:p w14:paraId="67EB5E74" w14:textId="77777777" w:rsidR="001A1931" w:rsidRPr="001414D8" w:rsidRDefault="001A1931" w:rsidP="001A1931">
            <w:pPr>
              <w:pStyle w:val="BodyText"/>
              <w:spacing w:before="0" w:after="120"/>
              <w:ind w:firstLine="0"/>
              <w:jc w:val="both"/>
              <w:outlineLvl w:val="0"/>
              <w:rPr>
                <w:rFonts w:ascii="Times New Roman" w:hAnsi="Times New Roman"/>
                <w:b w:val="0"/>
                <w:sz w:val="24"/>
                <w:szCs w:val="24"/>
                <w:lang w:val="en-US"/>
              </w:rPr>
            </w:pPr>
            <w:r w:rsidRPr="001414D8">
              <w:rPr>
                <w:rFonts w:ascii="Times New Roman" w:hAnsi="Times New Roman"/>
                <w:b w:val="0"/>
                <w:sz w:val="24"/>
                <w:szCs w:val="24"/>
                <w:lang w:val="en-US"/>
              </w:rPr>
              <w:t xml:space="preserve">The </w:t>
            </w:r>
            <w:r w:rsidRPr="001414D8">
              <w:rPr>
                <w:rFonts w:ascii="Times New Roman" w:hAnsi="Times New Roman"/>
                <w:sz w:val="24"/>
                <w:szCs w:val="24"/>
                <w:lang w:val="en-US"/>
              </w:rPr>
              <w:t>CONTRACTOR</w:t>
            </w:r>
            <w:r w:rsidRPr="001414D8">
              <w:rPr>
                <w:rFonts w:ascii="Times New Roman" w:hAnsi="Times New Roman"/>
                <w:b w:val="0"/>
                <w:sz w:val="24"/>
                <w:szCs w:val="24"/>
                <w:lang w:val="en-US"/>
              </w:rPr>
              <w:t xml:space="preserve"> shall prepare and submit at its own expense all the documents in Bulgarian and English. </w:t>
            </w:r>
          </w:p>
          <w:p w14:paraId="4B936EDE" w14:textId="77777777" w:rsidR="001A1931" w:rsidRPr="001414D8" w:rsidRDefault="001A1931" w:rsidP="001A1931">
            <w:pPr>
              <w:pStyle w:val="BodyText"/>
              <w:spacing w:before="0" w:after="120"/>
              <w:ind w:firstLine="0"/>
              <w:jc w:val="both"/>
              <w:outlineLvl w:val="0"/>
              <w:rPr>
                <w:rFonts w:ascii="Times New Roman" w:hAnsi="Times New Roman"/>
                <w:b w:val="0"/>
                <w:sz w:val="24"/>
                <w:szCs w:val="24"/>
                <w:lang w:val="en-US"/>
              </w:rPr>
            </w:pPr>
            <w:r w:rsidRPr="001414D8">
              <w:rPr>
                <w:rFonts w:ascii="Times New Roman" w:hAnsi="Times New Roman"/>
                <w:b w:val="0"/>
                <w:sz w:val="24"/>
                <w:szCs w:val="24"/>
                <w:lang w:val="en-US"/>
              </w:rPr>
              <w:t xml:space="preserve">The Reports and all protocols, written correspondence, statements, letters, etc., prepared by the </w:t>
            </w:r>
            <w:r w:rsidRPr="001414D8">
              <w:rPr>
                <w:rFonts w:ascii="Times New Roman" w:hAnsi="Times New Roman"/>
                <w:sz w:val="24"/>
                <w:szCs w:val="24"/>
                <w:lang w:val="en-US"/>
              </w:rPr>
              <w:t>CONTRACTOR</w:t>
            </w:r>
            <w:r w:rsidRPr="001414D8">
              <w:rPr>
                <w:rFonts w:ascii="Times New Roman" w:hAnsi="Times New Roman"/>
                <w:b w:val="0"/>
                <w:sz w:val="24"/>
                <w:szCs w:val="24"/>
                <w:lang w:val="en-US"/>
              </w:rPr>
              <w:t xml:space="preserve"> for the purpose of implementation of the </w:t>
            </w:r>
            <w:r w:rsidR="00CF0F1A" w:rsidRPr="001414D8">
              <w:rPr>
                <w:rFonts w:ascii="Times New Roman" w:hAnsi="Times New Roman"/>
                <w:b w:val="0"/>
                <w:sz w:val="24"/>
                <w:szCs w:val="24"/>
                <w:lang w:val="en-US"/>
              </w:rPr>
              <w:t>tender</w:t>
            </w:r>
            <w:r w:rsidRPr="001414D8">
              <w:rPr>
                <w:rFonts w:ascii="Times New Roman" w:hAnsi="Times New Roman"/>
                <w:b w:val="0"/>
                <w:sz w:val="24"/>
                <w:szCs w:val="24"/>
                <w:lang w:val="en-US"/>
              </w:rPr>
              <w:t xml:space="preserve"> procedure and submitted to the </w:t>
            </w:r>
            <w:r w:rsidRPr="001414D8">
              <w:rPr>
                <w:rFonts w:ascii="Times New Roman" w:hAnsi="Times New Roman"/>
                <w:sz w:val="24"/>
                <w:szCs w:val="24"/>
                <w:lang w:val="en-US"/>
              </w:rPr>
              <w:t>CONTRACTING AUTHORITY,</w:t>
            </w:r>
            <w:r w:rsidR="00F90BED" w:rsidRPr="001414D8">
              <w:rPr>
                <w:rFonts w:ascii="Times New Roman" w:hAnsi="Times New Roman"/>
                <w:sz w:val="24"/>
                <w:szCs w:val="24"/>
                <w:lang w:val="en-US"/>
              </w:rPr>
              <w:t xml:space="preserve"> </w:t>
            </w:r>
            <w:r w:rsidRPr="001414D8">
              <w:rPr>
                <w:rFonts w:ascii="Times New Roman" w:hAnsi="Times New Roman"/>
                <w:b w:val="0"/>
                <w:sz w:val="24"/>
                <w:szCs w:val="24"/>
                <w:lang w:val="en-US"/>
              </w:rPr>
              <w:t>shall be prepared both in Bulgarian and English.</w:t>
            </w:r>
          </w:p>
          <w:p w14:paraId="7211159C" w14:textId="77777777" w:rsidR="001A1931" w:rsidRPr="001414D8" w:rsidRDefault="001A1931" w:rsidP="001A1931">
            <w:pPr>
              <w:pStyle w:val="BodyText"/>
              <w:spacing w:before="0" w:after="120"/>
              <w:ind w:firstLine="0"/>
              <w:jc w:val="both"/>
              <w:outlineLvl w:val="0"/>
              <w:rPr>
                <w:rFonts w:ascii="Times New Roman" w:hAnsi="Times New Roman"/>
                <w:b w:val="0"/>
                <w:sz w:val="24"/>
                <w:szCs w:val="24"/>
                <w:lang w:val="en-US"/>
              </w:rPr>
            </w:pPr>
            <w:r w:rsidRPr="001414D8">
              <w:rPr>
                <w:rFonts w:ascii="Times New Roman" w:hAnsi="Times New Roman"/>
                <w:b w:val="0"/>
                <w:sz w:val="24"/>
                <w:szCs w:val="24"/>
                <w:lang w:val="en-US"/>
              </w:rPr>
              <w:t xml:space="preserve">In addition to the above, the selected </w:t>
            </w:r>
            <w:r w:rsidRPr="001414D8">
              <w:rPr>
                <w:rFonts w:ascii="Times New Roman" w:hAnsi="Times New Roman"/>
                <w:sz w:val="24"/>
                <w:szCs w:val="24"/>
                <w:lang w:val="en-US"/>
              </w:rPr>
              <w:t>CONTRACTOR</w:t>
            </w:r>
            <w:r w:rsidR="00F90BED" w:rsidRPr="001414D8">
              <w:rPr>
                <w:rFonts w:ascii="Times New Roman" w:hAnsi="Times New Roman"/>
                <w:sz w:val="24"/>
                <w:szCs w:val="24"/>
                <w:lang w:val="en-US"/>
              </w:rPr>
              <w:t xml:space="preserve"> </w:t>
            </w:r>
            <w:r w:rsidRPr="001414D8">
              <w:rPr>
                <w:rFonts w:ascii="Times New Roman" w:hAnsi="Times New Roman"/>
                <w:b w:val="0"/>
                <w:sz w:val="24"/>
                <w:szCs w:val="24"/>
                <w:lang w:val="en-US"/>
              </w:rPr>
              <w:t>shall bear in mind that the documents in electronic format (CD),</w:t>
            </w:r>
            <w:r w:rsidR="00CF0F1A" w:rsidRPr="001414D8">
              <w:rPr>
                <w:rFonts w:ascii="Times New Roman" w:hAnsi="Times New Roman"/>
                <w:b w:val="0"/>
                <w:sz w:val="24"/>
                <w:szCs w:val="24"/>
                <w:lang w:val="en-US"/>
              </w:rPr>
              <w:t xml:space="preserve"> </w:t>
            </w:r>
            <w:r w:rsidRPr="001414D8">
              <w:rPr>
                <w:rFonts w:ascii="Times New Roman" w:hAnsi="Times New Roman"/>
                <w:b w:val="0"/>
                <w:sz w:val="24"/>
                <w:szCs w:val="24"/>
                <w:lang w:val="en-US"/>
              </w:rPr>
              <w:t>shall also be in both Bulgarian and English.</w:t>
            </w:r>
          </w:p>
          <w:p w14:paraId="1476EF25" w14:textId="77777777" w:rsidR="00027D4F" w:rsidRPr="001414D8" w:rsidRDefault="001A1931" w:rsidP="001A1931">
            <w:pPr>
              <w:pStyle w:val="BodyText"/>
              <w:spacing w:after="120"/>
              <w:ind w:firstLine="0"/>
              <w:jc w:val="both"/>
              <w:outlineLvl w:val="0"/>
              <w:rPr>
                <w:rFonts w:ascii="Times New Roman" w:hAnsi="Times New Roman"/>
                <w:b w:val="0"/>
                <w:sz w:val="24"/>
                <w:szCs w:val="24"/>
                <w:lang w:val="en-US"/>
              </w:rPr>
            </w:pPr>
            <w:r w:rsidRPr="001414D8">
              <w:rPr>
                <w:rFonts w:ascii="Times New Roman" w:hAnsi="Times New Roman"/>
                <w:b w:val="0"/>
                <w:sz w:val="24"/>
                <w:szCs w:val="24"/>
                <w:lang w:val="en-US"/>
              </w:rPr>
              <w:t>The documents required in more than 1 /one/ paper copy in Bulgarian language, shall</w:t>
            </w:r>
            <w:r w:rsidR="00F90BED" w:rsidRPr="001414D8">
              <w:rPr>
                <w:rFonts w:ascii="Times New Roman" w:hAnsi="Times New Roman"/>
                <w:b w:val="0"/>
                <w:sz w:val="24"/>
                <w:szCs w:val="24"/>
                <w:lang w:val="en-US"/>
              </w:rPr>
              <w:t xml:space="preserve"> </w:t>
            </w:r>
            <w:r w:rsidRPr="001414D8">
              <w:rPr>
                <w:rFonts w:ascii="Times New Roman" w:hAnsi="Times New Roman"/>
                <w:b w:val="0"/>
                <w:sz w:val="24"/>
                <w:szCs w:val="24"/>
                <w:lang w:val="en-US"/>
              </w:rPr>
              <w:t>be submitted translated into English only in 1 /one/ paper copy. The same provision shall also apply for the required contents of the electronic media - CD.</w:t>
            </w:r>
          </w:p>
          <w:p w14:paraId="31C12074" w14:textId="77777777" w:rsidR="00F80E4D" w:rsidRPr="001414D8" w:rsidRDefault="00F80E4D" w:rsidP="00B36646">
            <w:pPr>
              <w:autoSpaceDE w:val="0"/>
              <w:autoSpaceDN w:val="0"/>
              <w:adjustRightInd w:val="0"/>
              <w:ind w:right="-18"/>
              <w:rPr>
                <w:rFonts w:ascii="Times New Roman" w:eastAsia="Arial Unicode MS" w:hAnsi="Times New Roman"/>
                <w:i/>
                <w:noProof/>
                <w:lang w:val="en-US"/>
              </w:rPr>
            </w:pPr>
          </w:p>
          <w:p w14:paraId="5906DCF4" w14:textId="77777777" w:rsidR="00B36646" w:rsidRPr="001414D8" w:rsidRDefault="00B36646" w:rsidP="00B36646">
            <w:pPr>
              <w:autoSpaceDE w:val="0"/>
              <w:autoSpaceDN w:val="0"/>
              <w:adjustRightInd w:val="0"/>
              <w:ind w:right="-18"/>
              <w:rPr>
                <w:rFonts w:ascii="Times New Roman" w:eastAsia="Arial Unicode MS" w:hAnsi="Times New Roman"/>
                <w:i/>
                <w:noProof/>
                <w:lang w:val="en-US"/>
              </w:rPr>
            </w:pPr>
          </w:p>
        </w:tc>
      </w:tr>
    </w:tbl>
    <w:p w14:paraId="6D77F486" w14:textId="77777777" w:rsidR="00CC12AB" w:rsidRDefault="00CC12AB" w:rsidP="000857EA">
      <w:pPr>
        <w:ind w:right="374" w:firstLine="0"/>
        <w:rPr>
          <w:rFonts w:ascii="Times New Roman" w:hAnsi="Times New Roman"/>
          <w:noProof/>
          <w:lang w:val="en-US"/>
        </w:rPr>
      </w:pPr>
    </w:p>
    <w:sectPr w:rsidR="00CC12AB" w:rsidSect="00030732">
      <w:headerReference w:type="default" r:id="rId28"/>
      <w:footerReference w:type="default" r:id="rId29"/>
      <w:headerReference w:type="first" r:id="rId30"/>
      <w:footerReference w:type="first" r:id="rId31"/>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26D56" w14:textId="77777777" w:rsidR="00EB6FF3" w:rsidRDefault="00EB6FF3">
      <w:r>
        <w:separator/>
      </w:r>
    </w:p>
  </w:endnote>
  <w:endnote w:type="continuationSeparator" w:id="0">
    <w:p w14:paraId="77C8EDBE" w14:textId="77777777" w:rsidR="00EB6FF3" w:rsidRDefault="00EB6FF3">
      <w:r>
        <w:continuationSeparator/>
      </w:r>
    </w:p>
  </w:endnote>
  <w:endnote w:type="continuationNotice" w:id="1">
    <w:p w14:paraId="53C6FBA2" w14:textId="77777777" w:rsidR="00EB6FF3" w:rsidRDefault="00EB6FF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Monotype Sorts">
    <w:altName w:val="Symbol"/>
    <w:panose1 w:val="00000000000000000000"/>
    <w:charset w:val="02"/>
    <w:family w:val="auto"/>
    <w:notTrueType/>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81A97" w14:textId="77777777" w:rsidR="00EB6FF3" w:rsidRPr="003460F3" w:rsidRDefault="00EB6FF3"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9312C2">
      <w:rPr>
        <w:rStyle w:val="PageNumber"/>
        <w:rFonts w:ascii="Times New Roman" w:hAnsi="Times New Roman"/>
        <w:noProof/>
      </w:rPr>
      <w:t>28</w:t>
    </w:r>
    <w:r w:rsidRPr="003460F3">
      <w:rPr>
        <w:rStyle w:val="PageNumber"/>
        <w:rFonts w:ascii="Times New Roman" w:hAnsi="Times New Roman"/>
      </w:rPr>
      <w:fldChar w:fldCharType="end"/>
    </w:r>
  </w:p>
  <w:p w14:paraId="71A0E041" w14:textId="77777777" w:rsidR="00EB6FF3" w:rsidRPr="0088219E" w:rsidRDefault="00EB6FF3"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C2B10" w14:textId="77777777" w:rsidR="00EB6FF3" w:rsidRPr="0088219E" w:rsidRDefault="00EB6FF3"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46F0D" w14:textId="77777777" w:rsidR="00EB6FF3" w:rsidRDefault="00EB6FF3">
      <w:r>
        <w:separator/>
      </w:r>
    </w:p>
  </w:footnote>
  <w:footnote w:type="continuationSeparator" w:id="0">
    <w:p w14:paraId="568E48AE" w14:textId="77777777" w:rsidR="00EB6FF3" w:rsidRDefault="00EB6FF3">
      <w:r>
        <w:continuationSeparator/>
      </w:r>
    </w:p>
  </w:footnote>
  <w:footnote w:type="continuationNotice" w:id="1">
    <w:p w14:paraId="78452522" w14:textId="77777777" w:rsidR="00EB6FF3" w:rsidRDefault="00EB6FF3">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19B6A" w14:textId="77777777" w:rsidR="00EB6FF3" w:rsidRDefault="00EB6FF3">
    <w:pPr>
      <w:pStyle w:val="Header"/>
    </w:pPr>
    <w:r>
      <w:rPr>
        <w:b/>
        <w:i/>
        <w:noProof/>
      </w:rPr>
      <w:drawing>
        <wp:inline distT="0" distB="0" distL="0" distR="0" wp14:anchorId="21695074" wp14:editId="604026E3">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324C7" w14:textId="77777777" w:rsidR="00EB6FF3" w:rsidRDefault="00EB6FF3">
    <w:pPr>
      <w:pStyle w:val="Header"/>
    </w:pPr>
  </w:p>
  <w:p w14:paraId="1276E96C" w14:textId="77777777" w:rsidR="00EB6FF3" w:rsidRDefault="00EB6FF3" w:rsidP="002D64D3">
    <w:pPr>
      <w:pStyle w:val="Header"/>
    </w:pPr>
    <w:r>
      <w:rPr>
        <w:b/>
        <w:i/>
        <w:noProof/>
      </w:rPr>
      <w:drawing>
        <wp:inline distT="0" distB="0" distL="0" distR="0" wp14:anchorId="1820CDE0" wp14:editId="3D86C412">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CE262FEC"/>
    <w:lvl w:ilvl="0">
      <w:start w:val="1"/>
      <w:numFmt w:val="decimal"/>
      <w:pStyle w:val="ListContinue3"/>
      <w:lvlText w:val="%1."/>
      <w:lvlJc w:val="left"/>
      <w:pPr>
        <w:tabs>
          <w:tab w:val="num" w:pos="1209"/>
        </w:tabs>
        <w:ind w:left="1209" w:hanging="360"/>
      </w:pPr>
    </w:lvl>
  </w:abstractNum>
  <w:abstractNum w:abstractNumId="1">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2">
    <w:nsid w:val="00183748"/>
    <w:multiLevelType w:val="hybridMultilevel"/>
    <w:tmpl w:val="0A16738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0416803"/>
    <w:multiLevelType w:val="hybridMultilevel"/>
    <w:tmpl w:val="30BAA806"/>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3F91AE6"/>
    <w:multiLevelType w:val="hybridMultilevel"/>
    <w:tmpl w:val="77F2070A"/>
    <w:lvl w:ilvl="0" w:tplc="B44EB35C">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70B58E3"/>
    <w:multiLevelType w:val="hybridMultilevel"/>
    <w:tmpl w:val="0CDE0CEA"/>
    <w:lvl w:ilvl="0" w:tplc="05A27362">
      <w:start w:val="1"/>
      <w:numFmt w:val="decimal"/>
      <w:lvlText w:val="%1."/>
      <w:lvlJc w:val="left"/>
      <w:pPr>
        <w:ind w:left="342" w:hanging="360"/>
      </w:pPr>
      <w:rPr>
        <w:rFonts w:hint="default"/>
      </w:rPr>
    </w:lvl>
    <w:lvl w:ilvl="1" w:tplc="04020019" w:tentative="1">
      <w:start w:val="1"/>
      <w:numFmt w:val="lowerLetter"/>
      <w:lvlText w:val="%2."/>
      <w:lvlJc w:val="left"/>
      <w:pPr>
        <w:ind w:left="1062" w:hanging="360"/>
      </w:pPr>
    </w:lvl>
    <w:lvl w:ilvl="2" w:tplc="0402001B" w:tentative="1">
      <w:start w:val="1"/>
      <w:numFmt w:val="lowerRoman"/>
      <w:lvlText w:val="%3."/>
      <w:lvlJc w:val="right"/>
      <w:pPr>
        <w:ind w:left="1782" w:hanging="180"/>
      </w:pPr>
    </w:lvl>
    <w:lvl w:ilvl="3" w:tplc="0402000F" w:tentative="1">
      <w:start w:val="1"/>
      <w:numFmt w:val="decimal"/>
      <w:lvlText w:val="%4."/>
      <w:lvlJc w:val="left"/>
      <w:pPr>
        <w:ind w:left="2502" w:hanging="360"/>
      </w:pPr>
    </w:lvl>
    <w:lvl w:ilvl="4" w:tplc="04020019" w:tentative="1">
      <w:start w:val="1"/>
      <w:numFmt w:val="lowerLetter"/>
      <w:lvlText w:val="%5."/>
      <w:lvlJc w:val="left"/>
      <w:pPr>
        <w:ind w:left="3222" w:hanging="360"/>
      </w:pPr>
    </w:lvl>
    <w:lvl w:ilvl="5" w:tplc="0402001B" w:tentative="1">
      <w:start w:val="1"/>
      <w:numFmt w:val="lowerRoman"/>
      <w:lvlText w:val="%6."/>
      <w:lvlJc w:val="right"/>
      <w:pPr>
        <w:ind w:left="3942" w:hanging="180"/>
      </w:pPr>
    </w:lvl>
    <w:lvl w:ilvl="6" w:tplc="0402000F" w:tentative="1">
      <w:start w:val="1"/>
      <w:numFmt w:val="decimal"/>
      <w:lvlText w:val="%7."/>
      <w:lvlJc w:val="left"/>
      <w:pPr>
        <w:ind w:left="4662" w:hanging="360"/>
      </w:pPr>
    </w:lvl>
    <w:lvl w:ilvl="7" w:tplc="04020019" w:tentative="1">
      <w:start w:val="1"/>
      <w:numFmt w:val="lowerLetter"/>
      <w:lvlText w:val="%8."/>
      <w:lvlJc w:val="left"/>
      <w:pPr>
        <w:ind w:left="5382" w:hanging="360"/>
      </w:pPr>
    </w:lvl>
    <w:lvl w:ilvl="8" w:tplc="0402001B" w:tentative="1">
      <w:start w:val="1"/>
      <w:numFmt w:val="lowerRoman"/>
      <w:lvlText w:val="%9."/>
      <w:lvlJc w:val="right"/>
      <w:pPr>
        <w:ind w:left="6102" w:hanging="180"/>
      </w:pPr>
    </w:lvl>
  </w:abstractNum>
  <w:abstractNum w:abstractNumId="7">
    <w:nsid w:val="09774D1B"/>
    <w:multiLevelType w:val="hybridMultilevel"/>
    <w:tmpl w:val="71AEA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ADF2C9F"/>
    <w:multiLevelType w:val="hybridMultilevel"/>
    <w:tmpl w:val="F41C8DF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10">
    <w:nsid w:val="11C015C7"/>
    <w:multiLevelType w:val="hybridMultilevel"/>
    <w:tmpl w:val="67F45CE0"/>
    <w:lvl w:ilvl="0" w:tplc="04020001">
      <w:start w:val="1"/>
      <w:numFmt w:val="bullet"/>
      <w:lvlText w:val=""/>
      <w:lvlJc w:val="left"/>
      <w:pPr>
        <w:ind w:left="761" w:hanging="360"/>
      </w:pPr>
      <w:rPr>
        <w:rFonts w:ascii="Symbol" w:hAnsi="Symbol" w:hint="default"/>
      </w:rPr>
    </w:lvl>
    <w:lvl w:ilvl="1" w:tplc="04020003" w:tentative="1">
      <w:start w:val="1"/>
      <w:numFmt w:val="bullet"/>
      <w:lvlText w:val="o"/>
      <w:lvlJc w:val="left"/>
      <w:pPr>
        <w:ind w:left="1481" w:hanging="360"/>
      </w:pPr>
      <w:rPr>
        <w:rFonts w:ascii="Courier New" w:hAnsi="Courier New" w:cs="Courier New" w:hint="default"/>
      </w:rPr>
    </w:lvl>
    <w:lvl w:ilvl="2" w:tplc="04020005" w:tentative="1">
      <w:start w:val="1"/>
      <w:numFmt w:val="bullet"/>
      <w:lvlText w:val=""/>
      <w:lvlJc w:val="left"/>
      <w:pPr>
        <w:ind w:left="2201" w:hanging="360"/>
      </w:pPr>
      <w:rPr>
        <w:rFonts w:ascii="Wingdings" w:hAnsi="Wingdings" w:hint="default"/>
      </w:rPr>
    </w:lvl>
    <w:lvl w:ilvl="3" w:tplc="04020001" w:tentative="1">
      <w:start w:val="1"/>
      <w:numFmt w:val="bullet"/>
      <w:lvlText w:val=""/>
      <w:lvlJc w:val="left"/>
      <w:pPr>
        <w:ind w:left="2921" w:hanging="360"/>
      </w:pPr>
      <w:rPr>
        <w:rFonts w:ascii="Symbol" w:hAnsi="Symbol" w:hint="default"/>
      </w:rPr>
    </w:lvl>
    <w:lvl w:ilvl="4" w:tplc="04020003" w:tentative="1">
      <w:start w:val="1"/>
      <w:numFmt w:val="bullet"/>
      <w:lvlText w:val="o"/>
      <w:lvlJc w:val="left"/>
      <w:pPr>
        <w:ind w:left="3641" w:hanging="360"/>
      </w:pPr>
      <w:rPr>
        <w:rFonts w:ascii="Courier New" w:hAnsi="Courier New" w:cs="Courier New" w:hint="default"/>
      </w:rPr>
    </w:lvl>
    <w:lvl w:ilvl="5" w:tplc="04020005" w:tentative="1">
      <w:start w:val="1"/>
      <w:numFmt w:val="bullet"/>
      <w:lvlText w:val=""/>
      <w:lvlJc w:val="left"/>
      <w:pPr>
        <w:ind w:left="4361" w:hanging="360"/>
      </w:pPr>
      <w:rPr>
        <w:rFonts w:ascii="Wingdings" w:hAnsi="Wingdings" w:hint="default"/>
      </w:rPr>
    </w:lvl>
    <w:lvl w:ilvl="6" w:tplc="04020001" w:tentative="1">
      <w:start w:val="1"/>
      <w:numFmt w:val="bullet"/>
      <w:lvlText w:val=""/>
      <w:lvlJc w:val="left"/>
      <w:pPr>
        <w:ind w:left="5081" w:hanging="360"/>
      </w:pPr>
      <w:rPr>
        <w:rFonts w:ascii="Symbol" w:hAnsi="Symbol" w:hint="default"/>
      </w:rPr>
    </w:lvl>
    <w:lvl w:ilvl="7" w:tplc="04020003" w:tentative="1">
      <w:start w:val="1"/>
      <w:numFmt w:val="bullet"/>
      <w:lvlText w:val="o"/>
      <w:lvlJc w:val="left"/>
      <w:pPr>
        <w:ind w:left="5801" w:hanging="360"/>
      </w:pPr>
      <w:rPr>
        <w:rFonts w:ascii="Courier New" w:hAnsi="Courier New" w:cs="Courier New" w:hint="default"/>
      </w:rPr>
    </w:lvl>
    <w:lvl w:ilvl="8" w:tplc="04020005" w:tentative="1">
      <w:start w:val="1"/>
      <w:numFmt w:val="bullet"/>
      <w:lvlText w:val=""/>
      <w:lvlJc w:val="left"/>
      <w:pPr>
        <w:ind w:left="6521" w:hanging="360"/>
      </w:pPr>
      <w:rPr>
        <w:rFonts w:ascii="Wingdings" w:hAnsi="Wingdings" w:hint="default"/>
      </w:rPr>
    </w:lvl>
  </w:abstractNum>
  <w:abstractNum w:abstractNumId="11">
    <w:nsid w:val="15C43920"/>
    <w:multiLevelType w:val="hybridMultilevel"/>
    <w:tmpl w:val="CC78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E47D5B"/>
    <w:multiLevelType w:val="hybridMultilevel"/>
    <w:tmpl w:val="DEC48850"/>
    <w:lvl w:ilvl="0" w:tplc="E80213D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64E51CE"/>
    <w:multiLevelType w:val="multilevel"/>
    <w:tmpl w:val="997E0370"/>
    <w:name w:val="List Dash 3"/>
    <w:lvl w:ilvl="0">
      <w:start w:val="1"/>
      <w:numFmt w:val="decimal"/>
      <w:pStyle w:val="RamNumber1"/>
      <w:lvlText w:val="%1."/>
      <w:lvlJc w:val="left"/>
      <w:pPr>
        <w:tabs>
          <w:tab w:val="num" w:pos="425"/>
        </w:tabs>
        <w:ind w:left="425" w:hanging="425"/>
      </w:pPr>
      <w:rPr>
        <w:rFonts w:ascii="Symbol" w:hAnsi="Symbol" w:hint="default"/>
      </w:rPr>
    </w:lvl>
    <w:lvl w:ilvl="1">
      <w:start w:val="1"/>
      <w:numFmt w:val="decimal"/>
      <w:pStyle w:val="RamNumber2"/>
      <w:lvlText w:val="%1.%2"/>
      <w:lvlJc w:val="left"/>
      <w:pPr>
        <w:tabs>
          <w:tab w:val="num" w:pos="850"/>
        </w:tabs>
        <w:ind w:left="850" w:hanging="425"/>
      </w:pPr>
      <w:rPr>
        <w:rFonts w:ascii="Symbol" w:hAnsi="Symbol" w:hint="default"/>
      </w:rPr>
    </w:lvl>
    <w:lvl w:ilvl="2">
      <w:start w:val="1"/>
      <w:numFmt w:val="decimal"/>
      <w:pStyle w:val="RamNumber3"/>
      <w:lvlText w:val="%1.%2.%3"/>
      <w:lvlJc w:val="left"/>
      <w:pPr>
        <w:tabs>
          <w:tab w:val="num" w:pos="1276"/>
        </w:tabs>
        <w:ind w:left="1276" w:hanging="426"/>
      </w:pPr>
      <w:rPr>
        <w:rFonts w:ascii="Symbol" w:hAnsi="Symbol" w:hint="default"/>
      </w:rPr>
    </w:lvl>
    <w:lvl w:ilvl="3">
      <w:start w:val="1"/>
      <w:numFmt w:val="decimal"/>
      <w:pStyle w:val="RamNumber4"/>
      <w:lvlText w:val="%1.%2.%3.%4"/>
      <w:lvlJc w:val="left"/>
      <w:pPr>
        <w:tabs>
          <w:tab w:val="num" w:pos="1701"/>
        </w:tabs>
        <w:ind w:left="1701" w:hanging="425"/>
      </w:pPr>
      <w:rPr>
        <w:rFonts w:ascii="Symbol" w:hAnsi="Symbol" w:hint="default"/>
      </w:rPr>
    </w:lvl>
    <w:lvl w:ilvl="4">
      <w:start w:val="1"/>
      <w:numFmt w:val="decimal"/>
      <w:pStyle w:val="RamNumber5"/>
      <w:lvlText w:val="%1.%2.%3.%4.%5"/>
      <w:lvlJc w:val="left"/>
      <w:pPr>
        <w:tabs>
          <w:tab w:val="num" w:pos="2126"/>
        </w:tabs>
        <w:ind w:left="2126" w:hanging="425"/>
      </w:pPr>
      <w:rPr>
        <w:rFonts w:ascii="Symbol" w:hAnsi="Symbol" w:hint="default"/>
      </w:rPr>
    </w:lvl>
    <w:lvl w:ilvl="5">
      <w:start w:val="1"/>
      <w:numFmt w:val="decimal"/>
      <w:pStyle w:val="RamNumber6"/>
      <w:lvlText w:val="%1.%2.%3.%4.%5.%6"/>
      <w:lvlJc w:val="left"/>
      <w:pPr>
        <w:tabs>
          <w:tab w:val="num" w:pos="2551"/>
        </w:tabs>
        <w:ind w:left="2551" w:hanging="425"/>
      </w:pPr>
      <w:rPr>
        <w:rFonts w:ascii="Symbol" w:hAnsi="Symbol" w:hint="default"/>
      </w:rPr>
    </w:lvl>
    <w:lvl w:ilvl="6">
      <w:start w:val="1"/>
      <w:numFmt w:val="decimal"/>
      <w:pStyle w:val="RamNumber7"/>
      <w:lvlText w:val="%1.%2.%3.%4.%5.%6.%7"/>
      <w:lvlJc w:val="left"/>
      <w:pPr>
        <w:tabs>
          <w:tab w:val="num" w:pos="2976"/>
        </w:tabs>
        <w:ind w:left="2976" w:hanging="425"/>
      </w:pPr>
      <w:rPr>
        <w:rFonts w:ascii="Symbol" w:hAnsi="Symbol" w:hint="default"/>
      </w:rPr>
    </w:lvl>
    <w:lvl w:ilvl="7">
      <w:start w:val="1"/>
      <w:numFmt w:val="decimal"/>
      <w:pStyle w:val="RamNumber8"/>
      <w:lvlText w:val="%1.%2.%3.%4.%5.%6.%7.%8"/>
      <w:lvlJc w:val="left"/>
      <w:pPr>
        <w:tabs>
          <w:tab w:val="num" w:pos="3402"/>
        </w:tabs>
        <w:ind w:left="3402" w:hanging="426"/>
      </w:pPr>
      <w:rPr>
        <w:rFonts w:ascii="Symbol" w:hAnsi="Symbol" w:hint="default"/>
      </w:rPr>
    </w:lvl>
    <w:lvl w:ilvl="8">
      <w:start w:val="1"/>
      <w:numFmt w:val="decimal"/>
      <w:pStyle w:val="RamNumber9"/>
      <w:lvlText w:val="%1.%2.%3.%4.%5.%6.%7.%8.%9"/>
      <w:lvlJc w:val="left"/>
      <w:pPr>
        <w:tabs>
          <w:tab w:val="num" w:pos="3827"/>
        </w:tabs>
        <w:ind w:left="3827" w:hanging="425"/>
      </w:pPr>
      <w:rPr>
        <w:rFonts w:ascii="Symbol" w:hAnsi="Symbol" w:hint="default"/>
      </w:rPr>
    </w:lvl>
  </w:abstractNum>
  <w:abstractNum w:abstractNumId="14">
    <w:nsid w:val="179F5D39"/>
    <w:multiLevelType w:val="multilevel"/>
    <w:tmpl w:val="CB261F52"/>
    <w:name w:val="List Bullet 1"/>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8994801"/>
    <w:multiLevelType w:val="hybridMultilevel"/>
    <w:tmpl w:val="19C8822A"/>
    <w:lvl w:ilvl="0" w:tplc="E80213D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1EA42B42"/>
    <w:multiLevelType w:val="hybridMultilevel"/>
    <w:tmpl w:val="51D243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E72A54"/>
    <w:multiLevelType w:val="singleLevel"/>
    <w:tmpl w:val="C6C4C69A"/>
    <w:lvl w:ilvl="0">
      <w:start w:val="1"/>
      <w:numFmt w:val="upperRoman"/>
      <w:pStyle w:val="Heading9"/>
      <w:lvlText w:val="%1."/>
      <w:lvlJc w:val="left"/>
      <w:pPr>
        <w:tabs>
          <w:tab w:val="num" w:pos="720"/>
        </w:tabs>
        <w:ind w:left="720" w:hanging="720"/>
      </w:pPr>
      <w:rPr>
        <w:b/>
        <w:i w:val="0"/>
        <w:sz w:val="28"/>
      </w:rPr>
    </w:lvl>
  </w:abstractNum>
  <w:abstractNum w:abstractNumId="18">
    <w:nsid w:val="2ACD29DE"/>
    <w:multiLevelType w:val="hybridMultilevel"/>
    <w:tmpl w:val="D4CC4D54"/>
    <w:lvl w:ilvl="0" w:tplc="38966220">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9">
    <w:nsid w:val="31E56394"/>
    <w:multiLevelType w:val="hybridMultilevel"/>
    <w:tmpl w:val="E0F48D4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1">
    <w:nsid w:val="345F6112"/>
    <w:multiLevelType w:val="hybridMultilevel"/>
    <w:tmpl w:val="FEF6E0CA"/>
    <w:lvl w:ilvl="0" w:tplc="E80213D4">
      <w:start w:val="2"/>
      <w:numFmt w:val="bullet"/>
      <w:lvlText w:val="-"/>
      <w:lvlJc w:val="left"/>
      <w:pPr>
        <w:ind w:left="1020" w:hanging="360"/>
      </w:pPr>
      <w:rPr>
        <w:rFonts w:ascii="Times New Roman" w:eastAsia="Times New Roman" w:hAnsi="Times New Roman" w:cs="Times New Roman"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22">
    <w:nsid w:val="34711EE5"/>
    <w:multiLevelType w:val="hybridMultilevel"/>
    <w:tmpl w:val="F118A72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6F334AB"/>
    <w:multiLevelType w:val="hybridMultilevel"/>
    <w:tmpl w:val="8AAAFE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37AD2E57"/>
    <w:multiLevelType w:val="hybridMultilevel"/>
    <w:tmpl w:val="034E3254"/>
    <w:lvl w:ilvl="0" w:tplc="38966220">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5">
    <w:nsid w:val="3DBA4AAE"/>
    <w:multiLevelType w:val="hybridMultilevel"/>
    <w:tmpl w:val="D1AC442E"/>
    <w:lvl w:ilvl="0" w:tplc="4E580A3A">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7">
    <w:nsid w:val="43061108"/>
    <w:multiLevelType w:val="hybridMultilevel"/>
    <w:tmpl w:val="0312258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8">
    <w:nsid w:val="44470B03"/>
    <w:multiLevelType w:val="hybridMultilevel"/>
    <w:tmpl w:val="5C8837E0"/>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470D0F8C"/>
    <w:multiLevelType w:val="hybridMultilevel"/>
    <w:tmpl w:val="F4B09EB0"/>
    <w:lvl w:ilvl="0" w:tplc="894CC190">
      <w:start w:val="1"/>
      <w:numFmt w:val="decimal"/>
      <w:pStyle w:val="Title3"/>
      <w:lvlText w:val="%1."/>
      <w:lvlJc w:val="left"/>
      <w:pPr>
        <w:tabs>
          <w:tab w:val="num" w:pos="567"/>
        </w:tabs>
        <w:ind w:left="567" w:hanging="567"/>
      </w:pPr>
      <w:rPr>
        <w:rFonts w:hint="default"/>
      </w:rPr>
    </w:lvl>
    <w:lvl w:ilvl="1" w:tplc="3370ACD4">
      <w:numFmt w:val="none"/>
      <w:lvlText w:val=""/>
      <w:lvlJc w:val="left"/>
      <w:pPr>
        <w:tabs>
          <w:tab w:val="num" w:pos="360"/>
        </w:tabs>
      </w:pPr>
    </w:lvl>
    <w:lvl w:ilvl="2" w:tplc="B658BEE6">
      <w:numFmt w:val="none"/>
      <w:lvlText w:val=""/>
      <w:lvlJc w:val="left"/>
      <w:pPr>
        <w:tabs>
          <w:tab w:val="num" w:pos="360"/>
        </w:tabs>
      </w:pPr>
    </w:lvl>
    <w:lvl w:ilvl="3" w:tplc="181A0BD2">
      <w:numFmt w:val="none"/>
      <w:lvlText w:val=""/>
      <w:lvlJc w:val="left"/>
      <w:pPr>
        <w:tabs>
          <w:tab w:val="num" w:pos="360"/>
        </w:tabs>
      </w:pPr>
    </w:lvl>
    <w:lvl w:ilvl="4" w:tplc="D1D69A62">
      <w:numFmt w:val="none"/>
      <w:lvlText w:val=""/>
      <w:lvlJc w:val="left"/>
      <w:pPr>
        <w:tabs>
          <w:tab w:val="num" w:pos="360"/>
        </w:tabs>
      </w:pPr>
    </w:lvl>
    <w:lvl w:ilvl="5" w:tplc="4F6A07BC">
      <w:numFmt w:val="none"/>
      <w:lvlText w:val=""/>
      <w:lvlJc w:val="left"/>
      <w:pPr>
        <w:tabs>
          <w:tab w:val="num" w:pos="360"/>
        </w:tabs>
      </w:pPr>
    </w:lvl>
    <w:lvl w:ilvl="6" w:tplc="1A34AA38">
      <w:numFmt w:val="none"/>
      <w:lvlText w:val=""/>
      <w:lvlJc w:val="left"/>
      <w:pPr>
        <w:tabs>
          <w:tab w:val="num" w:pos="360"/>
        </w:tabs>
      </w:pPr>
    </w:lvl>
    <w:lvl w:ilvl="7" w:tplc="BF3286EC">
      <w:numFmt w:val="none"/>
      <w:lvlText w:val=""/>
      <w:lvlJc w:val="left"/>
      <w:pPr>
        <w:tabs>
          <w:tab w:val="num" w:pos="360"/>
        </w:tabs>
      </w:pPr>
    </w:lvl>
    <w:lvl w:ilvl="8" w:tplc="7CECFE76">
      <w:numFmt w:val="none"/>
      <w:lvlText w:val=""/>
      <w:lvlJc w:val="left"/>
      <w:pPr>
        <w:tabs>
          <w:tab w:val="num" w:pos="360"/>
        </w:tabs>
      </w:pPr>
    </w:lvl>
  </w:abstractNum>
  <w:abstractNum w:abstractNumId="31">
    <w:nsid w:val="541158F1"/>
    <w:multiLevelType w:val="hybridMultilevel"/>
    <w:tmpl w:val="4E300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7E2AD0"/>
    <w:multiLevelType w:val="hybridMultilevel"/>
    <w:tmpl w:val="436ACFB2"/>
    <w:lvl w:ilvl="0" w:tplc="04020001">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3">
    <w:nsid w:val="606720B4"/>
    <w:multiLevelType w:val="hybridMultilevel"/>
    <w:tmpl w:val="87A0A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26D3B9B"/>
    <w:multiLevelType w:val="hybridMultilevel"/>
    <w:tmpl w:val="CBA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AD4053"/>
    <w:multiLevelType w:val="hybridMultilevel"/>
    <w:tmpl w:val="02F6D660"/>
    <w:lvl w:ilvl="0" w:tplc="6352C7C0">
      <w:start w:val="1"/>
      <w:numFmt w:val="bullet"/>
      <w:pStyle w:val="bulet"/>
      <w:lvlText w:val=""/>
      <w:lvlJc w:val="left"/>
      <w:pPr>
        <w:ind w:left="2610" w:hanging="360"/>
      </w:pPr>
      <w:rPr>
        <w:rFonts w:ascii="Symbol" w:hAnsi="Symbol" w:hint="default"/>
      </w:rPr>
    </w:lvl>
    <w:lvl w:ilvl="1" w:tplc="C0BEB790">
      <w:start w:val="1"/>
      <w:numFmt w:val="bullet"/>
      <w:lvlText w:val="o"/>
      <w:lvlJc w:val="left"/>
      <w:pPr>
        <w:ind w:left="1440" w:hanging="360"/>
      </w:pPr>
      <w:rPr>
        <w:rFonts w:ascii="Courier New" w:hAnsi="Courier New" w:cs="Courier New" w:hint="default"/>
      </w:rPr>
    </w:lvl>
    <w:lvl w:ilvl="2" w:tplc="A5A4FF4C">
      <w:start w:val="1"/>
      <w:numFmt w:val="bullet"/>
      <w:lvlText w:val=""/>
      <w:lvlJc w:val="left"/>
      <w:pPr>
        <w:ind w:left="2160" w:hanging="360"/>
      </w:pPr>
      <w:rPr>
        <w:rFonts w:ascii="Wingdings" w:hAnsi="Wingdings" w:hint="default"/>
      </w:rPr>
    </w:lvl>
    <w:lvl w:ilvl="3" w:tplc="D4FA1BFE">
      <w:start w:val="1"/>
      <w:numFmt w:val="bullet"/>
      <w:lvlText w:val=""/>
      <w:lvlJc w:val="left"/>
      <w:pPr>
        <w:ind w:left="2880" w:hanging="360"/>
      </w:pPr>
      <w:rPr>
        <w:rFonts w:ascii="Symbol" w:hAnsi="Symbol" w:hint="default"/>
      </w:rPr>
    </w:lvl>
    <w:lvl w:ilvl="4" w:tplc="2CD66F82">
      <w:start w:val="1"/>
      <w:numFmt w:val="bullet"/>
      <w:lvlText w:val="o"/>
      <w:lvlJc w:val="left"/>
      <w:pPr>
        <w:ind w:left="3600" w:hanging="360"/>
      </w:pPr>
      <w:rPr>
        <w:rFonts w:ascii="Courier New" w:hAnsi="Courier New" w:cs="Courier New" w:hint="default"/>
      </w:rPr>
    </w:lvl>
    <w:lvl w:ilvl="5" w:tplc="6B40E2CA">
      <w:start w:val="1"/>
      <w:numFmt w:val="bullet"/>
      <w:lvlText w:val=""/>
      <w:lvlJc w:val="left"/>
      <w:pPr>
        <w:ind w:left="4320" w:hanging="360"/>
      </w:pPr>
      <w:rPr>
        <w:rFonts w:ascii="Wingdings" w:hAnsi="Wingdings" w:hint="default"/>
      </w:rPr>
    </w:lvl>
    <w:lvl w:ilvl="6" w:tplc="1BCE126A">
      <w:start w:val="1"/>
      <w:numFmt w:val="bullet"/>
      <w:lvlText w:val=""/>
      <w:lvlJc w:val="left"/>
      <w:pPr>
        <w:ind w:left="5040" w:hanging="360"/>
      </w:pPr>
      <w:rPr>
        <w:rFonts w:ascii="Symbol" w:hAnsi="Symbol" w:hint="default"/>
      </w:rPr>
    </w:lvl>
    <w:lvl w:ilvl="7" w:tplc="E80492B4">
      <w:start w:val="1"/>
      <w:numFmt w:val="bullet"/>
      <w:lvlText w:val="o"/>
      <w:lvlJc w:val="left"/>
      <w:pPr>
        <w:ind w:left="5760" w:hanging="360"/>
      </w:pPr>
      <w:rPr>
        <w:rFonts w:ascii="Courier New" w:hAnsi="Courier New" w:cs="Courier New" w:hint="default"/>
      </w:rPr>
    </w:lvl>
    <w:lvl w:ilvl="8" w:tplc="977A9D4A">
      <w:start w:val="1"/>
      <w:numFmt w:val="bullet"/>
      <w:lvlText w:val=""/>
      <w:lvlJc w:val="left"/>
      <w:pPr>
        <w:ind w:left="6480" w:hanging="360"/>
      </w:pPr>
      <w:rPr>
        <w:rFonts w:ascii="Wingdings" w:hAnsi="Wingdings" w:hint="default"/>
      </w:rPr>
    </w:lvl>
  </w:abstractNum>
  <w:abstractNum w:abstractNumId="36">
    <w:nsid w:val="66256B5C"/>
    <w:multiLevelType w:val="hybridMultilevel"/>
    <w:tmpl w:val="E80A7A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7BC5D1C"/>
    <w:multiLevelType w:val="hybridMultilevel"/>
    <w:tmpl w:val="01903362"/>
    <w:lvl w:ilvl="0" w:tplc="C7CA193C">
      <w:start w:val="1"/>
      <w:numFmt w:val="bullet"/>
      <w:pStyle w:val="Hed-style1"/>
      <w:lvlText w:val=""/>
      <w:lvlJc w:val="left"/>
      <w:pPr>
        <w:tabs>
          <w:tab w:val="num" w:pos="2138"/>
        </w:tabs>
        <w:ind w:left="2138" w:hanging="360"/>
      </w:pPr>
      <w:rPr>
        <w:rFonts w:ascii="Symbol" w:hAnsi="Symbol" w:hint="default"/>
      </w:rPr>
    </w:lvl>
    <w:lvl w:ilvl="1" w:tplc="7ADA8958" w:tentative="1">
      <w:start w:val="1"/>
      <w:numFmt w:val="bullet"/>
      <w:lvlText w:val="o"/>
      <w:lvlJc w:val="left"/>
      <w:pPr>
        <w:tabs>
          <w:tab w:val="num" w:pos="2858"/>
        </w:tabs>
        <w:ind w:left="2858" w:hanging="360"/>
      </w:pPr>
      <w:rPr>
        <w:rFonts w:ascii="Courier New" w:hAnsi="Courier New" w:cs="Courier New" w:hint="default"/>
      </w:rPr>
    </w:lvl>
    <w:lvl w:ilvl="2" w:tplc="844CBD22" w:tentative="1">
      <w:start w:val="1"/>
      <w:numFmt w:val="bullet"/>
      <w:lvlText w:val=""/>
      <w:lvlJc w:val="left"/>
      <w:pPr>
        <w:tabs>
          <w:tab w:val="num" w:pos="3578"/>
        </w:tabs>
        <w:ind w:left="3578" w:hanging="360"/>
      </w:pPr>
      <w:rPr>
        <w:rFonts w:ascii="Wingdings" w:hAnsi="Wingdings" w:hint="default"/>
      </w:rPr>
    </w:lvl>
    <w:lvl w:ilvl="3" w:tplc="53C88544" w:tentative="1">
      <w:start w:val="1"/>
      <w:numFmt w:val="bullet"/>
      <w:lvlText w:val=""/>
      <w:lvlJc w:val="left"/>
      <w:pPr>
        <w:tabs>
          <w:tab w:val="num" w:pos="4298"/>
        </w:tabs>
        <w:ind w:left="4298" w:hanging="360"/>
      </w:pPr>
      <w:rPr>
        <w:rFonts w:ascii="Symbol" w:hAnsi="Symbol" w:hint="default"/>
      </w:rPr>
    </w:lvl>
    <w:lvl w:ilvl="4" w:tplc="EFEA7604" w:tentative="1">
      <w:start w:val="1"/>
      <w:numFmt w:val="bullet"/>
      <w:lvlText w:val="o"/>
      <w:lvlJc w:val="left"/>
      <w:pPr>
        <w:tabs>
          <w:tab w:val="num" w:pos="5018"/>
        </w:tabs>
        <w:ind w:left="5018" w:hanging="360"/>
      </w:pPr>
      <w:rPr>
        <w:rFonts w:ascii="Courier New" w:hAnsi="Courier New" w:cs="Courier New" w:hint="default"/>
      </w:rPr>
    </w:lvl>
    <w:lvl w:ilvl="5" w:tplc="096242BA" w:tentative="1">
      <w:start w:val="1"/>
      <w:numFmt w:val="bullet"/>
      <w:lvlText w:val=""/>
      <w:lvlJc w:val="left"/>
      <w:pPr>
        <w:tabs>
          <w:tab w:val="num" w:pos="5738"/>
        </w:tabs>
        <w:ind w:left="5738" w:hanging="360"/>
      </w:pPr>
      <w:rPr>
        <w:rFonts w:ascii="Wingdings" w:hAnsi="Wingdings" w:hint="default"/>
      </w:rPr>
    </w:lvl>
    <w:lvl w:ilvl="6" w:tplc="6D863F26" w:tentative="1">
      <w:start w:val="1"/>
      <w:numFmt w:val="bullet"/>
      <w:lvlText w:val=""/>
      <w:lvlJc w:val="left"/>
      <w:pPr>
        <w:tabs>
          <w:tab w:val="num" w:pos="6458"/>
        </w:tabs>
        <w:ind w:left="6458" w:hanging="360"/>
      </w:pPr>
      <w:rPr>
        <w:rFonts w:ascii="Symbol" w:hAnsi="Symbol" w:hint="default"/>
      </w:rPr>
    </w:lvl>
    <w:lvl w:ilvl="7" w:tplc="EB908862" w:tentative="1">
      <w:start w:val="1"/>
      <w:numFmt w:val="bullet"/>
      <w:lvlText w:val="o"/>
      <w:lvlJc w:val="left"/>
      <w:pPr>
        <w:tabs>
          <w:tab w:val="num" w:pos="7178"/>
        </w:tabs>
        <w:ind w:left="7178" w:hanging="360"/>
      </w:pPr>
      <w:rPr>
        <w:rFonts w:ascii="Courier New" w:hAnsi="Courier New" w:cs="Courier New" w:hint="default"/>
      </w:rPr>
    </w:lvl>
    <w:lvl w:ilvl="8" w:tplc="8C4EF2D8" w:tentative="1">
      <w:start w:val="1"/>
      <w:numFmt w:val="bullet"/>
      <w:lvlText w:val=""/>
      <w:lvlJc w:val="left"/>
      <w:pPr>
        <w:tabs>
          <w:tab w:val="num" w:pos="7898"/>
        </w:tabs>
        <w:ind w:left="7898" w:hanging="360"/>
      </w:pPr>
      <w:rPr>
        <w:rFonts w:ascii="Wingdings" w:hAnsi="Wingdings" w:hint="default"/>
      </w:rPr>
    </w:lvl>
  </w:abstractNum>
  <w:abstractNum w:abstractNumId="38">
    <w:nsid w:val="68566927"/>
    <w:multiLevelType w:val="hybridMultilevel"/>
    <w:tmpl w:val="AC247264"/>
    <w:lvl w:ilvl="0" w:tplc="1EB2144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B2F38FB"/>
    <w:multiLevelType w:val="hybridMultilevel"/>
    <w:tmpl w:val="54EC61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B269BE"/>
    <w:multiLevelType w:val="hybridMultilevel"/>
    <w:tmpl w:val="B18AAAB4"/>
    <w:lvl w:ilvl="0" w:tplc="E092E38E">
      <w:start w:val="1"/>
      <w:numFmt w:val="bullet"/>
      <w:pStyle w:val="RamBullet1"/>
      <w:lvlText w:val=""/>
      <w:lvlJc w:val="left"/>
      <w:pPr>
        <w:ind w:left="720" w:hanging="360"/>
      </w:pPr>
      <w:rPr>
        <w:rFonts w:ascii="Symbol" w:hAnsi="Symbol" w:hint="default"/>
      </w:rPr>
    </w:lvl>
    <w:lvl w:ilvl="1" w:tplc="647695EC" w:tentative="1">
      <w:start w:val="1"/>
      <w:numFmt w:val="bullet"/>
      <w:lvlText w:val="o"/>
      <w:lvlJc w:val="left"/>
      <w:pPr>
        <w:ind w:left="1440" w:hanging="360"/>
      </w:pPr>
      <w:rPr>
        <w:rFonts w:ascii="Courier New" w:hAnsi="Courier New" w:cs="Courier New" w:hint="default"/>
      </w:rPr>
    </w:lvl>
    <w:lvl w:ilvl="2" w:tplc="FE409EE6" w:tentative="1">
      <w:start w:val="1"/>
      <w:numFmt w:val="bullet"/>
      <w:lvlText w:val=""/>
      <w:lvlJc w:val="left"/>
      <w:pPr>
        <w:ind w:left="2160" w:hanging="360"/>
      </w:pPr>
      <w:rPr>
        <w:rFonts w:ascii="Wingdings" w:hAnsi="Wingdings" w:hint="default"/>
      </w:rPr>
    </w:lvl>
    <w:lvl w:ilvl="3" w:tplc="471A44B6" w:tentative="1">
      <w:start w:val="1"/>
      <w:numFmt w:val="bullet"/>
      <w:lvlText w:val=""/>
      <w:lvlJc w:val="left"/>
      <w:pPr>
        <w:ind w:left="2880" w:hanging="360"/>
      </w:pPr>
      <w:rPr>
        <w:rFonts w:ascii="Symbol" w:hAnsi="Symbol" w:hint="default"/>
      </w:rPr>
    </w:lvl>
    <w:lvl w:ilvl="4" w:tplc="6EC4F768" w:tentative="1">
      <w:start w:val="1"/>
      <w:numFmt w:val="bullet"/>
      <w:lvlText w:val="o"/>
      <w:lvlJc w:val="left"/>
      <w:pPr>
        <w:ind w:left="3600" w:hanging="360"/>
      </w:pPr>
      <w:rPr>
        <w:rFonts w:ascii="Courier New" w:hAnsi="Courier New" w:cs="Courier New" w:hint="default"/>
      </w:rPr>
    </w:lvl>
    <w:lvl w:ilvl="5" w:tplc="0296993A" w:tentative="1">
      <w:start w:val="1"/>
      <w:numFmt w:val="bullet"/>
      <w:lvlText w:val=""/>
      <w:lvlJc w:val="left"/>
      <w:pPr>
        <w:ind w:left="4320" w:hanging="360"/>
      </w:pPr>
      <w:rPr>
        <w:rFonts w:ascii="Wingdings" w:hAnsi="Wingdings" w:hint="default"/>
      </w:rPr>
    </w:lvl>
    <w:lvl w:ilvl="6" w:tplc="AE5C839A" w:tentative="1">
      <w:start w:val="1"/>
      <w:numFmt w:val="bullet"/>
      <w:lvlText w:val=""/>
      <w:lvlJc w:val="left"/>
      <w:pPr>
        <w:ind w:left="5040" w:hanging="360"/>
      </w:pPr>
      <w:rPr>
        <w:rFonts w:ascii="Symbol" w:hAnsi="Symbol" w:hint="default"/>
      </w:rPr>
    </w:lvl>
    <w:lvl w:ilvl="7" w:tplc="193A1914" w:tentative="1">
      <w:start w:val="1"/>
      <w:numFmt w:val="bullet"/>
      <w:lvlText w:val="o"/>
      <w:lvlJc w:val="left"/>
      <w:pPr>
        <w:ind w:left="5760" w:hanging="360"/>
      </w:pPr>
      <w:rPr>
        <w:rFonts w:ascii="Courier New" w:hAnsi="Courier New" w:cs="Courier New" w:hint="default"/>
      </w:rPr>
    </w:lvl>
    <w:lvl w:ilvl="8" w:tplc="9D3C8516" w:tentative="1">
      <w:start w:val="1"/>
      <w:numFmt w:val="bullet"/>
      <w:lvlText w:val=""/>
      <w:lvlJc w:val="left"/>
      <w:pPr>
        <w:ind w:left="6480" w:hanging="360"/>
      </w:pPr>
      <w:rPr>
        <w:rFonts w:ascii="Wingdings" w:hAnsi="Wingdings" w:hint="default"/>
      </w:rPr>
    </w:lvl>
  </w:abstractNum>
  <w:abstractNum w:abstractNumId="41">
    <w:nsid w:val="6DDE3193"/>
    <w:multiLevelType w:val="hybridMultilevel"/>
    <w:tmpl w:val="2FBCC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F804B53"/>
    <w:multiLevelType w:val="hybridMultilevel"/>
    <w:tmpl w:val="06C88440"/>
    <w:lvl w:ilvl="0" w:tplc="8DF45E0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6FF31E8E"/>
    <w:multiLevelType w:val="hybridMultilevel"/>
    <w:tmpl w:val="28B6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22549BC"/>
    <w:multiLevelType w:val="hybridMultilevel"/>
    <w:tmpl w:val="78B41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4B87F88"/>
    <w:multiLevelType w:val="singleLevel"/>
    <w:tmpl w:val="747E91C4"/>
    <w:name w:val="NumberListTemplate222"/>
    <w:lvl w:ilvl="0">
      <w:start w:val="1"/>
      <w:numFmt w:val="bullet"/>
      <w:pStyle w:val="bullet10"/>
      <w:lvlText w:val=""/>
      <w:lvlJc w:val="left"/>
      <w:pPr>
        <w:tabs>
          <w:tab w:val="num" w:pos="360"/>
        </w:tabs>
        <w:ind w:left="360" w:hanging="360"/>
      </w:pPr>
      <w:rPr>
        <w:rFonts w:ascii="Symbol" w:hAnsi="Symbol" w:hint="default"/>
      </w:rPr>
    </w:lvl>
  </w:abstractNum>
  <w:abstractNum w:abstractNumId="46">
    <w:nsid w:val="7A6001F2"/>
    <w:multiLevelType w:val="hybridMultilevel"/>
    <w:tmpl w:val="9A0AF29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7F9B3137"/>
    <w:multiLevelType w:val="hybridMultilevel"/>
    <w:tmpl w:val="9EFA7D40"/>
    <w:lvl w:ilvl="0" w:tplc="38966220">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8">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9"/>
  </w:num>
  <w:num w:numId="2">
    <w:abstractNumId w:val="5"/>
  </w:num>
  <w:num w:numId="3">
    <w:abstractNumId w:val="37"/>
  </w:num>
  <w:num w:numId="4">
    <w:abstractNumId w:val="14"/>
  </w:num>
  <w:num w:numId="5">
    <w:abstractNumId w:val="35"/>
  </w:num>
  <w:num w:numId="6">
    <w:abstractNumId w:val="40"/>
  </w:num>
  <w:num w:numId="7">
    <w:abstractNumId w:val="48"/>
  </w:num>
  <w:num w:numId="8">
    <w:abstractNumId w:val="1"/>
  </w:num>
  <w:num w:numId="9">
    <w:abstractNumId w:val="20"/>
  </w:num>
  <w:num w:numId="10">
    <w:abstractNumId w:val="29"/>
  </w:num>
  <w:num w:numId="11">
    <w:abstractNumId w:val="26"/>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0"/>
  </w:num>
  <w:num w:numId="15">
    <w:abstractNumId w:val="45"/>
  </w:num>
  <w:num w:numId="16">
    <w:abstractNumId w:val="13"/>
  </w:num>
  <w:num w:numId="17">
    <w:abstractNumId w:val="0"/>
  </w:num>
  <w:num w:numId="18">
    <w:abstractNumId w:val="31"/>
  </w:num>
  <w:num w:numId="19">
    <w:abstractNumId w:val="46"/>
  </w:num>
  <w:num w:numId="20">
    <w:abstractNumId w:val="2"/>
  </w:num>
  <w:num w:numId="21">
    <w:abstractNumId w:val="23"/>
  </w:num>
  <w:num w:numId="22">
    <w:abstractNumId w:val="3"/>
  </w:num>
  <w:num w:numId="23">
    <w:abstractNumId w:val="28"/>
  </w:num>
  <w:num w:numId="24">
    <w:abstractNumId w:val="8"/>
  </w:num>
  <w:num w:numId="25">
    <w:abstractNumId w:val="34"/>
  </w:num>
  <w:num w:numId="26">
    <w:abstractNumId w:val="39"/>
  </w:num>
  <w:num w:numId="27">
    <w:abstractNumId w:val="7"/>
  </w:num>
  <w:num w:numId="28">
    <w:abstractNumId w:val="41"/>
  </w:num>
  <w:num w:numId="29">
    <w:abstractNumId w:val="43"/>
  </w:num>
  <w:num w:numId="30">
    <w:abstractNumId w:val="11"/>
  </w:num>
  <w:num w:numId="31">
    <w:abstractNumId w:val="16"/>
  </w:num>
  <w:num w:numId="32">
    <w:abstractNumId w:val="33"/>
  </w:num>
  <w:num w:numId="33">
    <w:abstractNumId w:val="44"/>
  </w:num>
  <w:num w:numId="34">
    <w:abstractNumId w:val="21"/>
  </w:num>
  <w:num w:numId="35">
    <w:abstractNumId w:val="36"/>
  </w:num>
  <w:num w:numId="36">
    <w:abstractNumId w:val="4"/>
  </w:num>
  <w:num w:numId="37">
    <w:abstractNumId w:val="42"/>
  </w:num>
  <w:num w:numId="38">
    <w:abstractNumId w:val="38"/>
  </w:num>
  <w:num w:numId="39">
    <w:abstractNumId w:val="12"/>
  </w:num>
  <w:num w:numId="40">
    <w:abstractNumId w:val="15"/>
  </w:num>
  <w:num w:numId="41">
    <w:abstractNumId w:val="19"/>
  </w:num>
  <w:num w:numId="42">
    <w:abstractNumId w:val="27"/>
  </w:num>
  <w:num w:numId="43">
    <w:abstractNumId w:val="6"/>
  </w:num>
  <w:num w:numId="44">
    <w:abstractNumId w:val="10"/>
  </w:num>
  <w:num w:numId="45">
    <w:abstractNumId w:val="22"/>
  </w:num>
  <w:num w:numId="46">
    <w:abstractNumId w:val="18"/>
  </w:num>
  <w:num w:numId="47">
    <w:abstractNumId w:val="47"/>
  </w:num>
  <w:num w:numId="48">
    <w:abstractNumId w:val="25"/>
  </w:num>
  <w:num w:numId="49">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39"/>
    <w:rsid w:val="00000609"/>
    <w:rsid w:val="000009F1"/>
    <w:rsid w:val="000018A5"/>
    <w:rsid w:val="00001A9A"/>
    <w:rsid w:val="00001B1C"/>
    <w:rsid w:val="00002BB2"/>
    <w:rsid w:val="000038F8"/>
    <w:rsid w:val="00006A5B"/>
    <w:rsid w:val="00006A83"/>
    <w:rsid w:val="00010099"/>
    <w:rsid w:val="00012767"/>
    <w:rsid w:val="00012989"/>
    <w:rsid w:val="00012D8D"/>
    <w:rsid w:val="00012E9B"/>
    <w:rsid w:val="00013886"/>
    <w:rsid w:val="000141B5"/>
    <w:rsid w:val="00014A93"/>
    <w:rsid w:val="000153CB"/>
    <w:rsid w:val="0001542E"/>
    <w:rsid w:val="0001653F"/>
    <w:rsid w:val="0001659B"/>
    <w:rsid w:val="000203EB"/>
    <w:rsid w:val="0002101F"/>
    <w:rsid w:val="00021269"/>
    <w:rsid w:val="00021B51"/>
    <w:rsid w:val="000224AF"/>
    <w:rsid w:val="0002281B"/>
    <w:rsid w:val="00022BFF"/>
    <w:rsid w:val="00023514"/>
    <w:rsid w:val="00023826"/>
    <w:rsid w:val="0002389B"/>
    <w:rsid w:val="00024208"/>
    <w:rsid w:val="000242F2"/>
    <w:rsid w:val="0002512E"/>
    <w:rsid w:val="000252DA"/>
    <w:rsid w:val="000254CB"/>
    <w:rsid w:val="00025807"/>
    <w:rsid w:val="000259DD"/>
    <w:rsid w:val="000272DF"/>
    <w:rsid w:val="000275E6"/>
    <w:rsid w:val="00027A29"/>
    <w:rsid w:val="00027D4F"/>
    <w:rsid w:val="00030732"/>
    <w:rsid w:val="00030EC8"/>
    <w:rsid w:val="000313FE"/>
    <w:rsid w:val="000320DE"/>
    <w:rsid w:val="0003354D"/>
    <w:rsid w:val="00033A72"/>
    <w:rsid w:val="00033ADA"/>
    <w:rsid w:val="0003435D"/>
    <w:rsid w:val="00034854"/>
    <w:rsid w:val="00034B6B"/>
    <w:rsid w:val="00034C8F"/>
    <w:rsid w:val="00035B94"/>
    <w:rsid w:val="000371AB"/>
    <w:rsid w:val="000400DD"/>
    <w:rsid w:val="00040A6C"/>
    <w:rsid w:val="000417A5"/>
    <w:rsid w:val="000419DB"/>
    <w:rsid w:val="000427CC"/>
    <w:rsid w:val="00042CEC"/>
    <w:rsid w:val="00042EA9"/>
    <w:rsid w:val="00043898"/>
    <w:rsid w:val="000449D6"/>
    <w:rsid w:val="00045F2E"/>
    <w:rsid w:val="00046132"/>
    <w:rsid w:val="0004722F"/>
    <w:rsid w:val="000472CD"/>
    <w:rsid w:val="00050294"/>
    <w:rsid w:val="0005034B"/>
    <w:rsid w:val="000509F7"/>
    <w:rsid w:val="00050CA7"/>
    <w:rsid w:val="00050EAF"/>
    <w:rsid w:val="000515E5"/>
    <w:rsid w:val="00051BA9"/>
    <w:rsid w:val="00052E12"/>
    <w:rsid w:val="00052ECF"/>
    <w:rsid w:val="00053090"/>
    <w:rsid w:val="00054C46"/>
    <w:rsid w:val="00054F24"/>
    <w:rsid w:val="00056517"/>
    <w:rsid w:val="000566B7"/>
    <w:rsid w:val="0005688D"/>
    <w:rsid w:val="0005709B"/>
    <w:rsid w:val="0005737B"/>
    <w:rsid w:val="00057759"/>
    <w:rsid w:val="00057888"/>
    <w:rsid w:val="0006027B"/>
    <w:rsid w:val="000612EF"/>
    <w:rsid w:val="00061823"/>
    <w:rsid w:val="0006283F"/>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299"/>
    <w:rsid w:val="00071746"/>
    <w:rsid w:val="0007217C"/>
    <w:rsid w:val="000736FF"/>
    <w:rsid w:val="00073820"/>
    <w:rsid w:val="000740B6"/>
    <w:rsid w:val="00074113"/>
    <w:rsid w:val="000744EB"/>
    <w:rsid w:val="0007491C"/>
    <w:rsid w:val="00074F40"/>
    <w:rsid w:val="00076275"/>
    <w:rsid w:val="00076C21"/>
    <w:rsid w:val="00076F4C"/>
    <w:rsid w:val="000811E1"/>
    <w:rsid w:val="00081BFE"/>
    <w:rsid w:val="00081EE6"/>
    <w:rsid w:val="000828D2"/>
    <w:rsid w:val="00082ACE"/>
    <w:rsid w:val="00082BE4"/>
    <w:rsid w:val="000850F6"/>
    <w:rsid w:val="000857EA"/>
    <w:rsid w:val="00085FE0"/>
    <w:rsid w:val="00086092"/>
    <w:rsid w:val="00086927"/>
    <w:rsid w:val="000871B6"/>
    <w:rsid w:val="00087A54"/>
    <w:rsid w:val="00087BAA"/>
    <w:rsid w:val="00087D4F"/>
    <w:rsid w:val="000900DD"/>
    <w:rsid w:val="0009074D"/>
    <w:rsid w:val="00091E8E"/>
    <w:rsid w:val="00092E1E"/>
    <w:rsid w:val="0009322D"/>
    <w:rsid w:val="00094ACA"/>
    <w:rsid w:val="00094E82"/>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2AC5"/>
    <w:rsid w:val="000B2CE2"/>
    <w:rsid w:val="000B3825"/>
    <w:rsid w:val="000B4CFF"/>
    <w:rsid w:val="000B5648"/>
    <w:rsid w:val="000B574A"/>
    <w:rsid w:val="000B6C40"/>
    <w:rsid w:val="000B6D76"/>
    <w:rsid w:val="000B76AB"/>
    <w:rsid w:val="000C08AA"/>
    <w:rsid w:val="000C0A7B"/>
    <w:rsid w:val="000C0E22"/>
    <w:rsid w:val="000C1DE1"/>
    <w:rsid w:val="000C2E10"/>
    <w:rsid w:val="000C31C9"/>
    <w:rsid w:val="000C39EE"/>
    <w:rsid w:val="000C435E"/>
    <w:rsid w:val="000C5EF7"/>
    <w:rsid w:val="000C5FEC"/>
    <w:rsid w:val="000C6100"/>
    <w:rsid w:val="000C6B58"/>
    <w:rsid w:val="000D0180"/>
    <w:rsid w:val="000D0C4F"/>
    <w:rsid w:val="000D0D8D"/>
    <w:rsid w:val="000D0F39"/>
    <w:rsid w:val="000D1DCC"/>
    <w:rsid w:val="000D3465"/>
    <w:rsid w:val="000D3558"/>
    <w:rsid w:val="000D3BBF"/>
    <w:rsid w:val="000D3CF1"/>
    <w:rsid w:val="000D4221"/>
    <w:rsid w:val="000D4DB0"/>
    <w:rsid w:val="000D5DB4"/>
    <w:rsid w:val="000D5DB9"/>
    <w:rsid w:val="000D6F40"/>
    <w:rsid w:val="000D7DF5"/>
    <w:rsid w:val="000E01E1"/>
    <w:rsid w:val="000E020C"/>
    <w:rsid w:val="000E0CAA"/>
    <w:rsid w:val="000E10B7"/>
    <w:rsid w:val="000E15A4"/>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F078D"/>
    <w:rsid w:val="000F0A77"/>
    <w:rsid w:val="000F285C"/>
    <w:rsid w:val="000F2B4C"/>
    <w:rsid w:val="000F331B"/>
    <w:rsid w:val="000F3B77"/>
    <w:rsid w:val="000F3C1D"/>
    <w:rsid w:val="000F3E0D"/>
    <w:rsid w:val="000F41B8"/>
    <w:rsid w:val="000F45B6"/>
    <w:rsid w:val="000F5071"/>
    <w:rsid w:val="000F5D8B"/>
    <w:rsid w:val="000F6F99"/>
    <w:rsid w:val="00101678"/>
    <w:rsid w:val="0010305B"/>
    <w:rsid w:val="00103720"/>
    <w:rsid w:val="001047B2"/>
    <w:rsid w:val="001067BE"/>
    <w:rsid w:val="00106C4F"/>
    <w:rsid w:val="00106EA1"/>
    <w:rsid w:val="00107713"/>
    <w:rsid w:val="00110992"/>
    <w:rsid w:val="00110AE2"/>
    <w:rsid w:val="0011104C"/>
    <w:rsid w:val="00111357"/>
    <w:rsid w:val="00111E03"/>
    <w:rsid w:val="0011381A"/>
    <w:rsid w:val="00113DB8"/>
    <w:rsid w:val="0011488A"/>
    <w:rsid w:val="0011546D"/>
    <w:rsid w:val="0011552C"/>
    <w:rsid w:val="00115E08"/>
    <w:rsid w:val="00116321"/>
    <w:rsid w:val="00116639"/>
    <w:rsid w:val="00117117"/>
    <w:rsid w:val="001173E2"/>
    <w:rsid w:val="001174FB"/>
    <w:rsid w:val="001210C4"/>
    <w:rsid w:val="00121400"/>
    <w:rsid w:val="00122BDA"/>
    <w:rsid w:val="0012359D"/>
    <w:rsid w:val="001237D5"/>
    <w:rsid w:val="001238A6"/>
    <w:rsid w:val="00123F50"/>
    <w:rsid w:val="001241B7"/>
    <w:rsid w:val="001259D8"/>
    <w:rsid w:val="00125BD7"/>
    <w:rsid w:val="00126576"/>
    <w:rsid w:val="00126B25"/>
    <w:rsid w:val="0013001F"/>
    <w:rsid w:val="001301A3"/>
    <w:rsid w:val="0013122A"/>
    <w:rsid w:val="00131593"/>
    <w:rsid w:val="001319C3"/>
    <w:rsid w:val="00132AEE"/>
    <w:rsid w:val="00132E58"/>
    <w:rsid w:val="00133CF2"/>
    <w:rsid w:val="00133D47"/>
    <w:rsid w:val="00134E26"/>
    <w:rsid w:val="00135534"/>
    <w:rsid w:val="00135EA0"/>
    <w:rsid w:val="00136CDB"/>
    <w:rsid w:val="00136D63"/>
    <w:rsid w:val="00136DF8"/>
    <w:rsid w:val="00140B82"/>
    <w:rsid w:val="001411CA"/>
    <w:rsid w:val="001414D8"/>
    <w:rsid w:val="001419D5"/>
    <w:rsid w:val="00141AFD"/>
    <w:rsid w:val="00141CEC"/>
    <w:rsid w:val="00142547"/>
    <w:rsid w:val="00143322"/>
    <w:rsid w:val="00143437"/>
    <w:rsid w:val="001437E7"/>
    <w:rsid w:val="00144581"/>
    <w:rsid w:val="0014564C"/>
    <w:rsid w:val="00145BB5"/>
    <w:rsid w:val="00145F7D"/>
    <w:rsid w:val="00146402"/>
    <w:rsid w:val="0014689D"/>
    <w:rsid w:val="0014692C"/>
    <w:rsid w:val="00146B8D"/>
    <w:rsid w:val="001505EB"/>
    <w:rsid w:val="00151657"/>
    <w:rsid w:val="00151CFF"/>
    <w:rsid w:val="0015278A"/>
    <w:rsid w:val="001533FF"/>
    <w:rsid w:val="00153953"/>
    <w:rsid w:val="00155809"/>
    <w:rsid w:val="00157B1F"/>
    <w:rsid w:val="0016005F"/>
    <w:rsid w:val="00160072"/>
    <w:rsid w:val="00161731"/>
    <w:rsid w:val="001623FD"/>
    <w:rsid w:val="00164445"/>
    <w:rsid w:val="0016453B"/>
    <w:rsid w:val="0016497C"/>
    <w:rsid w:val="00164B47"/>
    <w:rsid w:val="00166230"/>
    <w:rsid w:val="001666D7"/>
    <w:rsid w:val="00166B69"/>
    <w:rsid w:val="0016725D"/>
    <w:rsid w:val="001674E5"/>
    <w:rsid w:val="00170D15"/>
    <w:rsid w:val="00171466"/>
    <w:rsid w:val="00171DD7"/>
    <w:rsid w:val="00171E74"/>
    <w:rsid w:val="00172374"/>
    <w:rsid w:val="001729BC"/>
    <w:rsid w:val="0017308B"/>
    <w:rsid w:val="00173965"/>
    <w:rsid w:val="00174B7D"/>
    <w:rsid w:val="00174ED9"/>
    <w:rsid w:val="001763C0"/>
    <w:rsid w:val="00176733"/>
    <w:rsid w:val="0017725B"/>
    <w:rsid w:val="00177510"/>
    <w:rsid w:val="00177BD5"/>
    <w:rsid w:val="00180821"/>
    <w:rsid w:val="00180D7C"/>
    <w:rsid w:val="00180E03"/>
    <w:rsid w:val="00181489"/>
    <w:rsid w:val="00181703"/>
    <w:rsid w:val="001821B2"/>
    <w:rsid w:val="001830BC"/>
    <w:rsid w:val="00183B2D"/>
    <w:rsid w:val="00183FA5"/>
    <w:rsid w:val="00184918"/>
    <w:rsid w:val="00184FC2"/>
    <w:rsid w:val="0018535A"/>
    <w:rsid w:val="0018556A"/>
    <w:rsid w:val="001857A2"/>
    <w:rsid w:val="001857EC"/>
    <w:rsid w:val="00186262"/>
    <w:rsid w:val="00186AEC"/>
    <w:rsid w:val="00186F79"/>
    <w:rsid w:val="00186F86"/>
    <w:rsid w:val="001872E9"/>
    <w:rsid w:val="00187385"/>
    <w:rsid w:val="001876B4"/>
    <w:rsid w:val="00187A93"/>
    <w:rsid w:val="00187EBE"/>
    <w:rsid w:val="001901FE"/>
    <w:rsid w:val="00190DCC"/>
    <w:rsid w:val="00191018"/>
    <w:rsid w:val="00191470"/>
    <w:rsid w:val="00192210"/>
    <w:rsid w:val="001924FD"/>
    <w:rsid w:val="00193285"/>
    <w:rsid w:val="00193B74"/>
    <w:rsid w:val="001943EC"/>
    <w:rsid w:val="001943FF"/>
    <w:rsid w:val="001946AD"/>
    <w:rsid w:val="00194B1B"/>
    <w:rsid w:val="0019553A"/>
    <w:rsid w:val="00195DD3"/>
    <w:rsid w:val="001969F2"/>
    <w:rsid w:val="00196EC3"/>
    <w:rsid w:val="0019781E"/>
    <w:rsid w:val="00197F37"/>
    <w:rsid w:val="001A0C33"/>
    <w:rsid w:val="001A0EFA"/>
    <w:rsid w:val="001A1931"/>
    <w:rsid w:val="001A1D07"/>
    <w:rsid w:val="001A2F78"/>
    <w:rsid w:val="001A38CF"/>
    <w:rsid w:val="001A5F15"/>
    <w:rsid w:val="001A5FA3"/>
    <w:rsid w:val="001A6498"/>
    <w:rsid w:val="001A79D3"/>
    <w:rsid w:val="001B0954"/>
    <w:rsid w:val="001B2473"/>
    <w:rsid w:val="001B25BD"/>
    <w:rsid w:val="001B4204"/>
    <w:rsid w:val="001B615D"/>
    <w:rsid w:val="001B63CA"/>
    <w:rsid w:val="001B64BB"/>
    <w:rsid w:val="001C007B"/>
    <w:rsid w:val="001C014E"/>
    <w:rsid w:val="001C09D9"/>
    <w:rsid w:val="001C0BCC"/>
    <w:rsid w:val="001C1D89"/>
    <w:rsid w:val="001C2187"/>
    <w:rsid w:val="001C2291"/>
    <w:rsid w:val="001C28C9"/>
    <w:rsid w:val="001C2E11"/>
    <w:rsid w:val="001C30D8"/>
    <w:rsid w:val="001C3F48"/>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1C4E"/>
    <w:rsid w:val="001E1F26"/>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0357"/>
    <w:rsid w:val="001F058F"/>
    <w:rsid w:val="001F102D"/>
    <w:rsid w:val="001F1271"/>
    <w:rsid w:val="001F1594"/>
    <w:rsid w:val="001F1C04"/>
    <w:rsid w:val="001F2047"/>
    <w:rsid w:val="001F24AB"/>
    <w:rsid w:val="001F25BE"/>
    <w:rsid w:val="001F27A3"/>
    <w:rsid w:val="001F3E0E"/>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F1D"/>
    <w:rsid w:val="00206E4F"/>
    <w:rsid w:val="00206E62"/>
    <w:rsid w:val="002071BC"/>
    <w:rsid w:val="002076D0"/>
    <w:rsid w:val="0020795E"/>
    <w:rsid w:val="0021050E"/>
    <w:rsid w:val="00210DCC"/>
    <w:rsid w:val="00211E23"/>
    <w:rsid w:val="0021291C"/>
    <w:rsid w:val="002129C0"/>
    <w:rsid w:val="002129C9"/>
    <w:rsid w:val="00213068"/>
    <w:rsid w:val="00213385"/>
    <w:rsid w:val="00213B19"/>
    <w:rsid w:val="00214144"/>
    <w:rsid w:val="0021423C"/>
    <w:rsid w:val="002150D4"/>
    <w:rsid w:val="00215583"/>
    <w:rsid w:val="00215D3F"/>
    <w:rsid w:val="0021728A"/>
    <w:rsid w:val="00217C23"/>
    <w:rsid w:val="00221796"/>
    <w:rsid w:val="00221D56"/>
    <w:rsid w:val="00222938"/>
    <w:rsid w:val="00222C79"/>
    <w:rsid w:val="00224175"/>
    <w:rsid w:val="002245E2"/>
    <w:rsid w:val="00224852"/>
    <w:rsid w:val="00224A6D"/>
    <w:rsid w:val="002300EA"/>
    <w:rsid w:val="002308B4"/>
    <w:rsid w:val="00231616"/>
    <w:rsid w:val="00231930"/>
    <w:rsid w:val="00231D02"/>
    <w:rsid w:val="0023236A"/>
    <w:rsid w:val="0023313E"/>
    <w:rsid w:val="00234288"/>
    <w:rsid w:val="002348B8"/>
    <w:rsid w:val="00235924"/>
    <w:rsid w:val="0023627A"/>
    <w:rsid w:val="00236AC6"/>
    <w:rsid w:val="002376F7"/>
    <w:rsid w:val="0024040A"/>
    <w:rsid w:val="00240A40"/>
    <w:rsid w:val="00240BFE"/>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292A"/>
    <w:rsid w:val="0025388A"/>
    <w:rsid w:val="002542F6"/>
    <w:rsid w:val="00255214"/>
    <w:rsid w:val="00256E62"/>
    <w:rsid w:val="0026024E"/>
    <w:rsid w:val="00261457"/>
    <w:rsid w:val="00261A79"/>
    <w:rsid w:val="0026232F"/>
    <w:rsid w:val="00262376"/>
    <w:rsid w:val="00263001"/>
    <w:rsid w:val="00264723"/>
    <w:rsid w:val="00264B38"/>
    <w:rsid w:val="00264DD7"/>
    <w:rsid w:val="00264F9F"/>
    <w:rsid w:val="002652C9"/>
    <w:rsid w:val="00265872"/>
    <w:rsid w:val="00266B5A"/>
    <w:rsid w:val="00270941"/>
    <w:rsid w:val="00270D87"/>
    <w:rsid w:val="00271157"/>
    <w:rsid w:val="00271753"/>
    <w:rsid w:val="00271A34"/>
    <w:rsid w:val="0027291D"/>
    <w:rsid w:val="00272CE0"/>
    <w:rsid w:val="002733FD"/>
    <w:rsid w:val="0027490E"/>
    <w:rsid w:val="002754A0"/>
    <w:rsid w:val="00275891"/>
    <w:rsid w:val="002767FA"/>
    <w:rsid w:val="00276A8F"/>
    <w:rsid w:val="00276BB2"/>
    <w:rsid w:val="00276D8A"/>
    <w:rsid w:val="00277023"/>
    <w:rsid w:val="002772A6"/>
    <w:rsid w:val="002774D9"/>
    <w:rsid w:val="00277A5E"/>
    <w:rsid w:val="00277C57"/>
    <w:rsid w:val="002807C1"/>
    <w:rsid w:val="00280FFE"/>
    <w:rsid w:val="00282A55"/>
    <w:rsid w:val="0028387C"/>
    <w:rsid w:val="002838A1"/>
    <w:rsid w:val="0028396C"/>
    <w:rsid w:val="0028488F"/>
    <w:rsid w:val="00284BAA"/>
    <w:rsid w:val="00285308"/>
    <w:rsid w:val="00286D09"/>
    <w:rsid w:val="00286D2D"/>
    <w:rsid w:val="00286E69"/>
    <w:rsid w:val="00286F0D"/>
    <w:rsid w:val="0028752E"/>
    <w:rsid w:val="002877F8"/>
    <w:rsid w:val="00287AC6"/>
    <w:rsid w:val="00290E1E"/>
    <w:rsid w:val="00290F0D"/>
    <w:rsid w:val="00291070"/>
    <w:rsid w:val="0029118F"/>
    <w:rsid w:val="00291A34"/>
    <w:rsid w:val="00291D78"/>
    <w:rsid w:val="00292B58"/>
    <w:rsid w:val="002932D2"/>
    <w:rsid w:val="002933E6"/>
    <w:rsid w:val="00293DC1"/>
    <w:rsid w:val="00293ED2"/>
    <w:rsid w:val="00293F4E"/>
    <w:rsid w:val="0029425B"/>
    <w:rsid w:val="00294996"/>
    <w:rsid w:val="00294C96"/>
    <w:rsid w:val="002953B0"/>
    <w:rsid w:val="002954AF"/>
    <w:rsid w:val="00296112"/>
    <w:rsid w:val="0029726A"/>
    <w:rsid w:val="002A17D0"/>
    <w:rsid w:val="002A17F2"/>
    <w:rsid w:val="002A22E3"/>
    <w:rsid w:val="002A2913"/>
    <w:rsid w:val="002A2DEC"/>
    <w:rsid w:val="002A3B29"/>
    <w:rsid w:val="002A3D5F"/>
    <w:rsid w:val="002A3FE9"/>
    <w:rsid w:val="002A42C6"/>
    <w:rsid w:val="002A4310"/>
    <w:rsid w:val="002A5477"/>
    <w:rsid w:val="002A552D"/>
    <w:rsid w:val="002A5675"/>
    <w:rsid w:val="002A5A81"/>
    <w:rsid w:val="002A5DEB"/>
    <w:rsid w:val="002A6119"/>
    <w:rsid w:val="002A6B07"/>
    <w:rsid w:val="002A6C8F"/>
    <w:rsid w:val="002A7587"/>
    <w:rsid w:val="002B0767"/>
    <w:rsid w:val="002B0F7D"/>
    <w:rsid w:val="002B3609"/>
    <w:rsid w:val="002B421C"/>
    <w:rsid w:val="002B4B85"/>
    <w:rsid w:val="002B5968"/>
    <w:rsid w:val="002B5CB7"/>
    <w:rsid w:val="002B5E39"/>
    <w:rsid w:val="002B616D"/>
    <w:rsid w:val="002B6B0B"/>
    <w:rsid w:val="002B70A2"/>
    <w:rsid w:val="002B72AB"/>
    <w:rsid w:val="002B7838"/>
    <w:rsid w:val="002B7980"/>
    <w:rsid w:val="002B7C9B"/>
    <w:rsid w:val="002C0B12"/>
    <w:rsid w:val="002C151C"/>
    <w:rsid w:val="002C1A84"/>
    <w:rsid w:val="002C1EC3"/>
    <w:rsid w:val="002C2B4B"/>
    <w:rsid w:val="002C2D65"/>
    <w:rsid w:val="002C329C"/>
    <w:rsid w:val="002C3599"/>
    <w:rsid w:val="002C3DF9"/>
    <w:rsid w:val="002C4642"/>
    <w:rsid w:val="002C503B"/>
    <w:rsid w:val="002C5260"/>
    <w:rsid w:val="002C5650"/>
    <w:rsid w:val="002C5AE4"/>
    <w:rsid w:val="002C5FEB"/>
    <w:rsid w:val="002D0B3B"/>
    <w:rsid w:val="002D1212"/>
    <w:rsid w:val="002D1C8E"/>
    <w:rsid w:val="002D24EA"/>
    <w:rsid w:val="002D288B"/>
    <w:rsid w:val="002D28CD"/>
    <w:rsid w:val="002D2CAB"/>
    <w:rsid w:val="002D3B71"/>
    <w:rsid w:val="002D4F50"/>
    <w:rsid w:val="002D5647"/>
    <w:rsid w:val="002D5C58"/>
    <w:rsid w:val="002D5C87"/>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BDA"/>
    <w:rsid w:val="002F0F09"/>
    <w:rsid w:val="002F124B"/>
    <w:rsid w:val="002F1480"/>
    <w:rsid w:val="002F172E"/>
    <w:rsid w:val="002F19BB"/>
    <w:rsid w:val="002F2608"/>
    <w:rsid w:val="002F27A3"/>
    <w:rsid w:val="002F30F8"/>
    <w:rsid w:val="002F3BEB"/>
    <w:rsid w:val="002F4B1A"/>
    <w:rsid w:val="002F4D7B"/>
    <w:rsid w:val="002F5405"/>
    <w:rsid w:val="002F557D"/>
    <w:rsid w:val="002F5C50"/>
    <w:rsid w:val="002F6124"/>
    <w:rsid w:val="002F7421"/>
    <w:rsid w:val="002F7B1A"/>
    <w:rsid w:val="00300E7D"/>
    <w:rsid w:val="00301640"/>
    <w:rsid w:val="0030206B"/>
    <w:rsid w:val="00303EBA"/>
    <w:rsid w:val="0030418A"/>
    <w:rsid w:val="003041FB"/>
    <w:rsid w:val="003050FD"/>
    <w:rsid w:val="0030569D"/>
    <w:rsid w:val="00305B56"/>
    <w:rsid w:val="003066E2"/>
    <w:rsid w:val="00306EA3"/>
    <w:rsid w:val="00307181"/>
    <w:rsid w:val="00307A93"/>
    <w:rsid w:val="0031024D"/>
    <w:rsid w:val="0031050A"/>
    <w:rsid w:val="0031061A"/>
    <w:rsid w:val="00310DD3"/>
    <w:rsid w:val="00311D18"/>
    <w:rsid w:val="00311EDE"/>
    <w:rsid w:val="00312BCA"/>
    <w:rsid w:val="0031315A"/>
    <w:rsid w:val="00313921"/>
    <w:rsid w:val="00313FF4"/>
    <w:rsid w:val="00314015"/>
    <w:rsid w:val="00314B48"/>
    <w:rsid w:val="0031512B"/>
    <w:rsid w:val="00315732"/>
    <w:rsid w:val="003157B3"/>
    <w:rsid w:val="00315934"/>
    <w:rsid w:val="00316CFF"/>
    <w:rsid w:val="00317A9E"/>
    <w:rsid w:val="00317DF4"/>
    <w:rsid w:val="00317F17"/>
    <w:rsid w:val="003207CE"/>
    <w:rsid w:val="00321947"/>
    <w:rsid w:val="00321F5B"/>
    <w:rsid w:val="003227F3"/>
    <w:rsid w:val="00322E2F"/>
    <w:rsid w:val="003230EB"/>
    <w:rsid w:val="00325E02"/>
    <w:rsid w:val="00326DBD"/>
    <w:rsid w:val="00326E35"/>
    <w:rsid w:val="003274EB"/>
    <w:rsid w:val="00327A30"/>
    <w:rsid w:val="00327E95"/>
    <w:rsid w:val="0033121F"/>
    <w:rsid w:val="0033133D"/>
    <w:rsid w:val="003329BB"/>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3FA"/>
    <w:rsid w:val="0034351B"/>
    <w:rsid w:val="00344965"/>
    <w:rsid w:val="00345497"/>
    <w:rsid w:val="003460F3"/>
    <w:rsid w:val="0034669A"/>
    <w:rsid w:val="003476EC"/>
    <w:rsid w:val="00350F1F"/>
    <w:rsid w:val="00351D17"/>
    <w:rsid w:val="00352DDB"/>
    <w:rsid w:val="003534E8"/>
    <w:rsid w:val="00357142"/>
    <w:rsid w:val="00357CFA"/>
    <w:rsid w:val="0036091D"/>
    <w:rsid w:val="00360DCB"/>
    <w:rsid w:val="00360E1B"/>
    <w:rsid w:val="00361635"/>
    <w:rsid w:val="003622A2"/>
    <w:rsid w:val="003625FE"/>
    <w:rsid w:val="0036321D"/>
    <w:rsid w:val="00363B75"/>
    <w:rsid w:val="00365481"/>
    <w:rsid w:val="00366062"/>
    <w:rsid w:val="003660F2"/>
    <w:rsid w:val="00367250"/>
    <w:rsid w:val="00370170"/>
    <w:rsid w:val="0037135E"/>
    <w:rsid w:val="0037159F"/>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5606"/>
    <w:rsid w:val="00386B97"/>
    <w:rsid w:val="003871A8"/>
    <w:rsid w:val="00390238"/>
    <w:rsid w:val="003909AE"/>
    <w:rsid w:val="0039137C"/>
    <w:rsid w:val="00391A9A"/>
    <w:rsid w:val="003921F1"/>
    <w:rsid w:val="00392247"/>
    <w:rsid w:val="003930E8"/>
    <w:rsid w:val="00394B21"/>
    <w:rsid w:val="0039509B"/>
    <w:rsid w:val="003950F2"/>
    <w:rsid w:val="00395EE6"/>
    <w:rsid w:val="0039667A"/>
    <w:rsid w:val="00397017"/>
    <w:rsid w:val="00397187"/>
    <w:rsid w:val="00397A15"/>
    <w:rsid w:val="003A000A"/>
    <w:rsid w:val="003A0A7B"/>
    <w:rsid w:val="003A19D5"/>
    <w:rsid w:val="003A1ED9"/>
    <w:rsid w:val="003A26A3"/>
    <w:rsid w:val="003A3863"/>
    <w:rsid w:val="003A3A71"/>
    <w:rsid w:val="003A4778"/>
    <w:rsid w:val="003A494A"/>
    <w:rsid w:val="003A5307"/>
    <w:rsid w:val="003A58F6"/>
    <w:rsid w:val="003A6366"/>
    <w:rsid w:val="003A6D94"/>
    <w:rsid w:val="003A72A0"/>
    <w:rsid w:val="003A7597"/>
    <w:rsid w:val="003A7AF9"/>
    <w:rsid w:val="003A7EEC"/>
    <w:rsid w:val="003B02D5"/>
    <w:rsid w:val="003B0A21"/>
    <w:rsid w:val="003B147B"/>
    <w:rsid w:val="003B14C6"/>
    <w:rsid w:val="003B1537"/>
    <w:rsid w:val="003B1F4D"/>
    <w:rsid w:val="003B337C"/>
    <w:rsid w:val="003B3763"/>
    <w:rsid w:val="003B3953"/>
    <w:rsid w:val="003B3C04"/>
    <w:rsid w:val="003B4F32"/>
    <w:rsid w:val="003B4F7D"/>
    <w:rsid w:val="003B5CCA"/>
    <w:rsid w:val="003B769F"/>
    <w:rsid w:val="003B7DE2"/>
    <w:rsid w:val="003C05BD"/>
    <w:rsid w:val="003C061D"/>
    <w:rsid w:val="003C0E06"/>
    <w:rsid w:val="003C142B"/>
    <w:rsid w:val="003C171F"/>
    <w:rsid w:val="003C1CE6"/>
    <w:rsid w:val="003C4531"/>
    <w:rsid w:val="003C4F6E"/>
    <w:rsid w:val="003C540E"/>
    <w:rsid w:val="003C6366"/>
    <w:rsid w:val="003C7900"/>
    <w:rsid w:val="003D102C"/>
    <w:rsid w:val="003D1721"/>
    <w:rsid w:val="003D1EAB"/>
    <w:rsid w:val="003D2491"/>
    <w:rsid w:val="003D358F"/>
    <w:rsid w:val="003D4180"/>
    <w:rsid w:val="003D4F9A"/>
    <w:rsid w:val="003D5510"/>
    <w:rsid w:val="003D5574"/>
    <w:rsid w:val="003D7161"/>
    <w:rsid w:val="003D7965"/>
    <w:rsid w:val="003D7E5B"/>
    <w:rsid w:val="003E07D7"/>
    <w:rsid w:val="003E0F69"/>
    <w:rsid w:val="003E152C"/>
    <w:rsid w:val="003E157B"/>
    <w:rsid w:val="003E1E19"/>
    <w:rsid w:val="003E25C4"/>
    <w:rsid w:val="003E25CA"/>
    <w:rsid w:val="003E4112"/>
    <w:rsid w:val="003E4925"/>
    <w:rsid w:val="003E4ACF"/>
    <w:rsid w:val="003E521A"/>
    <w:rsid w:val="003E5DDC"/>
    <w:rsid w:val="003E6A54"/>
    <w:rsid w:val="003E750E"/>
    <w:rsid w:val="003E7B80"/>
    <w:rsid w:val="003F20C8"/>
    <w:rsid w:val="003F32DD"/>
    <w:rsid w:val="003F3B36"/>
    <w:rsid w:val="003F3D2B"/>
    <w:rsid w:val="003F5B12"/>
    <w:rsid w:val="003F622D"/>
    <w:rsid w:val="003F6E81"/>
    <w:rsid w:val="003F7881"/>
    <w:rsid w:val="003F7F03"/>
    <w:rsid w:val="004012B3"/>
    <w:rsid w:val="00401FDD"/>
    <w:rsid w:val="004021E3"/>
    <w:rsid w:val="00402AA4"/>
    <w:rsid w:val="00403132"/>
    <w:rsid w:val="00403BD5"/>
    <w:rsid w:val="00404231"/>
    <w:rsid w:val="00405349"/>
    <w:rsid w:val="00405537"/>
    <w:rsid w:val="00405BD9"/>
    <w:rsid w:val="00406172"/>
    <w:rsid w:val="00406645"/>
    <w:rsid w:val="00406ABC"/>
    <w:rsid w:val="00407054"/>
    <w:rsid w:val="00407833"/>
    <w:rsid w:val="0040795C"/>
    <w:rsid w:val="00410023"/>
    <w:rsid w:val="00410635"/>
    <w:rsid w:val="00410775"/>
    <w:rsid w:val="00410EA3"/>
    <w:rsid w:val="00413CD1"/>
    <w:rsid w:val="004144A5"/>
    <w:rsid w:val="00414F81"/>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BF1"/>
    <w:rsid w:val="00423C7E"/>
    <w:rsid w:val="004244E7"/>
    <w:rsid w:val="004245F3"/>
    <w:rsid w:val="00425424"/>
    <w:rsid w:val="0042544A"/>
    <w:rsid w:val="0042560F"/>
    <w:rsid w:val="00426BC4"/>
    <w:rsid w:val="00427072"/>
    <w:rsid w:val="00427579"/>
    <w:rsid w:val="004303A8"/>
    <w:rsid w:val="00430630"/>
    <w:rsid w:val="004309EB"/>
    <w:rsid w:val="00430D64"/>
    <w:rsid w:val="004314EC"/>
    <w:rsid w:val="0043232A"/>
    <w:rsid w:val="004323E4"/>
    <w:rsid w:val="0043256A"/>
    <w:rsid w:val="00432662"/>
    <w:rsid w:val="004328F5"/>
    <w:rsid w:val="004331F7"/>
    <w:rsid w:val="004333B2"/>
    <w:rsid w:val="004343CE"/>
    <w:rsid w:val="00434A54"/>
    <w:rsid w:val="00435880"/>
    <w:rsid w:val="00437514"/>
    <w:rsid w:val="00437C72"/>
    <w:rsid w:val="0044071E"/>
    <w:rsid w:val="004415BF"/>
    <w:rsid w:val="00441C0F"/>
    <w:rsid w:val="00442B96"/>
    <w:rsid w:val="004432AD"/>
    <w:rsid w:val="004433F2"/>
    <w:rsid w:val="00443549"/>
    <w:rsid w:val="004435EB"/>
    <w:rsid w:val="00443B45"/>
    <w:rsid w:val="0044440D"/>
    <w:rsid w:val="004445E0"/>
    <w:rsid w:val="00444665"/>
    <w:rsid w:val="004449BB"/>
    <w:rsid w:val="00445AA5"/>
    <w:rsid w:val="00446683"/>
    <w:rsid w:val="0044694D"/>
    <w:rsid w:val="00446FB1"/>
    <w:rsid w:val="004477EE"/>
    <w:rsid w:val="00450476"/>
    <w:rsid w:val="00450A85"/>
    <w:rsid w:val="0045120B"/>
    <w:rsid w:val="0045130E"/>
    <w:rsid w:val="00451536"/>
    <w:rsid w:val="00451F47"/>
    <w:rsid w:val="004544A5"/>
    <w:rsid w:val="00454AF5"/>
    <w:rsid w:val="00454E84"/>
    <w:rsid w:val="004575C9"/>
    <w:rsid w:val="00457831"/>
    <w:rsid w:val="004601E6"/>
    <w:rsid w:val="004605D0"/>
    <w:rsid w:val="004605E5"/>
    <w:rsid w:val="00460D8B"/>
    <w:rsid w:val="0046126A"/>
    <w:rsid w:val="00461510"/>
    <w:rsid w:val="004622FB"/>
    <w:rsid w:val="00462AE9"/>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2E0"/>
    <w:rsid w:val="00476519"/>
    <w:rsid w:val="004765D1"/>
    <w:rsid w:val="00476EBD"/>
    <w:rsid w:val="00477758"/>
    <w:rsid w:val="00477B1A"/>
    <w:rsid w:val="00477B7F"/>
    <w:rsid w:val="00481BF0"/>
    <w:rsid w:val="00481F3E"/>
    <w:rsid w:val="004825C9"/>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6C09"/>
    <w:rsid w:val="0049770F"/>
    <w:rsid w:val="004978F2"/>
    <w:rsid w:val="004A0066"/>
    <w:rsid w:val="004A0CC1"/>
    <w:rsid w:val="004A1251"/>
    <w:rsid w:val="004A1BED"/>
    <w:rsid w:val="004A24A3"/>
    <w:rsid w:val="004A32CE"/>
    <w:rsid w:val="004A3840"/>
    <w:rsid w:val="004A39B0"/>
    <w:rsid w:val="004A532D"/>
    <w:rsid w:val="004A5634"/>
    <w:rsid w:val="004A5DBF"/>
    <w:rsid w:val="004A5E2B"/>
    <w:rsid w:val="004A62A9"/>
    <w:rsid w:val="004A64DA"/>
    <w:rsid w:val="004A71F5"/>
    <w:rsid w:val="004A7DC0"/>
    <w:rsid w:val="004B1BFA"/>
    <w:rsid w:val="004B2605"/>
    <w:rsid w:val="004B371D"/>
    <w:rsid w:val="004B38AC"/>
    <w:rsid w:val="004B3CEF"/>
    <w:rsid w:val="004B4103"/>
    <w:rsid w:val="004B47D4"/>
    <w:rsid w:val="004B4F77"/>
    <w:rsid w:val="004B4FE1"/>
    <w:rsid w:val="004B6CFB"/>
    <w:rsid w:val="004B70F8"/>
    <w:rsid w:val="004B7619"/>
    <w:rsid w:val="004B76AF"/>
    <w:rsid w:val="004B7F82"/>
    <w:rsid w:val="004C1041"/>
    <w:rsid w:val="004C1C09"/>
    <w:rsid w:val="004C1DE2"/>
    <w:rsid w:val="004C21C7"/>
    <w:rsid w:val="004C486B"/>
    <w:rsid w:val="004C4E91"/>
    <w:rsid w:val="004C4F4A"/>
    <w:rsid w:val="004C50CB"/>
    <w:rsid w:val="004C6536"/>
    <w:rsid w:val="004C6F68"/>
    <w:rsid w:val="004C7C89"/>
    <w:rsid w:val="004D0366"/>
    <w:rsid w:val="004D0BFB"/>
    <w:rsid w:val="004D1EB9"/>
    <w:rsid w:val="004D22D5"/>
    <w:rsid w:val="004D2325"/>
    <w:rsid w:val="004D3180"/>
    <w:rsid w:val="004D3194"/>
    <w:rsid w:val="004D3805"/>
    <w:rsid w:val="004D3919"/>
    <w:rsid w:val="004D4730"/>
    <w:rsid w:val="004D6066"/>
    <w:rsid w:val="004D6166"/>
    <w:rsid w:val="004D6528"/>
    <w:rsid w:val="004D67C1"/>
    <w:rsid w:val="004D6EF5"/>
    <w:rsid w:val="004D763B"/>
    <w:rsid w:val="004D7A2D"/>
    <w:rsid w:val="004E0BFE"/>
    <w:rsid w:val="004E111F"/>
    <w:rsid w:val="004E167E"/>
    <w:rsid w:val="004E1750"/>
    <w:rsid w:val="004E1775"/>
    <w:rsid w:val="004E1819"/>
    <w:rsid w:val="004E190E"/>
    <w:rsid w:val="004E19B9"/>
    <w:rsid w:val="004E2808"/>
    <w:rsid w:val="004E2E4F"/>
    <w:rsid w:val="004E38C8"/>
    <w:rsid w:val="004E3A6E"/>
    <w:rsid w:val="004E41A5"/>
    <w:rsid w:val="004E5768"/>
    <w:rsid w:val="004E6F45"/>
    <w:rsid w:val="004F0501"/>
    <w:rsid w:val="004F0AFD"/>
    <w:rsid w:val="004F0FF5"/>
    <w:rsid w:val="004F13B8"/>
    <w:rsid w:val="004F13E7"/>
    <w:rsid w:val="004F194E"/>
    <w:rsid w:val="004F267A"/>
    <w:rsid w:val="004F2850"/>
    <w:rsid w:val="004F3386"/>
    <w:rsid w:val="004F476E"/>
    <w:rsid w:val="004F497D"/>
    <w:rsid w:val="004F4DA6"/>
    <w:rsid w:val="004F60F2"/>
    <w:rsid w:val="004F7FD9"/>
    <w:rsid w:val="005008D8"/>
    <w:rsid w:val="00501718"/>
    <w:rsid w:val="00503543"/>
    <w:rsid w:val="00504404"/>
    <w:rsid w:val="00504539"/>
    <w:rsid w:val="00504C12"/>
    <w:rsid w:val="0050520D"/>
    <w:rsid w:val="0050522F"/>
    <w:rsid w:val="0050531B"/>
    <w:rsid w:val="00505CFD"/>
    <w:rsid w:val="00506176"/>
    <w:rsid w:val="00511090"/>
    <w:rsid w:val="00511149"/>
    <w:rsid w:val="00511461"/>
    <w:rsid w:val="005123DE"/>
    <w:rsid w:val="005129C2"/>
    <w:rsid w:val="0051324C"/>
    <w:rsid w:val="0051348B"/>
    <w:rsid w:val="00513615"/>
    <w:rsid w:val="00513ED6"/>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0F73"/>
    <w:rsid w:val="0052149D"/>
    <w:rsid w:val="00522561"/>
    <w:rsid w:val="005235B7"/>
    <w:rsid w:val="00524F28"/>
    <w:rsid w:val="005250A2"/>
    <w:rsid w:val="005265E9"/>
    <w:rsid w:val="005269D8"/>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6034"/>
    <w:rsid w:val="00536150"/>
    <w:rsid w:val="0053754A"/>
    <w:rsid w:val="0054053E"/>
    <w:rsid w:val="00540564"/>
    <w:rsid w:val="00540A80"/>
    <w:rsid w:val="00540C25"/>
    <w:rsid w:val="00540CD7"/>
    <w:rsid w:val="00541DF9"/>
    <w:rsid w:val="00542AA1"/>
    <w:rsid w:val="00542C27"/>
    <w:rsid w:val="00542C96"/>
    <w:rsid w:val="0054372C"/>
    <w:rsid w:val="00544083"/>
    <w:rsid w:val="005452E6"/>
    <w:rsid w:val="0054575F"/>
    <w:rsid w:val="00545F1E"/>
    <w:rsid w:val="0054626F"/>
    <w:rsid w:val="00546F1C"/>
    <w:rsid w:val="005478E5"/>
    <w:rsid w:val="00551EF7"/>
    <w:rsid w:val="005528B7"/>
    <w:rsid w:val="005546FD"/>
    <w:rsid w:val="005556FE"/>
    <w:rsid w:val="00555A97"/>
    <w:rsid w:val="00555FD7"/>
    <w:rsid w:val="00556595"/>
    <w:rsid w:val="005569DE"/>
    <w:rsid w:val="00556B25"/>
    <w:rsid w:val="005570A3"/>
    <w:rsid w:val="00557CB2"/>
    <w:rsid w:val="005600D0"/>
    <w:rsid w:val="00560171"/>
    <w:rsid w:val="005611F8"/>
    <w:rsid w:val="00561498"/>
    <w:rsid w:val="0056180C"/>
    <w:rsid w:val="00561E42"/>
    <w:rsid w:val="005625A3"/>
    <w:rsid w:val="00562667"/>
    <w:rsid w:val="00562C2E"/>
    <w:rsid w:val="0056325F"/>
    <w:rsid w:val="0056350A"/>
    <w:rsid w:val="005646A0"/>
    <w:rsid w:val="00564A88"/>
    <w:rsid w:val="00565333"/>
    <w:rsid w:val="00565E81"/>
    <w:rsid w:val="005662BC"/>
    <w:rsid w:val="00566B2A"/>
    <w:rsid w:val="00567021"/>
    <w:rsid w:val="00567061"/>
    <w:rsid w:val="005700AD"/>
    <w:rsid w:val="00571169"/>
    <w:rsid w:val="00571217"/>
    <w:rsid w:val="005712C1"/>
    <w:rsid w:val="005729B7"/>
    <w:rsid w:val="00573A48"/>
    <w:rsid w:val="00573FB2"/>
    <w:rsid w:val="005760F4"/>
    <w:rsid w:val="0057746C"/>
    <w:rsid w:val="00580C8F"/>
    <w:rsid w:val="0058281F"/>
    <w:rsid w:val="00582C16"/>
    <w:rsid w:val="00582F06"/>
    <w:rsid w:val="005843DC"/>
    <w:rsid w:val="005860DD"/>
    <w:rsid w:val="0058614A"/>
    <w:rsid w:val="005861B4"/>
    <w:rsid w:val="00586CD8"/>
    <w:rsid w:val="00591027"/>
    <w:rsid w:val="005918DF"/>
    <w:rsid w:val="00591E8A"/>
    <w:rsid w:val="00591F30"/>
    <w:rsid w:val="005927B2"/>
    <w:rsid w:val="005927C1"/>
    <w:rsid w:val="005936DD"/>
    <w:rsid w:val="00594B7E"/>
    <w:rsid w:val="00595095"/>
    <w:rsid w:val="0059584B"/>
    <w:rsid w:val="005958B1"/>
    <w:rsid w:val="00595F31"/>
    <w:rsid w:val="0059648E"/>
    <w:rsid w:val="005A1202"/>
    <w:rsid w:val="005A19AA"/>
    <w:rsid w:val="005A309E"/>
    <w:rsid w:val="005A335C"/>
    <w:rsid w:val="005A410C"/>
    <w:rsid w:val="005A4478"/>
    <w:rsid w:val="005A544C"/>
    <w:rsid w:val="005A59D0"/>
    <w:rsid w:val="005A64FE"/>
    <w:rsid w:val="005A6A97"/>
    <w:rsid w:val="005A769F"/>
    <w:rsid w:val="005B0A22"/>
    <w:rsid w:val="005B0E0A"/>
    <w:rsid w:val="005B1CA8"/>
    <w:rsid w:val="005B1D40"/>
    <w:rsid w:val="005B1F63"/>
    <w:rsid w:val="005B2380"/>
    <w:rsid w:val="005B2DDA"/>
    <w:rsid w:val="005B2EBD"/>
    <w:rsid w:val="005B3B83"/>
    <w:rsid w:val="005B48CC"/>
    <w:rsid w:val="005B52B7"/>
    <w:rsid w:val="005B56FF"/>
    <w:rsid w:val="005B6422"/>
    <w:rsid w:val="005B6BA5"/>
    <w:rsid w:val="005B6D35"/>
    <w:rsid w:val="005B7264"/>
    <w:rsid w:val="005B75EE"/>
    <w:rsid w:val="005B7CD8"/>
    <w:rsid w:val="005C016B"/>
    <w:rsid w:val="005C0487"/>
    <w:rsid w:val="005C260A"/>
    <w:rsid w:val="005C35C4"/>
    <w:rsid w:val="005C3659"/>
    <w:rsid w:val="005C3921"/>
    <w:rsid w:val="005C3C06"/>
    <w:rsid w:val="005C3C42"/>
    <w:rsid w:val="005C3D5C"/>
    <w:rsid w:val="005C3D62"/>
    <w:rsid w:val="005C4669"/>
    <w:rsid w:val="005C46EC"/>
    <w:rsid w:val="005C4C7F"/>
    <w:rsid w:val="005C52C5"/>
    <w:rsid w:val="005C5B44"/>
    <w:rsid w:val="005C620A"/>
    <w:rsid w:val="005C64E7"/>
    <w:rsid w:val="005C6740"/>
    <w:rsid w:val="005C6BF4"/>
    <w:rsid w:val="005C7FDB"/>
    <w:rsid w:val="005D05E1"/>
    <w:rsid w:val="005D23AA"/>
    <w:rsid w:val="005D3441"/>
    <w:rsid w:val="005D34D8"/>
    <w:rsid w:val="005D3DA5"/>
    <w:rsid w:val="005D4169"/>
    <w:rsid w:val="005D4398"/>
    <w:rsid w:val="005D5FF4"/>
    <w:rsid w:val="005D6303"/>
    <w:rsid w:val="005D63B6"/>
    <w:rsid w:val="005D6EDC"/>
    <w:rsid w:val="005D6F6E"/>
    <w:rsid w:val="005D7947"/>
    <w:rsid w:val="005E0615"/>
    <w:rsid w:val="005E0B14"/>
    <w:rsid w:val="005E1838"/>
    <w:rsid w:val="005E1957"/>
    <w:rsid w:val="005E1C35"/>
    <w:rsid w:val="005E1FBF"/>
    <w:rsid w:val="005E30A3"/>
    <w:rsid w:val="005E3892"/>
    <w:rsid w:val="005E3DD9"/>
    <w:rsid w:val="005E3E5B"/>
    <w:rsid w:val="005E4275"/>
    <w:rsid w:val="005E4BB5"/>
    <w:rsid w:val="005E56E7"/>
    <w:rsid w:val="005E5A1A"/>
    <w:rsid w:val="005E6F39"/>
    <w:rsid w:val="005E7879"/>
    <w:rsid w:val="005F052B"/>
    <w:rsid w:val="005F0C4B"/>
    <w:rsid w:val="005F0FBD"/>
    <w:rsid w:val="005F173D"/>
    <w:rsid w:val="005F2220"/>
    <w:rsid w:val="005F26C4"/>
    <w:rsid w:val="005F2C38"/>
    <w:rsid w:val="005F3129"/>
    <w:rsid w:val="005F348D"/>
    <w:rsid w:val="005F3D18"/>
    <w:rsid w:val="005F44A0"/>
    <w:rsid w:val="005F581F"/>
    <w:rsid w:val="005F5DCD"/>
    <w:rsid w:val="005F6423"/>
    <w:rsid w:val="005F68B5"/>
    <w:rsid w:val="005F6FDB"/>
    <w:rsid w:val="0060001F"/>
    <w:rsid w:val="006000DC"/>
    <w:rsid w:val="00600441"/>
    <w:rsid w:val="00600AE9"/>
    <w:rsid w:val="006021A2"/>
    <w:rsid w:val="006021E8"/>
    <w:rsid w:val="00602682"/>
    <w:rsid w:val="00602E3F"/>
    <w:rsid w:val="00602F67"/>
    <w:rsid w:val="0060374A"/>
    <w:rsid w:val="00603A6E"/>
    <w:rsid w:val="00603C42"/>
    <w:rsid w:val="00603D53"/>
    <w:rsid w:val="006044DF"/>
    <w:rsid w:val="006044E6"/>
    <w:rsid w:val="00604EF5"/>
    <w:rsid w:val="00605817"/>
    <w:rsid w:val="0060597F"/>
    <w:rsid w:val="00605FB9"/>
    <w:rsid w:val="0060605A"/>
    <w:rsid w:val="0060725A"/>
    <w:rsid w:val="00607880"/>
    <w:rsid w:val="00607AD7"/>
    <w:rsid w:val="00610C25"/>
    <w:rsid w:val="006111BA"/>
    <w:rsid w:val="006116C4"/>
    <w:rsid w:val="00611B00"/>
    <w:rsid w:val="00611BF2"/>
    <w:rsid w:val="00611C2E"/>
    <w:rsid w:val="0061239E"/>
    <w:rsid w:val="006124DE"/>
    <w:rsid w:val="00613721"/>
    <w:rsid w:val="00613730"/>
    <w:rsid w:val="00614380"/>
    <w:rsid w:val="006162E5"/>
    <w:rsid w:val="00616300"/>
    <w:rsid w:val="006167DE"/>
    <w:rsid w:val="00616BD9"/>
    <w:rsid w:val="00617F26"/>
    <w:rsid w:val="006210BB"/>
    <w:rsid w:val="006211BD"/>
    <w:rsid w:val="006220CE"/>
    <w:rsid w:val="0062263D"/>
    <w:rsid w:val="0062291C"/>
    <w:rsid w:val="00623204"/>
    <w:rsid w:val="00623E4D"/>
    <w:rsid w:val="00626586"/>
    <w:rsid w:val="00627655"/>
    <w:rsid w:val="0063011E"/>
    <w:rsid w:val="0063084A"/>
    <w:rsid w:val="00630952"/>
    <w:rsid w:val="00630D58"/>
    <w:rsid w:val="00630DAE"/>
    <w:rsid w:val="00632399"/>
    <w:rsid w:val="00632ABA"/>
    <w:rsid w:val="00634B60"/>
    <w:rsid w:val="006353EE"/>
    <w:rsid w:val="00635747"/>
    <w:rsid w:val="00637E52"/>
    <w:rsid w:val="006402DE"/>
    <w:rsid w:val="006404D5"/>
    <w:rsid w:val="00640756"/>
    <w:rsid w:val="00640768"/>
    <w:rsid w:val="00640C28"/>
    <w:rsid w:val="0064143E"/>
    <w:rsid w:val="00641454"/>
    <w:rsid w:val="00641EF0"/>
    <w:rsid w:val="006420E5"/>
    <w:rsid w:val="00642F0C"/>
    <w:rsid w:val="0064329B"/>
    <w:rsid w:val="006433AE"/>
    <w:rsid w:val="006439CA"/>
    <w:rsid w:val="00645359"/>
    <w:rsid w:val="0064549B"/>
    <w:rsid w:val="00645513"/>
    <w:rsid w:val="006455DE"/>
    <w:rsid w:val="00645BAB"/>
    <w:rsid w:val="00645F3E"/>
    <w:rsid w:val="006460B8"/>
    <w:rsid w:val="006474E0"/>
    <w:rsid w:val="00647A0E"/>
    <w:rsid w:val="00651B62"/>
    <w:rsid w:val="00651D66"/>
    <w:rsid w:val="00652242"/>
    <w:rsid w:val="00652473"/>
    <w:rsid w:val="00653595"/>
    <w:rsid w:val="00653928"/>
    <w:rsid w:val="00653F71"/>
    <w:rsid w:val="006545B1"/>
    <w:rsid w:val="006546DF"/>
    <w:rsid w:val="00655431"/>
    <w:rsid w:val="00655F45"/>
    <w:rsid w:val="006561B6"/>
    <w:rsid w:val="00660DAA"/>
    <w:rsid w:val="0066126D"/>
    <w:rsid w:val="00661CA4"/>
    <w:rsid w:val="006622C6"/>
    <w:rsid w:val="00663122"/>
    <w:rsid w:val="006631B3"/>
    <w:rsid w:val="00663D5D"/>
    <w:rsid w:val="00663EAC"/>
    <w:rsid w:val="006648A2"/>
    <w:rsid w:val="0066494C"/>
    <w:rsid w:val="00664E1C"/>
    <w:rsid w:val="0066623F"/>
    <w:rsid w:val="00666539"/>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BFC"/>
    <w:rsid w:val="00685C74"/>
    <w:rsid w:val="00686008"/>
    <w:rsid w:val="0068624F"/>
    <w:rsid w:val="006863EA"/>
    <w:rsid w:val="006868C1"/>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626"/>
    <w:rsid w:val="00697BA1"/>
    <w:rsid w:val="006A0E16"/>
    <w:rsid w:val="006A1CFF"/>
    <w:rsid w:val="006A1F58"/>
    <w:rsid w:val="006A3121"/>
    <w:rsid w:val="006A42C7"/>
    <w:rsid w:val="006A54A1"/>
    <w:rsid w:val="006A6B5B"/>
    <w:rsid w:val="006A7743"/>
    <w:rsid w:val="006A7B93"/>
    <w:rsid w:val="006B0929"/>
    <w:rsid w:val="006B09F0"/>
    <w:rsid w:val="006B0CCA"/>
    <w:rsid w:val="006B119D"/>
    <w:rsid w:val="006B1244"/>
    <w:rsid w:val="006B1D79"/>
    <w:rsid w:val="006B2624"/>
    <w:rsid w:val="006B291E"/>
    <w:rsid w:val="006B46EE"/>
    <w:rsid w:val="006B4A67"/>
    <w:rsid w:val="006B56CE"/>
    <w:rsid w:val="006B667E"/>
    <w:rsid w:val="006B6919"/>
    <w:rsid w:val="006B74F1"/>
    <w:rsid w:val="006B7A0F"/>
    <w:rsid w:val="006B7AFA"/>
    <w:rsid w:val="006C0D02"/>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3A02"/>
    <w:rsid w:val="006D3C70"/>
    <w:rsid w:val="006D3E4E"/>
    <w:rsid w:val="006D5055"/>
    <w:rsid w:val="006D5327"/>
    <w:rsid w:val="006D598E"/>
    <w:rsid w:val="006D61E3"/>
    <w:rsid w:val="006D66D3"/>
    <w:rsid w:val="006D7041"/>
    <w:rsid w:val="006D747E"/>
    <w:rsid w:val="006D7A1A"/>
    <w:rsid w:val="006E2372"/>
    <w:rsid w:val="006E2646"/>
    <w:rsid w:val="006E2D71"/>
    <w:rsid w:val="006E3037"/>
    <w:rsid w:val="006E332F"/>
    <w:rsid w:val="006E6158"/>
    <w:rsid w:val="006E6A3A"/>
    <w:rsid w:val="006E70C4"/>
    <w:rsid w:val="006E7639"/>
    <w:rsid w:val="006F05DA"/>
    <w:rsid w:val="006F072E"/>
    <w:rsid w:val="006F3FBB"/>
    <w:rsid w:val="006F564D"/>
    <w:rsid w:val="006F7833"/>
    <w:rsid w:val="006F7F86"/>
    <w:rsid w:val="00700776"/>
    <w:rsid w:val="00700C79"/>
    <w:rsid w:val="00700F67"/>
    <w:rsid w:val="007015E8"/>
    <w:rsid w:val="00701DE8"/>
    <w:rsid w:val="00701F4E"/>
    <w:rsid w:val="00703639"/>
    <w:rsid w:val="00703A6B"/>
    <w:rsid w:val="00703D04"/>
    <w:rsid w:val="00704439"/>
    <w:rsid w:val="007053BE"/>
    <w:rsid w:val="00706CE1"/>
    <w:rsid w:val="00710006"/>
    <w:rsid w:val="007107BA"/>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613C"/>
    <w:rsid w:val="007161F9"/>
    <w:rsid w:val="00716350"/>
    <w:rsid w:val="00716C31"/>
    <w:rsid w:val="0071798C"/>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2A8"/>
    <w:rsid w:val="00727CDD"/>
    <w:rsid w:val="00727F24"/>
    <w:rsid w:val="00730381"/>
    <w:rsid w:val="0073139B"/>
    <w:rsid w:val="00731556"/>
    <w:rsid w:val="0073158B"/>
    <w:rsid w:val="00731ED9"/>
    <w:rsid w:val="007325A5"/>
    <w:rsid w:val="0073269E"/>
    <w:rsid w:val="00732D81"/>
    <w:rsid w:val="00733306"/>
    <w:rsid w:val="0073369C"/>
    <w:rsid w:val="0073456E"/>
    <w:rsid w:val="00734622"/>
    <w:rsid w:val="007346A3"/>
    <w:rsid w:val="00734A7A"/>
    <w:rsid w:val="00735551"/>
    <w:rsid w:val="007359C8"/>
    <w:rsid w:val="00735DA2"/>
    <w:rsid w:val="00736720"/>
    <w:rsid w:val="00736F2A"/>
    <w:rsid w:val="007374F8"/>
    <w:rsid w:val="00737549"/>
    <w:rsid w:val="007378F4"/>
    <w:rsid w:val="007405EC"/>
    <w:rsid w:val="007411C7"/>
    <w:rsid w:val="0074158F"/>
    <w:rsid w:val="00741BE4"/>
    <w:rsid w:val="00743191"/>
    <w:rsid w:val="00744ACD"/>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1161"/>
    <w:rsid w:val="0076216B"/>
    <w:rsid w:val="007626AE"/>
    <w:rsid w:val="0076292C"/>
    <w:rsid w:val="00762A87"/>
    <w:rsid w:val="0076300A"/>
    <w:rsid w:val="00763062"/>
    <w:rsid w:val="00763297"/>
    <w:rsid w:val="00763979"/>
    <w:rsid w:val="007643FF"/>
    <w:rsid w:val="007649D7"/>
    <w:rsid w:val="00764B5E"/>
    <w:rsid w:val="00765270"/>
    <w:rsid w:val="00765462"/>
    <w:rsid w:val="00766255"/>
    <w:rsid w:val="007668C3"/>
    <w:rsid w:val="00767FE4"/>
    <w:rsid w:val="00770014"/>
    <w:rsid w:val="00770036"/>
    <w:rsid w:val="00770248"/>
    <w:rsid w:val="0077032C"/>
    <w:rsid w:val="00770CFA"/>
    <w:rsid w:val="0077164E"/>
    <w:rsid w:val="00772CA0"/>
    <w:rsid w:val="00772D6D"/>
    <w:rsid w:val="007732DB"/>
    <w:rsid w:val="007736E5"/>
    <w:rsid w:val="00774BB6"/>
    <w:rsid w:val="007755AE"/>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0E43"/>
    <w:rsid w:val="0079283C"/>
    <w:rsid w:val="00792B32"/>
    <w:rsid w:val="0079384D"/>
    <w:rsid w:val="00793941"/>
    <w:rsid w:val="0079462B"/>
    <w:rsid w:val="00796AB6"/>
    <w:rsid w:val="00796C58"/>
    <w:rsid w:val="00796CBC"/>
    <w:rsid w:val="007A02F4"/>
    <w:rsid w:val="007A0BF8"/>
    <w:rsid w:val="007A0C7C"/>
    <w:rsid w:val="007A1C32"/>
    <w:rsid w:val="007A2799"/>
    <w:rsid w:val="007A340B"/>
    <w:rsid w:val="007A3DB5"/>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504"/>
    <w:rsid w:val="007B5ADF"/>
    <w:rsid w:val="007B668B"/>
    <w:rsid w:val="007B6737"/>
    <w:rsid w:val="007B6A3A"/>
    <w:rsid w:val="007B7B88"/>
    <w:rsid w:val="007B7E22"/>
    <w:rsid w:val="007B7E30"/>
    <w:rsid w:val="007C0264"/>
    <w:rsid w:val="007C02A4"/>
    <w:rsid w:val="007C0540"/>
    <w:rsid w:val="007C0D19"/>
    <w:rsid w:val="007C129A"/>
    <w:rsid w:val="007C1973"/>
    <w:rsid w:val="007C23B5"/>
    <w:rsid w:val="007C2536"/>
    <w:rsid w:val="007C2C41"/>
    <w:rsid w:val="007C2E27"/>
    <w:rsid w:val="007C3BDC"/>
    <w:rsid w:val="007C48B8"/>
    <w:rsid w:val="007C4A84"/>
    <w:rsid w:val="007C536F"/>
    <w:rsid w:val="007C5953"/>
    <w:rsid w:val="007C5DC1"/>
    <w:rsid w:val="007C6402"/>
    <w:rsid w:val="007C6461"/>
    <w:rsid w:val="007C6576"/>
    <w:rsid w:val="007C6FDA"/>
    <w:rsid w:val="007C7722"/>
    <w:rsid w:val="007D06CE"/>
    <w:rsid w:val="007D0852"/>
    <w:rsid w:val="007D16D5"/>
    <w:rsid w:val="007D2E8E"/>
    <w:rsid w:val="007D3A92"/>
    <w:rsid w:val="007D4A0E"/>
    <w:rsid w:val="007D4E09"/>
    <w:rsid w:val="007D4ED7"/>
    <w:rsid w:val="007D4F07"/>
    <w:rsid w:val="007D6665"/>
    <w:rsid w:val="007D6A50"/>
    <w:rsid w:val="007D77DD"/>
    <w:rsid w:val="007E07C2"/>
    <w:rsid w:val="007E0878"/>
    <w:rsid w:val="007E0E44"/>
    <w:rsid w:val="007E1481"/>
    <w:rsid w:val="007E1BA4"/>
    <w:rsid w:val="007E2F06"/>
    <w:rsid w:val="007E3A56"/>
    <w:rsid w:val="007E3EE2"/>
    <w:rsid w:val="007E4B58"/>
    <w:rsid w:val="007E600B"/>
    <w:rsid w:val="007F040B"/>
    <w:rsid w:val="007F08EF"/>
    <w:rsid w:val="007F0A4E"/>
    <w:rsid w:val="007F0A55"/>
    <w:rsid w:val="007F15AE"/>
    <w:rsid w:val="007F209D"/>
    <w:rsid w:val="007F2B8A"/>
    <w:rsid w:val="007F2D1C"/>
    <w:rsid w:val="007F33AD"/>
    <w:rsid w:val="007F3D0F"/>
    <w:rsid w:val="007F3F14"/>
    <w:rsid w:val="007F4670"/>
    <w:rsid w:val="007F469C"/>
    <w:rsid w:val="007F48B4"/>
    <w:rsid w:val="007F6DD1"/>
    <w:rsid w:val="007F760C"/>
    <w:rsid w:val="007F7ED6"/>
    <w:rsid w:val="008000CF"/>
    <w:rsid w:val="0080069F"/>
    <w:rsid w:val="00800AA7"/>
    <w:rsid w:val="00801A4B"/>
    <w:rsid w:val="00802410"/>
    <w:rsid w:val="00803191"/>
    <w:rsid w:val="00805020"/>
    <w:rsid w:val="00806AE7"/>
    <w:rsid w:val="00806CF8"/>
    <w:rsid w:val="008116A9"/>
    <w:rsid w:val="0081219F"/>
    <w:rsid w:val="00812327"/>
    <w:rsid w:val="00813BB0"/>
    <w:rsid w:val="00815356"/>
    <w:rsid w:val="00815C57"/>
    <w:rsid w:val="00816884"/>
    <w:rsid w:val="0081724B"/>
    <w:rsid w:val="008174D7"/>
    <w:rsid w:val="00817B38"/>
    <w:rsid w:val="0082064D"/>
    <w:rsid w:val="00821D4F"/>
    <w:rsid w:val="00822332"/>
    <w:rsid w:val="008225B3"/>
    <w:rsid w:val="00823F18"/>
    <w:rsid w:val="00825027"/>
    <w:rsid w:val="0082577E"/>
    <w:rsid w:val="00826518"/>
    <w:rsid w:val="00826921"/>
    <w:rsid w:val="00826A81"/>
    <w:rsid w:val="0083004A"/>
    <w:rsid w:val="00830519"/>
    <w:rsid w:val="008309D9"/>
    <w:rsid w:val="00831B77"/>
    <w:rsid w:val="00831D92"/>
    <w:rsid w:val="00832D8D"/>
    <w:rsid w:val="00833DED"/>
    <w:rsid w:val="00834458"/>
    <w:rsid w:val="00834DE4"/>
    <w:rsid w:val="00835CD8"/>
    <w:rsid w:val="008360F4"/>
    <w:rsid w:val="00836257"/>
    <w:rsid w:val="008373F4"/>
    <w:rsid w:val="0083743E"/>
    <w:rsid w:val="00837F6C"/>
    <w:rsid w:val="0084010B"/>
    <w:rsid w:val="0084017E"/>
    <w:rsid w:val="00840854"/>
    <w:rsid w:val="0084095A"/>
    <w:rsid w:val="008413B9"/>
    <w:rsid w:val="00842102"/>
    <w:rsid w:val="0084306E"/>
    <w:rsid w:val="0084377E"/>
    <w:rsid w:val="008438C2"/>
    <w:rsid w:val="00843958"/>
    <w:rsid w:val="00843E93"/>
    <w:rsid w:val="00845692"/>
    <w:rsid w:val="008474CA"/>
    <w:rsid w:val="00847ED6"/>
    <w:rsid w:val="00850B1E"/>
    <w:rsid w:val="0085130A"/>
    <w:rsid w:val="0085143E"/>
    <w:rsid w:val="00851456"/>
    <w:rsid w:val="00851770"/>
    <w:rsid w:val="00851A50"/>
    <w:rsid w:val="00852415"/>
    <w:rsid w:val="00852F2E"/>
    <w:rsid w:val="008545F0"/>
    <w:rsid w:val="008547E6"/>
    <w:rsid w:val="008548BA"/>
    <w:rsid w:val="008549F4"/>
    <w:rsid w:val="00855170"/>
    <w:rsid w:val="0085580C"/>
    <w:rsid w:val="00856D0B"/>
    <w:rsid w:val="00856F79"/>
    <w:rsid w:val="008574DB"/>
    <w:rsid w:val="00860623"/>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A00"/>
    <w:rsid w:val="00873B4A"/>
    <w:rsid w:val="008748F2"/>
    <w:rsid w:val="00875586"/>
    <w:rsid w:val="00875A35"/>
    <w:rsid w:val="00876178"/>
    <w:rsid w:val="008763AA"/>
    <w:rsid w:val="0087643D"/>
    <w:rsid w:val="00880018"/>
    <w:rsid w:val="00880DE0"/>
    <w:rsid w:val="00880DE1"/>
    <w:rsid w:val="008814CA"/>
    <w:rsid w:val="00881DA3"/>
    <w:rsid w:val="0088219E"/>
    <w:rsid w:val="00882423"/>
    <w:rsid w:val="00882EB6"/>
    <w:rsid w:val="00882ECB"/>
    <w:rsid w:val="008852AF"/>
    <w:rsid w:val="00886C08"/>
    <w:rsid w:val="00890D1F"/>
    <w:rsid w:val="00891C67"/>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A35"/>
    <w:rsid w:val="00896CB0"/>
    <w:rsid w:val="00897D36"/>
    <w:rsid w:val="008A0DAA"/>
    <w:rsid w:val="008A389F"/>
    <w:rsid w:val="008A395E"/>
    <w:rsid w:val="008A5423"/>
    <w:rsid w:val="008A5DBC"/>
    <w:rsid w:val="008A6967"/>
    <w:rsid w:val="008A6B07"/>
    <w:rsid w:val="008A6D2A"/>
    <w:rsid w:val="008A6FD7"/>
    <w:rsid w:val="008B0783"/>
    <w:rsid w:val="008B0BB0"/>
    <w:rsid w:val="008B1A04"/>
    <w:rsid w:val="008B1CE2"/>
    <w:rsid w:val="008B2085"/>
    <w:rsid w:val="008B22BA"/>
    <w:rsid w:val="008B268C"/>
    <w:rsid w:val="008B2B71"/>
    <w:rsid w:val="008B350F"/>
    <w:rsid w:val="008B3555"/>
    <w:rsid w:val="008B40C1"/>
    <w:rsid w:val="008B412D"/>
    <w:rsid w:val="008B4604"/>
    <w:rsid w:val="008B52D1"/>
    <w:rsid w:val="008B52F4"/>
    <w:rsid w:val="008B59C5"/>
    <w:rsid w:val="008B63B1"/>
    <w:rsid w:val="008C034B"/>
    <w:rsid w:val="008C06CD"/>
    <w:rsid w:val="008C07D2"/>
    <w:rsid w:val="008C0AAC"/>
    <w:rsid w:val="008C109D"/>
    <w:rsid w:val="008C2B86"/>
    <w:rsid w:val="008C311A"/>
    <w:rsid w:val="008C333D"/>
    <w:rsid w:val="008C3355"/>
    <w:rsid w:val="008C352D"/>
    <w:rsid w:val="008C3CC9"/>
    <w:rsid w:val="008C4000"/>
    <w:rsid w:val="008C4C4C"/>
    <w:rsid w:val="008C562F"/>
    <w:rsid w:val="008C5B1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7DF"/>
    <w:rsid w:val="008D6507"/>
    <w:rsid w:val="008D68CD"/>
    <w:rsid w:val="008E0E8F"/>
    <w:rsid w:val="008E1168"/>
    <w:rsid w:val="008E179D"/>
    <w:rsid w:val="008E2386"/>
    <w:rsid w:val="008E2DE6"/>
    <w:rsid w:val="008E3B04"/>
    <w:rsid w:val="008E489D"/>
    <w:rsid w:val="008E50B3"/>
    <w:rsid w:val="008E575D"/>
    <w:rsid w:val="008E604B"/>
    <w:rsid w:val="008E62AF"/>
    <w:rsid w:val="008E6EF9"/>
    <w:rsid w:val="008E72D1"/>
    <w:rsid w:val="008F106B"/>
    <w:rsid w:val="008F14A2"/>
    <w:rsid w:val="008F1A69"/>
    <w:rsid w:val="008F1D97"/>
    <w:rsid w:val="008F1EB2"/>
    <w:rsid w:val="008F2427"/>
    <w:rsid w:val="008F3897"/>
    <w:rsid w:val="008F42E6"/>
    <w:rsid w:val="008F5343"/>
    <w:rsid w:val="008F5F34"/>
    <w:rsid w:val="008F66E7"/>
    <w:rsid w:val="008F7C65"/>
    <w:rsid w:val="0090098C"/>
    <w:rsid w:val="00900D38"/>
    <w:rsid w:val="009016D7"/>
    <w:rsid w:val="00901FD2"/>
    <w:rsid w:val="00902139"/>
    <w:rsid w:val="009021CB"/>
    <w:rsid w:val="00902A66"/>
    <w:rsid w:val="00903A20"/>
    <w:rsid w:val="0090459D"/>
    <w:rsid w:val="009068B4"/>
    <w:rsid w:val="00906AF9"/>
    <w:rsid w:val="00906B87"/>
    <w:rsid w:val="00907C14"/>
    <w:rsid w:val="0091053A"/>
    <w:rsid w:val="00910816"/>
    <w:rsid w:val="009111BB"/>
    <w:rsid w:val="00911AC5"/>
    <w:rsid w:val="00911D4B"/>
    <w:rsid w:val="00912AB1"/>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187F"/>
    <w:rsid w:val="009219F4"/>
    <w:rsid w:val="00921AF3"/>
    <w:rsid w:val="009234C4"/>
    <w:rsid w:val="00923B96"/>
    <w:rsid w:val="009243C2"/>
    <w:rsid w:val="009243C7"/>
    <w:rsid w:val="00924443"/>
    <w:rsid w:val="00924864"/>
    <w:rsid w:val="009249F8"/>
    <w:rsid w:val="00927134"/>
    <w:rsid w:val="009303C4"/>
    <w:rsid w:val="009304F8"/>
    <w:rsid w:val="009310F8"/>
    <w:rsid w:val="009312C2"/>
    <w:rsid w:val="00931491"/>
    <w:rsid w:val="0093224A"/>
    <w:rsid w:val="009347AB"/>
    <w:rsid w:val="0093584C"/>
    <w:rsid w:val="0093593B"/>
    <w:rsid w:val="00936D86"/>
    <w:rsid w:val="00936ED6"/>
    <w:rsid w:val="0093709D"/>
    <w:rsid w:val="00937F1F"/>
    <w:rsid w:val="0094086B"/>
    <w:rsid w:val="00940E14"/>
    <w:rsid w:val="00941498"/>
    <w:rsid w:val="009418E5"/>
    <w:rsid w:val="00942013"/>
    <w:rsid w:val="0094340F"/>
    <w:rsid w:val="00945B5E"/>
    <w:rsid w:val="00945BC7"/>
    <w:rsid w:val="009467A6"/>
    <w:rsid w:val="00946AF0"/>
    <w:rsid w:val="00946E4B"/>
    <w:rsid w:val="009472A6"/>
    <w:rsid w:val="009475C8"/>
    <w:rsid w:val="00947773"/>
    <w:rsid w:val="00950306"/>
    <w:rsid w:val="009503C8"/>
    <w:rsid w:val="00950A98"/>
    <w:rsid w:val="00951264"/>
    <w:rsid w:val="00951BA7"/>
    <w:rsid w:val="00952108"/>
    <w:rsid w:val="00952D2A"/>
    <w:rsid w:val="00953A22"/>
    <w:rsid w:val="0095417A"/>
    <w:rsid w:val="00954CF1"/>
    <w:rsid w:val="00955BB0"/>
    <w:rsid w:val="009564EB"/>
    <w:rsid w:val="00957F0E"/>
    <w:rsid w:val="00960290"/>
    <w:rsid w:val="00960FD4"/>
    <w:rsid w:val="00961506"/>
    <w:rsid w:val="009617BC"/>
    <w:rsid w:val="00961908"/>
    <w:rsid w:val="009625E6"/>
    <w:rsid w:val="00962D54"/>
    <w:rsid w:val="00963E36"/>
    <w:rsid w:val="00963E5E"/>
    <w:rsid w:val="009643C4"/>
    <w:rsid w:val="00965293"/>
    <w:rsid w:val="00967022"/>
    <w:rsid w:val="0096707D"/>
    <w:rsid w:val="00967323"/>
    <w:rsid w:val="00967834"/>
    <w:rsid w:val="00970B29"/>
    <w:rsid w:val="00970EAD"/>
    <w:rsid w:val="0097147F"/>
    <w:rsid w:val="00971953"/>
    <w:rsid w:val="00973E70"/>
    <w:rsid w:val="0097458E"/>
    <w:rsid w:val="00974896"/>
    <w:rsid w:val="00975A0F"/>
    <w:rsid w:val="00975C87"/>
    <w:rsid w:val="00975D7C"/>
    <w:rsid w:val="00976952"/>
    <w:rsid w:val="00977155"/>
    <w:rsid w:val="00977491"/>
    <w:rsid w:val="009774D8"/>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45D8"/>
    <w:rsid w:val="00985514"/>
    <w:rsid w:val="0098568B"/>
    <w:rsid w:val="009856B8"/>
    <w:rsid w:val="00985753"/>
    <w:rsid w:val="00985D30"/>
    <w:rsid w:val="009865B2"/>
    <w:rsid w:val="00986614"/>
    <w:rsid w:val="0098662F"/>
    <w:rsid w:val="00986B22"/>
    <w:rsid w:val="00986D44"/>
    <w:rsid w:val="00987D7A"/>
    <w:rsid w:val="00990207"/>
    <w:rsid w:val="0099030E"/>
    <w:rsid w:val="009905BF"/>
    <w:rsid w:val="00990B6C"/>
    <w:rsid w:val="00992187"/>
    <w:rsid w:val="00992F85"/>
    <w:rsid w:val="00993522"/>
    <w:rsid w:val="009942B9"/>
    <w:rsid w:val="00994C57"/>
    <w:rsid w:val="00995AD5"/>
    <w:rsid w:val="00995EA3"/>
    <w:rsid w:val="0099667A"/>
    <w:rsid w:val="00996750"/>
    <w:rsid w:val="009A050D"/>
    <w:rsid w:val="009A0ACE"/>
    <w:rsid w:val="009A0D2A"/>
    <w:rsid w:val="009A2B89"/>
    <w:rsid w:val="009A2FF6"/>
    <w:rsid w:val="009A32D4"/>
    <w:rsid w:val="009A3433"/>
    <w:rsid w:val="009A349A"/>
    <w:rsid w:val="009A4ED3"/>
    <w:rsid w:val="009A6EF0"/>
    <w:rsid w:val="009A79A7"/>
    <w:rsid w:val="009B0F43"/>
    <w:rsid w:val="009B1612"/>
    <w:rsid w:val="009B221A"/>
    <w:rsid w:val="009B2F4A"/>
    <w:rsid w:val="009B3AE5"/>
    <w:rsid w:val="009B47E0"/>
    <w:rsid w:val="009B5494"/>
    <w:rsid w:val="009B5755"/>
    <w:rsid w:val="009B5B27"/>
    <w:rsid w:val="009B72D8"/>
    <w:rsid w:val="009B790A"/>
    <w:rsid w:val="009B7D3F"/>
    <w:rsid w:val="009C031F"/>
    <w:rsid w:val="009C0EDD"/>
    <w:rsid w:val="009C0EE2"/>
    <w:rsid w:val="009C17EB"/>
    <w:rsid w:val="009C1FDC"/>
    <w:rsid w:val="009C238C"/>
    <w:rsid w:val="009C2B2A"/>
    <w:rsid w:val="009C2B44"/>
    <w:rsid w:val="009C4052"/>
    <w:rsid w:val="009C5255"/>
    <w:rsid w:val="009C69FA"/>
    <w:rsid w:val="009C6D16"/>
    <w:rsid w:val="009C70FD"/>
    <w:rsid w:val="009C7956"/>
    <w:rsid w:val="009D0267"/>
    <w:rsid w:val="009D0764"/>
    <w:rsid w:val="009D089B"/>
    <w:rsid w:val="009D0DD2"/>
    <w:rsid w:val="009D13AC"/>
    <w:rsid w:val="009D1BFD"/>
    <w:rsid w:val="009D1D2B"/>
    <w:rsid w:val="009D2B8C"/>
    <w:rsid w:val="009D2FB9"/>
    <w:rsid w:val="009D30ED"/>
    <w:rsid w:val="009D3573"/>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6156"/>
    <w:rsid w:val="009E61DE"/>
    <w:rsid w:val="009E6FD2"/>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6DD"/>
    <w:rsid w:val="00A0443F"/>
    <w:rsid w:val="00A047CC"/>
    <w:rsid w:val="00A05F48"/>
    <w:rsid w:val="00A05FCB"/>
    <w:rsid w:val="00A06470"/>
    <w:rsid w:val="00A07165"/>
    <w:rsid w:val="00A07194"/>
    <w:rsid w:val="00A07AC0"/>
    <w:rsid w:val="00A10BAB"/>
    <w:rsid w:val="00A1306E"/>
    <w:rsid w:val="00A133A8"/>
    <w:rsid w:val="00A141BA"/>
    <w:rsid w:val="00A147D2"/>
    <w:rsid w:val="00A1498A"/>
    <w:rsid w:val="00A153D0"/>
    <w:rsid w:val="00A15561"/>
    <w:rsid w:val="00A1612B"/>
    <w:rsid w:val="00A16888"/>
    <w:rsid w:val="00A16D51"/>
    <w:rsid w:val="00A17CB2"/>
    <w:rsid w:val="00A202D6"/>
    <w:rsid w:val="00A21111"/>
    <w:rsid w:val="00A22FF7"/>
    <w:rsid w:val="00A2351F"/>
    <w:rsid w:val="00A23C76"/>
    <w:rsid w:val="00A256A4"/>
    <w:rsid w:val="00A25BFA"/>
    <w:rsid w:val="00A25E5D"/>
    <w:rsid w:val="00A25F8C"/>
    <w:rsid w:val="00A26002"/>
    <w:rsid w:val="00A27BD4"/>
    <w:rsid w:val="00A30069"/>
    <w:rsid w:val="00A31CE8"/>
    <w:rsid w:val="00A329D0"/>
    <w:rsid w:val="00A32BB3"/>
    <w:rsid w:val="00A333E1"/>
    <w:rsid w:val="00A33AA0"/>
    <w:rsid w:val="00A34B56"/>
    <w:rsid w:val="00A356B2"/>
    <w:rsid w:val="00A35C10"/>
    <w:rsid w:val="00A363B1"/>
    <w:rsid w:val="00A3664C"/>
    <w:rsid w:val="00A40051"/>
    <w:rsid w:val="00A4021E"/>
    <w:rsid w:val="00A40342"/>
    <w:rsid w:val="00A4105D"/>
    <w:rsid w:val="00A414EF"/>
    <w:rsid w:val="00A41C33"/>
    <w:rsid w:val="00A41ECF"/>
    <w:rsid w:val="00A4239E"/>
    <w:rsid w:val="00A42742"/>
    <w:rsid w:val="00A42CD3"/>
    <w:rsid w:val="00A42EA7"/>
    <w:rsid w:val="00A43177"/>
    <w:rsid w:val="00A43715"/>
    <w:rsid w:val="00A45C4A"/>
    <w:rsid w:val="00A45DA6"/>
    <w:rsid w:val="00A4641A"/>
    <w:rsid w:val="00A46E4D"/>
    <w:rsid w:val="00A47830"/>
    <w:rsid w:val="00A47F07"/>
    <w:rsid w:val="00A50138"/>
    <w:rsid w:val="00A508DC"/>
    <w:rsid w:val="00A51178"/>
    <w:rsid w:val="00A5130E"/>
    <w:rsid w:val="00A5138A"/>
    <w:rsid w:val="00A514A3"/>
    <w:rsid w:val="00A516FF"/>
    <w:rsid w:val="00A5292A"/>
    <w:rsid w:val="00A52E30"/>
    <w:rsid w:val="00A539C0"/>
    <w:rsid w:val="00A54140"/>
    <w:rsid w:val="00A5462D"/>
    <w:rsid w:val="00A54BDB"/>
    <w:rsid w:val="00A556B1"/>
    <w:rsid w:val="00A60685"/>
    <w:rsid w:val="00A60A76"/>
    <w:rsid w:val="00A60EF7"/>
    <w:rsid w:val="00A61443"/>
    <w:rsid w:val="00A61801"/>
    <w:rsid w:val="00A62DBE"/>
    <w:rsid w:val="00A62F82"/>
    <w:rsid w:val="00A63B77"/>
    <w:rsid w:val="00A64045"/>
    <w:rsid w:val="00A64C76"/>
    <w:rsid w:val="00A64C7B"/>
    <w:rsid w:val="00A64FB2"/>
    <w:rsid w:val="00A65074"/>
    <w:rsid w:val="00A65A77"/>
    <w:rsid w:val="00A65AEA"/>
    <w:rsid w:val="00A65DCC"/>
    <w:rsid w:val="00A668F5"/>
    <w:rsid w:val="00A66D65"/>
    <w:rsid w:val="00A67C6C"/>
    <w:rsid w:val="00A67E3B"/>
    <w:rsid w:val="00A71A85"/>
    <w:rsid w:val="00A7221A"/>
    <w:rsid w:val="00A73086"/>
    <w:rsid w:val="00A735B4"/>
    <w:rsid w:val="00A73AEE"/>
    <w:rsid w:val="00A743F5"/>
    <w:rsid w:val="00A74B1E"/>
    <w:rsid w:val="00A7550F"/>
    <w:rsid w:val="00A7585D"/>
    <w:rsid w:val="00A76225"/>
    <w:rsid w:val="00A7796F"/>
    <w:rsid w:val="00A779B7"/>
    <w:rsid w:val="00A80CA6"/>
    <w:rsid w:val="00A83975"/>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956"/>
    <w:rsid w:val="00A93A0D"/>
    <w:rsid w:val="00A93C0C"/>
    <w:rsid w:val="00A94981"/>
    <w:rsid w:val="00A95203"/>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A8F"/>
    <w:rsid w:val="00AA5E28"/>
    <w:rsid w:val="00AA657C"/>
    <w:rsid w:val="00AA6F8F"/>
    <w:rsid w:val="00AA71EB"/>
    <w:rsid w:val="00AA77CA"/>
    <w:rsid w:val="00AB101F"/>
    <w:rsid w:val="00AB1EA3"/>
    <w:rsid w:val="00AB204E"/>
    <w:rsid w:val="00AB26FE"/>
    <w:rsid w:val="00AB3D75"/>
    <w:rsid w:val="00AB3F69"/>
    <w:rsid w:val="00AB4658"/>
    <w:rsid w:val="00AB49BE"/>
    <w:rsid w:val="00AB502D"/>
    <w:rsid w:val="00AB509F"/>
    <w:rsid w:val="00AB56DF"/>
    <w:rsid w:val="00AB5883"/>
    <w:rsid w:val="00AB5BA9"/>
    <w:rsid w:val="00AB5DB9"/>
    <w:rsid w:val="00AB5EB6"/>
    <w:rsid w:val="00AB67B0"/>
    <w:rsid w:val="00AB6E78"/>
    <w:rsid w:val="00AB75A1"/>
    <w:rsid w:val="00AC0156"/>
    <w:rsid w:val="00AC0346"/>
    <w:rsid w:val="00AC0A1A"/>
    <w:rsid w:val="00AC290D"/>
    <w:rsid w:val="00AC2A65"/>
    <w:rsid w:val="00AC2CB1"/>
    <w:rsid w:val="00AC3B94"/>
    <w:rsid w:val="00AC4363"/>
    <w:rsid w:val="00AC5367"/>
    <w:rsid w:val="00AC5536"/>
    <w:rsid w:val="00AC5D1D"/>
    <w:rsid w:val="00AC6B9E"/>
    <w:rsid w:val="00AC6DF5"/>
    <w:rsid w:val="00AD100F"/>
    <w:rsid w:val="00AD1A57"/>
    <w:rsid w:val="00AD1DE6"/>
    <w:rsid w:val="00AD35B5"/>
    <w:rsid w:val="00AD41C9"/>
    <w:rsid w:val="00AD451E"/>
    <w:rsid w:val="00AD4DA9"/>
    <w:rsid w:val="00AD5761"/>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6D4"/>
    <w:rsid w:val="00AE5B6F"/>
    <w:rsid w:val="00AE6661"/>
    <w:rsid w:val="00AE6D42"/>
    <w:rsid w:val="00AE7CBE"/>
    <w:rsid w:val="00AE7CCE"/>
    <w:rsid w:val="00AF0257"/>
    <w:rsid w:val="00AF0FF1"/>
    <w:rsid w:val="00AF15A2"/>
    <w:rsid w:val="00AF2F95"/>
    <w:rsid w:val="00AF30F6"/>
    <w:rsid w:val="00AF3109"/>
    <w:rsid w:val="00AF39CF"/>
    <w:rsid w:val="00AF3D13"/>
    <w:rsid w:val="00AF4ACB"/>
    <w:rsid w:val="00AF4B8E"/>
    <w:rsid w:val="00AF671C"/>
    <w:rsid w:val="00AF707E"/>
    <w:rsid w:val="00AF7920"/>
    <w:rsid w:val="00B002DD"/>
    <w:rsid w:val="00B00AEC"/>
    <w:rsid w:val="00B00B81"/>
    <w:rsid w:val="00B00DC3"/>
    <w:rsid w:val="00B0108F"/>
    <w:rsid w:val="00B01741"/>
    <w:rsid w:val="00B01E65"/>
    <w:rsid w:val="00B02263"/>
    <w:rsid w:val="00B02969"/>
    <w:rsid w:val="00B03059"/>
    <w:rsid w:val="00B0360D"/>
    <w:rsid w:val="00B04584"/>
    <w:rsid w:val="00B04D23"/>
    <w:rsid w:val="00B05445"/>
    <w:rsid w:val="00B056CA"/>
    <w:rsid w:val="00B05B6B"/>
    <w:rsid w:val="00B062B7"/>
    <w:rsid w:val="00B07437"/>
    <w:rsid w:val="00B0758E"/>
    <w:rsid w:val="00B07C36"/>
    <w:rsid w:val="00B10219"/>
    <w:rsid w:val="00B10A15"/>
    <w:rsid w:val="00B11099"/>
    <w:rsid w:val="00B11598"/>
    <w:rsid w:val="00B11BA3"/>
    <w:rsid w:val="00B11CCB"/>
    <w:rsid w:val="00B1220B"/>
    <w:rsid w:val="00B1243D"/>
    <w:rsid w:val="00B126BA"/>
    <w:rsid w:val="00B13773"/>
    <w:rsid w:val="00B140A2"/>
    <w:rsid w:val="00B1465D"/>
    <w:rsid w:val="00B16048"/>
    <w:rsid w:val="00B16942"/>
    <w:rsid w:val="00B17151"/>
    <w:rsid w:val="00B17529"/>
    <w:rsid w:val="00B175F0"/>
    <w:rsid w:val="00B17ECE"/>
    <w:rsid w:val="00B209D5"/>
    <w:rsid w:val="00B20C49"/>
    <w:rsid w:val="00B20EFA"/>
    <w:rsid w:val="00B221CF"/>
    <w:rsid w:val="00B224DD"/>
    <w:rsid w:val="00B22976"/>
    <w:rsid w:val="00B22A79"/>
    <w:rsid w:val="00B22AC2"/>
    <w:rsid w:val="00B238D2"/>
    <w:rsid w:val="00B23B1F"/>
    <w:rsid w:val="00B240C4"/>
    <w:rsid w:val="00B2466F"/>
    <w:rsid w:val="00B24A84"/>
    <w:rsid w:val="00B24C31"/>
    <w:rsid w:val="00B24EC6"/>
    <w:rsid w:val="00B250A4"/>
    <w:rsid w:val="00B2538F"/>
    <w:rsid w:val="00B254EE"/>
    <w:rsid w:val="00B2576E"/>
    <w:rsid w:val="00B260C0"/>
    <w:rsid w:val="00B262E6"/>
    <w:rsid w:val="00B26364"/>
    <w:rsid w:val="00B26690"/>
    <w:rsid w:val="00B266B2"/>
    <w:rsid w:val="00B2714F"/>
    <w:rsid w:val="00B30084"/>
    <w:rsid w:val="00B30779"/>
    <w:rsid w:val="00B30DEC"/>
    <w:rsid w:val="00B320DD"/>
    <w:rsid w:val="00B321B6"/>
    <w:rsid w:val="00B32645"/>
    <w:rsid w:val="00B32BE6"/>
    <w:rsid w:val="00B33487"/>
    <w:rsid w:val="00B336B9"/>
    <w:rsid w:val="00B33C4E"/>
    <w:rsid w:val="00B33F35"/>
    <w:rsid w:val="00B364EA"/>
    <w:rsid w:val="00B36646"/>
    <w:rsid w:val="00B36B23"/>
    <w:rsid w:val="00B37252"/>
    <w:rsid w:val="00B3761A"/>
    <w:rsid w:val="00B405FA"/>
    <w:rsid w:val="00B4072E"/>
    <w:rsid w:val="00B408D2"/>
    <w:rsid w:val="00B409A0"/>
    <w:rsid w:val="00B42DA0"/>
    <w:rsid w:val="00B440FE"/>
    <w:rsid w:val="00B44207"/>
    <w:rsid w:val="00B44AC3"/>
    <w:rsid w:val="00B45309"/>
    <w:rsid w:val="00B45362"/>
    <w:rsid w:val="00B46C28"/>
    <w:rsid w:val="00B46E18"/>
    <w:rsid w:val="00B5194C"/>
    <w:rsid w:val="00B51ED1"/>
    <w:rsid w:val="00B521BC"/>
    <w:rsid w:val="00B53097"/>
    <w:rsid w:val="00B53250"/>
    <w:rsid w:val="00B534DD"/>
    <w:rsid w:val="00B54A65"/>
    <w:rsid w:val="00B54D93"/>
    <w:rsid w:val="00B54F13"/>
    <w:rsid w:val="00B5528D"/>
    <w:rsid w:val="00B55427"/>
    <w:rsid w:val="00B5591D"/>
    <w:rsid w:val="00B566DA"/>
    <w:rsid w:val="00B5687C"/>
    <w:rsid w:val="00B5714D"/>
    <w:rsid w:val="00B57DD2"/>
    <w:rsid w:val="00B57F8E"/>
    <w:rsid w:val="00B60B9F"/>
    <w:rsid w:val="00B611C4"/>
    <w:rsid w:val="00B61B0B"/>
    <w:rsid w:val="00B61E28"/>
    <w:rsid w:val="00B628D0"/>
    <w:rsid w:val="00B62F47"/>
    <w:rsid w:val="00B6389A"/>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6ABF"/>
    <w:rsid w:val="00B777EF"/>
    <w:rsid w:val="00B77A12"/>
    <w:rsid w:val="00B805B2"/>
    <w:rsid w:val="00B81DF0"/>
    <w:rsid w:val="00B83F2A"/>
    <w:rsid w:val="00B84321"/>
    <w:rsid w:val="00B84470"/>
    <w:rsid w:val="00B8535B"/>
    <w:rsid w:val="00B85CF6"/>
    <w:rsid w:val="00B862EB"/>
    <w:rsid w:val="00B8674A"/>
    <w:rsid w:val="00B868FD"/>
    <w:rsid w:val="00B869C0"/>
    <w:rsid w:val="00B87786"/>
    <w:rsid w:val="00B90C13"/>
    <w:rsid w:val="00B912EC"/>
    <w:rsid w:val="00B91442"/>
    <w:rsid w:val="00B917B5"/>
    <w:rsid w:val="00B925A9"/>
    <w:rsid w:val="00B93B1F"/>
    <w:rsid w:val="00B94EAE"/>
    <w:rsid w:val="00B94FE6"/>
    <w:rsid w:val="00B960C1"/>
    <w:rsid w:val="00B96590"/>
    <w:rsid w:val="00B96FF4"/>
    <w:rsid w:val="00B972A8"/>
    <w:rsid w:val="00B97C59"/>
    <w:rsid w:val="00B97E98"/>
    <w:rsid w:val="00BA0295"/>
    <w:rsid w:val="00BA0C13"/>
    <w:rsid w:val="00BA1DB9"/>
    <w:rsid w:val="00BA1F5B"/>
    <w:rsid w:val="00BA2E5B"/>
    <w:rsid w:val="00BA2F60"/>
    <w:rsid w:val="00BA306A"/>
    <w:rsid w:val="00BA4BF2"/>
    <w:rsid w:val="00BA5ECC"/>
    <w:rsid w:val="00BA602D"/>
    <w:rsid w:val="00BA64AC"/>
    <w:rsid w:val="00BA7CC1"/>
    <w:rsid w:val="00BB05D0"/>
    <w:rsid w:val="00BB1BB3"/>
    <w:rsid w:val="00BB2A25"/>
    <w:rsid w:val="00BB2CFF"/>
    <w:rsid w:val="00BB4423"/>
    <w:rsid w:val="00BB4769"/>
    <w:rsid w:val="00BB4E3E"/>
    <w:rsid w:val="00BB4F22"/>
    <w:rsid w:val="00BB587E"/>
    <w:rsid w:val="00BB61B9"/>
    <w:rsid w:val="00BB6309"/>
    <w:rsid w:val="00BB696A"/>
    <w:rsid w:val="00BC0EA6"/>
    <w:rsid w:val="00BC136A"/>
    <w:rsid w:val="00BC206A"/>
    <w:rsid w:val="00BC2250"/>
    <w:rsid w:val="00BC22BA"/>
    <w:rsid w:val="00BC28B0"/>
    <w:rsid w:val="00BC3E32"/>
    <w:rsid w:val="00BC4820"/>
    <w:rsid w:val="00BC4FBD"/>
    <w:rsid w:val="00BC56E1"/>
    <w:rsid w:val="00BC593E"/>
    <w:rsid w:val="00BC6332"/>
    <w:rsid w:val="00BC66EA"/>
    <w:rsid w:val="00BD036E"/>
    <w:rsid w:val="00BD0FD7"/>
    <w:rsid w:val="00BD1BFD"/>
    <w:rsid w:val="00BD1C7B"/>
    <w:rsid w:val="00BD1F62"/>
    <w:rsid w:val="00BD205E"/>
    <w:rsid w:val="00BD256A"/>
    <w:rsid w:val="00BD28AB"/>
    <w:rsid w:val="00BD39E2"/>
    <w:rsid w:val="00BD4574"/>
    <w:rsid w:val="00BD4A0C"/>
    <w:rsid w:val="00BD4E79"/>
    <w:rsid w:val="00BD5B91"/>
    <w:rsid w:val="00BD6485"/>
    <w:rsid w:val="00BD64F9"/>
    <w:rsid w:val="00BD7695"/>
    <w:rsid w:val="00BD786E"/>
    <w:rsid w:val="00BD7928"/>
    <w:rsid w:val="00BD794D"/>
    <w:rsid w:val="00BE0244"/>
    <w:rsid w:val="00BE0D6C"/>
    <w:rsid w:val="00BE0DC3"/>
    <w:rsid w:val="00BE134E"/>
    <w:rsid w:val="00BE17BC"/>
    <w:rsid w:val="00BE1D0A"/>
    <w:rsid w:val="00BE2786"/>
    <w:rsid w:val="00BE2E90"/>
    <w:rsid w:val="00BE49CF"/>
    <w:rsid w:val="00BE5024"/>
    <w:rsid w:val="00BE5268"/>
    <w:rsid w:val="00BE5BD0"/>
    <w:rsid w:val="00BE631D"/>
    <w:rsid w:val="00BE647E"/>
    <w:rsid w:val="00BE65B1"/>
    <w:rsid w:val="00BE66EE"/>
    <w:rsid w:val="00BE6D8C"/>
    <w:rsid w:val="00BE762D"/>
    <w:rsid w:val="00BF08F8"/>
    <w:rsid w:val="00BF091F"/>
    <w:rsid w:val="00BF0FFA"/>
    <w:rsid w:val="00BF1475"/>
    <w:rsid w:val="00BF1508"/>
    <w:rsid w:val="00BF245C"/>
    <w:rsid w:val="00BF2A1C"/>
    <w:rsid w:val="00BF430C"/>
    <w:rsid w:val="00BF48B2"/>
    <w:rsid w:val="00BF54FC"/>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311"/>
    <w:rsid w:val="00C10814"/>
    <w:rsid w:val="00C108E3"/>
    <w:rsid w:val="00C11263"/>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2E98"/>
    <w:rsid w:val="00C34FB8"/>
    <w:rsid w:val="00C350FC"/>
    <w:rsid w:val="00C3515B"/>
    <w:rsid w:val="00C35596"/>
    <w:rsid w:val="00C36257"/>
    <w:rsid w:val="00C36F23"/>
    <w:rsid w:val="00C37236"/>
    <w:rsid w:val="00C37855"/>
    <w:rsid w:val="00C37A20"/>
    <w:rsid w:val="00C403D1"/>
    <w:rsid w:val="00C41F95"/>
    <w:rsid w:val="00C4303A"/>
    <w:rsid w:val="00C4348E"/>
    <w:rsid w:val="00C436AB"/>
    <w:rsid w:val="00C43901"/>
    <w:rsid w:val="00C44201"/>
    <w:rsid w:val="00C44300"/>
    <w:rsid w:val="00C44A63"/>
    <w:rsid w:val="00C462D7"/>
    <w:rsid w:val="00C47162"/>
    <w:rsid w:val="00C4786B"/>
    <w:rsid w:val="00C504D9"/>
    <w:rsid w:val="00C5079C"/>
    <w:rsid w:val="00C50A2F"/>
    <w:rsid w:val="00C50AFE"/>
    <w:rsid w:val="00C50C0E"/>
    <w:rsid w:val="00C50CC5"/>
    <w:rsid w:val="00C52B4B"/>
    <w:rsid w:val="00C52DCD"/>
    <w:rsid w:val="00C52E83"/>
    <w:rsid w:val="00C53548"/>
    <w:rsid w:val="00C539BB"/>
    <w:rsid w:val="00C5589D"/>
    <w:rsid w:val="00C56594"/>
    <w:rsid w:val="00C56A65"/>
    <w:rsid w:val="00C56B83"/>
    <w:rsid w:val="00C572B3"/>
    <w:rsid w:val="00C60719"/>
    <w:rsid w:val="00C61059"/>
    <w:rsid w:val="00C617D7"/>
    <w:rsid w:val="00C620B4"/>
    <w:rsid w:val="00C623EF"/>
    <w:rsid w:val="00C62B24"/>
    <w:rsid w:val="00C63161"/>
    <w:rsid w:val="00C63A51"/>
    <w:rsid w:val="00C63A6E"/>
    <w:rsid w:val="00C63ED9"/>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B6A"/>
    <w:rsid w:val="00C91D2E"/>
    <w:rsid w:val="00C9207C"/>
    <w:rsid w:val="00C922EF"/>
    <w:rsid w:val="00C929A8"/>
    <w:rsid w:val="00C931BA"/>
    <w:rsid w:val="00C93FD3"/>
    <w:rsid w:val="00C94652"/>
    <w:rsid w:val="00C94A81"/>
    <w:rsid w:val="00C95BFE"/>
    <w:rsid w:val="00C95EE9"/>
    <w:rsid w:val="00C9691E"/>
    <w:rsid w:val="00C96A11"/>
    <w:rsid w:val="00CA13B0"/>
    <w:rsid w:val="00CA2D7C"/>
    <w:rsid w:val="00CA3C67"/>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50E5"/>
    <w:rsid w:val="00CB54E8"/>
    <w:rsid w:val="00CB5A8F"/>
    <w:rsid w:val="00CB63EC"/>
    <w:rsid w:val="00CB67CC"/>
    <w:rsid w:val="00CB7056"/>
    <w:rsid w:val="00CB76E2"/>
    <w:rsid w:val="00CB788C"/>
    <w:rsid w:val="00CB79B3"/>
    <w:rsid w:val="00CC0636"/>
    <w:rsid w:val="00CC0B2D"/>
    <w:rsid w:val="00CC12AB"/>
    <w:rsid w:val="00CC1B53"/>
    <w:rsid w:val="00CC2B3E"/>
    <w:rsid w:val="00CC30D0"/>
    <w:rsid w:val="00CC3DB1"/>
    <w:rsid w:val="00CC4545"/>
    <w:rsid w:val="00CC48E5"/>
    <w:rsid w:val="00CC4D4A"/>
    <w:rsid w:val="00CC4FAC"/>
    <w:rsid w:val="00CC51C2"/>
    <w:rsid w:val="00CC6384"/>
    <w:rsid w:val="00CC763B"/>
    <w:rsid w:val="00CC7B0A"/>
    <w:rsid w:val="00CD02C2"/>
    <w:rsid w:val="00CD0367"/>
    <w:rsid w:val="00CD15B5"/>
    <w:rsid w:val="00CD2D32"/>
    <w:rsid w:val="00CD3838"/>
    <w:rsid w:val="00CD4978"/>
    <w:rsid w:val="00CD4D6F"/>
    <w:rsid w:val="00CD5CD5"/>
    <w:rsid w:val="00CD5D10"/>
    <w:rsid w:val="00CD5E84"/>
    <w:rsid w:val="00CD61C1"/>
    <w:rsid w:val="00CD7295"/>
    <w:rsid w:val="00CD7428"/>
    <w:rsid w:val="00CD76FB"/>
    <w:rsid w:val="00CD7866"/>
    <w:rsid w:val="00CD7EB4"/>
    <w:rsid w:val="00CE0669"/>
    <w:rsid w:val="00CE0EDC"/>
    <w:rsid w:val="00CE13D3"/>
    <w:rsid w:val="00CE1B46"/>
    <w:rsid w:val="00CE244A"/>
    <w:rsid w:val="00CE266B"/>
    <w:rsid w:val="00CE51F9"/>
    <w:rsid w:val="00CE5478"/>
    <w:rsid w:val="00CE60B5"/>
    <w:rsid w:val="00CE67E7"/>
    <w:rsid w:val="00CE72F6"/>
    <w:rsid w:val="00CE79BE"/>
    <w:rsid w:val="00CF0851"/>
    <w:rsid w:val="00CF0A35"/>
    <w:rsid w:val="00CF0BF6"/>
    <w:rsid w:val="00CF0F1A"/>
    <w:rsid w:val="00CF108B"/>
    <w:rsid w:val="00CF1B66"/>
    <w:rsid w:val="00CF1EA8"/>
    <w:rsid w:val="00CF3DC3"/>
    <w:rsid w:val="00CF40D7"/>
    <w:rsid w:val="00CF44A3"/>
    <w:rsid w:val="00CF4E98"/>
    <w:rsid w:val="00CF56C4"/>
    <w:rsid w:val="00CF5E95"/>
    <w:rsid w:val="00CF605E"/>
    <w:rsid w:val="00CF632B"/>
    <w:rsid w:val="00D00AE7"/>
    <w:rsid w:val="00D01E4B"/>
    <w:rsid w:val="00D01F0C"/>
    <w:rsid w:val="00D01F58"/>
    <w:rsid w:val="00D02896"/>
    <w:rsid w:val="00D02F9A"/>
    <w:rsid w:val="00D034BD"/>
    <w:rsid w:val="00D039C6"/>
    <w:rsid w:val="00D03E5D"/>
    <w:rsid w:val="00D0440E"/>
    <w:rsid w:val="00D05B24"/>
    <w:rsid w:val="00D069AF"/>
    <w:rsid w:val="00D07092"/>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0CD4"/>
    <w:rsid w:val="00D215A9"/>
    <w:rsid w:val="00D21632"/>
    <w:rsid w:val="00D22678"/>
    <w:rsid w:val="00D22C02"/>
    <w:rsid w:val="00D22D04"/>
    <w:rsid w:val="00D23FAC"/>
    <w:rsid w:val="00D24D30"/>
    <w:rsid w:val="00D25412"/>
    <w:rsid w:val="00D270EA"/>
    <w:rsid w:val="00D27F58"/>
    <w:rsid w:val="00D30577"/>
    <w:rsid w:val="00D30FF2"/>
    <w:rsid w:val="00D32ADC"/>
    <w:rsid w:val="00D32E2B"/>
    <w:rsid w:val="00D3302B"/>
    <w:rsid w:val="00D37E89"/>
    <w:rsid w:val="00D41A93"/>
    <w:rsid w:val="00D41C32"/>
    <w:rsid w:val="00D42138"/>
    <w:rsid w:val="00D428A8"/>
    <w:rsid w:val="00D42ED9"/>
    <w:rsid w:val="00D43A73"/>
    <w:rsid w:val="00D43CE5"/>
    <w:rsid w:val="00D43E9F"/>
    <w:rsid w:val="00D44DBB"/>
    <w:rsid w:val="00D45489"/>
    <w:rsid w:val="00D46212"/>
    <w:rsid w:val="00D475CC"/>
    <w:rsid w:val="00D47655"/>
    <w:rsid w:val="00D47B27"/>
    <w:rsid w:val="00D47E23"/>
    <w:rsid w:val="00D501B8"/>
    <w:rsid w:val="00D50833"/>
    <w:rsid w:val="00D50F06"/>
    <w:rsid w:val="00D50F4D"/>
    <w:rsid w:val="00D511B8"/>
    <w:rsid w:val="00D51479"/>
    <w:rsid w:val="00D51839"/>
    <w:rsid w:val="00D52E3B"/>
    <w:rsid w:val="00D532F8"/>
    <w:rsid w:val="00D5541B"/>
    <w:rsid w:val="00D55758"/>
    <w:rsid w:val="00D55840"/>
    <w:rsid w:val="00D5623A"/>
    <w:rsid w:val="00D56F9F"/>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C33"/>
    <w:rsid w:val="00D724A7"/>
    <w:rsid w:val="00D727C8"/>
    <w:rsid w:val="00D728AB"/>
    <w:rsid w:val="00D72D33"/>
    <w:rsid w:val="00D740CE"/>
    <w:rsid w:val="00D74103"/>
    <w:rsid w:val="00D74338"/>
    <w:rsid w:val="00D74405"/>
    <w:rsid w:val="00D74561"/>
    <w:rsid w:val="00D74C43"/>
    <w:rsid w:val="00D753FB"/>
    <w:rsid w:val="00D757C8"/>
    <w:rsid w:val="00D76B1A"/>
    <w:rsid w:val="00D8029C"/>
    <w:rsid w:val="00D80C0A"/>
    <w:rsid w:val="00D8103E"/>
    <w:rsid w:val="00D820FA"/>
    <w:rsid w:val="00D82496"/>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58"/>
    <w:rsid w:val="00D90DB3"/>
    <w:rsid w:val="00D9106A"/>
    <w:rsid w:val="00D9124A"/>
    <w:rsid w:val="00D91726"/>
    <w:rsid w:val="00D919B3"/>
    <w:rsid w:val="00D91C08"/>
    <w:rsid w:val="00D92DD6"/>
    <w:rsid w:val="00D92DDE"/>
    <w:rsid w:val="00D935FB"/>
    <w:rsid w:val="00D937B6"/>
    <w:rsid w:val="00D94513"/>
    <w:rsid w:val="00D94A94"/>
    <w:rsid w:val="00D958DF"/>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C95"/>
    <w:rsid w:val="00DA4FF6"/>
    <w:rsid w:val="00DA55AA"/>
    <w:rsid w:val="00DA638B"/>
    <w:rsid w:val="00DA7D01"/>
    <w:rsid w:val="00DB0200"/>
    <w:rsid w:val="00DB07F5"/>
    <w:rsid w:val="00DB0F0B"/>
    <w:rsid w:val="00DB11DA"/>
    <w:rsid w:val="00DB1DF7"/>
    <w:rsid w:val="00DB2158"/>
    <w:rsid w:val="00DB22B8"/>
    <w:rsid w:val="00DB239A"/>
    <w:rsid w:val="00DB240F"/>
    <w:rsid w:val="00DB322A"/>
    <w:rsid w:val="00DB3A23"/>
    <w:rsid w:val="00DB538C"/>
    <w:rsid w:val="00DB5608"/>
    <w:rsid w:val="00DB5DE5"/>
    <w:rsid w:val="00DB68C6"/>
    <w:rsid w:val="00DC0BA4"/>
    <w:rsid w:val="00DC217C"/>
    <w:rsid w:val="00DC2F83"/>
    <w:rsid w:val="00DC365C"/>
    <w:rsid w:val="00DC366A"/>
    <w:rsid w:val="00DC4023"/>
    <w:rsid w:val="00DC49F0"/>
    <w:rsid w:val="00DC4E32"/>
    <w:rsid w:val="00DC58F3"/>
    <w:rsid w:val="00DC5B74"/>
    <w:rsid w:val="00DC6C18"/>
    <w:rsid w:val="00DC7096"/>
    <w:rsid w:val="00DC744C"/>
    <w:rsid w:val="00DD1103"/>
    <w:rsid w:val="00DD1619"/>
    <w:rsid w:val="00DD19BB"/>
    <w:rsid w:val="00DD22DD"/>
    <w:rsid w:val="00DD2730"/>
    <w:rsid w:val="00DD3892"/>
    <w:rsid w:val="00DD3D22"/>
    <w:rsid w:val="00DD3DE0"/>
    <w:rsid w:val="00DD3E79"/>
    <w:rsid w:val="00DD3F95"/>
    <w:rsid w:val="00DD53FA"/>
    <w:rsid w:val="00DD67C1"/>
    <w:rsid w:val="00DD68F1"/>
    <w:rsid w:val="00DD6D09"/>
    <w:rsid w:val="00DE07B2"/>
    <w:rsid w:val="00DE084A"/>
    <w:rsid w:val="00DE0B82"/>
    <w:rsid w:val="00DE23B8"/>
    <w:rsid w:val="00DE2525"/>
    <w:rsid w:val="00DE2F0B"/>
    <w:rsid w:val="00DE3E3D"/>
    <w:rsid w:val="00DE4573"/>
    <w:rsid w:val="00DE4C44"/>
    <w:rsid w:val="00DE4EBD"/>
    <w:rsid w:val="00DE68DE"/>
    <w:rsid w:val="00DE6B32"/>
    <w:rsid w:val="00DE6C78"/>
    <w:rsid w:val="00DE6EF0"/>
    <w:rsid w:val="00DE7222"/>
    <w:rsid w:val="00DE74B2"/>
    <w:rsid w:val="00DE760F"/>
    <w:rsid w:val="00DF020D"/>
    <w:rsid w:val="00DF0D52"/>
    <w:rsid w:val="00DF1324"/>
    <w:rsid w:val="00DF1CCE"/>
    <w:rsid w:val="00DF2599"/>
    <w:rsid w:val="00DF3453"/>
    <w:rsid w:val="00DF34A7"/>
    <w:rsid w:val="00DF3D79"/>
    <w:rsid w:val="00DF41CC"/>
    <w:rsid w:val="00DF4668"/>
    <w:rsid w:val="00DF4781"/>
    <w:rsid w:val="00DF50F4"/>
    <w:rsid w:val="00DF51DD"/>
    <w:rsid w:val="00DF5534"/>
    <w:rsid w:val="00DF58FE"/>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6FC2"/>
    <w:rsid w:val="00E07EF4"/>
    <w:rsid w:val="00E10431"/>
    <w:rsid w:val="00E1089D"/>
    <w:rsid w:val="00E10A9D"/>
    <w:rsid w:val="00E11475"/>
    <w:rsid w:val="00E11785"/>
    <w:rsid w:val="00E13CF3"/>
    <w:rsid w:val="00E13FC4"/>
    <w:rsid w:val="00E140A1"/>
    <w:rsid w:val="00E14616"/>
    <w:rsid w:val="00E15322"/>
    <w:rsid w:val="00E154C2"/>
    <w:rsid w:val="00E16A97"/>
    <w:rsid w:val="00E200AC"/>
    <w:rsid w:val="00E20305"/>
    <w:rsid w:val="00E20DF5"/>
    <w:rsid w:val="00E21676"/>
    <w:rsid w:val="00E217AD"/>
    <w:rsid w:val="00E21EA0"/>
    <w:rsid w:val="00E236A5"/>
    <w:rsid w:val="00E23A19"/>
    <w:rsid w:val="00E251EB"/>
    <w:rsid w:val="00E25734"/>
    <w:rsid w:val="00E25B07"/>
    <w:rsid w:val="00E26601"/>
    <w:rsid w:val="00E30612"/>
    <w:rsid w:val="00E30B0C"/>
    <w:rsid w:val="00E317A9"/>
    <w:rsid w:val="00E32693"/>
    <w:rsid w:val="00E32FC0"/>
    <w:rsid w:val="00E3308A"/>
    <w:rsid w:val="00E34335"/>
    <w:rsid w:val="00E343F1"/>
    <w:rsid w:val="00E36339"/>
    <w:rsid w:val="00E366AB"/>
    <w:rsid w:val="00E36970"/>
    <w:rsid w:val="00E3785F"/>
    <w:rsid w:val="00E401B6"/>
    <w:rsid w:val="00E40405"/>
    <w:rsid w:val="00E409A0"/>
    <w:rsid w:val="00E40D38"/>
    <w:rsid w:val="00E40D95"/>
    <w:rsid w:val="00E41075"/>
    <w:rsid w:val="00E416A2"/>
    <w:rsid w:val="00E41A81"/>
    <w:rsid w:val="00E41B89"/>
    <w:rsid w:val="00E42993"/>
    <w:rsid w:val="00E43A9E"/>
    <w:rsid w:val="00E43B60"/>
    <w:rsid w:val="00E44DAF"/>
    <w:rsid w:val="00E45D1D"/>
    <w:rsid w:val="00E45D74"/>
    <w:rsid w:val="00E472DC"/>
    <w:rsid w:val="00E50288"/>
    <w:rsid w:val="00E50C6B"/>
    <w:rsid w:val="00E50D2D"/>
    <w:rsid w:val="00E51196"/>
    <w:rsid w:val="00E51217"/>
    <w:rsid w:val="00E51574"/>
    <w:rsid w:val="00E53704"/>
    <w:rsid w:val="00E53CC4"/>
    <w:rsid w:val="00E56ABC"/>
    <w:rsid w:val="00E57ED9"/>
    <w:rsid w:val="00E60F87"/>
    <w:rsid w:val="00E61188"/>
    <w:rsid w:val="00E611E6"/>
    <w:rsid w:val="00E61479"/>
    <w:rsid w:val="00E615FA"/>
    <w:rsid w:val="00E61B58"/>
    <w:rsid w:val="00E62478"/>
    <w:rsid w:val="00E635BC"/>
    <w:rsid w:val="00E646D8"/>
    <w:rsid w:val="00E647E2"/>
    <w:rsid w:val="00E64B78"/>
    <w:rsid w:val="00E651FA"/>
    <w:rsid w:val="00E65A76"/>
    <w:rsid w:val="00E65F10"/>
    <w:rsid w:val="00E66EA3"/>
    <w:rsid w:val="00E67956"/>
    <w:rsid w:val="00E7026C"/>
    <w:rsid w:val="00E709FB"/>
    <w:rsid w:val="00E71AC6"/>
    <w:rsid w:val="00E71C88"/>
    <w:rsid w:val="00E72662"/>
    <w:rsid w:val="00E73177"/>
    <w:rsid w:val="00E73261"/>
    <w:rsid w:val="00E7467F"/>
    <w:rsid w:val="00E74AA5"/>
    <w:rsid w:val="00E74C27"/>
    <w:rsid w:val="00E74CAC"/>
    <w:rsid w:val="00E76263"/>
    <w:rsid w:val="00E7644B"/>
    <w:rsid w:val="00E76659"/>
    <w:rsid w:val="00E76C07"/>
    <w:rsid w:val="00E77D05"/>
    <w:rsid w:val="00E80646"/>
    <w:rsid w:val="00E80BA3"/>
    <w:rsid w:val="00E831A1"/>
    <w:rsid w:val="00E852BA"/>
    <w:rsid w:val="00E8574D"/>
    <w:rsid w:val="00E86941"/>
    <w:rsid w:val="00E90010"/>
    <w:rsid w:val="00E924DC"/>
    <w:rsid w:val="00E93516"/>
    <w:rsid w:val="00E935A4"/>
    <w:rsid w:val="00E947E6"/>
    <w:rsid w:val="00E951E8"/>
    <w:rsid w:val="00E95A38"/>
    <w:rsid w:val="00E95BAD"/>
    <w:rsid w:val="00E95D4E"/>
    <w:rsid w:val="00E95F96"/>
    <w:rsid w:val="00E96E42"/>
    <w:rsid w:val="00EA0226"/>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529A"/>
    <w:rsid w:val="00EB59F9"/>
    <w:rsid w:val="00EB6FF3"/>
    <w:rsid w:val="00EB73B4"/>
    <w:rsid w:val="00EB770A"/>
    <w:rsid w:val="00EB7927"/>
    <w:rsid w:val="00EC0BC0"/>
    <w:rsid w:val="00EC10F3"/>
    <w:rsid w:val="00EC1C33"/>
    <w:rsid w:val="00EC3072"/>
    <w:rsid w:val="00EC3A5C"/>
    <w:rsid w:val="00EC3A74"/>
    <w:rsid w:val="00EC5703"/>
    <w:rsid w:val="00EC63A6"/>
    <w:rsid w:val="00EC6425"/>
    <w:rsid w:val="00EC7086"/>
    <w:rsid w:val="00EC7E4E"/>
    <w:rsid w:val="00ED016C"/>
    <w:rsid w:val="00ED01BE"/>
    <w:rsid w:val="00ED0526"/>
    <w:rsid w:val="00ED0A7A"/>
    <w:rsid w:val="00ED0B93"/>
    <w:rsid w:val="00ED0F08"/>
    <w:rsid w:val="00ED1108"/>
    <w:rsid w:val="00ED1175"/>
    <w:rsid w:val="00ED2E7C"/>
    <w:rsid w:val="00ED3B86"/>
    <w:rsid w:val="00ED411E"/>
    <w:rsid w:val="00ED4194"/>
    <w:rsid w:val="00ED4386"/>
    <w:rsid w:val="00ED6EA3"/>
    <w:rsid w:val="00ED78C9"/>
    <w:rsid w:val="00ED7B58"/>
    <w:rsid w:val="00ED7C95"/>
    <w:rsid w:val="00ED7E0A"/>
    <w:rsid w:val="00EE0106"/>
    <w:rsid w:val="00EE03EE"/>
    <w:rsid w:val="00EE1805"/>
    <w:rsid w:val="00EE1A04"/>
    <w:rsid w:val="00EE230D"/>
    <w:rsid w:val="00EE25AF"/>
    <w:rsid w:val="00EE301A"/>
    <w:rsid w:val="00EE382D"/>
    <w:rsid w:val="00EE486B"/>
    <w:rsid w:val="00EE49D6"/>
    <w:rsid w:val="00EE4AC1"/>
    <w:rsid w:val="00EE561E"/>
    <w:rsid w:val="00EE5A41"/>
    <w:rsid w:val="00EE607C"/>
    <w:rsid w:val="00EE6AEB"/>
    <w:rsid w:val="00EE71C2"/>
    <w:rsid w:val="00EE766E"/>
    <w:rsid w:val="00EE7CF3"/>
    <w:rsid w:val="00EF05A3"/>
    <w:rsid w:val="00EF0725"/>
    <w:rsid w:val="00EF0C33"/>
    <w:rsid w:val="00EF1724"/>
    <w:rsid w:val="00EF1C60"/>
    <w:rsid w:val="00EF2F03"/>
    <w:rsid w:val="00EF32C6"/>
    <w:rsid w:val="00EF3523"/>
    <w:rsid w:val="00EF3754"/>
    <w:rsid w:val="00EF40BA"/>
    <w:rsid w:val="00EF41CD"/>
    <w:rsid w:val="00EF606A"/>
    <w:rsid w:val="00EF7F3E"/>
    <w:rsid w:val="00F002F8"/>
    <w:rsid w:val="00F008C3"/>
    <w:rsid w:val="00F00BC4"/>
    <w:rsid w:val="00F01BA2"/>
    <w:rsid w:val="00F02537"/>
    <w:rsid w:val="00F035B2"/>
    <w:rsid w:val="00F0402B"/>
    <w:rsid w:val="00F04496"/>
    <w:rsid w:val="00F05323"/>
    <w:rsid w:val="00F057F3"/>
    <w:rsid w:val="00F06EB7"/>
    <w:rsid w:val="00F07E22"/>
    <w:rsid w:val="00F1022C"/>
    <w:rsid w:val="00F1196F"/>
    <w:rsid w:val="00F11F7A"/>
    <w:rsid w:val="00F1223F"/>
    <w:rsid w:val="00F12363"/>
    <w:rsid w:val="00F1274B"/>
    <w:rsid w:val="00F13205"/>
    <w:rsid w:val="00F148F7"/>
    <w:rsid w:val="00F14F60"/>
    <w:rsid w:val="00F1677D"/>
    <w:rsid w:val="00F17052"/>
    <w:rsid w:val="00F17402"/>
    <w:rsid w:val="00F206EC"/>
    <w:rsid w:val="00F207DA"/>
    <w:rsid w:val="00F20D8D"/>
    <w:rsid w:val="00F20F5F"/>
    <w:rsid w:val="00F21218"/>
    <w:rsid w:val="00F2180F"/>
    <w:rsid w:val="00F21C8E"/>
    <w:rsid w:val="00F21D7A"/>
    <w:rsid w:val="00F22174"/>
    <w:rsid w:val="00F227B7"/>
    <w:rsid w:val="00F22D16"/>
    <w:rsid w:val="00F23ADC"/>
    <w:rsid w:val="00F23FD2"/>
    <w:rsid w:val="00F24D4A"/>
    <w:rsid w:val="00F254D4"/>
    <w:rsid w:val="00F25BAF"/>
    <w:rsid w:val="00F25D8C"/>
    <w:rsid w:val="00F25E15"/>
    <w:rsid w:val="00F26223"/>
    <w:rsid w:val="00F26502"/>
    <w:rsid w:val="00F276FE"/>
    <w:rsid w:val="00F2787C"/>
    <w:rsid w:val="00F2787E"/>
    <w:rsid w:val="00F3019C"/>
    <w:rsid w:val="00F31C31"/>
    <w:rsid w:val="00F322A1"/>
    <w:rsid w:val="00F32350"/>
    <w:rsid w:val="00F3241F"/>
    <w:rsid w:val="00F3287A"/>
    <w:rsid w:val="00F330AA"/>
    <w:rsid w:val="00F3379F"/>
    <w:rsid w:val="00F34876"/>
    <w:rsid w:val="00F34DCD"/>
    <w:rsid w:val="00F357C5"/>
    <w:rsid w:val="00F3638D"/>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571B"/>
    <w:rsid w:val="00F457CE"/>
    <w:rsid w:val="00F45C2A"/>
    <w:rsid w:val="00F4641F"/>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51D3"/>
    <w:rsid w:val="00F5533B"/>
    <w:rsid w:val="00F5567F"/>
    <w:rsid w:val="00F5573D"/>
    <w:rsid w:val="00F55FBB"/>
    <w:rsid w:val="00F56C39"/>
    <w:rsid w:val="00F56EAC"/>
    <w:rsid w:val="00F57AA2"/>
    <w:rsid w:val="00F57E9E"/>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1A2D"/>
    <w:rsid w:val="00F7232B"/>
    <w:rsid w:val="00F72E1B"/>
    <w:rsid w:val="00F732BC"/>
    <w:rsid w:val="00F73C79"/>
    <w:rsid w:val="00F75311"/>
    <w:rsid w:val="00F7543E"/>
    <w:rsid w:val="00F75B73"/>
    <w:rsid w:val="00F767B1"/>
    <w:rsid w:val="00F80E4D"/>
    <w:rsid w:val="00F81442"/>
    <w:rsid w:val="00F81684"/>
    <w:rsid w:val="00F81B5E"/>
    <w:rsid w:val="00F81E83"/>
    <w:rsid w:val="00F82782"/>
    <w:rsid w:val="00F82C59"/>
    <w:rsid w:val="00F847DA"/>
    <w:rsid w:val="00F84C18"/>
    <w:rsid w:val="00F85F6E"/>
    <w:rsid w:val="00F861FF"/>
    <w:rsid w:val="00F86C26"/>
    <w:rsid w:val="00F87090"/>
    <w:rsid w:val="00F87617"/>
    <w:rsid w:val="00F8781F"/>
    <w:rsid w:val="00F87953"/>
    <w:rsid w:val="00F9032F"/>
    <w:rsid w:val="00F90412"/>
    <w:rsid w:val="00F90BED"/>
    <w:rsid w:val="00F9226F"/>
    <w:rsid w:val="00F93444"/>
    <w:rsid w:val="00F93A32"/>
    <w:rsid w:val="00F93B28"/>
    <w:rsid w:val="00F93D45"/>
    <w:rsid w:val="00F93FC7"/>
    <w:rsid w:val="00F94761"/>
    <w:rsid w:val="00F947D4"/>
    <w:rsid w:val="00F953CF"/>
    <w:rsid w:val="00F9557B"/>
    <w:rsid w:val="00F958BE"/>
    <w:rsid w:val="00F95954"/>
    <w:rsid w:val="00F95B14"/>
    <w:rsid w:val="00F95F12"/>
    <w:rsid w:val="00F95FCE"/>
    <w:rsid w:val="00F965E0"/>
    <w:rsid w:val="00F96683"/>
    <w:rsid w:val="00F97191"/>
    <w:rsid w:val="00F971A4"/>
    <w:rsid w:val="00F971F2"/>
    <w:rsid w:val="00F97690"/>
    <w:rsid w:val="00FA02AB"/>
    <w:rsid w:val="00FA394A"/>
    <w:rsid w:val="00FA3FF9"/>
    <w:rsid w:val="00FA5102"/>
    <w:rsid w:val="00FA55D5"/>
    <w:rsid w:val="00FA5E0C"/>
    <w:rsid w:val="00FA5E33"/>
    <w:rsid w:val="00FA6975"/>
    <w:rsid w:val="00FA6A3D"/>
    <w:rsid w:val="00FA6E13"/>
    <w:rsid w:val="00FA7A9A"/>
    <w:rsid w:val="00FA7E90"/>
    <w:rsid w:val="00FB0880"/>
    <w:rsid w:val="00FB0884"/>
    <w:rsid w:val="00FB0CFD"/>
    <w:rsid w:val="00FB28E4"/>
    <w:rsid w:val="00FB29F3"/>
    <w:rsid w:val="00FB2F58"/>
    <w:rsid w:val="00FB2FA0"/>
    <w:rsid w:val="00FB3DD5"/>
    <w:rsid w:val="00FB4A13"/>
    <w:rsid w:val="00FB4DFC"/>
    <w:rsid w:val="00FB57BA"/>
    <w:rsid w:val="00FB7338"/>
    <w:rsid w:val="00FB7674"/>
    <w:rsid w:val="00FB769B"/>
    <w:rsid w:val="00FB7CAE"/>
    <w:rsid w:val="00FC0539"/>
    <w:rsid w:val="00FC073A"/>
    <w:rsid w:val="00FC1111"/>
    <w:rsid w:val="00FC147D"/>
    <w:rsid w:val="00FC1B3C"/>
    <w:rsid w:val="00FC1EC6"/>
    <w:rsid w:val="00FC2375"/>
    <w:rsid w:val="00FC47DD"/>
    <w:rsid w:val="00FC5EB8"/>
    <w:rsid w:val="00FC5F9A"/>
    <w:rsid w:val="00FC73F4"/>
    <w:rsid w:val="00FC7C7C"/>
    <w:rsid w:val="00FD0428"/>
    <w:rsid w:val="00FD080D"/>
    <w:rsid w:val="00FD18E6"/>
    <w:rsid w:val="00FD1F58"/>
    <w:rsid w:val="00FD2210"/>
    <w:rsid w:val="00FD2271"/>
    <w:rsid w:val="00FD3936"/>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4063"/>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D98110"/>
  <w15:docId w15:val="{51A71549-3C2F-4061-9357-FAC121A9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B56"/>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Normal"/>
    <w:next w:val="Normal"/>
    <w:link w:val="Heading8Char"/>
    <w:qFormat/>
    <w:rsid w:val="00CC12AB"/>
    <w:pPr>
      <w:keepNext/>
      <w:spacing w:before="0"/>
      <w:ind w:firstLine="0"/>
      <w:jc w:val="center"/>
      <w:outlineLvl w:val="7"/>
    </w:pPr>
    <w:rPr>
      <w:rFonts w:ascii="Times New Roman" w:hAnsi="Times New Roman"/>
      <w:b/>
      <w:szCs w:val="20"/>
      <w:lang w:eastAsia="en-US"/>
    </w:rPr>
  </w:style>
  <w:style w:type="paragraph" w:styleId="Heading9">
    <w:name w:val="heading 9"/>
    <w:basedOn w:val="Normal"/>
    <w:next w:val="Normal"/>
    <w:link w:val="Heading9Char"/>
    <w:qFormat/>
    <w:rsid w:val="00CC12AB"/>
    <w:pPr>
      <w:keepNext/>
      <w:numPr>
        <w:numId w:val="13"/>
      </w:numPr>
      <w:spacing w:before="0"/>
      <w:ind w:left="1440"/>
      <w:outlineLvl w:val="8"/>
    </w:pPr>
    <w:rPr>
      <w:rFonts w:ascii="Times New Roman" w:hAnsi="Times New Roman"/>
      <w:b/>
      <w:caps/>
      <w:color w:val="008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rsid w:val="00AC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rsid w:val="00196EC3"/>
    <w:pPr>
      <w:jc w:val="center"/>
    </w:pPr>
    <w:rPr>
      <w:b/>
      <w:sz w:val="28"/>
      <w:szCs w:val="20"/>
      <w:lang w:eastAsia="en-US"/>
    </w:rPr>
  </w:style>
  <w:style w:type="paragraph" w:styleId="BalloonText">
    <w:name w:val="Balloon Text"/>
    <w:basedOn w:val="Normal"/>
    <w:link w:val="BalloonTextChar"/>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rsid w:val="00AD41C9"/>
    <w:pPr>
      <w:ind w:left="480"/>
    </w:pPr>
    <w:rPr>
      <w:sz w:val="20"/>
      <w:szCs w:val="20"/>
    </w:rPr>
  </w:style>
  <w:style w:type="paragraph" w:styleId="TOC5">
    <w:name w:val="toc 5"/>
    <w:basedOn w:val="Normal"/>
    <w:next w:val="Normal"/>
    <w:autoRedefine/>
    <w:rsid w:val="00AD41C9"/>
    <w:pPr>
      <w:ind w:left="720"/>
    </w:pPr>
    <w:rPr>
      <w:sz w:val="20"/>
      <w:szCs w:val="20"/>
    </w:rPr>
  </w:style>
  <w:style w:type="paragraph" w:styleId="TOC6">
    <w:name w:val="toc 6"/>
    <w:basedOn w:val="Normal"/>
    <w:next w:val="Normal"/>
    <w:autoRedefine/>
    <w:rsid w:val="00AD41C9"/>
    <w:pPr>
      <w:ind w:left="960"/>
    </w:pPr>
    <w:rPr>
      <w:sz w:val="20"/>
      <w:szCs w:val="20"/>
    </w:rPr>
  </w:style>
  <w:style w:type="paragraph" w:styleId="TOC7">
    <w:name w:val="toc 7"/>
    <w:basedOn w:val="Normal"/>
    <w:next w:val="Normal"/>
    <w:autoRedefine/>
    <w:rsid w:val="00AD41C9"/>
    <w:pPr>
      <w:ind w:left="1200"/>
    </w:pPr>
    <w:rPr>
      <w:sz w:val="20"/>
      <w:szCs w:val="20"/>
    </w:rPr>
  </w:style>
  <w:style w:type="paragraph" w:styleId="TOC8">
    <w:name w:val="toc 8"/>
    <w:basedOn w:val="Normal"/>
    <w:next w:val="Normal"/>
    <w:autoRedefine/>
    <w:rsid w:val="00AD41C9"/>
    <w:pPr>
      <w:ind w:left="1440"/>
    </w:pPr>
    <w:rPr>
      <w:sz w:val="20"/>
      <w:szCs w:val="20"/>
    </w:rPr>
  </w:style>
  <w:style w:type="paragraph" w:styleId="TOC9">
    <w:name w:val="toc 9"/>
    <w:basedOn w:val="Normal"/>
    <w:next w:val="Normal"/>
    <w:autoRedefine/>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uiPriority w:val="34"/>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rsid w:val="00B238D2"/>
    <w:rPr>
      <w:sz w:val="16"/>
      <w:szCs w:val="16"/>
    </w:rPr>
  </w:style>
  <w:style w:type="paragraph" w:styleId="CommentText">
    <w:name w:val="annotation text"/>
    <w:basedOn w:val="Normal"/>
    <w:link w:val="CommentTextChar"/>
    <w:rsid w:val="00B238D2"/>
    <w:rPr>
      <w:sz w:val="20"/>
      <w:szCs w:val="20"/>
    </w:rPr>
  </w:style>
  <w:style w:type="paragraph" w:styleId="CommentSubject">
    <w:name w:val="annotation subject"/>
    <w:basedOn w:val="CommentText"/>
    <w:next w:val="CommentText"/>
    <w:link w:val="CommentSubjectChar"/>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1"/>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12363"/>
  </w:style>
  <w:style w:type="character" w:customStyle="1" w:styleId="apple-converted-space">
    <w:name w:val="apple-converted-space"/>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locked/>
    <w:rsid w:val="003F622D"/>
    <w:rPr>
      <w:b/>
      <w:spacing w:val="-3"/>
      <w:sz w:val="23"/>
      <w:shd w:val="clear" w:color="auto" w:fill="FFFFFF"/>
    </w:rPr>
  </w:style>
  <w:style w:type="paragraph" w:customStyle="1" w:styleId="23">
    <w:name w:val="Основен текст (2)"/>
    <w:basedOn w:val="Normal"/>
    <w:link w:val="20"/>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locked/>
    <w:rsid w:val="003F622D"/>
    <w:rPr>
      <w:b/>
      <w:spacing w:val="-3"/>
      <w:sz w:val="23"/>
      <w:shd w:val="clear" w:color="auto" w:fill="FFFFFF"/>
    </w:rPr>
  </w:style>
  <w:style w:type="paragraph" w:customStyle="1" w:styleId="16">
    <w:name w:val="Заглавие #1"/>
    <w:basedOn w:val="Normal"/>
    <w:link w:val="15"/>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rsid w:val="00B364EA"/>
    <w:pPr>
      <w:tabs>
        <w:tab w:val="left" w:pos="709"/>
      </w:tabs>
      <w:ind w:firstLine="0"/>
    </w:pPr>
    <w:rPr>
      <w:rFonts w:ascii="Tahoma" w:hAnsi="Tahoma"/>
      <w:lang w:val="pl-PL" w:eastAsia="pl-PL"/>
    </w:rPr>
  </w:style>
  <w:style w:type="character" w:customStyle="1" w:styleId="dannum">
    <w:name w:val="dan_num"/>
    <w:basedOn w:val="DefaultParagraphFont"/>
    <w:rsid w:val="00B364EA"/>
    <w:rPr>
      <w:rFonts w:cs="Times New Roman"/>
    </w:rPr>
  </w:style>
  <w:style w:type="character" w:customStyle="1" w:styleId="s8">
    <w:name w:val="s8"/>
    <w:basedOn w:val="DefaultParagraphFont"/>
    <w:rsid w:val="00B364EA"/>
    <w:rPr>
      <w:rFonts w:cs="Times New Roman"/>
    </w:rPr>
  </w:style>
  <w:style w:type="character" w:customStyle="1" w:styleId="s3">
    <w:name w:val="s3"/>
    <w:basedOn w:val="DefaultParagraphFont"/>
    <w:rsid w:val="00B364EA"/>
    <w:rPr>
      <w:rFonts w:cs="Times New Roman"/>
    </w:rPr>
  </w:style>
  <w:style w:type="character" w:customStyle="1" w:styleId="s4">
    <w:name w:val="s4"/>
    <w:basedOn w:val="DefaultParagraphFont"/>
    <w:rsid w:val="00B364EA"/>
    <w:rPr>
      <w:rFonts w:cs="Times New Roman"/>
    </w:rPr>
  </w:style>
  <w:style w:type="paragraph" w:customStyle="1" w:styleId="24">
    <w:name w:val="Знак Знак2"/>
    <w:basedOn w:val="Normal"/>
    <w:rsid w:val="00B364EA"/>
    <w:pPr>
      <w:tabs>
        <w:tab w:val="left" w:pos="709"/>
      </w:tabs>
      <w:spacing w:before="0"/>
      <w:ind w:firstLine="0"/>
      <w:jc w:val="left"/>
    </w:pPr>
    <w:rPr>
      <w:rFonts w:ascii="Tahoma" w:hAnsi="Tahoma"/>
      <w:lang w:val="pl-PL" w:eastAsia="pl-PL"/>
    </w:rPr>
  </w:style>
  <w:style w:type="character" w:customStyle="1" w:styleId="Heading8Char">
    <w:name w:val="Heading 8 Char"/>
    <w:basedOn w:val="DefaultParagraphFont"/>
    <w:link w:val="Heading8"/>
    <w:rsid w:val="00CC12AB"/>
    <w:rPr>
      <w:rFonts w:eastAsia="Times New Roman"/>
      <w:b/>
      <w:sz w:val="24"/>
      <w:lang w:val="bg-BG"/>
    </w:rPr>
  </w:style>
  <w:style w:type="character" w:customStyle="1" w:styleId="Heading9Char">
    <w:name w:val="Heading 9 Char"/>
    <w:basedOn w:val="DefaultParagraphFont"/>
    <w:link w:val="Heading9"/>
    <w:rsid w:val="00CC12AB"/>
    <w:rPr>
      <w:rFonts w:eastAsia="Times New Roman"/>
      <w:b/>
      <w:caps/>
      <w:color w:val="008000"/>
      <w:sz w:val="28"/>
      <w:lang w:val="bg-BG"/>
    </w:rPr>
  </w:style>
  <w:style w:type="character" w:customStyle="1" w:styleId="title10">
    <w:name w:val="title1"/>
    <w:rsid w:val="00CC12AB"/>
    <w:rPr>
      <w:b/>
      <w:bCs/>
      <w:sz w:val="18"/>
      <w:szCs w:val="18"/>
    </w:rPr>
  </w:style>
  <w:style w:type="paragraph" w:styleId="BlockText">
    <w:name w:val="Block Text"/>
    <w:basedOn w:val="Normal"/>
    <w:rsid w:val="00CC12AB"/>
    <w:pPr>
      <w:spacing w:before="0"/>
      <w:ind w:left="426" w:right="-376" w:firstLine="0"/>
      <w:jc w:val="left"/>
    </w:pPr>
    <w:rPr>
      <w:rFonts w:ascii="Times New Roman" w:hAnsi="Times New Roman"/>
      <w:bCs/>
      <w:szCs w:val="20"/>
      <w:lang w:eastAsia="en-US"/>
    </w:rPr>
  </w:style>
  <w:style w:type="paragraph" w:styleId="PlainText">
    <w:name w:val="Plain Text"/>
    <w:basedOn w:val="Normal"/>
    <w:link w:val="PlainTextChar"/>
    <w:rsid w:val="00CC12AB"/>
    <w:pPr>
      <w:spacing w:before="0"/>
      <w:ind w:firstLine="0"/>
      <w:jc w:val="left"/>
    </w:pPr>
    <w:rPr>
      <w:rFonts w:ascii="Courier New" w:hAnsi="Courier New" w:cs="Monotype Sorts"/>
      <w:sz w:val="20"/>
      <w:szCs w:val="20"/>
      <w:lang w:val="en-US" w:eastAsia="en-US"/>
    </w:rPr>
  </w:style>
  <w:style w:type="character" w:customStyle="1" w:styleId="PlainTextChar">
    <w:name w:val="Plain Text Char"/>
    <w:basedOn w:val="DefaultParagraphFont"/>
    <w:link w:val="PlainText"/>
    <w:rsid w:val="00CC12AB"/>
    <w:rPr>
      <w:rFonts w:ascii="Courier New" w:eastAsia="Times New Roman" w:hAnsi="Courier New" w:cs="Monotype Sorts"/>
    </w:rPr>
  </w:style>
  <w:style w:type="paragraph" w:customStyle="1" w:styleId="text-3mezera">
    <w:name w:val="text - 3 mezera"/>
    <w:basedOn w:val="Normal"/>
    <w:rsid w:val="00CC12AB"/>
    <w:pPr>
      <w:widowControl w:val="0"/>
      <w:spacing w:before="60" w:line="240" w:lineRule="exact"/>
      <w:ind w:firstLine="0"/>
    </w:pPr>
    <w:rPr>
      <w:rFonts w:ascii="Arial" w:hAnsi="Arial" w:cs="Arial"/>
      <w:lang w:val="cs-CZ" w:eastAsia="en-US"/>
    </w:rPr>
  </w:style>
  <w:style w:type="paragraph" w:customStyle="1" w:styleId="oddl-nadpis">
    <w:name w:val="oddíl-nadpis"/>
    <w:basedOn w:val="Normal"/>
    <w:rsid w:val="00CC12AB"/>
    <w:pPr>
      <w:keepNext/>
      <w:widowControl w:val="0"/>
      <w:tabs>
        <w:tab w:val="left" w:pos="567"/>
      </w:tabs>
      <w:spacing w:before="240" w:line="240" w:lineRule="exact"/>
      <w:ind w:firstLine="0"/>
      <w:jc w:val="left"/>
    </w:pPr>
    <w:rPr>
      <w:rFonts w:ascii="Arial" w:hAnsi="Arial" w:cs="Arial"/>
      <w:b/>
      <w:bCs/>
      <w:lang w:val="cs-CZ" w:eastAsia="en-US"/>
    </w:rPr>
  </w:style>
  <w:style w:type="paragraph" w:customStyle="1" w:styleId="Title3">
    <w:name w:val="Title 3"/>
    <w:basedOn w:val="Heading3"/>
    <w:rsid w:val="00CC12AB"/>
    <w:pPr>
      <w:numPr>
        <w:numId w:val="14"/>
      </w:num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Normal"/>
    <w:rsid w:val="00CC12AB"/>
    <w:pPr>
      <w:widowControl w:val="0"/>
      <w:spacing w:before="100" w:after="100"/>
      <w:ind w:left="360" w:right="360" w:firstLine="0"/>
      <w:jc w:val="left"/>
    </w:pPr>
    <w:rPr>
      <w:rFonts w:ascii="Times New Roman" w:hAnsi="Times New Roman"/>
      <w:snapToGrid w:val="0"/>
      <w:szCs w:val="20"/>
      <w:lang w:val="en-US" w:eastAsia="en-US"/>
    </w:rPr>
  </w:style>
  <w:style w:type="paragraph" w:styleId="NormalIndent">
    <w:name w:val="Normal Indent"/>
    <w:basedOn w:val="Normal"/>
    <w:rsid w:val="00CC12AB"/>
    <w:pPr>
      <w:spacing w:before="0" w:after="240"/>
      <w:ind w:left="720" w:firstLine="0"/>
    </w:pPr>
    <w:rPr>
      <w:rFonts w:ascii="Arial" w:hAnsi="Arial" w:cs="Arial"/>
      <w:sz w:val="20"/>
      <w:szCs w:val="20"/>
      <w:lang w:val="en-GB" w:eastAsia="en-US"/>
    </w:rPr>
  </w:style>
  <w:style w:type="paragraph" w:customStyle="1" w:styleId="RamBullet2">
    <w:name w:val="Ram Bullet 2"/>
    <w:basedOn w:val="Normal"/>
    <w:rsid w:val="00CC12AB"/>
    <w:pPr>
      <w:tabs>
        <w:tab w:val="num" w:pos="482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Normal"/>
    <w:rsid w:val="00CC12AB"/>
    <w:pPr>
      <w:tabs>
        <w:tab w:val="num" w:pos="2696"/>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Normal"/>
    <w:rsid w:val="00CC12AB"/>
    <w:pPr>
      <w:tabs>
        <w:tab w:val="num" w:pos="3121"/>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Normal"/>
    <w:rsid w:val="00CC12AB"/>
    <w:pPr>
      <w:tabs>
        <w:tab w:val="num" w:pos="3546"/>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Normal"/>
    <w:rsid w:val="00CC12AB"/>
    <w:pPr>
      <w:tabs>
        <w:tab w:val="num" w:pos="3971"/>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Normal"/>
    <w:rsid w:val="00CC12AB"/>
    <w:pPr>
      <w:tabs>
        <w:tab w:val="num" w:pos="4396"/>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Normal"/>
    <w:rsid w:val="00CC12AB"/>
    <w:pPr>
      <w:tabs>
        <w:tab w:val="num" w:pos="4822"/>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Normal"/>
    <w:rsid w:val="00CC12AB"/>
    <w:pPr>
      <w:tabs>
        <w:tab w:val="num" w:pos="5247"/>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Normal"/>
    <w:rsid w:val="00CC12AB"/>
    <w:pPr>
      <w:numPr>
        <w:numId w:val="15"/>
      </w:numPr>
      <w:spacing w:before="0" w:after="120"/>
    </w:pPr>
    <w:rPr>
      <w:rFonts w:ascii="Arial" w:hAnsi="Arial" w:cs="Arial"/>
      <w:sz w:val="20"/>
      <w:szCs w:val="20"/>
      <w:lang w:val="en-GB" w:eastAsia="en-US"/>
    </w:rPr>
  </w:style>
  <w:style w:type="paragraph" w:customStyle="1" w:styleId="RamNumber1">
    <w:name w:val="Ram Number 1"/>
    <w:basedOn w:val="Normal"/>
    <w:rsid w:val="00CC12AB"/>
    <w:pPr>
      <w:numPr>
        <w:numId w:val="16"/>
      </w:numPr>
      <w:spacing w:before="0" w:line="280" w:lineRule="atLeast"/>
      <w:jc w:val="left"/>
    </w:pPr>
    <w:rPr>
      <w:rFonts w:ascii="Times New Roman" w:hAnsi="Times New Roman"/>
      <w:sz w:val="23"/>
      <w:szCs w:val="20"/>
      <w:lang w:val="en-GB" w:eastAsia="en-US"/>
    </w:rPr>
  </w:style>
  <w:style w:type="paragraph" w:customStyle="1" w:styleId="RamNumber2">
    <w:name w:val="Ram Number 2"/>
    <w:basedOn w:val="Normal"/>
    <w:rsid w:val="00CC12AB"/>
    <w:pPr>
      <w:numPr>
        <w:ilvl w:val="1"/>
        <w:numId w:val="16"/>
      </w:numPr>
      <w:spacing w:before="0" w:line="280" w:lineRule="atLeast"/>
      <w:jc w:val="left"/>
    </w:pPr>
    <w:rPr>
      <w:rFonts w:ascii="Times New Roman" w:hAnsi="Times New Roman"/>
      <w:sz w:val="23"/>
      <w:szCs w:val="20"/>
      <w:lang w:val="en-GB" w:eastAsia="en-US"/>
    </w:rPr>
  </w:style>
  <w:style w:type="paragraph" w:customStyle="1" w:styleId="RamNumber3">
    <w:name w:val="Ram Number 3"/>
    <w:basedOn w:val="Normal"/>
    <w:rsid w:val="00CC12AB"/>
    <w:pPr>
      <w:numPr>
        <w:ilvl w:val="2"/>
        <w:numId w:val="16"/>
      </w:numPr>
      <w:spacing w:before="0" w:line="280" w:lineRule="atLeast"/>
      <w:jc w:val="left"/>
    </w:pPr>
    <w:rPr>
      <w:rFonts w:ascii="Times New Roman" w:hAnsi="Times New Roman"/>
      <w:sz w:val="23"/>
      <w:szCs w:val="20"/>
      <w:lang w:val="en-GB" w:eastAsia="en-US"/>
    </w:rPr>
  </w:style>
  <w:style w:type="paragraph" w:customStyle="1" w:styleId="RamNumber4">
    <w:name w:val="Ram Number 4"/>
    <w:basedOn w:val="Normal"/>
    <w:rsid w:val="00CC12AB"/>
    <w:pPr>
      <w:numPr>
        <w:ilvl w:val="3"/>
        <w:numId w:val="16"/>
      </w:numPr>
      <w:spacing w:before="0" w:line="280" w:lineRule="atLeast"/>
      <w:jc w:val="left"/>
    </w:pPr>
    <w:rPr>
      <w:rFonts w:ascii="Times New Roman" w:hAnsi="Times New Roman"/>
      <w:sz w:val="23"/>
      <w:szCs w:val="20"/>
      <w:lang w:val="en-GB" w:eastAsia="en-US"/>
    </w:rPr>
  </w:style>
  <w:style w:type="paragraph" w:customStyle="1" w:styleId="RamNumber5">
    <w:name w:val="Ram Number 5"/>
    <w:basedOn w:val="Normal"/>
    <w:rsid w:val="00CC12AB"/>
    <w:pPr>
      <w:numPr>
        <w:ilvl w:val="4"/>
        <w:numId w:val="16"/>
      </w:numPr>
      <w:spacing w:before="0" w:line="280" w:lineRule="atLeast"/>
      <w:jc w:val="left"/>
    </w:pPr>
    <w:rPr>
      <w:rFonts w:ascii="Times New Roman" w:hAnsi="Times New Roman"/>
      <w:sz w:val="23"/>
      <w:szCs w:val="20"/>
      <w:lang w:val="en-GB" w:eastAsia="en-US"/>
    </w:rPr>
  </w:style>
  <w:style w:type="paragraph" w:customStyle="1" w:styleId="RamNumber6">
    <w:name w:val="Ram Number 6"/>
    <w:basedOn w:val="Normal"/>
    <w:rsid w:val="00CC12AB"/>
    <w:pPr>
      <w:numPr>
        <w:ilvl w:val="5"/>
        <w:numId w:val="16"/>
      </w:numPr>
      <w:spacing w:before="0" w:line="280" w:lineRule="atLeast"/>
      <w:jc w:val="left"/>
    </w:pPr>
    <w:rPr>
      <w:rFonts w:ascii="Times New Roman" w:hAnsi="Times New Roman"/>
      <w:sz w:val="23"/>
      <w:szCs w:val="20"/>
      <w:lang w:val="en-GB" w:eastAsia="en-US"/>
    </w:rPr>
  </w:style>
  <w:style w:type="paragraph" w:customStyle="1" w:styleId="RamNumber7">
    <w:name w:val="Ram Number 7"/>
    <w:basedOn w:val="Normal"/>
    <w:rsid w:val="00CC12AB"/>
    <w:pPr>
      <w:numPr>
        <w:ilvl w:val="6"/>
        <w:numId w:val="16"/>
      </w:numPr>
      <w:spacing w:before="0" w:line="280" w:lineRule="atLeast"/>
      <w:jc w:val="left"/>
    </w:pPr>
    <w:rPr>
      <w:rFonts w:ascii="Times New Roman" w:hAnsi="Times New Roman"/>
      <w:sz w:val="23"/>
      <w:szCs w:val="20"/>
      <w:lang w:val="en-GB" w:eastAsia="en-US"/>
    </w:rPr>
  </w:style>
  <w:style w:type="paragraph" w:customStyle="1" w:styleId="RamNumber8">
    <w:name w:val="Ram Number 8"/>
    <w:basedOn w:val="Normal"/>
    <w:rsid w:val="00CC12AB"/>
    <w:pPr>
      <w:numPr>
        <w:ilvl w:val="7"/>
        <w:numId w:val="16"/>
      </w:numPr>
      <w:spacing w:before="0" w:line="280" w:lineRule="atLeast"/>
      <w:jc w:val="left"/>
    </w:pPr>
    <w:rPr>
      <w:rFonts w:ascii="Times New Roman" w:hAnsi="Times New Roman"/>
      <w:sz w:val="23"/>
      <w:szCs w:val="20"/>
      <w:lang w:val="en-GB" w:eastAsia="en-US"/>
    </w:rPr>
  </w:style>
  <w:style w:type="paragraph" w:customStyle="1" w:styleId="RamNumber9">
    <w:name w:val="Ram Number 9"/>
    <w:basedOn w:val="Normal"/>
    <w:rsid w:val="00CC12AB"/>
    <w:pPr>
      <w:numPr>
        <w:ilvl w:val="8"/>
        <w:numId w:val="16"/>
      </w:num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1">
    <w:name w:val="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CC12AB"/>
    <w:pPr>
      <w:tabs>
        <w:tab w:val="left" w:pos="709"/>
      </w:tabs>
      <w:spacing w:before="0"/>
      <w:ind w:firstLine="0"/>
      <w:jc w:val="left"/>
    </w:pPr>
    <w:rPr>
      <w:rFonts w:ascii="Tahoma" w:hAnsi="Tahoma"/>
      <w:lang w:val="pl-PL" w:eastAsia="pl-PL"/>
    </w:rPr>
  </w:style>
  <w:style w:type="paragraph" w:customStyle="1" w:styleId="Text1">
    <w:name w:val="Text 1"/>
    <w:basedOn w:val="Normal"/>
    <w:rsid w:val="00CC12AB"/>
    <w:pPr>
      <w:spacing w:before="60" w:after="120"/>
      <w:ind w:left="1701" w:firstLine="0"/>
    </w:pPr>
    <w:rPr>
      <w:rFonts w:ascii="Arial" w:hAnsi="Arial"/>
      <w:snapToGrid w:val="0"/>
      <w:sz w:val="22"/>
      <w:szCs w:val="20"/>
      <w:lang w:val="en-GB" w:eastAsia="en-US"/>
    </w:rPr>
  </w:style>
  <w:style w:type="paragraph" w:customStyle="1" w:styleId="Bullet27">
    <w:name w:val="Bullet27"/>
    <w:basedOn w:val="Text1"/>
    <w:rsid w:val="00CC12AB"/>
    <w:pPr>
      <w:spacing w:after="0"/>
      <w:ind w:left="0"/>
    </w:pPr>
  </w:style>
  <w:style w:type="paragraph" w:customStyle="1" w:styleId="CharChar">
    <w:name w:val="Char Char"/>
    <w:basedOn w:val="Normal"/>
    <w:rsid w:val="00CC12AB"/>
    <w:pPr>
      <w:tabs>
        <w:tab w:val="left" w:pos="709"/>
      </w:tabs>
      <w:spacing w:before="0"/>
      <w:ind w:firstLine="0"/>
      <w:jc w:val="left"/>
    </w:pPr>
    <w:rPr>
      <w:rFonts w:ascii="Tahoma" w:hAnsi="Tahoma"/>
      <w:lang w:val="pl-PL" w:eastAsia="pl-PL"/>
    </w:rPr>
  </w:style>
  <w:style w:type="paragraph" w:customStyle="1" w:styleId="A3">
    <w:name w:val="A"/>
    <w:basedOn w:val="Normal"/>
    <w:rsid w:val="00CC12AB"/>
    <w:pPr>
      <w:numPr>
        <w:ilvl w:val="12"/>
      </w:numPr>
      <w:spacing w:before="0" w:after="120"/>
      <w:ind w:left="567" w:firstLine="709"/>
    </w:pPr>
    <w:rPr>
      <w:rFonts w:ascii="Arial" w:hAnsi="Arial"/>
      <w:sz w:val="22"/>
    </w:rPr>
  </w:style>
  <w:style w:type="paragraph" w:customStyle="1" w:styleId="CharCharChar">
    <w:name w:val="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styleId="ListContinue3">
    <w:name w:val="List Continue 3"/>
    <w:basedOn w:val="Normal"/>
    <w:rsid w:val="00CC12AB"/>
    <w:pPr>
      <w:numPr>
        <w:numId w:val="17"/>
      </w:numPr>
      <w:tabs>
        <w:tab w:val="clear" w:pos="1209"/>
      </w:tabs>
      <w:spacing w:before="0" w:after="120"/>
      <w:ind w:left="849" w:firstLine="0"/>
    </w:pPr>
    <w:rPr>
      <w:rFonts w:ascii="Arial" w:hAnsi="Arial" w:cs="Arial"/>
      <w:sz w:val="20"/>
      <w:szCs w:val="20"/>
      <w:lang w:val="en-GB" w:eastAsia="en-US"/>
    </w:rPr>
  </w:style>
  <w:style w:type="paragraph" w:customStyle="1" w:styleId="xl81">
    <w:name w:val="xl81"/>
    <w:basedOn w:val="Normal"/>
    <w:rsid w:val="00CC12AB"/>
    <w:pPr>
      <w:pBdr>
        <w:left w:val="single" w:sz="4" w:space="0" w:color="auto"/>
        <w:right w:val="single" w:sz="4" w:space="0" w:color="auto"/>
      </w:pBdr>
      <w:spacing w:before="100" w:beforeAutospacing="1" w:after="100" w:afterAutospacing="1"/>
      <w:ind w:firstLine="0"/>
      <w:jc w:val="right"/>
      <w:textAlignment w:val="center"/>
    </w:pPr>
    <w:rPr>
      <w:rFonts w:ascii="Times New Roman" w:hAnsi="Times New Roman"/>
      <w:lang w:val="en-GB" w:eastAsia="en-US"/>
    </w:rPr>
  </w:style>
  <w:style w:type="paragraph" w:customStyle="1" w:styleId="CharCharCharCharCharCharCharChar">
    <w:name w:val="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xl26">
    <w:name w:val="xl26"/>
    <w:basedOn w:val="Normal"/>
    <w:rsid w:val="00CC12AB"/>
    <w:pPr>
      <w:spacing w:before="100" w:beforeAutospacing="1" w:after="100" w:afterAutospacing="1"/>
      <w:ind w:firstLine="0"/>
      <w:jc w:val="left"/>
    </w:pPr>
    <w:rPr>
      <w:rFonts w:ascii="Arial" w:hAnsi="Arial" w:cs="Arial"/>
      <w:b/>
      <w:bCs/>
      <w:sz w:val="22"/>
      <w:szCs w:val="22"/>
      <w:lang w:val="en-GB" w:eastAsia="en-US"/>
    </w:rPr>
  </w:style>
  <w:style w:type="paragraph" w:customStyle="1" w:styleId="CharChar1Char">
    <w:name w:val="Char Char1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Normal"/>
    <w:rsid w:val="00CC12AB"/>
    <w:pPr>
      <w:tabs>
        <w:tab w:val="left" w:pos="709"/>
      </w:tabs>
      <w:spacing w:before="0"/>
      <w:ind w:firstLine="0"/>
      <w:jc w:val="left"/>
    </w:pPr>
    <w:rPr>
      <w:rFonts w:ascii="Tahoma" w:hAnsi="Tahoma"/>
      <w:lang w:val="pl-PL" w:eastAsia="pl-PL"/>
    </w:rPr>
  </w:style>
  <w:style w:type="paragraph" w:customStyle="1" w:styleId="Char0">
    <w:name w:val="Char"/>
    <w:basedOn w:val="Normal"/>
    <w:rsid w:val="00CC12AB"/>
    <w:pPr>
      <w:tabs>
        <w:tab w:val="left" w:pos="709"/>
      </w:tabs>
      <w:spacing w:before="0"/>
      <w:ind w:firstLine="0"/>
      <w:jc w:val="left"/>
    </w:pPr>
    <w:rPr>
      <w:rFonts w:ascii="Tahoma" w:hAnsi="Tahoma"/>
      <w:lang w:val="pl-PL" w:eastAsia="pl-PL"/>
    </w:rPr>
  </w:style>
  <w:style w:type="paragraph" w:customStyle="1" w:styleId="Text3">
    <w:name w:val="Text 3"/>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Text2">
    <w:name w:val="Text 2"/>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Char1">
    <w:name w:val="Char Знак"/>
    <w:basedOn w:val="Normal"/>
    <w:rsid w:val="00CC12AB"/>
    <w:pPr>
      <w:tabs>
        <w:tab w:val="left" w:pos="709"/>
      </w:tabs>
      <w:spacing w:before="0"/>
      <w:ind w:firstLine="0"/>
      <w:jc w:val="left"/>
    </w:pPr>
    <w:rPr>
      <w:rFonts w:ascii="Tahoma" w:hAnsi="Tahoma"/>
      <w:lang w:val="pl-PL" w:eastAsia="pl-PL"/>
    </w:rPr>
  </w:style>
  <w:style w:type="character" w:customStyle="1" w:styleId="alt">
    <w:name w:val="al_t"/>
    <w:rsid w:val="00CC12AB"/>
  </w:style>
  <w:style w:type="character" w:customStyle="1" w:styleId="3">
    <w:name w:val="Основен текст (3)_"/>
    <w:link w:val="30"/>
    <w:rsid w:val="00CC12AB"/>
    <w:rPr>
      <w:b/>
      <w:bCs/>
      <w:sz w:val="23"/>
      <w:szCs w:val="23"/>
      <w:shd w:val="clear" w:color="auto" w:fill="FFFFFF"/>
    </w:rPr>
  </w:style>
  <w:style w:type="paragraph" w:customStyle="1" w:styleId="30">
    <w:name w:val="Основен текст (3)"/>
    <w:basedOn w:val="Normal"/>
    <w:link w:val="3"/>
    <w:rsid w:val="00CC12AB"/>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34222884">
      <w:bodyDiv w:val="1"/>
      <w:marLeft w:val="0"/>
      <w:marRight w:val="0"/>
      <w:marTop w:val="0"/>
      <w:marBottom w:val="0"/>
      <w:divBdr>
        <w:top w:val="none" w:sz="0" w:space="0" w:color="auto"/>
        <w:left w:val="none" w:sz="0" w:space="0" w:color="auto"/>
        <w:bottom w:val="none" w:sz="0" w:space="0" w:color="auto"/>
        <w:right w:val="none" w:sz="0" w:space="0" w:color="auto"/>
      </w:divBdr>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8159207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mrb.org/chlenove"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namrb.org/chlenove"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g.wikipedia.org/wiki/%D0%9E%D0%B1%D1%89%D0%B8%D0%BD%D0%B8_%D0%B2_%D0%91%D1%8A%D0%BB%D0%B3%D0%B0%D1%80%D0%B8%D1%8F"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s://bg.wikipedia.org/wiki/%D0%9E%D0%B1%D1%89%D0%B8%D0%BD%D0%B8_%D0%B2_%D0%91%D1%8A%D0%BB%D0%B3%D0%B0%D1%80%D0%B8%D1%8F"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4D3CF-4097-4C01-AF25-4148DF41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12206</Words>
  <Characters>69575</Characters>
  <Application>Microsoft Office Word</Application>
  <DocSecurity>0</DocSecurity>
  <Lines>579</Lines>
  <Paragraphs>163</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81618</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Sneji</cp:lastModifiedBy>
  <cp:revision>4</cp:revision>
  <cp:lastPrinted>2016-03-29T11:13:00Z</cp:lastPrinted>
  <dcterms:created xsi:type="dcterms:W3CDTF">2018-02-16T14:02:00Z</dcterms:created>
  <dcterms:modified xsi:type="dcterms:W3CDTF">2018-02-21T14:41:00Z</dcterms:modified>
</cp:coreProperties>
</file>