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BC2250" w:rsidRDefault="00B46E18" w:rsidP="00F37F02">
            <w:pPr>
              <w:spacing w:before="0"/>
              <w:ind w:firstLine="0"/>
              <w:rPr>
                <w:noProof/>
              </w:rPr>
            </w:pPr>
            <w:bookmarkStart w:id="0" w:name="_GoBack"/>
            <w:bookmarkEnd w:id="0"/>
          </w:p>
        </w:tc>
        <w:tc>
          <w:tcPr>
            <w:tcW w:w="5509" w:type="dxa"/>
          </w:tcPr>
          <w:p w:rsidR="00B46E18" w:rsidRPr="00D1656E" w:rsidRDefault="00B46E18" w:rsidP="00F37F02">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rFonts w:ascii="Times New Roman" w:hAnsi="Times New Roman"/>
                <w:b/>
                <w:noProof/>
                <w:lang w:val="en-GB"/>
              </w:rPr>
            </w:pPr>
          </w:p>
        </w:tc>
        <w:tc>
          <w:tcPr>
            <w:tcW w:w="5509" w:type="dxa"/>
          </w:tcPr>
          <w:p w:rsidR="00B46E18" w:rsidRPr="00D1656E" w:rsidRDefault="00B46E18" w:rsidP="00F37F0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rFonts w:ascii="Times New Roman" w:hAnsi="Times New Roman"/>
                <w:b/>
                <w:noProof/>
                <w:lang w:val="en-GB"/>
              </w:rPr>
            </w:pPr>
          </w:p>
        </w:tc>
        <w:tc>
          <w:tcPr>
            <w:tcW w:w="5509" w:type="dxa"/>
          </w:tcPr>
          <w:p w:rsidR="00B46E18" w:rsidRPr="00D1656E" w:rsidRDefault="00B46E18" w:rsidP="00F37F0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noProof/>
                <w:lang w:val="en-GB"/>
              </w:rPr>
            </w:pPr>
          </w:p>
        </w:tc>
        <w:tc>
          <w:tcPr>
            <w:tcW w:w="5509" w:type="dxa"/>
          </w:tcPr>
          <w:p w:rsidR="00B46E18" w:rsidRPr="00D1656E" w:rsidRDefault="00B46E18" w:rsidP="00F37F02">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noProof/>
                <w:lang w:val="en-GB"/>
              </w:rPr>
            </w:pPr>
          </w:p>
        </w:tc>
        <w:tc>
          <w:tcPr>
            <w:tcW w:w="5509" w:type="dxa"/>
          </w:tcPr>
          <w:p w:rsidR="00B46E18" w:rsidRPr="00D1656E" w:rsidRDefault="00B46E18" w:rsidP="00F37F02">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rFonts w:ascii="Times New Roman" w:hAnsi="Times New Roman"/>
                <w:b/>
                <w:noProof/>
                <w:lang w:val="en-GB"/>
              </w:rPr>
            </w:pPr>
          </w:p>
        </w:tc>
        <w:tc>
          <w:tcPr>
            <w:tcW w:w="5509" w:type="dxa"/>
          </w:tcPr>
          <w:p w:rsidR="00B46E18" w:rsidRPr="00D1656E" w:rsidRDefault="00B46E18" w:rsidP="00F37F0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rFonts w:ascii="Times New Roman" w:hAnsi="Times New Roman"/>
                <w:b/>
                <w:noProof/>
                <w:lang w:val="en-GB"/>
              </w:rPr>
            </w:pPr>
          </w:p>
        </w:tc>
        <w:tc>
          <w:tcPr>
            <w:tcW w:w="5509" w:type="dxa"/>
          </w:tcPr>
          <w:p w:rsidR="00B46E18" w:rsidRPr="00D1656E" w:rsidRDefault="00B46E18" w:rsidP="00F37F0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F37F02">
            <w:pPr>
              <w:spacing w:before="0"/>
              <w:ind w:firstLine="0"/>
              <w:rPr>
                <w:rFonts w:ascii="Times New Roman" w:hAnsi="Times New Roman"/>
                <w:b/>
                <w:noProof/>
                <w:lang w:val="en-GB"/>
              </w:rPr>
            </w:pPr>
          </w:p>
        </w:tc>
        <w:tc>
          <w:tcPr>
            <w:tcW w:w="5509" w:type="dxa"/>
          </w:tcPr>
          <w:p w:rsidR="00967022" w:rsidRPr="00D1656E" w:rsidRDefault="00967022" w:rsidP="00F37F0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F37F02">
            <w:pPr>
              <w:spacing w:before="0"/>
              <w:ind w:firstLine="0"/>
              <w:rPr>
                <w:rFonts w:ascii="Times New Roman" w:hAnsi="Times New Roman"/>
                <w:b/>
                <w:noProof/>
                <w:lang w:val="en-GB"/>
              </w:rPr>
            </w:pPr>
          </w:p>
        </w:tc>
        <w:tc>
          <w:tcPr>
            <w:tcW w:w="5509" w:type="dxa"/>
          </w:tcPr>
          <w:p w:rsidR="00967022" w:rsidRPr="00D1656E" w:rsidRDefault="00967022" w:rsidP="00F37F02">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134E26" w:rsidRDefault="00CC12AB" w:rsidP="00F37F02">
            <w:pPr>
              <w:spacing w:before="0"/>
              <w:ind w:firstLine="0"/>
              <w:jc w:val="center"/>
              <w:rPr>
                <w:rFonts w:ascii="Times New Roman" w:hAnsi="Times New Roman"/>
                <w:b/>
                <w:noProof/>
                <w:lang w:val="en-US"/>
              </w:rPr>
            </w:pPr>
            <w:r w:rsidRPr="00CC12AB">
              <w:rPr>
                <w:rFonts w:ascii="Times New Roman" w:hAnsi="Times New Roman"/>
                <w:b/>
                <w:noProof/>
              </w:rPr>
              <w:t xml:space="preserve">Техническа спецификация </w:t>
            </w:r>
          </w:p>
        </w:tc>
        <w:tc>
          <w:tcPr>
            <w:tcW w:w="5509" w:type="dxa"/>
          </w:tcPr>
          <w:p w:rsidR="003F622D" w:rsidRDefault="00540CD7" w:rsidP="00F37F02">
            <w:pPr>
              <w:spacing w:before="0"/>
              <w:ind w:firstLine="0"/>
              <w:jc w:val="center"/>
              <w:rPr>
                <w:rFonts w:ascii="Times New Roman" w:hAnsi="Times New Roman"/>
                <w:b/>
                <w:noProof/>
                <w:lang w:val="en-GB"/>
              </w:rPr>
            </w:pPr>
            <w:r>
              <w:rPr>
                <w:rFonts w:ascii="Times New Roman" w:hAnsi="Times New Roman"/>
                <w:b/>
                <w:noProof/>
                <w:lang w:val="en-GB"/>
              </w:rPr>
              <w:t>Te</w:t>
            </w:r>
            <w:r w:rsidR="00880F0F">
              <w:rPr>
                <w:rFonts w:ascii="Times New Roman" w:hAnsi="Times New Roman"/>
                <w:b/>
                <w:noProof/>
                <w:lang w:val="en-GB"/>
              </w:rPr>
              <w:t>chnical Specification</w:t>
            </w:r>
          </w:p>
          <w:p w:rsidR="00796CBC" w:rsidRPr="00D1656E" w:rsidRDefault="00796CBC" w:rsidP="00F37F02">
            <w:pPr>
              <w:spacing w:before="0"/>
              <w:ind w:firstLine="0"/>
              <w:jc w:val="center"/>
              <w:rPr>
                <w:rFonts w:ascii="Times New Roman" w:hAnsi="Times New Roman"/>
                <w:b/>
                <w:noProof/>
                <w:lang w:val="en-GB"/>
              </w:rPr>
            </w:pPr>
          </w:p>
        </w:tc>
      </w:tr>
      <w:tr w:rsidR="003F622D" w:rsidRPr="00D1656E" w:rsidTr="00967022">
        <w:trPr>
          <w:trHeight w:val="273"/>
          <w:jc w:val="center"/>
        </w:trPr>
        <w:tc>
          <w:tcPr>
            <w:tcW w:w="5456" w:type="dxa"/>
          </w:tcPr>
          <w:p w:rsidR="003F622D" w:rsidRPr="003F622D" w:rsidRDefault="003B4F7D" w:rsidP="00F37F02">
            <w:pPr>
              <w:spacing w:before="0"/>
              <w:ind w:firstLine="0"/>
              <w:jc w:val="center"/>
              <w:rPr>
                <w:rFonts w:ascii="Times New Roman" w:hAnsi="Times New Roman"/>
                <w:b/>
                <w:noProof/>
                <w:lang w:val="en-GB"/>
              </w:rPr>
            </w:pPr>
            <w:r>
              <w:rPr>
                <w:rFonts w:ascii="Times New Roman" w:hAnsi="Times New Roman"/>
                <w:b/>
                <w:noProof/>
              </w:rPr>
              <w:t>ОТКРИТА ПРОЦЕДУРА</w:t>
            </w:r>
            <w:r w:rsidR="003F622D" w:rsidRPr="003F622D">
              <w:rPr>
                <w:rFonts w:ascii="Times New Roman" w:hAnsi="Times New Roman"/>
                <w:b/>
                <w:noProof/>
                <w:lang w:val="en-GB"/>
              </w:rPr>
              <w:t xml:space="preserve"> ЗА ВЪЗЛАГАНЕ НА ОБЩЕСТВЕНА ПОРЪЧКА С ПРЕДМЕТ:</w:t>
            </w:r>
          </w:p>
        </w:tc>
        <w:tc>
          <w:tcPr>
            <w:tcW w:w="5509" w:type="dxa"/>
          </w:tcPr>
          <w:p w:rsidR="003F622D" w:rsidRPr="00D1656E" w:rsidRDefault="00761161" w:rsidP="00F37F02">
            <w:pPr>
              <w:spacing w:before="0"/>
              <w:ind w:firstLine="0"/>
              <w:jc w:val="center"/>
              <w:rPr>
                <w:rFonts w:ascii="Times New Roman" w:hAnsi="Times New Roman"/>
                <w:b/>
                <w:noProof/>
                <w:lang w:val="en-GB"/>
              </w:rPr>
            </w:pPr>
            <w:r>
              <w:rPr>
                <w:rFonts w:ascii="Times New Roman" w:hAnsi="Times New Roman"/>
                <w:b/>
                <w:noProof/>
                <w:lang w:val="en-GB"/>
              </w:rPr>
              <w:t>OPEN PROCEDURE</w:t>
            </w:r>
            <w:r w:rsidR="00796CBC" w:rsidRPr="00796CBC">
              <w:rPr>
                <w:rFonts w:ascii="Times New Roman" w:hAnsi="Times New Roman"/>
                <w:b/>
                <w:noProof/>
                <w:lang w:val="en-GB"/>
              </w:rPr>
              <w:t xml:space="preserve"> FOR AWARD</w:t>
            </w:r>
            <w:r>
              <w:rPr>
                <w:rFonts w:ascii="Times New Roman" w:hAnsi="Times New Roman"/>
                <w:b/>
                <w:noProof/>
                <w:lang w:val="en-GB"/>
              </w:rPr>
              <w:t xml:space="preserve"> Of</w:t>
            </w:r>
            <w:r w:rsidR="00796CBC" w:rsidRPr="00796CBC">
              <w:rPr>
                <w:rFonts w:ascii="Times New Roman" w:hAnsi="Times New Roman"/>
                <w:b/>
                <w:noProof/>
                <w:lang w:val="en-GB"/>
              </w:rPr>
              <w:t xml:space="preserve"> PUBLIC CONTRACT</w:t>
            </w:r>
            <w:r w:rsidR="00796CBC">
              <w:rPr>
                <w:rFonts w:ascii="Times New Roman" w:hAnsi="Times New Roman"/>
                <w:b/>
                <w:noProof/>
                <w:lang w:val="en-GB"/>
              </w:rPr>
              <w:t xml:space="preserve"> WITH SUBJECT:</w:t>
            </w:r>
          </w:p>
        </w:tc>
      </w:tr>
      <w:tr w:rsidR="00B46E18" w:rsidRPr="00D1656E" w:rsidTr="00967022">
        <w:trPr>
          <w:trHeight w:val="273"/>
          <w:jc w:val="center"/>
        </w:trPr>
        <w:tc>
          <w:tcPr>
            <w:tcW w:w="5456" w:type="dxa"/>
          </w:tcPr>
          <w:p w:rsidR="00B46E18" w:rsidRPr="00D1656E" w:rsidRDefault="00B46E18" w:rsidP="00F37F02">
            <w:pPr>
              <w:spacing w:before="0"/>
              <w:ind w:firstLine="0"/>
              <w:jc w:val="center"/>
              <w:rPr>
                <w:rFonts w:ascii="Times New Roman" w:hAnsi="Times New Roman"/>
                <w:b/>
                <w:noProof/>
                <w:lang w:val="en-GB"/>
              </w:rPr>
            </w:pPr>
          </w:p>
        </w:tc>
        <w:tc>
          <w:tcPr>
            <w:tcW w:w="5509" w:type="dxa"/>
          </w:tcPr>
          <w:p w:rsidR="00B46E18" w:rsidRPr="00D1656E" w:rsidRDefault="00B46E18" w:rsidP="00F37F02">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jc w:val="center"/>
              <w:rPr>
                <w:rFonts w:ascii="Times New Roman" w:hAnsi="Times New Roman"/>
                <w:b/>
                <w:noProof/>
                <w:lang w:val="en-GB"/>
              </w:rPr>
            </w:pPr>
          </w:p>
        </w:tc>
        <w:tc>
          <w:tcPr>
            <w:tcW w:w="5509" w:type="dxa"/>
          </w:tcPr>
          <w:p w:rsidR="00B46E18" w:rsidRPr="00D1656E" w:rsidRDefault="00B46E18" w:rsidP="00F37F02">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rFonts w:ascii="Times New Roman" w:hAnsi="Times New Roman"/>
                <w:b/>
                <w:noProof/>
                <w:lang w:val="en-GB"/>
              </w:rPr>
            </w:pPr>
          </w:p>
        </w:tc>
        <w:tc>
          <w:tcPr>
            <w:tcW w:w="5509" w:type="dxa"/>
          </w:tcPr>
          <w:p w:rsidR="00B46E18" w:rsidRPr="00D1656E" w:rsidRDefault="00B46E18" w:rsidP="00F37F02">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F37F02">
            <w:pPr>
              <w:spacing w:before="0"/>
              <w:ind w:firstLine="0"/>
              <w:jc w:val="center"/>
              <w:rPr>
                <w:rFonts w:ascii="Times New Roman" w:hAnsi="Times New Roman"/>
                <w:b/>
                <w:noProof/>
                <w:lang w:val="en-GB"/>
              </w:rPr>
            </w:pPr>
          </w:p>
        </w:tc>
        <w:tc>
          <w:tcPr>
            <w:tcW w:w="5509" w:type="dxa"/>
          </w:tcPr>
          <w:p w:rsidR="00967022" w:rsidRPr="00D1656E" w:rsidRDefault="00967022" w:rsidP="00F37F02">
            <w:pPr>
              <w:spacing w:before="0"/>
              <w:ind w:firstLine="0"/>
              <w:jc w:val="center"/>
              <w:rPr>
                <w:rFonts w:ascii="Times New Roman" w:hAnsi="Times New Roman"/>
                <w:b/>
                <w:noProof/>
                <w:lang w:val="en-GB"/>
              </w:rPr>
            </w:pPr>
          </w:p>
        </w:tc>
      </w:tr>
      <w:tr w:rsidR="00967022" w:rsidRPr="00D1656E" w:rsidTr="00796CBC">
        <w:trPr>
          <w:trHeight w:val="439"/>
          <w:jc w:val="center"/>
        </w:trPr>
        <w:tc>
          <w:tcPr>
            <w:tcW w:w="5456" w:type="dxa"/>
          </w:tcPr>
          <w:p w:rsidR="00967022" w:rsidRPr="00D1656E" w:rsidRDefault="00967022" w:rsidP="00F37F02">
            <w:pPr>
              <w:spacing w:before="0"/>
              <w:ind w:firstLine="0"/>
              <w:rPr>
                <w:rFonts w:ascii="Times New Roman" w:hAnsi="Times New Roman"/>
                <w:b/>
                <w:noProof/>
                <w:lang w:val="en-GB"/>
              </w:rPr>
            </w:pPr>
          </w:p>
        </w:tc>
        <w:tc>
          <w:tcPr>
            <w:tcW w:w="5509" w:type="dxa"/>
          </w:tcPr>
          <w:p w:rsidR="00967022" w:rsidRPr="00D1656E" w:rsidRDefault="00967022" w:rsidP="00F37F02">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EA56CB" w:rsidRDefault="00871B2B" w:rsidP="00F37F02">
            <w:pPr>
              <w:spacing w:before="0"/>
              <w:ind w:firstLine="0"/>
              <w:jc w:val="center"/>
              <w:rPr>
                <w:rFonts w:ascii="Times New Roman" w:hAnsi="Times New Roman"/>
                <w:b/>
                <w:noProof/>
              </w:rPr>
            </w:pPr>
            <w:r w:rsidRPr="00DC6EF7">
              <w:rPr>
                <w:rFonts w:ascii="Times New Roman" w:hAnsi="Times New Roman"/>
                <w:b/>
                <w:noProof/>
                <w:lang w:val="en-GB"/>
              </w:rPr>
              <w:t>„Извършване на доставка на оборудване за петте пилотни центъра по един във всяка от общините: Шумен, Разград, Съединение, Левски и Созопол“</w:t>
            </w:r>
            <w:r w:rsidR="00EA56CB">
              <w:rPr>
                <w:rFonts w:ascii="Times New Roman" w:hAnsi="Times New Roman"/>
                <w:b/>
                <w:noProof/>
              </w:rPr>
              <w:t xml:space="preserve">  </w:t>
            </w:r>
          </w:p>
        </w:tc>
        <w:tc>
          <w:tcPr>
            <w:tcW w:w="5509" w:type="dxa"/>
          </w:tcPr>
          <w:p w:rsidR="00B46E18" w:rsidRPr="00970B29" w:rsidRDefault="008748F2" w:rsidP="00F37F02">
            <w:pPr>
              <w:spacing w:before="0"/>
              <w:ind w:firstLine="0"/>
              <w:jc w:val="center"/>
              <w:rPr>
                <w:rFonts w:ascii="Times New Roman" w:hAnsi="Times New Roman"/>
                <w:b/>
                <w:noProof/>
                <w:lang w:val="en-GB"/>
              </w:rPr>
            </w:pPr>
            <w:r>
              <w:rPr>
                <w:rFonts w:ascii="Times New Roman" w:hAnsi="Times New Roman"/>
                <w:b/>
              </w:rPr>
              <w:t>„</w:t>
            </w:r>
            <w:r w:rsidR="00880F0F" w:rsidRPr="00F12363">
              <w:rPr>
                <w:rFonts w:ascii="Times New Roman" w:hAnsi="Times New Roman"/>
                <w:b/>
                <w:lang w:val="en-US"/>
              </w:rPr>
              <w:t>Performance of a supply of equipment for the five pilot centers, one in each of the municipalities</w:t>
            </w:r>
            <w:r w:rsidR="00880F0F" w:rsidRPr="00F12363">
              <w:rPr>
                <w:rFonts w:ascii="Times New Roman" w:hAnsi="Times New Roman"/>
                <w:b/>
              </w:rPr>
              <w:t xml:space="preserve">: </w:t>
            </w:r>
            <w:r w:rsidR="00880F0F" w:rsidRPr="00F12363">
              <w:rPr>
                <w:rFonts w:ascii="Times New Roman" w:hAnsi="Times New Roman"/>
                <w:b/>
                <w:lang w:val="en-US"/>
              </w:rPr>
              <w:t>Shumen</w:t>
            </w:r>
            <w:r w:rsidR="00880F0F" w:rsidRPr="00F12363">
              <w:rPr>
                <w:rFonts w:ascii="Times New Roman" w:hAnsi="Times New Roman"/>
                <w:b/>
              </w:rPr>
              <w:t xml:space="preserve">, </w:t>
            </w:r>
            <w:proofErr w:type="spellStart"/>
            <w:r w:rsidR="00880F0F" w:rsidRPr="00F12363">
              <w:rPr>
                <w:rFonts w:ascii="Times New Roman" w:hAnsi="Times New Roman"/>
                <w:b/>
                <w:lang w:val="en-US"/>
              </w:rPr>
              <w:t>Razgrad</w:t>
            </w:r>
            <w:proofErr w:type="spellEnd"/>
            <w:r w:rsidR="00880F0F" w:rsidRPr="00F12363">
              <w:rPr>
                <w:rFonts w:ascii="Times New Roman" w:hAnsi="Times New Roman"/>
                <w:b/>
              </w:rPr>
              <w:t>,</w:t>
            </w:r>
            <w:r w:rsidR="00880F0F" w:rsidRPr="00F12363">
              <w:rPr>
                <w:rFonts w:ascii="Times New Roman" w:hAnsi="Times New Roman"/>
                <w:b/>
                <w:lang w:val="en-US"/>
              </w:rPr>
              <w:t xml:space="preserve"> </w:t>
            </w:r>
            <w:proofErr w:type="spellStart"/>
            <w:r w:rsidR="00880F0F" w:rsidRPr="00F12363">
              <w:rPr>
                <w:rFonts w:ascii="Times New Roman" w:hAnsi="Times New Roman"/>
                <w:b/>
                <w:lang w:val="en-US"/>
              </w:rPr>
              <w:t>Saedinenie</w:t>
            </w:r>
            <w:proofErr w:type="spellEnd"/>
            <w:r w:rsidR="00880F0F" w:rsidRPr="00F12363">
              <w:rPr>
                <w:rFonts w:ascii="Times New Roman" w:hAnsi="Times New Roman"/>
                <w:b/>
              </w:rPr>
              <w:t xml:space="preserve">, </w:t>
            </w:r>
            <w:proofErr w:type="spellStart"/>
            <w:r w:rsidR="00880F0F" w:rsidRPr="00F12363">
              <w:rPr>
                <w:rFonts w:ascii="Times New Roman" w:hAnsi="Times New Roman"/>
                <w:b/>
                <w:lang w:val="en-US"/>
              </w:rPr>
              <w:t>Levski</w:t>
            </w:r>
            <w:proofErr w:type="spellEnd"/>
            <w:r w:rsidR="00880F0F" w:rsidRPr="00F12363">
              <w:rPr>
                <w:rFonts w:ascii="Times New Roman" w:hAnsi="Times New Roman"/>
                <w:b/>
                <w:lang w:val="en-US"/>
              </w:rPr>
              <w:t xml:space="preserve"> and </w:t>
            </w:r>
            <w:proofErr w:type="spellStart"/>
            <w:r w:rsidR="00880F0F" w:rsidRPr="00F12363">
              <w:rPr>
                <w:rFonts w:ascii="Times New Roman" w:hAnsi="Times New Roman"/>
                <w:b/>
                <w:lang w:val="en-US"/>
              </w:rPr>
              <w:t>Sozopol</w:t>
            </w:r>
            <w:proofErr w:type="spellEnd"/>
            <w:r w:rsidR="00880F0F">
              <w:rPr>
                <w:rFonts w:ascii="Times New Roman" w:hAnsi="Times New Roman"/>
                <w:b/>
              </w:rPr>
              <w:t xml:space="preserve"> </w:t>
            </w:r>
            <w:r>
              <w:rPr>
                <w:rFonts w:ascii="Times New Roman" w:hAnsi="Times New Roman"/>
                <w:b/>
              </w:rPr>
              <w:t>”</w:t>
            </w:r>
          </w:p>
        </w:tc>
      </w:tr>
      <w:tr w:rsidR="00B46E18" w:rsidRPr="00D1656E" w:rsidTr="00967022">
        <w:trPr>
          <w:trHeight w:val="273"/>
          <w:jc w:val="center"/>
        </w:trPr>
        <w:tc>
          <w:tcPr>
            <w:tcW w:w="5456" w:type="dxa"/>
          </w:tcPr>
          <w:p w:rsidR="00B46E18" w:rsidRPr="00D1656E" w:rsidRDefault="00B46E18" w:rsidP="00F37F02">
            <w:pPr>
              <w:spacing w:before="0"/>
              <w:ind w:firstLine="0"/>
              <w:jc w:val="center"/>
              <w:rPr>
                <w:rFonts w:ascii="Times New Roman" w:hAnsi="Times New Roman"/>
                <w:b/>
                <w:noProof/>
                <w:lang w:val="en-GB"/>
              </w:rPr>
            </w:pPr>
          </w:p>
        </w:tc>
        <w:tc>
          <w:tcPr>
            <w:tcW w:w="5509" w:type="dxa"/>
          </w:tcPr>
          <w:p w:rsidR="00B46E18" w:rsidRPr="00D1656E" w:rsidRDefault="00B46E18" w:rsidP="00F37F02">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F37F02">
            <w:pPr>
              <w:spacing w:before="0"/>
              <w:ind w:firstLine="0"/>
              <w:rPr>
                <w:rFonts w:ascii="Times New Roman" w:hAnsi="Times New Roman"/>
                <w:b/>
                <w:noProof/>
                <w:lang w:val="en-GB"/>
              </w:rPr>
            </w:pPr>
          </w:p>
        </w:tc>
        <w:tc>
          <w:tcPr>
            <w:tcW w:w="5509" w:type="dxa"/>
          </w:tcPr>
          <w:p w:rsidR="00967022" w:rsidRPr="00D1656E" w:rsidRDefault="00967022" w:rsidP="00F37F0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F37F02">
            <w:pPr>
              <w:spacing w:before="0"/>
              <w:ind w:firstLine="0"/>
              <w:rPr>
                <w:rFonts w:ascii="Times New Roman" w:hAnsi="Times New Roman"/>
                <w:b/>
                <w:noProof/>
                <w:lang w:val="en-GB"/>
              </w:rPr>
            </w:pPr>
          </w:p>
        </w:tc>
        <w:tc>
          <w:tcPr>
            <w:tcW w:w="5509" w:type="dxa"/>
          </w:tcPr>
          <w:p w:rsidR="00967022" w:rsidRPr="00D1656E" w:rsidRDefault="00967022" w:rsidP="00F37F0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3F622D" w:rsidRDefault="00967022" w:rsidP="00F37F02">
            <w:pPr>
              <w:spacing w:before="0"/>
              <w:ind w:firstLine="0"/>
              <w:rPr>
                <w:rFonts w:ascii="Times New Roman" w:hAnsi="Times New Roman"/>
                <w:i/>
                <w:noProof/>
                <w:lang w:val="en-GB"/>
              </w:rPr>
            </w:pPr>
          </w:p>
        </w:tc>
        <w:tc>
          <w:tcPr>
            <w:tcW w:w="5509" w:type="dxa"/>
          </w:tcPr>
          <w:p w:rsidR="00967022" w:rsidRPr="00D1656E" w:rsidRDefault="00967022" w:rsidP="00F37F02">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F37F02">
            <w:pPr>
              <w:spacing w:before="0"/>
              <w:ind w:firstLine="0"/>
              <w:rPr>
                <w:rFonts w:ascii="Times New Roman" w:hAnsi="Times New Roman"/>
                <w:b/>
                <w:noProof/>
                <w:lang w:val="en-GB"/>
              </w:rPr>
            </w:pPr>
          </w:p>
        </w:tc>
        <w:tc>
          <w:tcPr>
            <w:tcW w:w="5509" w:type="dxa"/>
          </w:tcPr>
          <w:p w:rsidR="00967022" w:rsidRPr="00D1656E" w:rsidRDefault="00967022" w:rsidP="00F37F0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rFonts w:ascii="Times New Roman" w:hAnsi="Times New Roman"/>
                <w:b/>
                <w:noProof/>
                <w:lang w:val="en-GB"/>
              </w:rPr>
            </w:pPr>
          </w:p>
        </w:tc>
        <w:tc>
          <w:tcPr>
            <w:tcW w:w="5509" w:type="dxa"/>
          </w:tcPr>
          <w:p w:rsidR="00B46E18" w:rsidRPr="00D1656E" w:rsidRDefault="00B46E18" w:rsidP="00F37F02">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F37F02">
            <w:pPr>
              <w:spacing w:before="0"/>
              <w:ind w:firstLine="0"/>
              <w:rPr>
                <w:rFonts w:ascii="Times New Roman" w:hAnsi="Times New Roman"/>
                <w:b/>
                <w:noProof/>
                <w:lang w:val="en-GB"/>
              </w:rPr>
            </w:pPr>
          </w:p>
        </w:tc>
        <w:tc>
          <w:tcPr>
            <w:tcW w:w="5509" w:type="dxa"/>
          </w:tcPr>
          <w:p w:rsidR="00B46E18" w:rsidRPr="00D1656E" w:rsidRDefault="00B46E18" w:rsidP="00F37F02">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F37F02">
            <w:pPr>
              <w:spacing w:before="0"/>
              <w:ind w:right="216" w:firstLine="0"/>
              <w:rPr>
                <w:rFonts w:ascii="Times New Roman" w:hAnsi="Times New Roman"/>
                <w:i/>
                <w:noProof/>
                <w:lang w:val="en-GB"/>
              </w:rPr>
            </w:pPr>
          </w:p>
        </w:tc>
        <w:tc>
          <w:tcPr>
            <w:tcW w:w="5509" w:type="dxa"/>
          </w:tcPr>
          <w:p w:rsidR="00B46E18" w:rsidRPr="00D1656E" w:rsidRDefault="00B46E18" w:rsidP="00F37F02">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F37F02">
            <w:pPr>
              <w:pStyle w:val="Title"/>
              <w:ind w:right="216"/>
              <w:rPr>
                <w:rFonts w:ascii="Times New Roman" w:hAnsi="Times New Roman"/>
                <w:noProof/>
                <w:sz w:val="24"/>
                <w:szCs w:val="24"/>
                <w:lang w:val="en-GB"/>
              </w:rPr>
            </w:pPr>
          </w:p>
        </w:tc>
        <w:tc>
          <w:tcPr>
            <w:tcW w:w="5509" w:type="dxa"/>
          </w:tcPr>
          <w:p w:rsidR="00B46E18" w:rsidRPr="00D1656E" w:rsidRDefault="00B46E18" w:rsidP="00F37F02">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453839" w:rsidP="00453839">
            <w:pPr>
              <w:spacing w:before="0"/>
              <w:ind w:right="216"/>
              <w:jc w:val="center"/>
              <w:rPr>
                <w:rFonts w:ascii="Times New Roman" w:hAnsi="Times New Roman"/>
                <w:b/>
                <w:i/>
                <w:noProof/>
                <w:lang w:val="en-GB"/>
              </w:rPr>
            </w:pPr>
            <w:r w:rsidRPr="00D1656E">
              <w:rPr>
                <w:rFonts w:ascii="Times New Roman" w:hAnsi="Times New Roman"/>
                <w:b/>
                <w:noProof/>
                <w:lang w:val="en-GB"/>
              </w:rPr>
              <w:t>201</w:t>
            </w:r>
            <w:r>
              <w:rPr>
                <w:rFonts w:ascii="Times New Roman" w:hAnsi="Times New Roman"/>
                <w:b/>
                <w:noProof/>
                <w:lang w:val="en-US"/>
              </w:rPr>
              <w:t>8</w:t>
            </w:r>
            <w:r w:rsidRPr="00D1656E">
              <w:rPr>
                <w:rFonts w:ascii="Times New Roman" w:hAnsi="Times New Roman"/>
                <w:b/>
                <w:noProof/>
                <w:lang w:val="en-GB"/>
              </w:rPr>
              <w:t xml:space="preserve"> </w:t>
            </w:r>
            <w:r w:rsidR="00B46E18" w:rsidRPr="00D1656E">
              <w:rPr>
                <w:rFonts w:ascii="Times New Roman" w:hAnsi="Times New Roman"/>
                <w:b/>
                <w:noProof/>
                <w:lang w:val="en-GB"/>
              </w:rPr>
              <w:t>г.</w:t>
            </w:r>
          </w:p>
        </w:tc>
        <w:tc>
          <w:tcPr>
            <w:tcW w:w="5509" w:type="dxa"/>
          </w:tcPr>
          <w:p w:rsidR="00B46E18" w:rsidRPr="00C74A40" w:rsidRDefault="00453839" w:rsidP="00453839">
            <w:pPr>
              <w:spacing w:before="0"/>
              <w:ind w:right="216"/>
              <w:jc w:val="center"/>
              <w:rPr>
                <w:rFonts w:ascii="Times New Roman" w:hAnsi="Times New Roman"/>
                <w:b/>
                <w:noProof/>
                <w:lang w:val="en-US"/>
              </w:rPr>
            </w:pPr>
            <w:r w:rsidRPr="00D1656E">
              <w:rPr>
                <w:rFonts w:ascii="Times New Roman" w:hAnsi="Times New Roman"/>
                <w:b/>
                <w:noProof/>
                <w:lang w:val="en-GB"/>
              </w:rPr>
              <w:t>201</w:t>
            </w:r>
            <w:r>
              <w:rPr>
                <w:rFonts w:ascii="Times New Roman" w:hAnsi="Times New Roman"/>
                <w:b/>
                <w:noProof/>
                <w:lang w:val="en-US"/>
              </w:rPr>
              <w:t>8</w:t>
            </w:r>
          </w:p>
        </w:tc>
      </w:tr>
    </w:tbl>
    <w:p w:rsidR="00327A30" w:rsidRPr="00D1656E" w:rsidRDefault="00327A30" w:rsidP="00F37F02">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F37F02">
      <w:pPr>
        <w:pStyle w:val="BodyText"/>
        <w:spacing w:before="0"/>
        <w:ind w:right="374"/>
        <w:jc w:val="left"/>
        <w:rPr>
          <w:rFonts w:ascii="Times New Roman" w:hAnsi="Times New Roman"/>
          <w:noProof/>
          <w:sz w:val="22"/>
          <w:szCs w:val="22"/>
          <w:lang w:val="en-GB"/>
        </w:rPr>
      </w:pPr>
      <w:bookmarkStart w:id="1" w:name="_Toc259708701"/>
      <w:r w:rsidRPr="00D1656E">
        <w:rPr>
          <w:rFonts w:ascii="Times New Roman" w:hAnsi="Times New Roman"/>
          <w:noProof/>
          <w:sz w:val="22"/>
          <w:szCs w:val="22"/>
          <w:lang w:val="en-GB"/>
        </w:rPr>
        <w:br w:type="page"/>
      </w:r>
    </w:p>
    <w:p w:rsidR="006420E5" w:rsidRPr="00D1656E" w:rsidRDefault="006420E5" w:rsidP="00F37F02">
      <w:pPr>
        <w:pStyle w:val="BodyText"/>
        <w:spacing w:before="0"/>
        <w:ind w:right="374"/>
        <w:jc w:val="left"/>
        <w:rPr>
          <w:rFonts w:ascii="Times New Roman" w:hAnsi="Times New Roman"/>
          <w:noProof/>
          <w:sz w:val="24"/>
          <w:szCs w:val="24"/>
          <w:lang w:val="en-GB"/>
        </w:rPr>
      </w:pPr>
      <w:bookmarkStart w:id="2" w:name="_Toc259708703"/>
      <w:bookmarkStart w:id="3" w:name="_Toc277864826"/>
      <w:bookmarkEnd w:id="1"/>
    </w:p>
    <w:tbl>
      <w:tblPr>
        <w:tblW w:w="1079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40"/>
        <w:gridCol w:w="5358"/>
      </w:tblGrid>
      <w:tr w:rsidR="00B46E18" w:rsidRPr="001763C0" w:rsidTr="00573D28">
        <w:tc>
          <w:tcPr>
            <w:tcW w:w="5440" w:type="dxa"/>
            <w:shd w:val="clear" w:color="auto" w:fill="auto"/>
          </w:tcPr>
          <w:p w:rsidR="00B46E18" w:rsidRPr="001763C0" w:rsidRDefault="00B46E18" w:rsidP="00F37F02">
            <w:pPr>
              <w:spacing w:before="0"/>
              <w:ind w:firstLine="0"/>
              <w:rPr>
                <w:rFonts w:ascii="Times New Roman" w:hAnsi="Times New Roman"/>
                <w:noProof/>
              </w:rPr>
            </w:pPr>
          </w:p>
        </w:tc>
        <w:tc>
          <w:tcPr>
            <w:tcW w:w="5358" w:type="dxa"/>
            <w:tcBorders>
              <w:bottom w:val="nil"/>
            </w:tcBorders>
            <w:shd w:val="clear" w:color="auto" w:fill="auto"/>
          </w:tcPr>
          <w:p w:rsidR="00B46E18" w:rsidRPr="00B32BE6" w:rsidRDefault="00B46E18" w:rsidP="00F37F02">
            <w:pPr>
              <w:spacing w:before="0"/>
              <w:ind w:left="34" w:firstLine="601"/>
              <w:rPr>
                <w:rFonts w:ascii="Times New Roman" w:hAnsi="Times New Roman"/>
                <w:noProof/>
                <w:lang w:val="en-GB"/>
              </w:rPr>
            </w:pPr>
          </w:p>
        </w:tc>
      </w:tr>
      <w:tr w:rsidR="003F622D" w:rsidRPr="001763C0" w:rsidTr="004329BB">
        <w:trPr>
          <w:trHeight w:val="12044"/>
        </w:trPr>
        <w:tc>
          <w:tcPr>
            <w:tcW w:w="5440" w:type="dxa"/>
            <w:shd w:val="clear" w:color="auto" w:fill="auto"/>
          </w:tcPr>
          <w:p w:rsidR="003B4F7D" w:rsidRPr="00DF34A7" w:rsidRDefault="003B4F7D" w:rsidP="002A0004">
            <w:pPr>
              <w:pStyle w:val="BodyText"/>
              <w:spacing w:before="0"/>
              <w:ind w:hanging="18"/>
              <w:jc w:val="both"/>
              <w:outlineLvl w:val="0"/>
              <w:rPr>
                <w:rFonts w:ascii="Times New Roman" w:hAnsi="Times New Roman"/>
                <w:sz w:val="24"/>
                <w:szCs w:val="24"/>
                <w:lang w:val="ru-RU"/>
              </w:rPr>
            </w:pPr>
            <w:bookmarkStart w:id="4" w:name="_Toc459793074"/>
            <w:bookmarkEnd w:id="2"/>
            <w:bookmarkEnd w:id="3"/>
            <w:r w:rsidRPr="00DF34A7">
              <w:rPr>
                <w:rFonts w:ascii="Times New Roman" w:hAnsi="Times New Roman"/>
                <w:sz w:val="24"/>
                <w:szCs w:val="24"/>
              </w:rPr>
              <w:t>І. ОБЩА ИНФОРМАЦИЯ</w:t>
            </w:r>
            <w:bookmarkEnd w:id="4"/>
          </w:p>
          <w:p w:rsidR="003B4F7D" w:rsidRPr="00DF34A7" w:rsidRDefault="003B4F7D" w:rsidP="002A0004">
            <w:pPr>
              <w:pStyle w:val="BodyText"/>
              <w:spacing w:before="0"/>
              <w:ind w:hanging="18"/>
              <w:jc w:val="both"/>
              <w:outlineLvl w:val="1"/>
              <w:rPr>
                <w:rFonts w:ascii="Times New Roman" w:hAnsi="Times New Roman"/>
                <w:sz w:val="24"/>
                <w:szCs w:val="24"/>
              </w:rPr>
            </w:pPr>
            <w:bookmarkStart w:id="5" w:name="_Toc459793075"/>
          </w:p>
          <w:p w:rsidR="003B4F7D" w:rsidRPr="00DF34A7" w:rsidRDefault="003B4F7D" w:rsidP="002A0004">
            <w:pPr>
              <w:pStyle w:val="BodyText"/>
              <w:spacing w:before="0"/>
              <w:ind w:hanging="18"/>
              <w:jc w:val="both"/>
              <w:outlineLvl w:val="1"/>
              <w:rPr>
                <w:rFonts w:ascii="Times New Roman" w:hAnsi="Times New Roman"/>
                <w:sz w:val="24"/>
                <w:szCs w:val="24"/>
                <w:lang w:val="ru-RU"/>
              </w:rPr>
            </w:pPr>
            <w:r w:rsidRPr="00DF34A7">
              <w:rPr>
                <w:rFonts w:ascii="Times New Roman" w:hAnsi="Times New Roman"/>
                <w:sz w:val="24"/>
                <w:szCs w:val="24"/>
              </w:rPr>
              <w:t>1. Място на изпълнение</w:t>
            </w:r>
            <w:bookmarkEnd w:id="5"/>
            <w:r w:rsidRPr="00DF34A7">
              <w:rPr>
                <w:rFonts w:ascii="Times New Roman" w:hAnsi="Times New Roman"/>
                <w:sz w:val="24"/>
                <w:szCs w:val="24"/>
              </w:rPr>
              <w:t>.</w:t>
            </w:r>
          </w:p>
          <w:p w:rsidR="003B4F7D" w:rsidRDefault="007D10EE" w:rsidP="002A0004">
            <w:pPr>
              <w:pStyle w:val="BodyText"/>
              <w:spacing w:before="0"/>
              <w:ind w:hanging="18"/>
              <w:jc w:val="both"/>
              <w:outlineLvl w:val="1"/>
              <w:rPr>
                <w:rFonts w:ascii="Times New Roman" w:hAnsi="Times New Roman"/>
                <w:b w:val="0"/>
                <w:sz w:val="24"/>
                <w:szCs w:val="24"/>
              </w:rPr>
            </w:pPr>
            <w:r>
              <w:rPr>
                <w:rFonts w:ascii="Times New Roman" w:hAnsi="Times New Roman"/>
                <w:b w:val="0"/>
                <w:sz w:val="24"/>
                <w:szCs w:val="24"/>
              </w:rPr>
              <w:t>Н</w:t>
            </w:r>
            <w:r w:rsidR="00783CE3">
              <w:rPr>
                <w:rFonts w:ascii="Times New Roman" w:hAnsi="Times New Roman"/>
                <w:b w:val="0"/>
                <w:sz w:val="24"/>
                <w:szCs w:val="24"/>
              </w:rPr>
              <w:t>а територията на Република</w:t>
            </w:r>
            <w:r w:rsidRPr="007D10EE">
              <w:rPr>
                <w:rFonts w:ascii="Times New Roman" w:hAnsi="Times New Roman"/>
                <w:b w:val="0"/>
                <w:sz w:val="24"/>
                <w:szCs w:val="24"/>
              </w:rPr>
              <w:t xml:space="preserve"> България в обхвата на: община Шумен; община Разград; община Левски; община Съединение; община Созопол.</w:t>
            </w:r>
            <w:bookmarkStart w:id="6" w:name="_Toc459793076"/>
          </w:p>
          <w:p w:rsidR="00783CE3" w:rsidRDefault="00783CE3" w:rsidP="002A0004">
            <w:pPr>
              <w:pStyle w:val="BodyText"/>
              <w:spacing w:before="0"/>
              <w:ind w:hanging="18"/>
              <w:jc w:val="both"/>
              <w:outlineLvl w:val="1"/>
              <w:rPr>
                <w:rFonts w:ascii="Times New Roman" w:hAnsi="Times New Roman"/>
                <w:sz w:val="24"/>
                <w:szCs w:val="24"/>
              </w:rPr>
            </w:pPr>
          </w:p>
          <w:p w:rsidR="003B4F7D" w:rsidRPr="00DF34A7" w:rsidRDefault="003B4F7D" w:rsidP="002A0004">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2. Възложител</w:t>
            </w:r>
            <w:bookmarkEnd w:id="6"/>
            <w:r w:rsidRPr="00DF34A7">
              <w:rPr>
                <w:rFonts w:ascii="Times New Roman" w:hAnsi="Times New Roman"/>
                <w:sz w:val="24"/>
                <w:szCs w:val="24"/>
              </w:rPr>
              <w:t>.</w:t>
            </w:r>
          </w:p>
          <w:p w:rsidR="003B4F7D" w:rsidRPr="00DF34A7" w:rsidRDefault="003B4F7D" w:rsidP="002A0004">
            <w:pPr>
              <w:pStyle w:val="BodyText"/>
              <w:spacing w:before="0"/>
              <w:ind w:hanging="18"/>
              <w:jc w:val="both"/>
              <w:rPr>
                <w:rFonts w:ascii="Times New Roman" w:hAnsi="Times New Roman"/>
                <w:b w:val="0"/>
                <w:sz w:val="24"/>
                <w:szCs w:val="24"/>
                <w:lang w:val="ru-RU"/>
              </w:rPr>
            </w:pPr>
            <w:r w:rsidRPr="00DF34A7">
              <w:rPr>
                <w:rFonts w:ascii="Times New Roman" w:hAnsi="Times New Roman"/>
                <w:b w:val="0"/>
                <w:sz w:val="24"/>
                <w:szCs w:val="24"/>
              </w:rPr>
              <w:t>Предприятие за управление на дейностите по опазване на околната среда (ПУДООС), гр. София.</w:t>
            </w:r>
          </w:p>
          <w:p w:rsidR="003B4F7D" w:rsidRDefault="003B4F7D" w:rsidP="002A0004">
            <w:pPr>
              <w:pStyle w:val="BodyText"/>
              <w:spacing w:before="0"/>
              <w:ind w:hanging="18"/>
              <w:jc w:val="both"/>
              <w:outlineLvl w:val="1"/>
              <w:rPr>
                <w:rFonts w:ascii="Times New Roman" w:hAnsi="Times New Roman"/>
                <w:sz w:val="24"/>
                <w:szCs w:val="24"/>
              </w:rPr>
            </w:pPr>
            <w:bookmarkStart w:id="7" w:name="_Toc459793077"/>
            <w:r w:rsidRPr="00DF34A7">
              <w:rPr>
                <w:rFonts w:ascii="Times New Roman" w:hAnsi="Times New Roman"/>
                <w:sz w:val="24"/>
                <w:szCs w:val="24"/>
              </w:rPr>
              <w:t>3. Основание и предмет за възлагане на настоящата обществена поръчка.</w:t>
            </w:r>
          </w:p>
          <w:p w:rsidR="003B4F7D" w:rsidRPr="00DF34A7" w:rsidRDefault="003B4F7D" w:rsidP="002A0004">
            <w:pPr>
              <w:autoSpaceDE w:val="0"/>
              <w:autoSpaceDN w:val="0"/>
              <w:adjustRightInd w:val="0"/>
              <w:spacing w:before="0"/>
              <w:ind w:right="-6" w:hanging="18"/>
              <w:rPr>
                <w:rFonts w:ascii="Times New Roman" w:hAnsi="Times New Roman"/>
                <w:color w:val="000000"/>
                <w:lang w:val="en-US"/>
              </w:rPr>
            </w:pPr>
            <w:r w:rsidRPr="00DF34A7">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color w:val="000000"/>
              </w:rPr>
              <w:t xml:space="preserve">, </w:t>
            </w:r>
            <w:r w:rsidRPr="00DF34A7">
              <w:rPr>
                <w:rFonts w:ascii="Times New Roman" w:hAnsi="Times New Roman"/>
                <w:color w:val="000000"/>
                <w:lang w:val="ru-RU"/>
              </w:rPr>
              <w:t xml:space="preserve">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w:t>
            </w:r>
            <w:r w:rsidR="00014907" w:rsidRPr="00014907">
              <w:rPr>
                <w:rFonts w:ascii="Times New Roman" w:hAnsi="Times New Roman"/>
                <w:color w:val="000000"/>
                <w:lang w:val="ru-RU"/>
              </w:rPr>
              <w:t>за организиране на разделно събиране на опасните битови отпадъци и предаването им за опо</w:t>
            </w:r>
            <w:r w:rsidR="00014907">
              <w:rPr>
                <w:rFonts w:ascii="Times New Roman" w:hAnsi="Times New Roman"/>
                <w:color w:val="000000"/>
                <w:lang w:val="ru-RU"/>
              </w:rPr>
              <w:t>лзотворяване и/или обезвреждане</w:t>
            </w:r>
            <w:r w:rsidRPr="00DF34A7">
              <w:rPr>
                <w:rFonts w:ascii="Times New Roman" w:hAnsi="Times New Roman"/>
                <w:color w:val="000000"/>
                <w:lang w:val="ru-RU"/>
              </w:rPr>
              <w:t>.</w:t>
            </w:r>
            <w:r w:rsidR="00117117">
              <w:rPr>
                <w:rFonts w:ascii="Times New Roman" w:hAnsi="Times New Roman"/>
                <w:color w:val="000000"/>
                <w:lang w:val="ru-RU"/>
              </w:rPr>
              <w:t xml:space="preserve"> Проектът обхваща</w:t>
            </w:r>
            <w:r w:rsidRPr="00DF34A7">
              <w:rPr>
                <w:rFonts w:ascii="Times New Roman" w:hAnsi="Times New Roman"/>
                <w:color w:val="000000"/>
              </w:rPr>
              <w:t xml:space="preserve"> редица дейности и задачи, които представят нагледно</w:t>
            </w:r>
            <w:r w:rsidRPr="00DF34A7">
              <w:rPr>
                <w:rFonts w:ascii="Times New Roman" w:hAnsi="Times New Roman"/>
                <w:color w:val="000000"/>
                <w:lang w:val="ru-RU"/>
              </w:rPr>
              <w:t xml:space="preserve"> изграждането, оборудването и пускането в експлоатация на пет пилотн</w:t>
            </w:r>
            <w:r w:rsidRPr="00DF34A7">
              <w:rPr>
                <w:rFonts w:ascii="Times New Roman" w:hAnsi="Times New Roman"/>
                <w:color w:val="000000"/>
              </w:rPr>
              <w:t>и</w:t>
            </w:r>
            <w:r w:rsidRPr="00DF34A7">
              <w:rPr>
                <w:rFonts w:ascii="Times New Roman" w:hAnsi="Times New Roman"/>
                <w:color w:val="000000"/>
                <w:lang w:val="ru-RU"/>
              </w:rPr>
              <w:t xml:space="preserve"> общински центрове на</w:t>
            </w:r>
            <w:r w:rsidRPr="00DF34A7">
              <w:rPr>
                <w:rFonts w:ascii="Times New Roman" w:hAnsi="Times New Roman"/>
                <w:color w:val="000000"/>
              </w:rPr>
              <w:t xml:space="preserve"> територията на</w:t>
            </w:r>
            <w:r w:rsidRPr="00DF34A7">
              <w:rPr>
                <w:rFonts w:ascii="Times New Roman" w:hAnsi="Times New Roman"/>
                <w:color w:val="000000"/>
                <w:lang w:val="ru-RU"/>
              </w:rPr>
              <w:t xml:space="preserve"> 5</w:t>
            </w:r>
            <w:r w:rsidRPr="00DF34A7">
              <w:rPr>
                <w:rFonts w:ascii="Times New Roman" w:hAnsi="Times New Roman"/>
                <w:color w:val="000000"/>
              </w:rPr>
              <w:t xml:space="preserve"> (пет)</w:t>
            </w:r>
            <w:r w:rsidRPr="00DF34A7">
              <w:rPr>
                <w:rFonts w:ascii="Times New Roman" w:hAnsi="Times New Roman"/>
                <w:color w:val="000000"/>
                <w:lang w:val="ru-RU"/>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DF34A7">
              <w:rPr>
                <w:rFonts w:ascii="Times New Roman" w:hAnsi="Times New Roman"/>
                <w:color w:val="000000"/>
              </w:rPr>
              <w:t xml:space="preserve"> ( </w:t>
            </w:r>
            <w:r w:rsidRPr="00DF34A7">
              <w:rPr>
                <w:rFonts w:ascii="Times New Roman" w:hAnsi="Times New Roman"/>
                <w:color w:val="000000"/>
                <w:lang w:val="ru-RU"/>
              </w:rPr>
              <w:t>5общини</w:t>
            </w:r>
            <w:r w:rsidRPr="00DF34A7">
              <w:rPr>
                <w:rFonts w:ascii="Times New Roman" w:hAnsi="Times New Roman"/>
                <w:color w:val="000000"/>
              </w:rPr>
              <w:t xml:space="preserve"> центрове </w:t>
            </w:r>
            <w:r w:rsidRPr="00DF34A7">
              <w:rPr>
                <w:rFonts w:ascii="Times New Roman" w:hAnsi="Times New Roman"/>
                <w:color w:val="000000"/>
                <w:lang w:val="ru-RU"/>
              </w:rPr>
              <w:t>– Шумен, Разград, Левски, Съединение и Созопол</w:t>
            </w:r>
            <w:r w:rsidRPr="00DF34A7">
              <w:rPr>
                <w:rFonts w:ascii="Times New Roman" w:hAnsi="Times New Roman"/>
                <w:color w:val="000000"/>
              </w:rPr>
              <w:t xml:space="preserve"> и </w:t>
            </w:r>
            <w:r w:rsidRPr="00DF34A7">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DF34A7">
              <w:rPr>
                <w:rFonts w:ascii="Times New Roman" w:hAnsi="Times New Roman"/>
                <w:color w:val="000000"/>
              </w:rPr>
              <w:t>)</w:t>
            </w:r>
            <w:r w:rsidRPr="00DF34A7">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145BB5" w:rsidRDefault="00145BB5" w:rsidP="002A0004">
            <w:pPr>
              <w:autoSpaceDE w:val="0"/>
              <w:autoSpaceDN w:val="0"/>
              <w:adjustRightInd w:val="0"/>
              <w:spacing w:before="0"/>
              <w:ind w:right="-6" w:hanging="18"/>
              <w:rPr>
                <w:rFonts w:ascii="Times New Roman" w:hAnsi="Times New Roman"/>
                <w:color w:val="000000"/>
                <w:lang w:val="en-US"/>
              </w:rPr>
            </w:pPr>
          </w:p>
          <w:p w:rsidR="003B4F7D" w:rsidRPr="00DF34A7" w:rsidRDefault="003B4F7D" w:rsidP="002A0004">
            <w:pPr>
              <w:autoSpaceDE w:val="0"/>
              <w:autoSpaceDN w:val="0"/>
              <w:adjustRightInd w:val="0"/>
              <w:spacing w:before="0"/>
              <w:ind w:right="-6" w:hanging="18"/>
              <w:rPr>
                <w:rFonts w:ascii="Times New Roman" w:hAnsi="Times New Roman"/>
              </w:rPr>
            </w:pPr>
            <w:r w:rsidRPr="00DF34A7">
              <w:rPr>
                <w:rFonts w:ascii="Times New Roman" w:hAnsi="Times New Roman"/>
              </w:rPr>
              <w:t xml:space="preserve">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w:t>
            </w:r>
            <w:r w:rsidRPr="00DF34A7">
              <w:rPr>
                <w:rFonts w:ascii="Times New Roman" w:hAnsi="Times New Roman"/>
              </w:rPr>
              <w:lastRenderedPageBreak/>
              <w:t>за сътрудничество.</w:t>
            </w:r>
          </w:p>
          <w:p w:rsidR="003B4F7D" w:rsidRDefault="003B4F7D" w:rsidP="002A0004">
            <w:pPr>
              <w:autoSpaceDE w:val="0"/>
              <w:autoSpaceDN w:val="0"/>
              <w:adjustRightInd w:val="0"/>
              <w:spacing w:before="0"/>
              <w:ind w:right="-6" w:hanging="18"/>
              <w:rPr>
                <w:rFonts w:ascii="Times New Roman" w:hAnsi="Times New Roman"/>
              </w:rPr>
            </w:pPr>
            <w:r w:rsidRPr="00DF34A7">
              <w:rPr>
                <w:rFonts w:ascii="Times New Roman" w:hAnsi="Times New Roman"/>
              </w:rPr>
              <w:t xml:space="preserve">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w:t>
            </w:r>
            <w:proofErr w:type="gramStart"/>
            <w:r w:rsidRPr="00DF34A7">
              <w:rPr>
                <w:rFonts w:ascii="Times New Roman" w:hAnsi="Times New Roman"/>
              </w:rPr>
              <w:t>относно</w:t>
            </w:r>
            <w:proofErr w:type="gramEnd"/>
            <w:r w:rsidRPr="00DF34A7">
              <w:rPr>
                <w:rFonts w:ascii="Times New Roman" w:hAnsi="Times New Roman"/>
              </w:rPr>
              <w:t xml:space="preserve">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rsidR="00014907" w:rsidRDefault="00014907" w:rsidP="002A0004">
            <w:pPr>
              <w:autoSpaceDE w:val="0"/>
              <w:autoSpaceDN w:val="0"/>
              <w:adjustRightInd w:val="0"/>
              <w:spacing w:before="0"/>
              <w:ind w:right="-6" w:hanging="18"/>
              <w:rPr>
                <w:rFonts w:ascii="Times New Roman" w:hAnsi="Times New Roman"/>
                <w:b/>
              </w:rPr>
            </w:pPr>
          </w:p>
          <w:p w:rsidR="00871B2B" w:rsidRDefault="003B4F7D" w:rsidP="002A0004">
            <w:pPr>
              <w:autoSpaceDE w:val="0"/>
              <w:autoSpaceDN w:val="0"/>
              <w:adjustRightInd w:val="0"/>
              <w:spacing w:before="0"/>
              <w:ind w:right="-6" w:hanging="18"/>
              <w:rPr>
                <w:rFonts w:ascii="Times New Roman" w:hAnsi="Times New Roman"/>
                <w:noProof/>
              </w:rPr>
            </w:pPr>
            <w:r w:rsidRPr="00873A00">
              <w:rPr>
                <w:rFonts w:ascii="Times New Roman" w:hAnsi="Times New Roman"/>
                <w:b/>
              </w:rPr>
              <w:t>Целта</w:t>
            </w:r>
            <w:r w:rsidRPr="00DF34A7">
              <w:rPr>
                <w:rFonts w:ascii="Times New Roman" w:hAnsi="Times New Roman"/>
              </w:rPr>
              <w:t xml:space="preserve"> на тази обществена поръчка е </w:t>
            </w:r>
            <w:r w:rsidR="007D10EE" w:rsidRPr="007973D1">
              <w:rPr>
                <w:rFonts w:ascii="Times New Roman" w:hAnsi="Times New Roman"/>
                <w:noProof/>
              </w:rPr>
              <w:t>да бъде извършена доставка</w:t>
            </w:r>
            <w:r w:rsidR="007D10EE">
              <w:rPr>
                <w:rFonts w:ascii="Times New Roman" w:hAnsi="Times New Roman"/>
                <w:noProof/>
              </w:rPr>
              <w:t xml:space="preserve"> </w:t>
            </w:r>
            <w:r w:rsidR="00871B2B">
              <w:rPr>
                <w:rFonts w:ascii="Times New Roman" w:hAnsi="Times New Roman"/>
                <w:noProof/>
              </w:rPr>
              <w:t>на оборудване</w:t>
            </w:r>
            <w:r w:rsidR="007837E9">
              <w:rPr>
                <w:rFonts w:ascii="Times New Roman" w:hAnsi="Times New Roman"/>
                <w:noProof/>
              </w:rPr>
              <w:t>,</w:t>
            </w:r>
            <w:r w:rsidR="00871B2B">
              <w:rPr>
                <w:rFonts w:ascii="Times New Roman" w:hAnsi="Times New Roman"/>
                <w:noProof/>
              </w:rPr>
              <w:t xml:space="preserve"> предназначено за всеки един от следните пилотни общински центрове за събиране и временно съхранение на опасни битови отпадъци:</w:t>
            </w:r>
          </w:p>
          <w:p w:rsidR="00CD48AA" w:rsidRDefault="00CD48AA" w:rsidP="002A0004">
            <w:pPr>
              <w:tabs>
                <w:tab w:val="left" w:pos="3585"/>
              </w:tabs>
              <w:spacing w:before="0"/>
              <w:ind w:firstLine="0"/>
              <w:rPr>
                <w:rFonts w:ascii="Times New Roman" w:hAnsi="Times New Roman"/>
                <w:lang w:val="ru-RU" w:eastAsia="en-US"/>
              </w:rPr>
            </w:pPr>
            <w:r>
              <w:rPr>
                <w:rFonts w:ascii="Times New Roman" w:hAnsi="Times New Roman"/>
              </w:rPr>
              <w:t xml:space="preserve">1. </w:t>
            </w:r>
            <w:r w:rsidR="00871B2B">
              <w:rPr>
                <w:rFonts w:ascii="Times New Roman" w:hAnsi="Times New Roman"/>
              </w:rPr>
              <w:t xml:space="preserve">Доставка на </w:t>
            </w:r>
            <w:proofErr w:type="gramStart"/>
            <w:r w:rsidR="00871B2B">
              <w:rPr>
                <w:rFonts w:ascii="Times New Roman" w:hAnsi="Times New Roman"/>
              </w:rPr>
              <w:t>оборудване</w:t>
            </w:r>
            <w:proofErr w:type="gramEnd"/>
            <w:r>
              <w:rPr>
                <w:rFonts w:ascii="Times New Roman" w:hAnsi="Times New Roman"/>
              </w:rPr>
              <w:t xml:space="preserve"> за голям общински пилотен център в община Шумен, град Шумен, </w:t>
            </w:r>
            <w:r w:rsidRPr="001D6501">
              <w:rPr>
                <w:rFonts w:ascii="Times New Roman" w:hAnsi="Times New Roman"/>
                <w:color w:val="000000"/>
                <w:lang w:eastAsia="en-GB"/>
              </w:rPr>
              <w:t xml:space="preserve">бул. „Симеон Велики”,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83510.665.164</w:t>
            </w:r>
            <w:r>
              <w:rPr>
                <w:rFonts w:ascii="Times New Roman" w:hAnsi="Times New Roman"/>
                <w:lang w:val="ru-RU" w:eastAsia="en-US"/>
              </w:rPr>
              <w:t>;</w:t>
            </w:r>
          </w:p>
          <w:p w:rsidR="00CD48AA" w:rsidRDefault="00CD48AA" w:rsidP="002A0004">
            <w:pPr>
              <w:tabs>
                <w:tab w:val="left" w:pos="3585"/>
              </w:tabs>
              <w:spacing w:before="0"/>
              <w:ind w:firstLine="0"/>
              <w:rPr>
                <w:rFonts w:ascii="Times New Roman" w:hAnsi="Times New Roman"/>
                <w:lang w:val="ru-RU" w:eastAsia="en-US"/>
              </w:rPr>
            </w:pPr>
            <w:r>
              <w:rPr>
                <w:rFonts w:ascii="Times New Roman" w:hAnsi="Times New Roman"/>
                <w:lang w:val="ru-RU" w:eastAsia="en-US"/>
              </w:rPr>
              <w:t xml:space="preserve">2. </w:t>
            </w:r>
            <w:r w:rsidR="00871B2B">
              <w:rPr>
                <w:rFonts w:ascii="Times New Roman" w:hAnsi="Times New Roman"/>
              </w:rPr>
              <w:t xml:space="preserve">Доставка на </w:t>
            </w:r>
            <w:proofErr w:type="gramStart"/>
            <w:r w:rsidR="00871B2B">
              <w:rPr>
                <w:rFonts w:ascii="Times New Roman" w:hAnsi="Times New Roman"/>
              </w:rPr>
              <w:t>оборудване</w:t>
            </w:r>
            <w:proofErr w:type="gramEnd"/>
            <w:r w:rsidR="00871B2B">
              <w:rPr>
                <w:rFonts w:ascii="Times New Roman" w:hAnsi="Times New Roman"/>
              </w:rPr>
              <w:t xml:space="preserve"> за </w:t>
            </w:r>
            <w:r>
              <w:rPr>
                <w:rFonts w:ascii="Times New Roman" w:hAnsi="Times New Roman"/>
              </w:rPr>
              <w:t>г</w:t>
            </w:r>
            <w:r>
              <w:rPr>
                <w:rFonts w:ascii="Times New Roman" w:hAnsi="Times New Roman"/>
                <w:lang w:val="ru-RU" w:eastAsia="en-US"/>
              </w:rPr>
              <w:t xml:space="preserve">олям общински пилотен център в община Разград, град Разград, </w:t>
            </w:r>
            <w:r w:rsidRPr="00FF08FE">
              <w:rPr>
                <w:rFonts w:ascii="Times New Roman" w:hAnsi="Times New Roman"/>
                <w:color w:val="000000"/>
                <w:lang w:eastAsia="en-GB"/>
              </w:rPr>
              <w:t>ул. „Костур” №: 28</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C62A20">
              <w:rPr>
                <w:rFonts w:ascii="Times New Roman" w:hAnsi="Times New Roman"/>
                <w:lang w:val="ru-RU" w:eastAsia="en-US"/>
              </w:rPr>
              <w:t>61710.505.570</w:t>
            </w:r>
            <w:r>
              <w:rPr>
                <w:rFonts w:ascii="Times New Roman" w:hAnsi="Times New Roman"/>
                <w:lang w:val="ru-RU" w:eastAsia="en-US"/>
              </w:rPr>
              <w:t>;</w:t>
            </w:r>
          </w:p>
          <w:p w:rsidR="00CD48AA" w:rsidRDefault="00CD48AA" w:rsidP="002A0004">
            <w:pPr>
              <w:tabs>
                <w:tab w:val="left" w:pos="3585"/>
              </w:tabs>
              <w:spacing w:before="0"/>
              <w:ind w:firstLine="0"/>
              <w:rPr>
                <w:rFonts w:ascii="Times New Roman" w:hAnsi="Times New Roman"/>
                <w:lang w:val="ru-RU" w:eastAsia="en-US"/>
              </w:rPr>
            </w:pPr>
            <w:r>
              <w:rPr>
                <w:rFonts w:ascii="Times New Roman" w:hAnsi="Times New Roman"/>
                <w:lang w:val="ru-RU" w:eastAsia="en-US"/>
              </w:rPr>
              <w:t xml:space="preserve">3. </w:t>
            </w:r>
            <w:r w:rsidR="00871B2B">
              <w:rPr>
                <w:rFonts w:ascii="Times New Roman" w:hAnsi="Times New Roman"/>
              </w:rPr>
              <w:t xml:space="preserve">Доставка на </w:t>
            </w:r>
            <w:proofErr w:type="gramStart"/>
            <w:r w:rsidR="00871B2B">
              <w:rPr>
                <w:rFonts w:ascii="Times New Roman" w:hAnsi="Times New Roman"/>
              </w:rPr>
              <w:t>оборудване</w:t>
            </w:r>
            <w:proofErr w:type="gramEnd"/>
            <w:r>
              <w:rPr>
                <w:rFonts w:ascii="Times New Roman" w:hAnsi="Times New Roman"/>
              </w:rPr>
              <w:t xml:space="preserve"> за </w:t>
            </w:r>
            <w:r>
              <w:rPr>
                <w:rFonts w:ascii="Times New Roman" w:hAnsi="Times New Roman"/>
                <w:lang w:val="ru-RU" w:eastAsia="en-US"/>
              </w:rPr>
              <w:t xml:space="preserve">малък общински пилотен център в община Левски, град Левски, </w:t>
            </w:r>
            <w:r w:rsidRPr="002E23CF">
              <w:rPr>
                <w:rFonts w:ascii="Times New Roman" w:hAnsi="Times New Roman"/>
                <w:color w:val="000000"/>
                <w:lang w:eastAsia="en-GB"/>
              </w:rPr>
              <w:t>ул. „Промишлена зона”</w:t>
            </w:r>
            <w:r>
              <w:rPr>
                <w:rFonts w:ascii="Times New Roman" w:hAnsi="Times New Roman"/>
                <w:color w:val="000000"/>
                <w:lang w:eastAsia="en-GB"/>
              </w:rPr>
              <w:t xml:space="preserve">, </w:t>
            </w:r>
            <w:r w:rsidRPr="001D6501">
              <w:rPr>
                <w:rFonts w:ascii="Times New Roman" w:hAnsi="Times New Roman"/>
                <w:lang w:val="ru-RU" w:eastAsia="en-US"/>
              </w:rPr>
              <w:t>с идентификатор</w:t>
            </w:r>
            <w:r>
              <w:rPr>
                <w:rFonts w:ascii="Times New Roman" w:hAnsi="Times New Roman"/>
                <w:lang w:val="ru-RU" w:eastAsia="en-US"/>
              </w:rPr>
              <w:t xml:space="preserve"> на имота</w:t>
            </w:r>
            <w:r w:rsidRPr="001D6501">
              <w:rPr>
                <w:rFonts w:ascii="Times New Roman" w:hAnsi="Times New Roman"/>
                <w:lang w:val="ru-RU" w:eastAsia="en-US"/>
              </w:rPr>
              <w:t xml:space="preserve"> по кадастрална карта с №: </w:t>
            </w:r>
            <w:r w:rsidRPr="002E23CF">
              <w:rPr>
                <w:rFonts w:ascii="Times New Roman" w:hAnsi="Times New Roman"/>
                <w:lang w:eastAsia="en-US"/>
              </w:rPr>
              <w:t>43236.401.3261</w:t>
            </w:r>
            <w:r>
              <w:rPr>
                <w:rFonts w:ascii="Times New Roman" w:hAnsi="Times New Roman"/>
                <w:lang w:val="ru-RU" w:eastAsia="en-US"/>
              </w:rPr>
              <w:t>;</w:t>
            </w:r>
          </w:p>
          <w:p w:rsidR="00CD48AA" w:rsidRDefault="00CD48AA" w:rsidP="002A0004">
            <w:pPr>
              <w:tabs>
                <w:tab w:val="left" w:pos="3585"/>
              </w:tabs>
              <w:spacing w:before="0"/>
              <w:ind w:firstLine="0"/>
              <w:rPr>
                <w:rFonts w:ascii="Times New Roman" w:hAnsi="Times New Roman"/>
                <w:lang w:eastAsia="en-US"/>
              </w:rPr>
            </w:pPr>
            <w:r>
              <w:rPr>
                <w:rFonts w:ascii="Times New Roman" w:hAnsi="Times New Roman"/>
                <w:lang w:val="ru-RU" w:eastAsia="en-US"/>
              </w:rPr>
              <w:t xml:space="preserve">4. </w:t>
            </w:r>
            <w:r w:rsidR="00871B2B">
              <w:rPr>
                <w:rFonts w:ascii="Times New Roman" w:hAnsi="Times New Roman"/>
              </w:rPr>
              <w:t>Доставка на оборудване</w:t>
            </w:r>
            <w:r>
              <w:rPr>
                <w:rFonts w:ascii="Times New Roman" w:hAnsi="Times New Roman"/>
              </w:rPr>
              <w:t xml:space="preserve"> за </w:t>
            </w:r>
            <w:r>
              <w:rPr>
                <w:rFonts w:ascii="Times New Roman" w:hAnsi="Times New Roman"/>
                <w:lang w:val="ru-RU" w:eastAsia="en-US"/>
              </w:rPr>
              <w:t xml:space="preserve">малък общински пилотен център </w:t>
            </w:r>
            <w:proofErr w:type="gramStart"/>
            <w:r>
              <w:rPr>
                <w:rFonts w:ascii="Times New Roman" w:hAnsi="Times New Roman"/>
                <w:lang w:val="ru-RU" w:eastAsia="en-US"/>
              </w:rPr>
              <w:t>в  община</w:t>
            </w:r>
            <w:proofErr w:type="gramEnd"/>
            <w:r>
              <w:rPr>
                <w:rFonts w:ascii="Times New Roman" w:hAnsi="Times New Roman"/>
                <w:lang w:val="ru-RU" w:eastAsia="en-US"/>
              </w:rPr>
              <w:t xml:space="preserve"> Съединение, град Съединение, </w:t>
            </w:r>
            <w:r w:rsidRPr="00E37D4A">
              <w:rPr>
                <w:rFonts w:ascii="Times New Roman" w:hAnsi="Times New Roman"/>
                <w:lang w:val="en-GB" w:eastAsia="en-US"/>
              </w:rPr>
              <w:t xml:space="preserve">УПИ </w:t>
            </w:r>
            <w:r w:rsidRPr="00E37D4A">
              <w:rPr>
                <w:rFonts w:ascii="Times New Roman" w:hAnsi="Times New Roman"/>
                <w:lang w:val="en-US" w:eastAsia="en-US"/>
              </w:rPr>
              <w:t>II</w:t>
            </w:r>
            <w:r w:rsidRPr="00E37D4A">
              <w:rPr>
                <w:rFonts w:ascii="Times New Roman" w:hAnsi="Times New Roman"/>
                <w:lang w:val="en-GB" w:eastAsia="en-US"/>
              </w:rPr>
              <w:t>-000384</w:t>
            </w:r>
            <w:r>
              <w:rPr>
                <w:rFonts w:ascii="Times New Roman" w:hAnsi="Times New Roman"/>
                <w:lang w:eastAsia="en-US"/>
              </w:rPr>
              <w:t>.</w:t>
            </w:r>
          </w:p>
          <w:p w:rsidR="00CD48AA" w:rsidRPr="00C62A20" w:rsidRDefault="00CD48AA" w:rsidP="002A0004">
            <w:pPr>
              <w:tabs>
                <w:tab w:val="left" w:pos="3585"/>
              </w:tabs>
              <w:spacing w:before="0"/>
              <w:ind w:firstLine="0"/>
              <w:rPr>
                <w:rFonts w:ascii="Times New Roman" w:hAnsi="Times New Roman"/>
                <w:lang w:eastAsia="en-US"/>
              </w:rPr>
            </w:pPr>
            <w:r>
              <w:rPr>
                <w:rFonts w:ascii="Times New Roman" w:hAnsi="Times New Roman"/>
                <w:lang w:eastAsia="en-US"/>
              </w:rPr>
              <w:t xml:space="preserve">5. </w:t>
            </w:r>
            <w:r w:rsidR="00871B2B">
              <w:rPr>
                <w:rFonts w:ascii="Times New Roman" w:hAnsi="Times New Roman"/>
              </w:rPr>
              <w:t xml:space="preserve">Доставка на </w:t>
            </w:r>
            <w:proofErr w:type="gramStart"/>
            <w:r w:rsidR="00871B2B">
              <w:rPr>
                <w:rFonts w:ascii="Times New Roman" w:hAnsi="Times New Roman"/>
              </w:rPr>
              <w:t>оборудване</w:t>
            </w:r>
            <w:proofErr w:type="gramEnd"/>
            <w:r>
              <w:rPr>
                <w:rFonts w:ascii="Times New Roman" w:hAnsi="Times New Roman"/>
              </w:rPr>
              <w:t xml:space="preserve"> за </w:t>
            </w:r>
            <w:r>
              <w:rPr>
                <w:rFonts w:ascii="Times New Roman" w:hAnsi="Times New Roman"/>
                <w:lang w:val="ru-RU" w:eastAsia="en-US"/>
              </w:rPr>
              <w:t>малък</w:t>
            </w:r>
            <w:r>
              <w:rPr>
                <w:rFonts w:ascii="Times New Roman" w:hAnsi="Times New Roman"/>
                <w:lang w:eastAsia="en-US"/>
              </w:rPr>
              <w:t xml:space="preserve"> общински пилотен център в община Созопол, </w:t>
            </w:r>
            <w:r w:rsidRPr="00036E38">
              <w:rPr>
                <w:rFonts w:ascii="Times New Roman" w:hAnsi="Times New Roman"/>
                <w:lang w:eastAsia="en-US"/>
              </w:rPr>
              <w:t>землищ</w:t>
            </w:r>
            <w:r>
              <w:rPr>
                <w:rFonts w:ascii="Times New Roman" w:hAnsi="Times New Roman"/>
                <w:lang w:eastAsia="en-US"/>
              </w:rPr>
              <w:t>е</w:t>
            </w:r>
            <w:r w:rsidR="007837E9">
              <w:rPr>
                <w:rFonts w:ascii="Times New Roman" w:hAnsi="Times New Roman"/>
                <w:lang w:eastAsia="en-US"/>
              </w:rPr>
              <w:t xml:space="preserve"> </w:t>
            </w:r>
            <w:r w:rsidRPr="00036E38">
              <w:rPr>
                <w:rFonts w:ascii="Times New Roman" w:hAnsi="Times New Roman"/>
                <w:lang w:eastAsia="en-US"/>
              </w:rPr>
              <w:t>на гр. Черноморец</w:t>
            </w:r>
            <w:r>
              <w:rPr>
                <w:rFonts w:ascii="Times New Roman" w:hAnsi="Times New Roman"/>
                <w:lang w:eastAsia="en-US"/>
              </w:rPr>
              <w:t xml:space="preserve">, </w:t>
            </w:r>
            <w:r w:rsidRPr="00C62A20">
              <w:rPr>
                <w:rFonts w:ascii="Times New Roman" w:hAnsi="Times New Roman"/>
                <w:lang w:eastAsia="en-US"/>
              </w:rPr>
              <w:t>УПИ І (с идентификатор по кадастрална карта 81178.51.48)</w:t>
            </w:r>
            <w:r>
              <w:rPr>
                <w:rFonts w:ascii="Times New Roman" w:hAnsi="Times New Roman"/>
                <w:lang w:eastAsia="en-US"/>
              </w:rPr>
              <w:t>.</w:t>
            </w:r>
          </w:p>
          <w:p w:rsidR="007D10EE" w:rsidRDefault="007D10EE" w:rsidP="002A0004">
            <w:pPr>
              <w:autoSpaceDE w:val="0"/>
              <w:autoSpaceDN w:val="0"/>
              <w:adjustRightInd w:val="0"/>
              <w:spacing w:before="0"/>
              <w:ind w:right="-6" w:hanging="18"/>
              <w:rPr>
                <w:rFonts w:ascii="Times New Roman" w:hAnsi="Times New Roman"/>
              </w:rPr>
            </w:pPr>
          </w:p>
          <w:p w:rsidR="003B4F7D" w:rsidRPr="00DF34A7" w:rsidRDefault="003B4F7D" w:rsidP="002A0004">
            <w:pPr>
              <w:pStyle w:val="BodyText"/>
              <w:spacing w:before="0"/>
              <w:ind w:hanging="18"/>
              <w:jc w:val="both"/>
              <w:outlineLvl w:val="1"/>
              <w:rPr>
                <w:rFonts w:ascii="Times New Roman" w:hAnsi="Times New Roman"/>
                <w:sz w:val="24"/>
                <w:szCs w:val="24"/>
              </w:rPr>
            </w:pPr>
            <w:bookmarkStart w:id="8" w:name="_Toc459793081"/>
            <w:r w:rsidRPr="00DF34A7">
              <w:rPr>
                <w:rFonts w:ascii="Times New Roman" w:hAnsi="Times New Roman"/>
                <w:sz w:val="24"/>
                <w:szCs w:val="24"/>
                <w:lang w:val="ru-RU"/>
              </w:rPr>
              <w:t>4</w:t>
            </w:r>
            <w:r w:rsidRPr="00DF34A7">
              <w:rPr>
                <w:rFonts w:ascii="Times New Roman" w:hAnsi="Times New Roman"/>
                <w:sz w:val="24"/>
                <w:szCs w:val="24"/>
              </w:rPr>
              <w:t>. Специфични цели на поръчката</w:t>
            </w:r>
            <w:bookmarkEnd w:id="8"/>
          </w:p>
          <w:p w:rsidR="003B4F7D" w:rsidRPr="00DF34A7" w:rsidRDefault="003B4F7D" w:rsidP="002A0004">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Специфичните цели на настоящата обществена поръчка са свързани с:</w:t>
            </w:r>
          </w:p>
          <w:p w:rsidR="003B4F7D" w:rsidRDefault="0001652B" w:rsidP="002A0004">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Доставка на </w:t>
            </w:r>
            <w:proofErr w:type="gramStart"/>
            <w:r w:rsidR="00871B2B">
              <w:rPr>
                <w:rFonts w:ascii="Times New Roman" w:hAnsi="Times New Roman"/>
                <w:b w:val="0"/>
                <w:sz w:val="24"/>
                <w:szCs w:val="24"/>
              </w:rPr>
              <w:t>оборудване</w:t>
            </w:r>
            <w:proofErr w:type="gramEnd"/>
            <w:r w:rsidR="00871B2B">
              <w:rPr>
                <w:rFonts w:ascii="Times New Roman" w:hAnsi="Times New Roman"/>
                <w:b w:val="0"/>
                <w:sz w:val="24"/>
                <w:szCs w:val="24"/>
              </w:rPr>
              <w:t xml:space="preserve"> за събиране и временно съхранение на опасни битови отпадъци в голям общински пилотен център в община Шумен</w:t>
            </w:r>
            <w:r>
              <w:rPr>
                <w:rFonts w:ascii="Times New Roman" w:hAnsi="Times New Roman"/>
                <w:b w:val="0"/>
                <w:sz w:val="24"/>
                <w:szCs w:val="24"/>
              </w:rPr>
              <w:t>;</w:t>
            </w:r>
          </w:p>
          <w:p w:rsidR="00871B2B" w:rsidRDefault="00871B2B" w:rsidP="002A0004">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Доставка на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за събиране и временно съхранение на опасни битови отпадъци в голям общински пилотен център в община Разград;</w:t>
            </w:r>
          </w:p>
          <w:p w:rsidR="00871B2B" w:rsidRDefault="00871B2B" w:rsidP="002A0004">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Доставка на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за събиране и временно съхранение на опасни битови отпадъци в м</w:t>
            </w:r>
            <w:r w:rsidR="007837E9">
              <w:rPr>
                <w:rFonts w:ascii="Times New Roman" w:hAnsi="Times New Roman"/>
                <w:b w:val="0"/>
                <w:sz w:val="24"/>
                <w:szCs w:val="24"/>
              </w:rPr>
              <w:t xml:space="preserve">алък общински пилотен център в </w:t>
            </w:r>
            <w:r>
              <w:rPr>
                <w:rFonts w:ascii="Times New Roman" w:hAnsi="Times New Roman"/>
                <w:b w:val="0"/>
                <w:sz w:val="24"/>
                <w:szCs w:val="24"/>
              </w:rPr>
              <w:t>община Левски;</w:t>
            </w:r>
          </w:p>
          <w:p w:rsidR="00871B2B" w:rsidRDefault="00871B2B" w:rsidP="002A0004">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Доставка на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за събиране и временно съхранение на опасни </w:t>
            </w:r>
            <w:r>
              <w:rPr>
                <w:rFonts w:ascii="Times New Roman" w:hAnsi="Times New Roman"/>
                <w:b w:val="0"/>
                <w:sz w:val="24"/>
                <w:szCs w:val="24"/>
              </w:rPr>
              <w:lastRenderedPageBreak/>
              <w:t>битови отпадъци в малък общински пилотен център в община Съединение;</w:t>
            </w:r>
          </w:p>
          <w:p w:rsidR="00871B2B" w:rsidRDefault="00871B2B" w:rsidP="002A0004">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Доставка на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за събиране и временно съхранение на опасни битови отпадъци в малък общински пилотен център в община Созопол;</w:t>
            </w:r>
          </w:p>
          <w:p w:rsidR="008E1B1A" w:rsidRDefault="008E1B1A" w:rsidP="002A0004">
            <w:pPr>
              <w:pStyle w:val="BodyText"/>
              <w:numPr>
                <w:ilvl w:val="0"/>
                <w:numId w:val="37"/>
              </w:numPr>
              <w:spacing w:before="0"/>
              <w:jc w:val="both"/>
              <w:rPr>
                <w:rFonts w:ascii="Times New Roman" w:hAnsi="Times New Roman"/>
                <w:b w:val="0"/>
                <w:sz w:val="24"/>
                <w:szCs w:val="24"/>
              </w:rPr>
            </w:pPr>
            <w:r>
              <w:rPr>
                <w:rFonts w:ascii="Times New Roman" w:hAnsi="Times New Roman"/>
                <w:b w:val="0"/>
                <w:sz w:val="24"/>
                <w:szCs w:val="24"/>
              </w:rPr>
              <w:t xml:space="preserve">Гаранционна поддръжка на доставеното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в пилотните центрове за събиране и временно съхранение на опасни битови отпадъци.</w:t>
            </w:r>
          </w:p>
          <w:p w:rsidR="0001652B" w:rsidRDefault="0001652B" w:rsidP="002A0004">
            <w:pPr>
              <w:pStyle w:val="BodyText"/>
              <w:spacing w:before="0"/>
              <w:ind w:left="1422" w:firstLine="0"/>
              <w:jc w:val="both"/>
              <w:rPr>
                <w:rFonts w:ascii="Times New Roman" w:hAnsi="Times New Roman"/>
                <w:b w:val="0"/>
                <w:sz w:val="24"/>
                <w:szCs w:val="24"/>
              </w:rPr>
            </w:pPr>
          </w:p>
          <w:p w:rsidR="00BD0C69" w:rsidRDefault="00BD0C69" w:rsidP="002A0004">
            <w:pPr>
              <w:pStyle w:val="BodyText"/>
              <w:spacing w:before="0"/>
              <w:ind w:left="1422" w:firstLine="0"/>
              <w:jc w:val="both"/>
              <w:rPr>
                <w:rFonts w:ascii="Times New Roman" w:hAnsi="Times New Roman"/>
                <w:b w:val="0"/>
                <w:sz w:val="24"/>
                <w:szCs w:val="24"/>
              </w:rPr>
            </w:pPr>
          </w:p>
          <w:p w:rsidR="00BD0C69" w:rsidRDefault="00BD0C69" w:rsidP="002A0004">
            <w:pPr>
              <w:pStyle w:val="BodyText"/>
              <w:spacing w:before="0"/>
              <w:ind w:left="1422" w:firstLine="0"/>
              <w:jc w:val="both"/>
              <w:rPr>
                <w:rFonts w:ascii="Times New Roman" w:hAnsi="Times New Roman"/>
                <w:b w:val="0"/>
                <w:sz w:val="24"/>
                <w:szCs w:val="24"/>
              </w:rPr>
            </w:pPr>
          </w:p>
          <w:p w:rsidR="00BD0C69" w:rsidRDefault="00BD0C69" w:rsidP="002A0004">
            <w:pPr>
              <w:pStyle w:val="BodyText"/>
              <w:spacing w:before="0"/>
              <w:ind w:left="1422" w:firstLine="0"/>
              <w:jc w:val="both"/>
              <w:rPr>
                <w:rFonts w:ascii="Times New Roman" w:hAnsi="Times New Roman"/>
                <w:b w:val="0"/>
                <w:sz w:val="24"/>
                <w:szCs w:val="24"/>
              </w:rPr>
            </w:pPr>
          </w:p>
          <w:p w:rsidR="003B4F7D" w:rsidRPr="00DF34A7" w:rsidRDefault="003B4F7D" w:rsidP="002A0004">
            <w:pPr>
              <w:pStyle w:val="BodyText"/>
              <w:spacing w:before="0"/>
              <w:ind w:hanging="18"/>
              <w:jc w:val="both"/>
              <w:outlineLvl w:val="1"/>
              <w:rPr>
                <w:rFonts w:ascii="Times New Roman" w:hAnsi="Times New Roman"/>
                <w:sz w:val="24"/>
                <w:szCs w:val="24"/>
              </w:rPr>
            </w:pPr>
            <w:bookmarkStart w:id="9" w:name="_Toc459793082"/>
            <w:r w:rsidRPr="00DF34A7">
              <w:rPr>
                <w:rFonts w:ascii="Times New Roman" w:hAnsi="Times New Roman"/>
                <w:sz w:val="24"/>
                <w:szCs w:val="24"/>
              </w:rPr>
              <w:t>5. Очаквани резултати</w:t>
            </w:r>
            <w:bookmarkEnd w:id="9"/>
          </w:p>
          <w:p w:rsidR="003B4F7D" w:rsidRPr="00DF34A7" w:rsidRDefault="003B4F7D" w:rsidP="002A0004">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rsidR="008E1B1A" w:rsidRDefault="008E1B1A" w:rsidP="002A0004">
            <w:pPr>
              <w:pStyle w:val="BodyText"/>
              <w:numPr>
                <w:ilvl w:val="0"/>
                <w:numId w:val="37"/>
              </w:numPr>
              <w:spacing w:before="0"/>
              <w:ind w:left="371" w:firstLine="425"/>
              <w:jc w:val="both"/>
              <w:rPr>
                <w:rFonts w:ascii="Times New Roman" w:hAnsi="Times New Roman"/>
                <w:b w:val="0"/>
                <w:sz w:val="24"/>
                <w:szCs w:val="24"/>
              </w:rPr>
            </w:pPr>
            <w:r>
              <w:rPr>
                <w:rFonts w:ascii="Times New Roman" w:hAnsi="Times New Roman"/>
                <w:b w:val="0"/>
                <w:sz w:val="24"/>
                <w:szCs w:val="24"/>
              </w:rPr>
              <w:t xml:space="preserve">Доставено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за събиране и временно съхранение на опасни битови отпадъци в </w:t>
            </w:r>
            <w:r w:rsidR="00264CB8">
              <w:rPr>
                <w:rFonts w:ascii="Times New Roman" w:hAnsi="Times New Roman"/>
                <w:b w:val="0"/>
                <w:sz w:val="24"/>
                <w:szCs w:val="24"/>
              </w:rPr>
              <w:t>голям общински пилотен център в</w:t>
            </w:r>
            <w:r>
              <w:rPr>
                <w:rFonts w:ascii="Times New Roman" w:hAnsi="Times New Roman"/>
                <w:b w:val="0"/>
                <w:sz w:val="24"/>
                <w:szCs w:val="24"/>
              </w:rPr>
              <w:t xml:space="preserve"> община Шумен;</w:t>
            </w:r>
          </w:p>
          <w:p w:rsidR="008E1B1A" w:rsidRDefault="008E1B1A" w:rsidP="002A0004">
            <w:pPr>
              <w:pStyle w:val="BodyText"/>
              <w:numPr>
                <w:ilvl w:val="0"/>
                <w:numId w:val="37"/>
              </w:numPr>
              <w:spacing w:before="0"/>
              <w:ind w:left="371" w:firstLine="425"/>
              <w:jc w:val="both"/>
              <w:rPr>
                <w:rFonts w:ascii="Times New Roman" w:hAnsi="Times New Roman"/>
                <w:b w:val="0"/>
                <w:sz w:val="24"/>
                <w:szCs w:val="24"/>
              </w:rPr>
            </w:pPr>
            <w:r>
              <w:rPr>
                <w:rFonts w:ascii="Times New Roman" w:hAnsi="Times New Roman"/>
                <w:b w:val="0"/>
                <w:sz w:val="24"/>
                <w:szCs w:val="24"/>
              </w:rPr>
              <w:t xml:space="preserve">Доставено оборудване за събиране и временно съхранение на опасни битови отпадъци в голям общински пилотен център </w:t>
            </w:r>
            <w:proofErr w:type="gramStart"/>
            <w:r>
              <w:rPr>
                <w:rFonts w:ascii="Times New Roman" w:hAnsi="Times New Roman"/>
                <w:b w:val="0"/>
                <w:sz w:val="24"/>
                <w:szCs w:val="24"/>
              </w:rPr>
              <w:t>в  община</w:t>
            </w:r>
            <w:proofErr w:type="gramEnd"/>
            <w:r>
              <w:rPr>
                <w:rFonts w:ascii="Times New Roman" w:hAnsi="Times New Roman"/>
                <w:b w:val="0"/>
                <w:sz w:val="24"/>
                <w:szCs w:val="24"/>
              </w:rPr>
              <w:t xml:space="preserve"> Разград;</w:t>
            </w:r>
          </w:p>
          <w:p w:rsidR="008E1B1A" w:rsidRDefault="008E1B1A" w:rsidP="002A0004">
            <w:pPr>
              <w:pStyle w:val="BodyText"/>
              <w:numPr>
                <w:ilvl w:val="0"/>
                <w:numId w:val="37"/>
              </w:numPr>
              <w:spacing w:before="0"/>
              <w:ind w:left="371" w:firstLine="425"/>
              <w:jc w:val="both"/>
              <w:rPr>
                <w:rFonts w:ascii="Times New Roman" w:hAnsi="Times New Roman"/>
                <w:b w:val="0"/>
                <w:sz w:val="24"/>
                <w:szCs w:val="24"/>
              </w:rPr>
            </w:pPr>
            <w:r>
              <w:rPr>
                <w:rFonts w:ascii="Times New Roman" w:hAnsi="Times New Roman"/>
                <w:b w:val="0"/>
                <w:sz w:val="24"/>
                <w:szCs w:val="24"/>
              </w:rPr>
              <w:t xml:space="preserve">Доставено оборудване за събиране и временно съхранение на опасни битови отпадъци в малък общински пилотен център </w:t>
            </w:r>
            <w:proofErr w:type="gramStart"/>
            <w:r>
              <w:rPr>
                <w:rFonts w:ascii="Times New Roman" w:hAnsi="Times New Roman"/>
                <w:b w:val="0"/>
                <w:sz w:val="24"/>
                <w:szCs w:val="24"/>
              </w:rPr>
              <w:t>в  община</w:t>
            </w:r>
            <w:proofErr w:type="gramEnd"/>
            <w:r>
              <w:rPr>
                <w:rFonts w:ascii="Times New Roman" w:hAnsi="Times New Roman"/>
                <w:b w:val="0"/>
                <w:sz w:val="24"/>
                <w:szCs w:val="24"/>
              </w:rPr>
              <w:t xml:space="preserve"> Левски;</w:t>
            </w:r>
          </w:p>
          <w:p w:rsidR="008E1B1A" w:rsidRDefault="008E1B1A" w:rsidP="002A0004">
            <w:pPr>
              <w:pStyle w:val="BodyText"/>
              <w:numPr>
                <w:ilvl w:val="0"/>
                <w:numId w:val="37"/>
              </w:numPr>
              <w:spacing w:before="0"/>
              <w:ind w:left="371" w:firstLine="425"/>
              <w:jc w:val="both"/>
              <w:rPr>
                <w:rFonts w:ascii="Times New Roman" w:hAnsi="Times New Roman"/>
                <w:b w:val="0"/>
                <w:sz w:val="24"/>
                <w:szCs w:val="24"/>
              </w:rPr>
            </w:pPr>
            <w:r>
              <w:rPr>
                <w:rFonts w:ascii="Times New Roman" w:hAnsi="Times New Roman"/>
                <w:b w:val="0"/>
                <w:sz w:val="24"/>
                <w:szCs w:val="24"/>
              </w:rPr>
              <w:t xml:space="preserve">Доставено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за събиране и временно съхранение на опасни битови отпадъци в малък общински пилотен център в община Съединение;</w:t>
            </w:r>
          </w:p>
          <w:p w:rsidR="008E1B1A" w:rsidRDefault="008E1B1A" w:rsidP="002A0004">
            <w:pPr>
              <w:pStyle w:val="BodyText"/>
              <w:numPr>
                <w:ilvl w:val="0"/>
                <w:numId w:val="37"/>
              </w:numPr>
              <w:spacing w:before="0"/>
              <w:ind w:left="371" w:firstLine="425"/>
              <w:jc w:val="both"/>
              <w:rPr>
                <w:rFonts w:ascii="Times New Roman" w:hAnsi="Times New Roman"/>
                <w:b w:val="0"/>
                <w:sz w:val="24"/>
                <w:szCs w:val="24"/>
              </w:rPr>
            </w:pPr>
            <w:r>
              <w:rPr>
                <w:rFonts w:ascii="Times New Roman" w:hAnsi="Times New Roman"/>
                <w:b w:val="0"/>
                <w:sz w:val="24"/>
                <w:szCs w:val="24"/>
              </w:rPr>
              <w:t xml:space="preserve">Доставено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за събиране и временно съхранение на опасни битови отпадъци в малък общински пилотен център в община Созопол;</w:t>
            </w:r>
          </w:p>
          <w:p w:rsidR="008E1B1A" w:rsidRDefault="008E1B1A" w:rsidP="002A0004">
            <w:pPr>
              <w:pStyle w:val="BodyText"/>
              <w:numPr>
                <w:ilvl w:val="0"/>
                <w:numId w:val="37"/>
              </w:numPr>
              <w:spacing w:before="0"/>
              <w:ind w:left="371" w:firstLine="425"/>
              <w:jc w:val="both"/>
              <w:rPr>
                <w:rFonts w:ascii="Times New Roman" w:hAnsi="Times New Roman"/>
                <w:b w:val="0"/>
                <w:sz w:val="24"/>
                <w:szCs w:val="24"/>
              </w:rPr>
            </w:pPr>
            <w:r>
              <w:rPr>
                <w:rFonts w:ascii="Times New Roman" w:hAnsi="Times New Roman"/>
                <w:b w:val="0"/>
                <w:sz w:val="24"/>
                <w:szCs w:val="24"/>
              </w:rPr>
              <w:t xml:space="preserve">Успешна гаранционна поддръжка на доставеното </w:t>
            </w:r>
            <w:proofErr w:type="gramStart"/>
            <w:r>
              <w:rPr>
                <w:rFonts w:ascii="Times New Roman" w:hAnsi="Times New Roman"/>
                <w:b w:val="0"/>
                <w:sz w:val="24"/>
                <w:szCs w:val="24"/>
              </w:rPr>
              <w:t>оборудване</w:t>
            </w:r>
            <w:proofErr w:type="gramEnd"/>
            <w:r>
              <w:rPr>
                <w:rFonts w:ascii="Times New Roman" w:hAnsi="Times New Roman"/>
                <w:b w:val="0"/>
                <w:sz w:val="24"/>
                <w:szCs w:val="24"/>
              </w:rPr>
              <w:t xml:space="preserve"> в пилотните центрове за събиране и временно съхранение на опасни битови отпадъци.</w:t>
            </w:r>
          </w:p>
          <w:p w:rsidR="002D0B3B" w:rsidRPr="00726A10" w:rsidRDefault="002D0B3B" w:rsidP="002A0004">
            <w:pPr>
              <w:autoSpaceDE w:val="0"/>
              <w:autoSpaceDN w:val="0"/>
              <w:adjustRightInd w:val="0"/>
              <w:spacing w:before="0"/>
              <w:ind w:right="216" w:hanging="18"/>
              <w:rPr>
                <w:rFonts w:ascii="Times New Roman" w:hAnsi="Times New Roman"/>
                <w:lang w:val="en-US"/>
              </w:rPr>
            </w:pPr>
          </w:p>
          <w:p w:rsidR="003B4F7D" w:rsidRPr="00DF34A7" w:rsidRDefault="003B4F7D" w:rsidP="002A0004">
            <w:pPr>
              <w:pStyle w:val="BodyText"/>
              <w:spacing w:before="0"/>
              <w:ind w:hanging="18"/>
              <w:jc w:val="both"/>
              <w:outlineLvl w:val="0"/>
              <w:rPr>
                <w:rFonts w:ascii="Times New Roman" w:hAnsi="Times New Roman"/>
                <w:sz w:val="24"/>
                <w:szCs w:val="24"/>
              </w:rPr>
            </w:pPr>
            <w:r w:rsidRPr="00DF34A7">
              <w:rPr>
                <w:rFonts w:ascii="Times New Roman" w:hAnsi="Times New Roman"/>
                <w:sz w:val="24"/>
                <w:szCs w:val="24"/>
              </w:rPr>
              <w:t>6. Допускания и рискове</w:t>
            </w:r>
          </w:p>
          <w:p w:rsidR="003B4F7D" w:rsidRDefault="003B4F7D" w:rsidP="002A0004">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6.1. Основни допускания</w:t>
            </w:r>
          </w:p>
          <w:p w:rsidR="003B4F7D" w:rsidRPr="00DF34A7" w:rsidRDefault="003B4F7D" w:rsidP="002A0004">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3B4F7D" w:rsidRPr="00DF34A7" w:rsidRDefault="003B4F7D"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DF34A7">
              <w:rPr>
                <w:rFonts w:ascii="Times New Roman" w:hAnsi="Times New Roman"/>
                <w:b w:val="0"/>
                <w:sz w:val="24"/>
                <w:szCs w:val="24"/>
              </w:rPr>
              <w:lastRenderedPageBreak/>
              <w:t>Осъществяване на ефективно и безпроблемно сътрудничество меж</w:t>
            </w:r>
            <w:r w:rsidR="00264CB8">
              <w:rPr>
                <w:rFonts w:ascii="Times New Roman" w:hAnsi="Times New Roman"/>
                <w:b w:val="0"/>
                <w:sz w:val="24"/>
                <w:szCs w:val="24"/>
              </w:rPr>
              <w:t xml:space="preserve">ду всички заинтересовани </w:t>
            </w:r>
            <w:proofErr w:type="gramStart"/>
            <w:r w:rsidR="00264CB8">
              <w:rPr>
                <w:rFonts w:ascii="Times New Roman" w:hAnsi="Times New Roman"/>
                <w:b w:val="0"/>
                <w:sz w:val="24"/>
                <w:szCs w:val="24"/>
              </w:rPr>
              <w:t>страни</w:t>
            </w:r>
            <w:r w:rsidRPr="00DF34A7">
              <w:rPr>
                <w:rFonts w:ascii="Times New Roman" w:hAnsi="Times New Roman"/>
                <w:b w:val="0"/>
                <w:sz w:val="24"/>
                <w:szCs w:val="24"/>
              </w:rPr>
              <w:t xml:space="preserve"> в рамките на проекта, а именно: Възложител – ПУДООС, Изпълнител, заинтересовани страни</w:t>
            </w:r>
            <w:proofErr w:type="gramEnd"/>
            <w:r w:rsidRPr="00DF34A7">
              <w:rPr>
                <w:rFonts w:ascii="Times New Roman" w:hAnsi="Times New Roman"/>
                <w:b w:val="0"/>
                <w:sz w:val="24"/>
                <w:szCs w:val="24"/>
              </w:rPr>
              <w:t>;</w:t>
            </w:r>
          </w:p>
          <w:p w:rsidR="003B4F7D" w:rsidRPr="00DF34A7" w:rsidRDefault="003B4F7D"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DF34A7">
              <w:rPr>
                <w:rFonts w:ascii="Times New Roman" w:hAnsi="Times New Roman"/>
                <w:b w:val="0"/>
                <w:sz w:val="24"/>
                <w:szCs w:val="24"/>
              </w:rPr>
              <w:t xml:space="preserve">Изпълнение на </w:t>
            </w:r>
            <w:r w:rsidR="0026137B">
              <w:rPr>
                <w:rFonts w:ascii="Times New Roman" w:hAnsi="Times New Roman"/>
                <w:b w:val="0"/>
                <w:sz w:val="24"/>
                <w:szCs w:val="24"/>
              </w:rPr>
              <w:t>поръчката</w:t>
            </w:r>
            <w:r w:rsidRPr="00DF34A7">
              <w:rPr>
                <w:rFonts w:ascii="Times New Roman" w:hAnsi="Times New Roman"/>
                <w:b w:val="0"/>
                <w:sz w:val="24"/>
                <w:szCs w:val="24"/>
              </w:rPr>
              <w:t xml:space="preserve"> в рамките на техническата спецификация, в съответствие с проекта и предвидените финансови средства;</w:t>
            </w:r>
          </w:p>
          <w:p w:rsidR="003B4F7D" w:rsidRPr="00DF34A7" w:rsidRDefault="003B4F7D"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DF34A7">
              <w:rPr>
                <w:rFonts w:ascii="Times New Roman" w:hAnsi="Times New Roman"/>
                <w:b w:val="0"/>
                <w:sz w:val="24"/>
                <w:szCs w:val="24"/>
              </w:rPr>
              <w:t xml:space="preserve">Осигуряване на адекватна подкрепа от </w:t>
            </w:r>
            <w:proofErr w:type="gramStart"/>
            <w:r w:rsidRPr="00DF34A7">
              <w:rPr>
                <w:rFonts w:ascii="Times New Roman" w:hAnsi="Times New Roman"/>
                <w:b w:val="0"/>
                <w:sz w:val="24"/>
                <w:szCs w:val="24"/>
              </w:rPr>
              <w:t>страна на съответните заинтересовани страни</w:t>
            </w:r>
            <w:proofErr w:type="gramEnd"/>
            <w:r w:rsidRPr="00DF34A7">
              <w:rPr>
                <w:rFonts w:ascii="Times New Roman" w:hAnsi="Times New Roman"/>
                <w:b w:val="0"/>
                <w:sz w:val="24"/>
                <w:szCs w:val="24"/>
              </w:rPr>
              <w:t>/лица;</w:t>
            </w:r>
          </w:p>
          <w:p w:rsidR="003B4F7D" w:rsidRPr="00DF34A7" w:rsidRDefault="003B4F7D"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DF34A7">
              <w:rPr>
                <w:rFonts w:ascii="Times New Roman" w:hAnsi="Times New Roman"/>
                <w:b w:val="0"/>
                <w:sz w:val="24"/>
                <w:szCs w:val="24"/>
              </w:rPr>
              <w:t xml:space="preserve">Наличие на достатъчна информация с оглед безпроблемното изпълнение на </w:t>
            </w:r>
            <w:r w:rsidR="0026137B">
              <w:rPr>
                <w:rFonts w:ascii="Times New Roman" w:hAnsi="Times New Roman"/>
                <w:b w:val="0"/>
                <w:sz w:val="24"/>
                <w:szCs w:val="24"/>
              </w:rPr>
              <w:t>доставките</w:t>
            </w:r>
            <w:r w:rsidR="00264CB8">
              <w:rPr>
                <w:rFonts w:ascii="Times New Roman" w:hAnsi="Times New Roman"/>
                <w:b w:val="0"/>
                <w:sz w:val="24"/>
                <w:szCs w:val="24"/>
              </w:rPr>
              <w:t>,</w:t>
            </w:r>
            <w:r w:rsidR="0026137B">
              <w:rPr>
                <w:rFonts w:ascii="Times New Roman" w:hAnsi="Times New Roman"/>
                <w:b w:val="0"/>
                <w:sz w:val="24"/>
                <w:szCs w:val="24"/>
              </w:rPr>
              <w:t xml:space="preserve"> предмет на поръчката</w:t>
            </w:r>
            <w:r w:rsidRPr="00DF34A7">
              <w:rPr>
                <w:rFonts w:ascii="Times New Roman" w:hAnsi="Times New Roman"/>
                <w:b w:val="0"/>
                <w:sz w:val="24"/>
                <w:szCs w:val="24"/>
              </w:rPr>
              <w:t>;</w:t>
            </w:r>
          </w:p>
          <w:p w:rsidR="003B4F7D" w:rsidRDefault="003B4F7D" w:rsidP="002A0004">
            <w:pPr>
              <w:pStyle w:val="BodyText"/>
              <w:spacing w:before="0"/>
              <w:ind w:hanging="18"/>
              <w:jc w:val="both"/>
              <w:outlineLvl w:val="1"/>
              <w:rPr>
                <w:rFonts w:ascii="Times New Roman" w:hAnsi="Times New Roman"/>
                <w:b w:val="0"/>
                <w:sz w:val="24"/>
                <w:szCs w:val="24"/>
              </w:rPr>
            </w:pPr>
          </w:p>
          <w:p w:rsidR="003B4F7D" w:rsidRPr="00DF34A7" w:rsidRDefault="003B4F7D" w:rsidP="002A0004">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6.2. Идентифицирани рискове</w:t>
            </w:r>
          </w:p>
          <w:p w:rsidR="003B4F7D" w:rsidRPr="00DF34A7" w:rsidRDefault="003B4F7D" w:rsidP="002A0004">
            <w:pPr>
              <w:pStyle w:val="A3"/>
              <w:spacing w:after="0"/>
              <w:ind w:left="0" w:hanging="18"/>
              <w:rPr>
                <w:rFonts w:ascii="Times New Roman" w:hAnsi="Times New Roman"/>
                <w:sz w:val="24"/>
                <w:lang w:eastAsia="en-US"/>
              </w:rPr>
            </w:pPr>
            <w:r w:rsidRPr="00DF34A7">
              <w:rPr>
                <w:rFonts w:ascii="Times New Roman" w:hAnsi="Times New Roman"/>
                <w:sz w:val="24"/>
                <w:lang w:eastAsia="en-US"/>
              </w:rPr>
              <w:t>Основните рискове, които могат да доведат до затрудн</w:t>
            </w:r>
            <w:r w:rsidR="000F0F65">
              <w:rPr>
                <w:rFonts w:ascii="Times New Roman" w:hAnsi="Times New Roman"/>
                <w:sz w:val="24"/>
                <w:lang w:eastAsia="en-US"/>
              </w:rPr>
              <w:t>ения при изпълнение на задачите</w:t>
            </w:r>
            <w:r w:rsidRPr="00DF34A7">
              <w:rPr>
                <w:rFonts w:ascii="Times New Roman" w:hAnsi="Times New Roman"/>
                <w:sz w:val="24"/>
                <w:lang w:eastAsia="en-US"/>
              </w:rPr>
              <w:t xml:space="preserve"> съгласно настоящата техническа спецификация</w:t>
            </w:r>
            <w:r w:rsidR="000F0F65">
              <w:rPr>
                <w:rFonts w:ascii="Times New Roman" w:hAnsi="Times New Roman"/>
                <w:sz w:val="24"/>
                <w:lang w:eastAsia="en-US"/>
              </w:rPr>
              <w:t>,</w:t>
            </w:r>
            <w:r w:rsidRPr="00DF34A7">
              <w:rPr>
                <w:rFonts w:ascii="Times New Roman" w:hAnsi="Times New Roman"/>
                <w:sz w:val="24"/>
                <w:lang w:eastAsia="en-US"/>
              </w:rPr>
              <w:t xml:space="preserve"> са:</w:t>
            </w:r>
          </w:p>
          <w:p w:rsidR="003B4F7D" w:rsidRPr="00AB6411" w:rsidRDefault="003B4F7D"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AB6411">
              <w:rPr>
                <w:rFonts w:ascii="Times New Roman" w:hAnsi="Times New Roman"/>
                <w:b w:val="0"/>
                <w:sz w:val="24"/>
                <w:szCs w:val="24"/>
              </w:rPr>
              <w:t>Затруднения/закъснения при получаване на информация от съответните компетентни органи;</w:t>
            </w:r>
          </w:p>
          <w:p w:rsidR="003B4F7D" w:rsidRPr="00AB6411" w:rsidRDefault="003B4F7D"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AB6411">
              <w:rPr>
                <w:rFonts w:ascii="Times New Roman" w:hAnsi="Times New Roman"/>
                <w:b w:val="0"/>
                <w:sz w:val="24"/>
                <w:szCs w:val="24"/>
              </w:rPr>
              <w:t>Възникване на промени в националното и/или европейско законодателств</w:t>
            </w:r>
            <w:r w:rsidR="000F0F65">
              <w:rPr>
                <w:rFonts w:ascii="Times New Roman" w:hAnsi="Times New Roman"/>
                <w:b w:val="0"/>
                <w:sz w:val="24"/>
                <w:szCs w:val="24"/>
              </w:rPr>
              <w:t>о</w:t>
            </w:r>
            <w:r w:rsidRPr="00AB6411">
              <w:rPr>
                <w:rFonts w:ascii="Times New Roman" w:hAnsi="Times New Roman"/>
                <w:b w:val="0"/>
                <w:sz w:val="24"/>
                <w:szCs w:val="24"/>
              </w:rPr>
              <w:t xml:space="preserve"> в областта на </w:t>
            </w:r>
            <w:r w:rsidR="00AF10CF" w:rsidRPr="00AB6411">
              <w:rPr>
                <w:rFonts w:ascii="Times New Roman" w:hAnsi="Times New Roman"/>
                <w:b w:val="0"/>
                <w:sz w:val="24"/>
                <w:szCs w:val="24"/>
              </w:rPr>
              <w:t xml:space="preserve">оборудването </w:t>
            </w:r>
            <w:r w:rsidR="00205C2B" w:rsidRPr="00AB6411">
              <w:rPr>
                <w:rFonts w:ascii="Times New Roman" w:hAnsi="Times New Roman"/>
                <w:b w:val="0"/>
                <w:sz w:val="24"/>
                <w:szCs w:val="24"/>
              </w:rPr>
              <w:t>за управление на</w:t>
            </w:r>
            <w:r w:rsidR="00AF10CF" w:rsidRPr="00AB6411">
              <w:rPr>
                <w:rFonts w:ascii="Times New Roman" w:hAnsi="Times New Roman"/>
                <w:b w:val="0"/>
                <w:sz w:val="24"/>
                <w:szCs w:val="24"/>
              </w:rPr>
              <w:t xml:space="preserve"> опасни отпадъци</w:t>
            </w:r>
            <w:r w:rsidRPr="00AB6411">
              <w:rPr>
                <w:rFonts w:ascii="Times New Roman" w:hAnsi="Times New Roman"/>
                <w:b w:val="0"/>
                <w:sz w:val="24"/>
                <w:szCs w:val="24"/>
              </w:rPr>
              <w:t>.</w:t>
            </w:r>
          </w:p>
          <w:p w:rsidR="003B4F7D" w:rsidRDefault="003B4F7D" w:rsidP="002A0004">
            <w:pPr>
              <w:autoSpaceDE w:val="0"/>
              <w:autoSpaceDN w:val="0"/>
              <w:adjustRightInd w:val="0"/>
              <w:spacing w:before="0"/>
              <w:ind w:right="216" w:hanging="18"/>
              <w:rPr>
                <w:rFonts w:ascii="Times New Roman" w:hAnsi="Times New Roman"/>
                <w:b/>
                <w:lang w:val="ru-RU"/>
              </w:rPr>
            </w:pPr>
          </w:p>
          <w:p w:rsidR="000F0F65" w:rsidRPr="00DF34A7" w:rsidRDefault="000F0F65" w:rsidP="002A0004">
            <w:pPr>
              <w:autoSpaceDE w:val="0"/>
              <w:autoSpaceDN w:val="0"/>
              <w:adjustRightInd w:val="0"/>
              <w:spacing w:before="0"/>
              <w:ind w:right="216" w:hanging="18"/>
              <w:rPr>
                <w:rFonts w:ascii="Times New Roman" w:hAnsi="Times New Roman"/>
                <w:b/>
                <w:lang w:val="ru-RU"/>
              </w:rPr>
            </w:pPr>
          </w:p>
          <w:p w:rsidR="003B4F7D" w:rsidRDefault="003B4F7D" w:rsidP="002A0004">
            <w:pPr>
              <w:autoSpaceDE w:val="0"/>
              <w:autoSpaceDN w:val="0"/>
              <w:adjustRightInd w:val="0"/>
              <w:spacing w:before="0"/>
              <w:ind w:right="216" w:hanging="18"/>
              <w:rPr>
                <w:rFonts w:ascii="Times New Roman" w:hAnsi="Times New Roman"/>
                <w:b/>
              </w:rPr>
            </w:pPr>
            <w:r w:rsidRPr="00DF34A7">
              <w:rPr>
                <w:rFonts w:ascii="Times New Roman" w:hAnsi="Times New Roman"/>
                <w:b/>
              </w:rPr>
              <w:t>ІІ. ИЗПЪЛНЕНИЕ НА ОБЩЕСТВЕНАТА ПОРЪЧКА.</w:t>
            </w:r>
          </w:p>
          <w:p w:rsidR="002B33A6" w:rsidRDefault="002B33A6" w:rsidP="002A0004">
            <w:pPr>
              <w:autoSpaceDE w:val="0"/>
              <w:autoSpaceDN w:val="0"/>
              <w:adjustRightInd w:val="0"/>
              <w:spacing w:before="0"/>
              <w:ind w:right="216" w:hanging="18"/>
              <w:rPr>
                <w:rFonts w:ascii="Times New Roman" w:hAnsi="Times New Roman"/>
                <w:b/>
              </w:rPr>
            </w:pPr>
          </w:p>
          <w:p w:rsidR="00575A89" w:rsidRDefault="00575A89" w:rsidP="002A0004">
            <w:pPr>
              <w:autoSpaceDE w:val="0"/>
              <w:autoSpaceDN w:val="0"/>
              <w:adjustRightInd w:val="0"/>
              <w:spacing w:before="0"/>
              <w:ind w:right="216" w:hanging="18"/>
              <w:rPr>
                <w:rFonts w:ascii="Times New Roman" w:hAnsi="Times New Roman"/>
                <w:b/>
              </w:rPr>
            </w:pPr>
            <w:r>
              <w:rPr>
                <w:rFonts w:ascii="Times New Roman" w:hAnsi="Times New Roman"/>
                <w:b/>
              </w:rPr>
              <w:t>1. Спецификация за</w:t>
            </w:r>
            <w:r w:rsidR="00CB3CA1">
              <w:rPr>
                <w:rFonts w:ascii="Times New Roman" w:hAnsi="Times New Roman"/>
                <w:b/>
              </w:rPr>
              <w:t xml:space="preserve"> доставка на</w:t>
            </w:r>
            <w:r w:rsidR="00AF10CF">
              <w:rPr>
                <w:rFonts w:ascii="Times New Roman" w:hAnsi="Times New Roman"/>
                <w:b/>
              </w:rPr>
              <w:t xml:space="preserve"> </w:t>
            </w:r>
            <w:proofErr w:type="gramStart"/>
            <w:r w:rsidR="00AF10CF">
              <w:rPr>
                <w:rFonts w:ascii="Times New Roman" w:hAnsi="Times New Roman"/>
                <w:b/>
              </w:rPr>
              <w:t>оборудване</w:t>
            </w:r>
            <w:proofErr w:type="gramEnd"/>
            <w:r w:rsidR="00AF10CF">
              <w:rPr>
                <w:rFonts w:ascii="Times New Roman" w:hAnsi="Times New Roman"/>
                <w:b/>
              </w:rPr>
              <w:t xml:space="preserve"> за </w:t>
            </w:r>
            <w:r>
              <w:rPr>
                <w:rFonts w:ascii="Times New Roman" w:hAnsi="Times New Roman"/>
                <w:b/>
              </w:rPr>
              <w:t xml:space="preserve">1 </w:t>
            </w:r>
            <w:r>
              <w:rPr>
                <w:rFonts w:ascii="Times New Roman" w:hAnsi="Times New Roman"/>
                <w:b/>
                <w:lang w:val="en-US"/>
              </w:rPr>
              <w:t>(</w:t>
            </w:r>
            <w:r>
              <w:rPr>
                <w:rFonts w:ascii="Times New Roman" w:hAnsi="Times New Roman"/>
                <w:b/>
              </w:rPr>
              <w:t>един</w:t>
            </w:r>
            <w:r>
              <w:rPr>
                <w:rFonts w:ascii="Times New Roman" w:hAnsi="Times New Roman"/>
                <w:b/>
                <w:lang w:val="en-US"/>
              </w:rPr>
              <w:t xml:space="preserve">) </w:t>
            </w:r>
            <w:r>
              <w:rPr>
                <w:rFonts w:ascii="Times New Roman" w:hAnsi="Times New Roman"/>
                <w:b/>
              </w:rPr>
              <w:t xml:space="preserve">бр. </w:t>
            </w:r>
            <w:r w:rsidR="00AF10CF">
              <w:rPr>
                <w:rFonts w:ascii="Times New Roman" w:hAnsi="Times New Roman"/>
                <w:b/>
              </w:rPr>
              <w:t>голям общински пилотен център за събиране и временно съхранение на опасни битови отпадъци</w:t>
            </w:r>
            <w:r>
              <w:rPr>
                <w:rFonts w:ascii="Times New Roman" w:hAnsi="Times New Roman"/>
                <w:b/>
              </w:rPr>
              <w:t>:</w:t>
            </w:r>
          </w:p>
          <w:p w:rsidR="004308CC" w:rsidRDefault="004308CC" w:rsidP="002A0004">
            <w:pPr>
              <w:autoSpaceDE w:val="0"/>
              <w:autoSpaceDN w:val="0"/>
              <w:adjustRightInd w:val="0"/>
              <w:spacing w:before="0"/>
              <w:ind w:right="216" w:hanging="18"/>
              <w:rPr>
                <w:rFonts w:ascii="Times New Roman" w:hAnsi="Times New Roman"/>
                <w:b/>
              </w:rPr>
            </w:pPr>
          </w:p>
          <w:p w:rsidR="004308CC" w:rsidRDefault="004308CC" w:rsidP="002A0004">
            <w:pPr>
              <w:autoSpaceDE w:val="0"/>
              <w:autoSpaceDN w:val="0"/>
              <w:adjustRightInd w:val="0"/>
              <w:spacing w:before="0"/>
              <w:ind w:right="216" w:hanging="18"/>
              <w:rPr>
                <w:rFonts w:ascii="Times New Roman" w:hAnsi="Times New Roman"/>
                <w:b/>
              </w:rPr>
            </w:pPr>
          </w:p>
          <w:p w:rsidR="004308CC" w:rsidRDefault="004308CC" w:rsidP="002A0004">
            <w:pPr>
              <w:autoSpaceDE w:val="0"/>
              <w:autoSpaceDN w:val="0"/>
              <w:adjustRightInd w:val="0"/>
              <w:spacing w:before="0"/>
              <w:ind w:right="216" w:hanging="18"/>
              <w:rPr>
                <w:rFonts w:ascii="Times New Roman" w:hAnsi="Times New Roman"/>
                <w:b/>
              </w:rPr>
            </w:pPr>
          </w:p>
          <w:p w:rsidR="004308CC" w:rsidRDefault="004308CC" w:rsidP="002A0004">
            <w:pPr>
              <w:autoSpaceDE w:val="0"/>
              <w:autoSpaceDN w:val="0"/>
              <w:adjustRightInd w:val="0"/>
              <w:spacing w:before="0"/>
              <w:ind w:right="216" w:hanging="18"/>
              <w:rPr>
                <w:rFonts w:ascii="Times New Roman" w:hAnsi="Times New Roman"/>
                <w:b/>
              </w:rPr>
            </w:pPr>
          </w:p>
          <w:p w:rsidR="00013740" w:rsidRDefault="00013740" w:rsidP="002A0004">
            <w:pPr>
              <w:autoSpaceDE w:val="0"/>
              <w:autoSpaceDN w:val="0"/>
              <w:adjustRightInd w:val="0"/>
              <w:spacing w:before="0"/>
              <w:ind w:right="216" w:hanging="18"/>
              <w:rPr>
                <w:rFonts w:ascii="Times New Roman" w:hAnsi="Times New Roman"/>
                <w:b/>
              </w:rPr>
            </w:pPr>
          </w:p>
          <w:tbl>
            <w:tblPr>
              <w:tblStyle w:val="TableGrid"/>
              <w:tblW w:w="5327" w:type="dxa"/>
              <w:tblLayout w:type="fixed"/>
              <w:tblLook w:val="04A0" w:firstRow="1" w:lastRow="0" w:firstColumn="1" w:lastColumn="0" w:noHBand="0" w:noVBand="1"/>
            </w:tblPr>
            <w:tblGrid>
              <w:gridCol w:w="462"/>
              <w:gridCol w:w="1605"/>
              <w:gridCol w:w="851"/>
              <w:gridCol w:w="2409"/>
            </w:tblGrid>
            <w:tr w:rsidR="00B01F2F" w:rsidRPr="00B01F2F" w:rsidTr="00B30474">
              <w:trPr>
                <w:trHeight w:val="282"/>
              </w:trPr>
              <w:tc>
                <w:tcPr>
                  <w:tcW w:w="462" w:type="dxa"/>
                  <w:shd w:val="clear" w:color="auto" w:fill="BFBFBF" w:themeFill="background1" w:themeFillShade="BF"/>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w:t>
                  </w:r>
                </w:p>
              </w:tc>
              <w:tc>
                <w:tcPr>
                  <w:tcW w:w="1605" w:type="dxa"/>
                  <w:shd w:val="clear" w:color="auto" w:fill="BFBFBF" w:themeFill="background1" w:themeFillShade="BF"/>
                </w:tcPr>
                <w:p w:rsidR="00B01F2F" w:rsidRPr="00B01F2F" w:rsidRDefault="00B01F2F" w:rsidP="002A0004">
                  <w:pPr>
                    <w:spacing w:before="0"/>
                    <w:ind w:left="-91" w:right="-79" w:firstLine="0"/>
                    <w:jc w:val="center"/>
                    <w:rPr>
                      <w:rFonts w:ascii="Times New Roman" w:hAnsi="Times New Roman"/>
                    </w:rPr>
                  </w:pPr>
                  <w:r w:rsidRPr="00B01F2F">
                    <w:rPr>
                      <w:rFonts w:ascii="Times New Roman" w:hAnsi="Times New Roman"/>
                    </w:rPr>
                    <w:t>Наименование</w:t>
                  </w:r>
                </w:p>
              </w:tc>
              <w:tc>
                <w:tcPr>
                  <w:tcW w:w="851" w:type="dxa"/>
                  <w:shd w:val="clear" w:color="auto" w:fill="BFBFBF" w:themeFill="background1" w:themeFillShade="BF"/>
                </w:tcPr>
                <w:p w:rsidR="00B01F2F" w:rsidRPr="00B01F2F" w:rsidRDefault="00B01F2F" w:rsidP="002A0004">
                  <w:pPr>
                    <w:spacing w:before="0"/>
                    <w:ind w:right="-79" w:firstLine="0"/>
                    <w:jc w:val="center"/>
                    <w:rPr>
                      <w:rFonts w:ascii="Times New Roman" w:hAnsi="Times New Roman"/>
                    </w:rPr>
                  </w:pPr>
                  <w:r w:rsidRPr="00B01F2F">
                    <w:rPr>
                      <w:rFonts w:ascii="Times New Roman" w:hAnsi="Times New Roman"/>
                    </w:rPr>
                    <w:t>Количество</w:t>
                  </w:r>
                </w:p>
              </w:tc>
              <w:tc>
                <w:tcPr>
                  <w:tcW w:w="2409" w:type="dxa"/>
                  <w:shd w:val="clear" w:color="auto" w:fill="BFBFBF" w:themeFill="background1" w:themeFillShade="BF"/>
                </w:tcPr>
                <w:p w:rsidR="00B01F2F" w:rsidRPr="00B01F2F" w:rsidRDefault="00B01F2F" w:rsidP="002A0004">
                  <w:pPr>
                    <w:spacing w:before="0"/>
                    <w:ind w:hanging="26"/>
                    <w:jc w:val="center"/>
                    <w:rPr>
                      <w:rFonts w:ascii="Times New Roman" w:hAnsi="Times New Roman"/>
                      <w:lang w:val="en-US"/>
                    </w:rPr>
                  </w:pPr>
                  <w:r w:rsidRPr="00B01F2F">
                    <w:rPr>
                      <w:rFonts w:ascii="Times New Roman" w:hAnsi="Times New Roman"/>
                    </w:rPr>
                    <w:t>Технически изисквания</w:t>
                  </w:r>
                  <w:r>
                    <w:rPr>
                      <w:rFonts w:ascii="Times New Roman" w:hAnsi="Times New Roman"/>
                    </w:rPr>
                    <w:t xml:space="preserve"> на Възложителя</w:t>
                  </w:r>
                </w:p>
              </w:tc>
            </w:tr>
            <w:tr w:rsidR="00B01F2F" w:rsidRPr="00B01F2F" w:rsidTr="00B30474">
              <w:trPr>
                <w:trHeight w:val="1739"/>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 xml:space="preserve">Складов контейнер за събиране и съхраняване на </w:t>
                  </w:r>
                  <w:proofErr w:type="gramStart"/>
                  <w:r w:rsidRPr="00B01F2F">
                    <w:rPr>
                      <w:rFonts w:ascii="Times New Roman" w:hAnsi="Times New Roman"/>
                    </w:rPr>
                    <w:t>опасни битови отпадъци – корозивни, токсични, опасни</w:t>
                  </w:r>
                  <w:proofErr w:type="gramEnd"/>
                  <w:r w:rsidRPr="00B01F2F">
                    <w:rPr>
                      <w:rFonts w:ascii="Times New Roman" w:hAnsi="Times New Roman"/>
                    </w:rPr>
                    <w:t xml:space="preserve"> за </w:t>
                  </w:r>
                  <w:r w:rsidRPr="00B01F2F">
                    <w:rPr>
                      <w:rFonts w:ascii="Times New Roman" w:hAnsi="Times New Roman"/>
                    </w:rPr>
                    <w:lastRenderedPageBreak/>
                    <w:t>околната среда.</w:t>
                  </w:r>
                </w:p>
              </w:tc>
              <w:tc>
                <w:tcPr>
                  <w:tcW w:w="851" w:type="dxa"/>
                </w:tcPr>
                <w:p w:rsidR="00B01F2F" w:rsidRPr="00B01F2F" w:rsidRDefault="00B01F2F" w:rsidP="002A0004">
                  <w:pPr>
                    <w:spacing w:before="0"/>
                    <w:ind w:firstLine="0"/>
                    <w:jc w:val="center"/>
                    <w:rPr>
                      <w:rFonts w:ascii="Times New Roman" w:hAnsi="Times New Roman"/>
                    </w:rPr>
                  </w:pPr>
                  <w:r w:rsidRPr="00B01F2F">
                    <w:rPr>
                      <w:rFonts w:ascii="Times New Roman" w:hAnsi="Times New Roman"/>
                    </w:rPr>
                    <w:lastRenderedPageBreak/>
                    <w:t>6 бр.</w:t>
                  </w:r>
                </w:p>
              </w:tc>
              <w:tc>
                <w:tcPr>
                  <w:tcW w:w="2409" w:type="dxa"/>
                </w:tcPr>
                <w:p w:rsidR="00B01F2F" w:rsidRPr="00BD0C69" w:rsidRDefault="00B01F2F" w:rsidP="002A0004">
                  <w:pPr>
                    <w:spacing w:before="0"/>
                    <w:ind w:hanging="26"/>
                    <w:jc w:val="left"/>
                    <w:rPr>
                      <w:rFonts w:ascii="Times New Roman" w:hAnsi="Times New Roman"/>
                    </w:rPr>
                  </w:pPr>
                  <w:r w:rsidRPr="00BD0C69">
                    <w:rPr>
                      <w:rFonts w:ascii="Times New Roman" w:hAnsi="Times New Roman"/>
                    </w:rPr>
                    <w:t xml:space="preserve">С площ </w:t>
                  </w:r>
                  <w:r w:rsidR="00BF7189" w:rsidRPr="00BD0C69">
                    <w:rPr>
                      <w:rFonts w:ascii="Times New Roman" w:hAnsi="Times New Roman"/>
                    </w:rPr>
                    <w:t xml:space="preserve">не по-малка от </w:t>
                  </w:r>
                  <w:r w:rsidRPr="00BD0C69">
                    <w:rPr>
                      <w:rFonts w:ascii="Times New Roman" w:hAnsi="Times New Roman"/>
                    </w:rPr>
                    <w:t>17</w:t>
                  </w:r>
                  <w:r w:rsidRPr="00BD0C69">
                    <w:rPr>
                      <w:rFonts w:ascii="Times New Roman" w:hAnsi="Times New Roman"/>
                      <w:lang w:val="en-US"/>
                    </w:rPr>
                    <w:t xml:space="preserve"> m</w:t>
                  </w:r>
                  <w:r w:rsidRPr="00BD0C69">
                    <w:rPr>
                      <w:rFonts w:ascii="Times New Roman" w:hAnsi="Times New Roman"/>
                      <w:vertAlign w:val="superscript"/>
                    </w:rPr>
                    <w:t>2</w:t>
                  </w:r>
                  <w:r w:rsidRPr="00BD0C69">
                    <w:rPr>
                      <w:rFonts w:ascii="Times New Roman" w:hAnsi="Times New Roman"/>
                    </w:rPr>
                    <w:t>. Цялостно лакирана заварена стоманена конс</w:t>
                  </w:r>
                  <w:r w:rsidR="00552365">
                    <w:rPr>
                      <w:rFonts w:ascii="Times New Roman" w:hAnsi="Times New Roman"/>
                    </w:rPr>
                    <w:t>трукция със заключващи се врати</w:t>
                  </w:r>
                  <w:r w:rsidRPr="00BD0C69">
                    <w:rPr>
                      <w:rFonts w:ascii="Times New Roman" w:hAnsi="Times New Roman"/>
                    </w:rPr>
                    <w:t xml:space="preserve"> на една от късите стени</w:t>
                  </w:r>
                  <w:r w:rsidRPr="00BD0C69">
                    <w:rPr>
                      <w:rFonts w:ascii="Times New Roman" w:hAnsi="Times New Roman"/>
                      <w:lang w:val="en-US"/>
                    </w:rPr>
                    <w:t>,</w:t>
                  </w:r>
                  <w:r w:rsidRPr="00BD0C69">
                    <w:rPr>
                      <w:rFonts w:ascii="Times New Roman" w:hAnsi="Times New Roman"/>
                    </w:rPr>
                    <w:t xml:space="preserve"> решетъчен под и обезопасяваща </w:t>
                  </w:r>
                  <w:proofErr w:type="spellStart"/>
                  <w:r w:rsidRPr="00BD0C69">
                    <w:rPr>
                      <w:rFonts w:ascii="Times New Roman" w:hAnsi="Times New Roman"/>
                    </w:rPr>
                    <w:t>каптажна</w:t>
                  </w:r>
                  <w:proofErr w:type="spellEnd"/>
                  <w:r w:rsidRPr="00BD0C69">
                    <w:rPr>
                      <w:rFonts w:ascii="Times New Roman" w:hAnsi="Times New Roman"/>
                    </w:rPr>
                    <w:t xml:space="preserve"> вана.</w:t>
                  </w:r>
                  <w:r w:rsidRPr="00BD0C69">
                    <w:rPr>
                      <w:rFonts w:ascii="Times New Roman" w:hAnsi="Times New Roman"/>
                      <w:lang w:val="en-US"/>
                    </w:rPr>
                    <w:t xml:space="preserve"> </w:t>
                  </w:r>
                  <w:r w:rsidRPr="00BD0C69">
                    <w:rPr>
                      <w:rFonts w:ascii="Times New Roman" w:hAnsi="Times New Roman"/>
                    </w:rPr>
                    <w:lastRenderedPageBreak/>
                    <w:t xml:space="preserve">Конструкцията на контейнера да позволява преместване с помощта на кран или мотокар. </w:t>
                  </w:r>
                  <w:r w:rsidR="005D1663" w:rsidRPr="00BD0C69">
                    <w:rPr>
                      <w:rFonts w:ascii="Times New Roman" w:hAnsi="Times New Roman"/>
                    </w:rPr>
                    <w:t>Габаритни ра</w:t>
                  </w:r>
                  <w:r w:rsidR="00086C08">
                    <w:rPr>
                      <w:rFonts w:ascii="Times New Roman" w:hAnsi="Times New Roman"/>
                    </w:rPr>
                    <w:t>змери (Д/Ш/В) не по-големи от 6350/3</w:t>
                  </w:r>
                  <w:r w:rsidR="005D1663" w:rsidRPr="00BD0C69">
                    <w:rPr>
                      <w:rFonts w:ascii="Times New Roman" w:hAnsi="Times New Roman"/>
                    </w:rPr>
                    <w:t xml:space="preserve">000/2 450 </w:t>
                  </w:r>
                  <w:r w:rsidR="005D1663" w:rsidRPr="00BD0C69">
                    <w:rPr>
                      <w:rFonts w:ascii="Times New Roman" w:hAnsi="Times New Roman"/>
                      <w:lang w:val="en-US"/>
                    </w:rPr>
                    <w:t xml:space="preserve">mm. </w:t>
                  </w:r>
                  <w:r w:rsidR="005D1663" w:rsidRPr="00BD0C69">
                    <w:rPr>
                      <w:rFonts w:ascii="Times New Roman" w:hAnsi="Times New Roman"/>
                    </w:rPr>
                    <w:t>Максимално допустимо тегло</w:t>
                  </w:r>
                  <w:r w:rsidR="005D1663" w:rsidRPr="00BD0C69">
                    <w:rPr>
                      <w:rFonts w:ascii="Times New Roman" w:hAnsi="Times New Roman"/>
                      <w:lang w:val="en-US"/>
                    </w:rPr>
                    <w:t xml:space="preserve"> (</w:t>
                  </w:r>
                  <w:r w:rsidR="005D1663" w:rsidRPr="00BD0C69">
                    <w:rPr>
                      <w:rFonts w:ascii="Times New Roman" w:hAnsi="Times New Roman"/>
                    </w:rPr>
                    <w:t xml:space="preserve">празен) 2 200 </w:t>
                  </w:r>
                  <w:r w:rsidR="005D1663" w:rsidRPr="00BD0C69">
                    <w:rPr>
                      <w:rFonts w:ascii="Times New Roman" w:hAnsi="Times New Roman"/>
                      <w:lang w:val="en-US"/>
                    </w:rPr>
                    <w:t>kg.</w:t>
                  </w:r>
                  <w:r w:rsidR="005D1663" w:rsidRPr="00BD0C69">
                    <w:rPr>
                      <w:rFonts w:ascii="Times New Roman" w:hAnsi="Times New Roman"/>
                    </w:rPr>
                    <w:t xml:space="preserve"> </w:t>
                  </w:r>
                  <w:r w:rsidRPr="00BD0C69">
                    <w:rPr>
                      <w:rFonts w:ascii="Times New Roman" w:hAnsi="Times New Roman"/>
                    </w:rPr>
                    <w:t>Контейнерът да е оборудван с галванизирани метални стелажи, с не по-малко от три рафта по една от дългите си страни.</w:t>
                  </w:r>
                </w:p>
                <w:p w:rsidR="00BE784D" w:rsidRPr="00BD0C69" w:rsidRDefault="005C6A70" w:rsidP="002A0004">
                  <w:pPr>
                    <w:spacing w:before="0"/>
                    <w:ind w:hanging="26"/>
                    <w:rPr>
                      <w:rFonts w:ascii="Times New Roman" w:hAnsi="Times New Roman"/>
                    </w:rPr>
                  </w:pPr>
                  <w:r w:rsidRPr="00BD0C69">
                    <w:rPr>
                      <w:rFonts w:ascii="Times New Roman" w:hAnsi="Times New Roman"/>
                    </w:rPr>
                    <w:t xml:space="preserve">Контейнерът трябва да разполага с </w:t>
                  </w:r>
                  <w:proofErr w:type="spellStart"/>
                  <w:r w:rsidRPr="00BD0C69">
                    <w:rPr>
                      <w:rFonts w:ascii="Times New Roman" w:hAnsi="Times New Roman"/>
                    </w:rPr>
                    <w:t>каптажна</w:t>
                  </w:r>
                  <w:proofErr w:type="spellEnd"/>
                  <w:r w:rsidRPr="00BD0C69">
                    <w:rPr>
                      <w:rFonts w:ascii="Times New Roman" w:hAnsi="Times New Roman"/>
                    </w:rPr>
                    <w:t xml:space="preserve"> вана тип „двоен под“. </w:t>
                  </w:r>
                  <w:r w:rsidR="00BE784D" w:rsidRPr="00BD0C69">
                    <w:rPr>
                      <w:rFonts w:ascii="Times New Roman" w:hAnsi="Times New Roman"/>
                    </w:rPr>
                    <w:t xml:space="preserve">Вместимостта на </w:t>
                  </w:r>
                  <w:proofErr w:type="spellStart"/>
                  <w:r w:rsidR="00BE784D" w:rsidRPr="00BD0C69">
                    <w:rPr>
                      <w:rFonts w:ascii="Times New Roman" w:hAnsi="Times New Roman"/>
                    </w:rPr>
                    <w:t>каптажната</w:t>
                  </w:r>
                  <w:proofErr w:type="spellEnd"/>
                  <w:r w:rsidR="00BE784D" w:rsidRPr="00BD0C69">
                    <w:rPr>
                      <w:rFonts w:ascii="Times New Roman" w:hAnsi="Times New Roman"/>
                    </w:rPr>
                    <w:t xml:space="preserve"> вана да бъде </w:t>
                  </w:r>
                  <w:r w:rsidR="005D1663" w:rsidRPr="00BD0C69">
                    <w:rPr>
                      <w:rFonts w:ascii="Times New Roman" w:hAnsi="Times New Roman"/>
                    </w:rPr>
                    <w:t>не по-малка от</w:t>
                  </w:r>
                  <w:r w:rsidR="00BE784D" w:rsidRPr="00BD0C69">
                    <w:rPr>
                      <w:rFonts w:ascii="Times New Roman" w:hAnsi="Times New Roman"/>
                    </w:rPr>
                    <w:t xml:space="preserve"> </w:t>
                  </w:r>
                  <w:r w:rsidR="005D1663" w:rsidRPr="00BD0C69">
                    <w:rPr>
                      <w:rFonts w:ascii="Times New Roman" w:hAnsi="Times New Roman"/>
                    </w:rPr>
                    <w:t>3 5</w:t>
                  </w:r>
                  <w:r w:rsidR="00BE784D" w:rsidRPr="00BD0C69">
                    <w:rPr>
                      <w:rFonts w:ascii="Times New Roman" w:hAnsi="Times New Roman"/>
                    </w:rPr>
                    <w:t>00 литра</w:t>
                  </w:r>
                  <w:r w:rsidR="00793978" w:rsidRPr="00BD0C69">
                    <w:rPr>
                      <w:rFonts w:ascii="Times New Roman" w:hAnsi="Times New Roman"/>
                    </w:rPr>
                    <w:t xml:space="preserve">, тествана на плътност, съгласно </w:t>
                  </w:r>
                  <w:r w:rsidR="00793978" w:rsidRPr="00453839">
                    <w:rPr>
                      <w:rFonts w:ascii="Times New Roman" w:hAnsi="Times New Roman"/>
                      <w:lang w:val="en-US"/>
                    </w:rPr>
                    <w:t>EN ISO 3452</w:t>
                  </w:r>
                  <w:r w:rsidR="00BD0C69" w:rsidRPr="00453839">
                    <w:rPr>
                      <w:rFonts w:ascii="Times New Roman" w:hAnsi="Times New Roman"/>
                      <w:lang w:val="en-US"/>
                    </w:rPr>
                    <w:t xml:space="preserve"> </w:t>
                  </w:r>
                  <w:r w:rsidR="00BD0C69" w:rsidRPr="00453839">
                    <w:rPr>
                      <w:rFonts w:ascii="Times New Roman" w:hAnsi="Times New Roman"/>
                    </w:rPr>
                    <w:t>или еквивалент</w:t>
                  </w:r>
                  <w:r w:rsidR="00793978" w:rsidRPr="00453839">
                    <w:rPr>
                      <w:rFonts w:ascii="Times New Roman" w:hAnsi="Times New Roman"/>
                      <w:lang w:val="en-US"/>
                    </w:rPr>
                    <w:t>.</w:t>
                  </w:r>
                  <w:r w:rsidR="000975A3" w:rsidRPr="00BD0C69">
                    <w:rPr>
                      <w:rFonts w:ascii="Times New Roman" w:hAnsi="Times New Roman"/>
                      <w:lang w:val="en-US"/>
                    </w:rPr>
                    <w:t xml:space="preserve"> </w:t>
                  </w:r>
                  <w:r w:rsidR="000975A3" w:rsidRPr="00BD0C69">
                    <w:rPr>
                      <w:rFonts w:ascii="Times New Roman" w:hAnsi="Times New Roman"/>
                    </w:rPr>
                    <w:t xml:space="preserve">Обслужването на </w:t>
                  </w:r>
                  <w:proofErr w:type="spellStart"/>
                  <w:r w:rsidR="000975A3" w:rsidRPr="00BD0C69">
                    <w:rPr>
                      <w:rFonts w:ascii="Times New Roman" w:hAnsi="Times New Roman"/>
                    </w:rPr>
                    <w:t>каптажните</w:t>
                  </w:r>
                  <w:proofErr w:type="spellEnd"/>
                  <w:r w:rsidR="000975A3" w:rsidRPr="00BD0C69">
                    <w:rPr>
                      <w:rFonts w:ascii="Times New Roman" w:hAnsi="Times New Roman"/>
                    </w:rPr>
                    <w:t xml:space="preserve"> вани да става от късата страна на контейнера.</w:t>
                  </w:r>
                </w:p>
                <w:p w:rsidR="005D1663" w:rsidRPr="005D1663" w:rsidRDefault="005D1663" w:rsidP="002A0004">
                  <w:pPr>
                    <w:spacing w:before="0"/>
                    <w:ind w:hanging="26"/>
                    <w:rPr>
                      <w:rFonts w:ascii="Times New Roman" w:hAnsi="Times New Roman"/>
                    </w:rPr>
                  </w:pPr>
                  <w:r w:rsidRPr="00BD0C69">
                    <w:rPr>
                      <w:rFonts w:ascii="Times New Roman" w:hAnsi="Times New Roman"/>
                    </w:rPr>
                    <w:t>Контейнерът да притежава типово одобрение за съхранение на опасни материали. С естествена и принудителна вентилация.</w:t>
                  </w:r>
                </w:p>
              </w:tc>
            </w:tr>
            <w:tr w:rsidR="00B01F2F" w:rsidRPr="00B01F2F" w:rsidTr="00B30474">
              <w:trPr>
                <w:trHeight w:val="1739"/>
              </w:trPr>
              <w:tc>
                <w:tcPr>
                  <w:tcW w:w="462" w:type="dxa"/>
                </w:tcPr>
                <w:p w:rsidR="00B01F2F" w:rsidRPr="00B01F2F" w:rsidRDefault="00B01F2F" w:rsidP="002A0004">
                  <w:pPr>
                    <w:spacing w:before="0"/>
                    <w:ind w:left="-451" w:right="-437" w:firstLine="8"/>
                    <w:jc w:val="center"/>
                    <w:rPr>
                      <w:rFonts w:ascii="Times New Roman" w:hAnsi="Times New Roman"/>
                      <w:lang w:val="en-US"/>
                    </w:rPr>
                  </w:pPr>
                  <w:r w:rsidRPr="00B01F2F">
                    <w:rPr>
                      <w:rFonts w:ascii="Times New Roman" w:hAnsi="Times New Roman"/>
                      <w:lang w:val="en-US"/>
                    </w:rPr>
                    <w:lastRenderedPageBreak/>
                    <w:t>2</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Складов контейнер за събиране и съх</w:t>
                  </w:r>
                  <w:r w:rsidR="000E02E1">
                    <w:rPr>
                      <w:rFonts w:ascii="Times New Roman" w:hAnsi="Times New Roman"/>
                    </w:rPr>
                    <w:t xml:space="preserve">раняване на опасни битови </w:t>
                  </w:r>
                  <w:proofErr w:type="spellStart"/>
                  <w:r w:rsidR="000E02E1">
                    <w:rPr>
                      <w:rFonts w:ascii="Times New Roman" w:hAnsi="Times New Roman"/>
                    </w:rPr>
                    <w:t>живак</w:t>
                  </w:r>
                  <w:r w:rsidRPr="00B01F2F">
                    <w:rPr>
                      <w:rFonts w:ascii="Times New Roman" w:hAnsi="Times New Roman"/>
                    </w:rPr>
                    <w:t>съдържащи</w:t>
                  </w:r>
                  <w:proofErr w:type="spellEnd"/>
                  <w:r w:rsidRPr="00B01F2F">
                    <w:rPr>
                      <w:rFonts w:ascii="Times New Roman" w:hAnsi="Times New Roman"/>
                    </w:rPr>
                    <w:t xml:space="preserve"> отпадъци</w:t>
                  </w:r>
                </w:p>
              </w:tc>
              <w:tc>
                <w:tcPr>
                  <w:tcW w:w="851" w:type="dxa"/>
                </w:tcPr>
                <w:p w:rsidR="00B01F2F" w:rsidRPr="00B01F2F" w:rsidRDefault="00B01F2F" w:rsidP="002A0004">
                  <w:pPr>
                    <w:spacing w:before="0"/>
                    <w:ind w:hanging="26"/>
                    <w:jc w:val="center"/>
                    <w:rPr>
                      <w:rFonts w:ascii="Times New Roman" w:hAnsi="Times New Roman"/>
                    </w:rPr>
                  </w:pPr>
                  <w:r w:rsidRPr="00B01F2F">
                    <w:rPr>
                      <w:rFonts w:ascii="Times New Roman" w:hAnsi="Times New Roman"/>
                    </w:rPr>
                    <w:t>1 бр.</w:t>
                  </w:r>
                </w:p>
              </w:tc>
              <w:tc>
                <w:tcPr>
                  <w:tcW w:w="2409" w:type="dxa"/>
                </w:tcPr>
                <w:p w:rsidR="000975A3" w:rsidRPr="00BD0C69" w:rsidRDefault="00B01F2F" w:rsidP="002A0004">
                  <w:pPr>
                    <w:spacing w:before="0"/>
                    <w:ind w:firstLine="0"/>
                  </w:pPr>
                  <w:r w:rsidRPr="00BD0C69">
                    <w:rPr>
                      <w:rFonts w:ascii="Times New Roman" w:hAnsi="Times New Roman"/>
                    </w:rPr>
                    <w:t xml:space="preserve">С площ </w:t>
                  </w:r>
                  <w:r w:rsidR="00BF7189" w:rsidRPr="00BD0C69">
                    <w:rPr>
                      <w:rFonts w:ascii="Times New Roman" w:hAnsi="Times New Roman"/>
                    </w:rPr>
                    <w:t>не по-малка от 2</w:t>
                  </w:r>
                  <w:r w:rsidRPr="00BD0C69">
                    <w:rPr>
                      <w:rFonts w:ascii="Times New Roman" w:hAnsi="Times New Roman"/>
                    </w:rPr>
                    <w:t xml:space="preserve"> </w:t>
                  </w:r>
                  <w:r w:rsidRPr="00BD0C69">
                    <w:rPr>
                      <w:rFonts w:ascii="Times New Roman" w:hAnsi="Times New Roman"/>
                      <w:lang w:val="en-US"/>
                    </w:rPr>
                    <w:t>m</w:t>
                  </w:r>
                  <w:r w:rsidRPr="00BD0C69">
                    <w:rPr>
                      <w:rFonts w:ascii="Times New Roman" w:hAnsi="Times New Roman"/>
                      <w:vertAlign w:val="superscript"/>
                    </w:rPr>
                    <w:t>2</w:t>
                  </w:r>
                  <w:r w:rsidRPr="00BD0C69">
                    <w:rPr>
                      <w:rFonts w:ascii="Times New Roman" w:hAnsi="Times New Roman"/>
                    </w:rPr>
                    <w:t>. Цялостно лакирана заварена стоманена конс</w:t>
                  </w:r>
                  <w:r w:rsidR="000E02E1">
                    <w:rPr>
                      <w:rFonts w:ascii="Times New Roman" w:hAnsi="Times New Roman"/>
                    </w:rPr>
                    <w:t>трукция със заключваща се врата</w:t>
                  </w:r>
                  <w:r w:rsidRPr="00BD0C69">
                    <w:rPr>
                      <w:rFonts w:ascii="Times New Roman" w:hAnsi="Times New Roman"/>
                    </w:rPr>
                    <w:t xml:space="preserve"> на една от късите стени</w:t>
                  </w:r>
                  <w:r w:rsidRPr="00BD0C69">
                    <w:rPr>
                      <w:rFonts w:ascii="Times New Roman" w:hAnsi="Times New Roman"/>
                      <w:lang w:val="en-US"/>
                    </w:rPr>
                    <w:t>,</w:t>
                  </w:r>
                  <w:r w:rsidRPr="00BD0C69">
                    <w:rPr>
                      <w:rFonts w:ascii="Times New Roman" w:hAnsi="Times New Roman"/>
                    </w:rPr>
                    <w:t xml:space="preserve"> решетъчен под и обезопасяваща </w:t>
                  </w:r>
                  <w:proofErr w:type="spellStart"/>
                  <w:r w:rsidRPr="00BD0C69">
                    <w:rPr>
                      <w:rFonts w:ascii="Times New Roman" w:hAnsi="Times New Roman"/>
                    </w:rPr>
                    <w:t>каптажна</w:t>
                  </w:r>
                  <w:proofErr w:type="spellEnd"/>
                  <w:r w:rsidRPr="00BD0C69">
                    <w:rPr>
                      <w:rFonts w:ascii="Times New Roman" w:hAnsi="Times New Roman"/>
                    </w:rPr>
                    <w:t xml:space="preserve"> вана.</w:t>
                  </w:r>
                  <w:r w:rsidRPr="00BD0C69">
                    <w:rPr>
                      <w:rFonts w:ascii="Times New Roman" w:hAnsi="Times New Roman"/>
                      <w:lang w:val="en-US"/>
                    </w:rPr>
                    <w:t xml:space="preserve"> </w:t>
                  </w:r>
                  <w:r w:rsidRPr="00BD0C69">
                    <w:rPr>
                      <w:rFonts w:ascii="Times New Roman" w:hAnsi="Times New Roman"/>
                    </w:rPr>
                    <w:t xml:space="preserve">Да </w:t>
                  </w:r>
                  <w:r w:rsidRPr="00BD0C69">
                    <w:rPr>
                      <w:rFonts w:ascii="Times New Roman" w:hAnsi="Times New Roman"/>
                    </w:rPr>
                    <w:lastRenderedPageBreak/>
                    <w:t xml:space="preserve">позволява преместване с помощта на кран или мотокар. </w:t>
                  </w:r>
                  <w:r w:rsidR="00861415" w:rsidRPr="00BD0C69">
                    <w:rPr>
                      <w:rFonts w:ascii="Times New Roman" w:hAnsi="Times New Roman"/>
                    </w:rPr>
                    <w:t xml:space="preserve">Габаритни размери (Д/Ш/В) не по-големи </w:t>
                  </w:r>
                  <w:r w:rsidR="00861415" w:rsidRPr="00BD0C69">
                    <w:rPr>
                      <w:rFonts w:ascii="Times New Roman" w:hAnsi="Times New Roman"/>
                      <w:lang w:val="en-US"/>
                    </w:rPr>
                    <w:t>1</w:t>
                  </w:r>
                  <w:r w:rsidR="00861415" w:rsidRPr="00BD0C69">
                    <w:rPr>
                      <w:rFonts w:ascii="Times New Roman" w:hAnsi="Times New Roman"/>
                    </w:rPr>
                    <w:t>350/</w:t>
                  </w:r>
                  <w:r w:rsidR="00861415" w:rsidRPr="00BD0C69">
                    <w:rPr>
                      <w:rFonts w:ascii="Times New Roman" w:hAnsi="Times New Roman"/>
                      <w:lang w:val="en-US"/>
                    </w:rPr>
                    <w:t>25</w:t>
                  </w:r>
                  <w:r w:rsidR="00861415" w:rsidRPr="00BD0C69">
                    <w:rPr>
                      <w:rFonts w:ascii="Times New Roman" w:hAnsi="Times New Roman"/>
                    </w:rPr>
                    <w:t>00/</w:t>
                  </w:r>
                  <w:r w:rsidR="001B4DC7">
                    <w:rPr>
                      <w:rFonts w:ascii="Times New Roman" w:hAnsi="Times New Roman"/>
                    </w:rPr>
                    <w:t>2</w:t>
                  </w:r>
                  <w:r w:rsidR="00861415" w:rsidRPr="00BD0C69">
                    <w:rPr>
                      <w:rFonts w:ascii="Times New Roman" w:hAnsi="Times New Roman"/>
                    </w:rPr>
                    <w:t>4</w:t>
                  </w:r>
                  <w:r w:rsidR="00861415" w:rsidRPr="00BD0C69">
                    <w:rPr>
                      <w:rFonts w:ascii="Times New Roman" w:hAnsi="Times New Roman"/>
                      <w:lang w:val="en-US"/>
                    </w:rPr>
                    <w:t>7</w:t>
                  </w:r>
                  <w:r w:rsidR="00861415" w:rsidRPr="00BD0C69">
                    <w:rPr>
                      <w:rFonts w:ascii="Times New Roman" w:hAnsi="Times New Roman"/>
                    </w:rPr>
                    <w:t xml:space="preserve">0 </w:t>
                  </w:r>
                  <w:r w:rsidR="00861415" w:rsidRPr="00BD0C69">
                    <w:rPr>
                      <w:rFonts w:ascii="Times New Roman" w:hAnsi="Times New Roman"/>
                      <w:lang w:val="en-US"/>
                    </w:rPr>
                    <w:t xml:space="preserve">mm. </w:t>
                  </w:r>
                  <w:r w:rsidR="00861415" w:rsidRPr="00BD0C69">
                    <w:rPr>
                      <w:rFonts w:ascii="Times New Roman" w:hAnsi="Times New Roman"/>
                    </w:rPr>
                    <w:t>Максимално допустимо тегло</w:t>
                  </w:r>
                  <w:r w:rsidR="00861415" w:rsidRPr="00BD0C69">
                    <w:rPr>
                      <w:rFonts w:ascii="Times New Roman" w:hAnsi="Times New Roman"/>
                      <w:lang w:val="en-US"/>
                    </w:rPr>
                    <w:t xml:space="preserve"> (</w:t>
                  </w:r>
                  <w:r w:rsidR="00861415" w:rsidRPr="00BD0C69">
                    <w:rPr>
                      <w:rFonts w:ascii="Times New Roman" w:hAnsi="Times New Roman"/>
                    </w:rPr>
                    <w:t xml:space="preserve">празен) </w:t>
                  </w:r>
                  <w:r w:rsidR="00861415" w:rsidRPr="00BD0C69">
                    <w:rPr>
                      <w:rFonts w:ascii="Times New Roman" w:hAnsi="Times New Roman"/>
                      <w:lang w:val="en-US"/>
                    </w:rPr>
                    <w:t>680</w:t>
                  </w:r>
                  <w:r w:rsidR="00861415" w:rsidRPr="00BD0C69">
                    <w:rPr>
                      <w:rFonts w:ascii="Times New Roman" w:hAnsi="Times New Roman"/>
                    </w:rPr>
                    <w:t xml:space="preserve"> </w:t>
                  </w:r>
                  <w:r w:rsidR="00861415" w:rsidRPr="00BD0C69">
                    <w:rPr>
                      <w:rFonts w:ascii="Times New Roman" w:hAnsi="Times New Roman"/>
                      <w:lang w:val="en-US"/>
                    </w:rPr>
                    <w:t>kg.</w:t>
                  </w:r>
                  <w:r w:rsidR="00861415" w:rsidRPr="00BD0C69">
                    <w:rPr>
                      <w:rFonts w:ascii="Times New Roman" w:hAnsi="Times New Roman"/>
                    </w:rPr>
                    <w:t xml:space="preserve"> </w:t>
                  </w:r>
                  <w:r w:rsidRPr="00BD0C69">
                    <w:rPr>
                      <w:rFonts w:ascii="Times New Roman" w:hAnsi="Times New Roman"/>
                    </w:rPr>
                    <w:t>Контейнерът да е оборудван</w:t>
                  </w:r>
                  <w:r w:rsidRPr="00B01F2F">
                    <w:rPr>
                      <w:rFonts w:ascii="Times New Roman" w:hAnsi="Times New Roman"/>
                    </w:rPr>
                    <w:t xml:space="preserve"> с галванизирани метални стелажи, с не по-малко от три </w:t>
                  </w:r>
                  <w:r w:rsidRPr="00BD0C69">
                    <w:rPr>
                      <w:rFonts w:ascii="Times New Roman" w:hAnsi="Times New Roman"/>
                    </w:rPr>
                    <w:t xml:space="preserve">рафта по една от дългите си </w:t>
                  </w:r>
                  <w:proofErr w:type="gramStart"/>
                  <w:r w:rsidRPr="00BD0C69">
                    <w:rPr>
                      <w:rFonts w:ascii="Times New Roman" w:hAnsi="Times New Roman"/>
                    </w:rPr>
                    <w:t>страни.</w:t>
                  </w:r>
                  <w:r w:rsidR="00BE784D" w:rsidRPr="00BD0C69">
                    <w:t xml:space="preserve"> </w:t>
                  </w:r>
                  <w:proofErr w:type="gramEnd"/>
                </w:p>
                <w:p w:rsidR="003149F5" w:rsidRPr="00BD0C69" w:rsidRDefault="000975A3" w:rsidP="002A0004">
                  <w:pPr>
                    <w:spacing w:before="0"/>
                    <w:ind w:hanging="26"/>
                    <w:rPr>
                      <w:rFonts w:ascii="Times New Roman" w:hAnsi="Times New Roman"/>
                    </w:rPr>
                  </w:pPr>
                  <w:r w:rsidRPr="00BD0C69">
                    <w:rPr>
                      <w:rFonts w:ascii="Times New Roman" w:hAnsi="Times New Roman"/>
                    </w:rPr>
                    <w:t xml:space="preserve">Контейнерът трябва да разполага с </w:t>
                  </w:r>
                  <w:proofErr w:type="spellStart"/>
                  <w:r w:rsidRPr="00BD0C69">
                    <w:rPr>
                      <w:rFonts w:ascii="Times New Roman" w:hAnsi="Times New Roman"/>
                    </w:rPr>
                    <w:t>каптажна</w:t>
                  </w:r>
                  <w:proofErr w:type="spellEnd"/>
                  <w:r w:rsidRPr="00BD0C69">
                    <w:rPr>
                      <w:rFonts w:ascii="Times New Roman" w:hAnsi="Times New Roman"/>
                    </w:rPr>
                    <w:t xml:space="preserve"> вана тип „двоен под“. </w:t>
                  </w:r>
                  <w:r w:rsidR="00861415" w:rsidRPr="00BD0C69">
                    <w:rPr>
                      <w:rFonts w:ascii="Times New Roman" w:hAnsi="Times New Roman"/>
                    </w:rPr>
                    <w:t>Вместимост</w:t>
                  </w:r>
                  <w:r w:rsidR="00BE784D" w:rsidRPr="00BD0C69">
                    <w:rPr>
                      <w:rFonts w:ascii="Times New Roman" w:hAnsi="Times New Roman"/>
                    </w:rPr>
                    <w:t xml:space="preserve"> на </w:t>
                  </w:r>
                  <w:proofErr w:type="spellStart"/>
                  <w:r w:rsidR="00BE784D" w:rsidRPr="00BD0C69">
                    <w:rPr>
                      <w:rFonts w:ascii="Times New Roman" w:hAnsi="Times New Roman"/>
                    </w:rPr>
                    <w:t>каптажната</w:t>
                  </w:r>
                  <w:proofErr w:type="spellEnd"/>
                  <w:r w:rsidR="00BE784D" w:rsidRPr="00BD0C69">
                    <w:rPr>
                      <w:rFonts w:ascii="Times New Roman" w:hAnsi="Times New Roman"/>
                    </w:rPr>
                    <w:t xml:space="preserve"> вана </w:t>
                  </w:r>
                  <w:r w:rsidR="00861415" w:rsidRPr="00BD0C69">
                    <w:rPr>
                      <w:rFonts w:ascii="Times New Roman" w:hAnsi="Times New Roman"/>
                    </w:rPr>
                    <w:t xml:space="preserve">не по малка от </w:t>
                  </w:r>
                  <w:r w:rsidR="00861415" w:rsidRPr="00BD0C69">
                    <w:rPr>
                      <w:rFonts w:ascii="Times New Roman" w:hAnsi="Times New Roman"/>
                      <w:lang w:val="en-US"/>
                    </w:rPr>
                    <w:t>5</w:t>
                  </w:r>
                  <w:r w:rsidR="00BE784D" w:rsidRPr="00BD0C69">
                    <w:rPr>
                      <w:rFonts w:ascii="Times New Roman" w:hAnsi="Times New Roman"/>
                    </w:rPr>
                    <w:t>00 литра</w:t>
                  </w:r>
                  <w:r w:rsidR="00793978" w:rsidRPr="00BD0C69">
                    <w:rPr>
                      <w:rFonts w:ascii="Times New Roman" w:hAnsi="Times New Roman"/>
                      <w:lang w:val="en-US"/>
                    </w:rPr>
                    <w:t xml:space="preserve">, </w:t>
                  </w:r>
                  <w:r w:rsidR="00793978" w:rsidRPr="00BD0C69">
                    <w:rPr>
                      <w:rFonts w:ascii="Times New Roman" w:hAnsi="Times New Roman"/>
                    </w:rPr>
                    <w:t xml:space="preserve">тествана на плътност, съгласно </w:t>
                  </w:r>
                  <w:r w:rsidR="00793978" w:rsidRPr="00455103">
                    <w:rPr>
                      <w:rFonts w:ascii="Times New Roman" w:hAnsi="Times New Roman"/>
                      <w:lang w:val="en-US"/>
                    </w:rPr>
                    <w:t>EN ISO 3452</w:t>
                  </w:r>
                  <w:r w:rsidR="000C2B40">
                    <w:rPr>
                      <w:rFonts w:ascii="Times New Roman" w:hAnsi="Times New Roman"/>
                      <w:lang w:val="en-US"/>
                    </w:rPr>
                    <w:t xml:space="preserve"> </w:t>
                  </w:r>
                  <w:proofErr w:type="spellStart"/>
                  <w:r w:rsidR="000C2B40" w:rsidRPr="000C2B40">
                    <w:rPr>
                      <w:rFonts w:ascii="Times New Roman" w:hAnsi="Times New Roman"/>
                      <w:lang w:val="en-US"/>
                    </w:rPr>
                    <w:t>или</w:t>
                  </w:r>
                  <w:proofErr w:type="spellEnd"/>
                  <w:r w:rsidR="000C2B40" w:rsidRPr="000C2B40">
                    <w:rPr>
                      <w:rFonts w:ascii="Times New Roman" w:hAnsi="Times New Roman"/>
                      <w:lang w:val="en-US"/>
                    </w:rPr>
                    <w:t xml:space="preserve"> </w:t>
                  </w:r>
                  <w:proofErr w:type="spellStart"/>
                  <w:r w:rsidR="000C2B40" w:rsidRPr="000C2B40">
                    <w:rPr>
                      <w:rFonts w:ascii="Times New Roman" w:hAnsi="Times New Roman"/>
                      <w:lang w:val="en-US"/>
                    </w:rPr>
                    <w:t>еквивалент</w:t>
                  </w:r>
                  <w:proofErr w:type="spellEnd"/>
                  <w:r w:rsidR="00793978" w:rsidRPr="000C2B40">
                    <w:rPr>
                      <w:rFonts w:ascii="Times New Roman" w:hAnsi="Times New Roman"/>
                      <w:lang w:val="en-US"/>
                    </w:rPr>
                    <w:t>.</w:t>
                  </w:r>
                  <w:r w:rsidR="003149F5" w:rsidRPr="00BD0C69">
                    <w:rPr>
                      <w:rFonts w:ascii="Times New Roman" w:hAnsi="Times New Roman"/>
                      <w:lang w:val="en-US"/>
                    </w:rPr>
                    <w:t xml:space="preserve"> </w:t>
                  </w:r>
                  <w:r w:rsidR="003149F5" w:rsidRPr="00BD0C69">
                    <w:rPr>
                      <w:rFonts w:ascii="Times New Roman" w:hAnsi="Times New Roman"/>
                    </w:rPr>
                    <w:t xml:space="preserve">Обслужването на </w:t>
                  </w:r>
                  <w:proofErr w:type="spellStart"/>
                  <w:r w:rsidR="003149F5" w:rsidRPr="00BD0C69">
                    <w:rPr>
                      <w:rFonts w:ascii="Times New Roman" w:hAnsi="Times New Roman"/>
                    </w:rPr>
                    <w:t>каптажните</w:t>
                  </w:r>
                  <w:proofErr w:type="spellEnd"/>
                  <w:r w:rsidR="003149F5" w:rsidRPr="00BD0C69">
                    <w:rPr>
                      <w:rFonts w:ascii="Times New Roman" w:hAnsi="Times New Roman"/>
                    </w:rPr>
                    <w:t xml:space="preserve"> вани да става от късата страна на контейнера.</w:t>
                  </w:r>
                </w:p>
                <w:p w:rsidR="00861415" w:rsidRPr="00861415" w:rsidRDefault="00861415" w:rsidP="002A0004">
                  <w:pPr>
                    <w:spacing w:before="0"/>
                    <w:ind w:firstLine="0"/>
                    <w:rPr>
                      <w:rFonts w:ascii="Times New Roman" w:hAnsi="Times New Roman"/>
                      <w:strike/>
                    </w:rPr>
                  </w:pPr>
                  <w:r w:rsidRPr="00BD0C69">
                    <w:rPr>
                      <w:rFonts w:ascii="Times New Roman" w:hAnsi="Times New Roman"/>
                    </w:rPr>
                    <w:t>Контейнерът да притежава типово одобрение за съхранение на опасни материали. С естествена и принудителна вентилация.</w:t>
                  </w:r>
                </w:p>
              </w:tc>
            </w:tr>
            <w:tr w:rsidR="004B669D" w:rsidRPr="00B01F2F" w:rsidTr="00B30474">
              <w:trPr>
                <w:trHeight w:val="1246"/>
              </w:trPr>
              <w:tc>
                <w:tcPr>
                  <w:tcW w:w="462" w:type="dxa"/>
                </w:tcPr>
                <w:p w:rsidR="004B669D" w:rsidRPr="00B01F2F" w:rsidRDefault="004B669D" w:rsidP="002A0004">
                  <w:pPr>
                    <w:spacing w:before="0"/>
                    <w:ind w:left="-451" w:right="-437" w:firstLine="8"/>
                    <w:jc w:val="center"/>
                    <w:rPr>
                      <w:rFonts w:ascii="Times New Roman" w:hAnsi="Times New Roman"/>
                      <w:lang w:val="en-US"/>
                    </w:rPr>
                  </w:pPr>
                  <w:r w:rsidRPr="00B01F2F">
                    <w:rPr>
                      <w:rFonts w:ascii="Times New Roman" w:hAnsi="Times New Roman"/>
                      <w:lang w:val="en-US"/>
                    </w:rPr>
                    <w:lastRenderedPageBreak/>
                    <w:t>3</w:t>
                  </w:r>
                </w:p>
              </w:tc>
              <w:tc>
                <w:tcPr>
                  <w:tcW w:w="1605" w:type="dxa"/>
                </w:tcPr>
                <w:p w:rsidR="004B669D" w:rsidRPr="00B01F2F" w:rsidRDefault="004B669D" w:rsidP="002A0004">
                  <w:pPr>
                    <w:spacing w:before="0"/>
                    <w:ind w:hanging="62"/>
                    <w:rPr>
                      <w:rFonts w:ascii="Times New Roman" w:hAnsi="Times New Roman"/>
                    </w:rPr>
                  </w:pPr>
                  <w:r w:rsidRPr="00B01F2F">
                    <w:rPr>
                      <w:rFonts w:ascii="Times New Roman" w:hAnsi="Times New Roman"/>
                    </w:rPr>
                    <w:t xml:space="preserve">Складов контейнер за събиране и съхраняване на опасни битови отпадъци – </w:t>
                  </w:r>
                  <w:proofErr w:type="spellStart"/>
                  <w:r w:rsidRPr="00B01F2F">
                    <w:rPr>
                      <w:rFonts w:ascii="Times New Roman" w:hAnsi="Times New Roman"/>
                    </w:rPr>
                    <w:t>запалими</w:t>
                  </w:r>
                  <w:proofErr w:type="spellEnd"/>
                  <w:r w:rsidRPr="00B01F2F">
                    <w:rPr>
                      <w:rFonts w:ascii="Times New Roman" w:hAnsi="Times New Roman"/>
                    </w:rPr>
                    <w:t>.</w:t>
                  </w:r>
                </w:p>
              </w:tc>
              <w:tc>
                <w:tcPr>
                  <w:tcW w:w="851" w:type="dxa"/>
                </w:tcPr>
                <w:p w:rsidR="004B669D" w:rsidRPr="00B01F2F" w:rsidRDefault="004B669D" w:rsidP="002A0004">
                  <w:pPr>
                    <w:spacing w:before="0"/>
                    <w:ind w:left="-725"/>
                    <w:jc w:val="center"/>
                    <w:rPr>
                      <w:rFonts w:ascii="Times New Roman" w:hAnsi="Times New Roman"/>
                    </w:rPr>
                  </w:pPr>
                  <w:r w:rsidRPr="00B01F2F">
                    <w:rPr>
                      <w:rFonts w:ascii="Times New Roman" w:hAnsi="Times New Roman"/>
                    </w:rPr>
                    <w:t>2 бр.</w:t>
                  </w:r>
                </w:p>
              </w:tc>
              <w:tc>
                <w:tcPr>
                  <w:tcW w:w="2409" w:type="dxa"/>
                </w:tcPr>
                <w:p w:rsidR="004B669D" w:rsidRPr="00BD0C69" w:rsidRDefault="004B669D" w:rsidP="002A0004">
                  <w:pPr>
                    <w:spacing w:before="0"/>
                    <w:ind w:hanging="26"/>
                    <w:rPr>
                      <w:rFonts w:ascii="Times New Roman" w:hAnsi="Times New Roman"/>
                    </w:rPr>
                  </w:pPr>
                  <w:r w:rsidRPr="00BD0C69">
                    <w:rPr>
                      <w:rFonts w:ascii="Times New Roman" w:hAnsi="Times New Roman"/>
                    </w:rPr>
                    <w:t xml:space="preserve">С площ </w:t>
                  </w:r>
                  <w:r w:rsidR="00BF7189" w:rsidRPr="00BD0C69">
                    <w:rPr>
                      <w:rFonts w:ascii="Times New Roman" w:hAnsi="Times New Roman"/>
                    </w:rPr>
                    <w:t xml:space="preserve">не по-малка от </w:t>
                  </w:r>
                  <w:r w:rsidRPr="00BD0C69">
                    <w:rPr>
                      <w:rFonts w:ascii="Times New Roman" w:hAnsi="Times New Roman"/>
                    </w:rPr>
                    <w:t>17</w:t>
                  </w:r>
                  <w:r w:rsidRPr="00BD0C69">
                    <w:rPr>
                      <w:rFonts w:ascii="Times New Roman" w:hAnsi="Times New Roman"/>
                      <w:lang w:val="en-US"/>
                    </w:rPr>
                    <w:t xml:space="preserve"> m</w:t>
                  </w:r>
                  <w:r w:rsidRPr="00BD0C69">
                    <w:rPr>
                      <w:rFonts w:ascii="Times New Roman" w:hAnsi="Times New Roman"/>
                      <w:vertAlign w:val="superscript"/>
                    </w:rPr>
                    <w:t>2</w:t>
                  </w:r>
                  <w:r w:rsidR="001963EB" w:rsidRPr="00BD0C69">
                    <w:rPr>
                      <w:rFonts w:ascii="Times New Roman" w:hAnsi="Times New Roman"/>
                      <w:lang w:val="en-US"/>
                    </w:rPr>
                    <w:t xml:space="preserve">, </w:t>
                  </w:r>
                  <w:proofErr w:type="spellStart"/>
                  <w:r w:rsidR="001963EB" w:rsidRPr="00BD0C69">
                    <w:rPr>
                      <w:rFonts w:ascii="Times New Roman" w:hAnsi="Times New Roman"/>
                    </w:rPr>
                    <w:t>пожарозащитен</w:t>
                  </w:r>
                  <w:proofErr w:type="spellEnd"/>
                  <w:r w:rsidRPr="00BD0C69">
                    <w:rPr>
                      <w:rFonts w:ascii="Times New Roman" w:hAnsi="Times New Roman"/>
                    </w:rPr>
                    <w:t>. Цялостно лакирана заварена стоманена конс</w:t>
                  </w:r>
                  <w:r w:rsidR="00227E86">
                    <w:rPr>
                      <w:rFonts w:ascii="Times New Roman" w:hAnsi="Times New Roman"/>
                    </w:rPr>
                    <w:t>трукция със заключващи се врати</w:t>
                  </w:r>
                  <w:r w:rsidRPr="00BD0C69">
                    <w:rPr>
                      <w:rFonts w:ascii="Times New Roman" w:hAnsi="Times New Roman"/>
                    </w:rPr>
                    <w:t xml:space="preserve"> на една от късите стени</w:t>
                  </w:r>
                  <w:r w:rsidRPr="00BD0C69">
                    <w:rPr>
                      <w:rFonts w:ascii="Times New Roman" w:hAnsi="Times New Roman"/>
                      <w:lang w:val="en-US"/>
                    </w:rPr>
                    <w:t>,</w:t>
                  </w:r>
                  <w:r w:rsidRPr="00BD0C69">
                    <w:rPr>
                      <w:rFonts w:ascii="Times New Roman" w:hAnsi="Times New Roman"/>
                    </w:rPr>
                    <w:t xml:space="preserve"> решетъчен под и обезопасяваща </w:t>
                  </w:r>
                  <w:proofErr w:type="spellStart"/>
                  <w:r w:rsidRPr="00BD0C69">
                    <w:rPr>
                      <w:rFonts w:ascii="Times New Roman" w:hAnsi="Times New Roman"/>
                    </w:rPr>
                    <w:t>каптажна</w:t>
                  </w:r>
                  <w:proofErr w:type="spellEnd"/>
                  <w:r w:rsidRPr="00BD0C69">
                    <w:rPr>
                      <w:rFonts w:ascii="Times New Roman" w:hAnsi="Times New Roman"/>
                    </w:rPr>
                    <w:t xml:space="preserve"> вана.</w:t>
                  </w:r>
                  <w:r w:rsidRPr="00BD0C69">
                    <w:rPr>
                      <w:rFonts w:ascii="Times New Roman" w:hAnsi="Times New Roman"/>
                      <w:lang w:val="en-US"/>
                    </w:rPr>
                    <w:t xml:space="preserve"> </w:t>
                  </w:r>
                  <w:r w:rsidRPr="00BD0C69">
                    <w:rPr>
                      <w:rFonts w:ascii="Times New Roman" w:hAnsi="Times New Roman"/>
                    </w:rPr>
                    <w:t xml:space="preserve">Конструкцията на </w:t>
                  </w:r>
                  <w:r w:rsidRPr="00BD0C69">
                    <w:rPr>
                      <w:rFonts w:ascii="Times New Roman" w:hAnsi="Times New Roman"/>
                    </w:rPr>
                    <w:lastRenderedPageBreak/>
                    <w:t xml:space="preserve">контейнера да позволява преместване с помощта на кран или мотокар. Габаритни размери (Д/Ш/В) </w:t>
                  </w:r>
                  <w:r w:rsidR="00754961">
                    <w:rPr>
                      <w:rFonts w:ascii="Times New Roman" w:hAnsi="Times New Roman"/>
                    </w:rPr>
                    <w:t>не по-големи от 6350/3000/2</w:t>
                  </w:r>
                  <w:r w:rsidR="002F3471" w:rsidRPr="00BD0C69">
                    <w:rPr>
                      <w:rFonts w:ascii="Times New Roman" w:hAnsi="Times New Roman"/>
                    </w:rPr>
                    <w:t>48</w:t>
                  </w:r>
                  <w:r w:rsidRPr="00BD0C69">
                    <w:rPr>
                      <w:rFonts w:ascii="Times New Roman" w:hAnsi="Times New Roman"/>
                    </w:rPr>
                    <w:t xml:space="preserve">0 </w:t>
                  </w:r>
                  <w:r w:rsidRPr="00BD0C69">
                    <w:rPr>
                      <w:rFonts w:ascii="Times New Roman" w:hAnsi="Times New Roman"/>
                      <w:lang w:val="en-US"/>
                    </w:rPr>
                    <w:t xml:space="preserve">mm. </w:t>
                  </w:r>
                  <w:r w:rsidRPr="00BD0C69">
                    <w:rPr>
                      <w:rFonts w:ascii="Times New Roman" w:hAnsi="Times New Roman"/>
                    </w:rPr>
                    <w:t>Максимално допустимо тегло</w:t>
                  </w:r>
                  <w:r w:rsidRPr="00BD0C69">
                    <w:rPr>
                      <w:rFonts w:ascii="Times New Roman" w:hAnsi="Times New Roman"/>
                      <w:lang w:val="en-US"/>
                    </w:rPr>
                    <w:t xml:space="preserve"> (</w:t>
                  </w:r>
                  <w:r w:rsidRPr="00BD0C69">
                    <w:rPr>
                      <w:rFonts w:ascii="Times New Roman" w:hAnsi="Times New Roman"/>
                    </w:rPr>
                    <w:t xml:space="preserve">празен) 2 200 </w:t>
                  </w:r>
                  <w:r w:rsidRPr="00BD0C69">
                    <w:rPr>
                      <w:rFonts w:ascii="Times New Roman" w:hAnsi="Times New Roman"/>
                      <w:lang w:val="en-US"/>
                    </w:rPr>
                    <w:t>kg.</w:t>
                  </w:r>
                  <w:r w:rsidRPr="00BD0C69">
                    <w:rPr>
                      <w:rFonts w:ascii="Times New Roman" w:hAnsi="Times New Roman"/>
                    </w:rPr>
                    <w:t xml:space="preserve"> Контейнерът да е оборудван с галванизирани метални стелажи, с не по-малко от три рафта по една от дългите си страни.</w:t>
                  </w:r>
                </w:p>
                <w:p w:rsidR="000975A3" w:rsidRPr="00BD0C69" w:rsidRDefault="000975A3" w:rsidP="002A0004">
                  <w:pPr>
                    <w:spacing w:before="0"/>
                    <w:ind w:hanging="26"/>
                    <w:rPr>
                      <w:rFonts w:ascii="Times New Roman" w:hAnsi="Times New Roman"/>
                    </w:rPr>
                  </w:pPr>
                  <w:r w:rsidRPr="00BD0C69">
                    <w:rPr>
                      <w:rFonts w:ascii="Times New Roman" w:hAnsi="Times New Roman"/>
                    </w:rPr>
                    <w:t xml:space="preserve">Контейнерът трябва да разполага с </w:t>
                  </w:r>
                  <w:proofErr w:type="spellStart"/>
                  <w:r w:rsidRPr="00BD0C69">
                    <w:rPr>
                      <w:rFonts w:ascii="Times New Roman" w:hAnsi="Times New Roman"/>
                    </w:rPr>
                    <w:t>каптажна</w:t>
                  </w:r>
                  <w:proofErr w:type="spellEnd"/>
                  <w:r w:rsidRPr="00BD0C69">
                    <w:rPr>
                      <w:rFonts w:ascii="Times New Roman" w:hAnsi="Times New Roman"/>
                    </w:rPr>
                    <w:t xml:space="preserve"> вана тип „двоен под“.</w:t>
                  </w:r>
                </w:p>
                <w:p w:rsidR="003149F5" w:rsidRPr="00BD0C69" w:rsidRDefault="004B669D" w:rsidP="002A0004">
                  <w:pPr>
                    <w:spacing w:before="0"/>
                    <w:ind w:hanging="26"/>
                    <w:rPr>
                      <w:rFonts w:ascii="Times New Roman" w:hAnsi="Times New Roman"/>
                    </w:rPr>
                  </w:pPr>
                  <w:r w:rsidRPr="00BD0C69">
                    <w:rPr>
                      <w:rFonts w:ascii="Times New Roman" w:hAnsi="Times New Roman"/>
                    </w:rPr>
                    <w:t xml:space="preserve">Вместимостта на </w:t>
                  </w:r>
                  <w:proofErr w:type="spellStart"/>
                  <w:r w:rsidRPr="00BD0C69">
                    <w:rPr>
                      <w:rFonts w:ascii="Times New Roman" w:hAnsi="Times New Roman"/>
                    </w:rPr>
                    <w:t>каптажнат</w:t>
                  </w:r>
                  <w:r w:rsidR="00754961">
                    <w:rPr>
                      <w:rFonts w:ascii="Times New Roman" w:hAnsi="Times New Roman"/>
                    </w:rPr>
                    <w:t>а</w:t>
                  </w:r>
                  <w:proofErr w:type="spellEnd"/>
                  <w:r w:rsidR="00754961">
                    <w:rPr>
                      <w:rFonts w:ascii="Times New Roman" w:hAnsi="Times New Roman"/>
                    </w:rPr>
                    <w:t xml:space="preserve"> вана да бъде не по-малка от 3</w:t>
                  </w:r>
                  <w:r w:rsidRPr="00BD0C69">
                    <w:rPr>
                      <w:rFonts w:ascii="Times New Roman" w:hAnsi="Times New Roman"/>
                    </w:rPr>
                    <w:t>500 литра</w:t>
                  </w:r>
                  <w:r w:rsidR="00793978" w:rsidRPr="00BD0C69">
                    <w:rPr>
                      <w:rFonts w:ascii="Times New Roman" w:hAnsi="Times New Roman"/>
                      <w:lang w:val="en-US"/>
                    </w:rPr>
                    <w:t xml:space="preserve">, </w:t>
                  </w:r>
                  <w:r w:rsidR="00793978" w:rsidRPr="00BD0C69">
                    <w:rPr>
                      <w:rFonts w:ascii="Times New Roman" w:hAnsi="Times New Roman"/>
                    </w:rPr>
                    <w:t xml:space="preserve">тествана на плътност, съгласно </w:t>
                  </w:r>
                  <w:r w:rsidR="00793978" w:rsidRPr="00EB0E79">
                    <w:rPr>
                      <w:rFonts w:ascii="Times New Roman" w:hAnsi="Times New Roman"/>
                      <w:lang w:val="en-US"/>
                    </w:rPr>
                    <w:t>EN ISO 3452</w:t>
                  </w:r>
                  <w:r w:rsidR="00BD0C69" w:rsidRPr="00EB0E79">
                    <w:rPr>
                      <w:rFonts w:ascii="Times New Roman" w:hAnsi="Times New Roman"/>
                    </w:rPr>
                    <w:t xml:space="preserve"> или еквивалент</w:t>
                  </w:r>
                  <w:r w:rsidR="00793978" w:rsidRPr="00EB0E79">
                    <w:rPr>
                      <w:rFonts w:ascii="Times New Roman" w:hAnsi="Times New Roman"/>
                      <w:lang w:val="en-US"/>
                    </w:rPr>
                    <w:t>.</w:t>
                  </w:r>
                  <w:r w:rsidR="003149F5" w:rsidRPr="00BD0C69">
                    <w:rPr>
                      <w:rFonts w:ascii="Times New Roman" w:hAnsi="Times New Roman"/>
                      <w:lang w:val="en-US"/>
                    </w:rPr>
                    <w:t xml:space="preserve"> </w:t>
                  </w:r>
                  <w:r w:rsidR="003149F5" w:rsidRPr="00BD0C69">
                    <w:rPr>
                      <w:rFonts w:ascii="Times New Roman" w:hAnsi="Times New Roman"/>
                    </w:rPr>
                    <w:t xml:space="preserve">Обслужването на </w:t>
                  </w:r>
                  <w:proofErr w:type="spellStart"/>
                  <w:r w:rsidR="003149F5" w:rsidRPr="00BD0C69">
                    <w:rPr>
                      <w:rFonts w:ascii="Times New Roman" w:hAnsi="Times New Roman"/>
                    </w:rPr>
                    <w:t>каптажните</w:t>
                  </w:r>
                  <w:proofErr w:type="spellEnd"/>
                  <w:r w:rsidR="003149F5" w:rsidRPr="00BD0C69">
                    <w:rPr>
                      <w:rFonts w:ascii="Times New Roman" w:hAnsi="Times New Roman"/>
                    </w:rPr>
                    <w:t xml:space="preserve"> вани да става от късата страна на контейнера.</w:t>
                  </w:r>
                </w:p>
                <w:p w:rsidR="00BD0C69" w:rsidRPr="00B4692D" w:rsidRDefault="004B669D" w:rsidP="002A0004">
                  <w:pPr>
                    <w:spacing w:before="0"/>
                    <w:ind w:hanging="26"/>
                    <w:rPr>
                      <w:rFonts w:ascii="Times New Roman" w:hAnsi="Times New Roman"/>
                    </w:rPr>
                  </w:pPr>
                  <w:r w:rsidRPr="00BD0C69">
                    <w:rPr>
                      <w:rFonts w:ascii="Times New Roman" w:hAnsi="Times New Roman"/>
                    </w:rPr>
                    <w:t>Контейнерът да притежава типово одобрение за съхранение на опасни материали. С естествена и принудителна вентилация.</w:t>
                  </w:r>
                </w:p>
              </w:tc>
            </w:tr>
            <w:tr w:rsidR="00B01F2F" w:rsidRPr="00B01F2F" w:rsidTr="00B30474">
              <w:trPr>
                <w:trHeight w:val="1456"/>
              </w:trPr>
              <w:tc>
                <w:tcPr>
                  <w:tcW w:w="462" w:type="dxa"/>
                </w:tcPr>
                <w:p w:rsidR="00B01F2F" w:rsidRPr="00B01F2F" w:rsidRDefault="00B01F2F" w:rsidP="002A0004">
                  <w:pPr>
                    <w:spacing w:before="0"/>
                    <w:ind w:left="-451" w:right="-437" w:firstLine="8"/>
                    <w:jc w:val="center"/>
                    <w:rPr>
                      <w:rFonts w:ascii="Times New Roman" w:hAnsi="Times New Roman"/>
                      <w:lang w:val="en-US"/>
                    </w:rPr>
                  </w:pPr>
                  <w:r w:rsidRPr="00B01F2F">
                    <w:rPr>
                      <w:rFonts w:ascii="Times New Roman" w:hAnsi="Times New Roman"/>
                      <w:lang w:val="en-US"/>
                    </w:rPr>
                    <w:lastRenderedPageBreak/>
                    <w:t>4</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Складов контейнер за инструменти и материали.</w:t>
                  </w:r>
                </w:p>
              </w:tc>
              <w:tc>
                <w:tcPr>
                  <w:tcW w:w="851" w:type="dxa"/>
                </w:tcPr>
                <w:p w:rsidR="00B01F2F" w:rsidRPr="00B01F2F" w:rsidRDefault="00B01F2F" w:rsidP="002A0004">
                  <w:pPr>
                    <w:spacing w:before="0"/>
                    <w:ind w:firstLine="0"/>
                    <w:jc w:val="center"/>
                    <w:rPr>
                      <w:rFonts w:ascii="Times New Roman" w:hAnsi="Times New Roman"/>
                    </w:rPr>
                  </w:pPr>
                  <w:r w:rsidRPr="00B01F2F">
                    <w:rPr>
                      <w:rFonts w:ascii="Times New Roman" w:hAnsi="Times New Roman"/>
                    </w:rPr>
                    <w:t>1 бр.</w:t>
                  </w:r>
                </w:p>
              </w:tc>
              <w:tc>
                <w:tcPr>
                  <w:tcW w:w="2409" w:type="dxa"/>
                </w:tcPr>
                <w:p w:rsidR="00B01F2F" w:rsidRPr="00B01F2F" w:rsidRDefault="00B01F2F" w:rsidP="002A0004">
                  <w:pPr>
                    <w:spacing w:before="0"/>
                    <w:ind w:firstLine="0"/>
                    <w:rPr>
                      <w:rFonts w:ascii="Times New Roman" w:hAnsi="Times New Roman"/>
                    </w:rPr>
                  </w:pPr>
                  <w:r w:rsidRPr="00403873">
                    <w:rPr>
                      <w:rFonts w:ascii="Times New Roman" w:hAnsi="Times New Roman"/>
                    </w:rPr>
                    <w:t xml:space="preserve">С площ </w:t>
                  </w:r>
                  <w:r w:rsidR="00BF7189" w:rsidRPr="00403873">
                    <w:rPr>
                      <w:rFonts w:ascii="Times New Roman" w:hAnsi="Times New Roman"/>
                    </w:rPr>
                    <w:t>не по-малка от 6</w:t>
                  </w:r>
                  <w:r w:rsidRPr="00403873">
                    <w:rPr>
                      <w:rFonts w:ascii="Times New Roman" w:hAnsi="Times New Roman"/>
                    </w:rPr>
                    <w:t xml:space="preserve"> </w:t>
                  </w:r>
                  <w:r w:rsidRPr="00403873">
                    <w:rPr>
                      <w:rFonts w:ascii="Times New Roman" w:hAnsi="Times New Roman"/>
                      <w:lang w:val="en-US"/>
                    </w:rPr>
                    <w:t>m</w:t>
                  </w:r>
                  <w:r w:rsidRPr="00403873">
                    <w:rPr>
                      <w:rFonts w:ascii="Times New Roman" w:hAnsi="Times New Roman"/>
                      <w:vertAlign w:val="superscript"/>
                    </w:rPr>
                    <w:t>2</w:t>
                  </w:r>
                  <w:r w:rsidRPr="00403873">
                    <w:rPr>
                      <w:rFonts w:ascii="Times New Roman" w:hAnsi="Times New Roman"/>
                    </w:rPr>
                    <w:t>.</w:t>
                  </w:r>
                  <w:r w:rsidRPr="00BD0C69">
                    <w:rPr>
                      <w:rFonts w:ascii="Times New Roman" w:hAnsi="Times New Roman"/>
                    </w:rPr>
                    <w:t xml:space="preserve"> Цялостно лакирана заварена стоманена конс</w:t>
                  </w:r>
                  <w:r w:rsidR="00227E86">
                    <w:rPr>
                      <w:rFonts w:ascii="Times New Roman" w:hAnsi="Times New Roman"/>
                    </w:rPr>
                    <w:t>трукция със заключващи се врати</w:t>
                  </w:r>
                  <w:r w:rsidRPr="00BD0C69">
                    <w:rPr>
                      <w:rFonts w:ascii="Times New Roman" w:hAnsi="Times New Roman"/>
                    </w:rPr>
                    <w:t xml:space="preserve"> на една от късите стени</w:t>
                  </w:r>
                  <w:r w:rsidRPr="00BD0C69">
                    <w:rPr>
                      <w:rFonts w:ascii="Times New Roman" w:hAnsi="Times New Roman"/>
                      <w:lang w:val="en-US"/>
                    </w:rPr>
                    <w:t xml:space="preserve"> </w:t>
                  </w:r>
                  <w:r w:rsidRPr="00BD0C69">
                    <w:rPr>
                      <w:rFonts w:ascii="Times New Roman" w:hAnsi="Times New Roman"/>
                    </w:rPr>
                    <w:t>и дървен под.</w:t>
                  </w:r>
                  <w:r w:rsidRPr="00BD0C69">
                    <w:rPr>
                      <w:rFonts w:ascii="Times New Roman" w:hAnsi="Times New Roman"/>
                      <w:lang w:val="en-US"/>
                    </w:rPr>
                    <w:t xml:space="preserve"> </w:t>
                  </w:r>
                  <w:r w:rsidRPr="00BD0C69">
                    <w:rPr>
                      <w:rFonts w:ascii="Times New Roman" w:hAnsi="Times New Roman"/>
                    </w:rPr>
                    <w:t xml:space="preserve">Да позволява преместване с помощта на кран или </w:t>
                  </w:r>
                  <w:r w:rsidRPr="00BD0C69">
                    <w:rPr>
                      <w:rFonts w:ascii="Times New Roman" w:hAnsi="Times New Roman"/>
                    </w:rPr>
                    <w:lastRenderedPageBreak/>
                    <w:t>мотокар.</w:t>
                  </w:r>
                  <w:r w:rsidR="004B669D" w:rsidRPr="00BD0C69">
                    <w:rPr>
                      <w:rFonts w:ascii="Times New Roman" w:hAnsi="Times New Roman"/>
                    </w:rPr>
                    <w:t xml:space="preserve"> Габаритни размери (Д/Ш/В) не по-големи от</w:t>
                  </w:r>
                  <w:r w:rsidR="00CA0E55">
                    <w:rPr>
                      <w:rFonts w:ascii="Times New Roman" w:hAnsi="Times New Roman"/>
                    </w:rPr>
                    <w:t xml:space="preserve"> 3350/2500/2</w:t>
                  </w:r>
                  <w:r w:rsidR="004B669D" w:rsidRPr="00BD0C69">
                    <w:rPr>
                      <w:rFonts w:ascii="Times New Roman" w:hAnsi="Times New Roman"/>
                    </w:rPr>
                    <w:t xml:space="preserve">480 </w:t>
                  </w:r>
                  <w:r w:rsidR="004B669D" w:rsidRPr="00BD0C69">
                    <w:rPr>
                      <w:rFonts w:ascii="Times New Roman" w:hAnsi="Times New Roman"/>
                      <w:lang w:val="en-US"/>
                    </w:rPr>
                    <w:t xml:space="preserve">mm. </w:t>
                  </w:r>
                  <w:r w:rsidR="004B669D" w:rsidRPr="00BD0C69">
                    <w:rPr>
                      <w:rFonts w:ascii="Times New Roman" w:hAnsi="Times New Roman"/>
                    </w:rPr>
                    <w:t>Максимално допустимо тегло</w:t>
                  </w:r>
                  <w:r w:rsidR="004B669D" w:rsidRPr="00BD0C69">
                    <w:rPr>
                      <w:rFonts w:ascii="Times New Roman" w:hAnsi="Times New Roman"/>
                      <w:lang w:val="en-US"/>
                    </w:rPr>
                    <w:t xml:space="preserve"> (</w:t>
                  </w:r>
                  <w:r w:rsidR="00CA0E55">
                    <w:rPr>
                      <w:rFonts w:ascii="Times New Roman" w:hAnsi="Times New Roman"/>
                    </w:rPr>
                    <w:t>празен) 1</w:t>
                  </w:r>
                  <w:r w:rsidR="004B669D" w:rsidRPr="00BD0C69">
                    <w:rPr>
                      <w:rFonts w:ascii="Times New Roman" w:hAnsi="Times New Roman"/>
                    </w:rPr>
                    <w:t xml:space="preserve">180 </w:t>
                  </w:r>
                  <w:r w:rsidR="004B669D" w:rsidRPr="00BD0C69">
                    <w:rPr>
                      <w:rFonts w:ascii="Times New Roman" w:hAnsi="Times New Roman"/>
                      <w:lang w:val="en-US"/>
                    </w:rPr>
                    <w:t>kg.</w:t>
                  </w:r>
                  <w:r w:rsidR="004B669D" w:rsidRPr="00BD0C69">
                    <w:rPr>
                      <w:rFonts w:ascii="Times New Roman" w:hAnsi="Times New Roman"/>
                    </w:rPr>
                    <w:t xml:space="preserve"> </w:t>
                  </w:r>
                  <w:r w:rsidRPr="00BD0C69">
                    <w:rPr>
                      <w:rFonts w:ascii="Times New Roman" w:hAnsi="Times New Roman"/>
                    </w:rPr>
                    <w:t>Контейнерът да е оборудван с галванизирани метални стелажи</w:t>
                  </w:r>
                  <w:r w:rsidRPr="00B01F2F">
                    <w:rPr>
                      <w:rFonts w:ascii="Times New Roman" w:hAnsi="Times New Roman"/>
                    </w:rPr>
                    <w:t>, с не по-малко от три рафта по една от дългите си страни.</w:t>
                  </w:r>
                </w:p>
              </w:tc>
            </w:tr>
            <w:tr w:rsidR="00B01F2F" w:rsidRPr="00B01F2F" w:rsidTr="00B30474">
              <w:trPr>
                <w:trHeight w:val="564"/>
              </w:trPr>
              <w:tc>
                <w:tcPr>
                  <w:tcW w:w="462" w:type="dxa"/>
                </w:tcPr>
                <w:p w:rsidR="00B01F2F" w:rsidRPr="00B01F2F" w:rsidRDefault="00B01F2F" w:rsidP="002A0004">
                  <w:pPr>
                    <w:spacing w:before="0"/>
                    <w:ind w:left="-451" w:right="-437" w:firstLine="8"/>
                    <w:jc w:val="center"/>
                    <w:rPr>
                      <w:rFonts w:ascii="Times New Roman" w:hAnsi="Times New Roman"/>
                      <w:lang w:val="en-US"/>
                    </w:rPr>
                  </w:pPr>
                  <w:r w:rsidRPr="00B01F2F">
                    <w:rPr>
                      <w:rFonts w:ascii="Times New Roman" w:hAnsi="Times New Roman"/>
                      <w:lang w:val="en-US"/>
                    </w:rPr>
                    <w:lastRenderedPageBreak/>
                    <w:t>5</w:t>
                  </w:r>
                </w:p>
              </w:tc>
              <w:tc>
                <w:tcPr>
                  <w:tcW w:w="1605" w:type="dxa"/>
                </w:tcPr>
                <w:p w:rsidR="00B01F2F" w:rsidRPr="00B01F2F" w:rsidRDefault="00B01F2F" w:rsidP="002A0004">
                  <w:pPr>
                    <w:spacing w:before="0"/>
                    <w:ind w:right="-79" w:firstLine="0"/>
                    <w:jc w:val="left"/>
                    <w:rPr>
                      <w:rFonts w:ascii="Times New Roman" w:hAnsi="Times New Roman"/>
                    </w:rPr>
                  </w:pPr>
                  <w:r w:rsidRPr="00B01F2F">
                    <w:rPr>
                      <w:rFonts w:ascii="Times New Roman" w:hAnsi="Times New Roman"/>
                    </w:rPr>
                    <w:t>Рампи за контейнерите</w:t>
                  </w:r>
                </w:p>
              </w:tc>
              <w:tc>
                <w:tcPr>
                  <w:tcW w:w="851" w:type="dxa"/>
                </w:tcPr>
                <w:p w:rsidR="00B01F2F" w:rsidRPr="00B01F2F" w:rsidRDefault="00B01F2F" w:rsidP="002A0004">
                  <w:pPr>
                    <w:spacing w:before="0"/>
                    <w:ind w:firstLine="0"/>
                    <w:jc w:val="center"/>
                    <w:rPr>
                      <w:rFonts w:ascii="Times New Roman" w:hAnsi="Times New Roman"/>
                    </w:rPr>
                  </w:pPr>
                  <w:r w:rsidRPr="00B01F2F">
                    <w:rPr>
                      <w:rFonts w:ascii="Times New Roman" w:hAnsi="Times New Roman"/>
                    </w:rPr>
                    <w:t>10 бр.</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Пред всеки контейнер да е разположена полегата поцинкована платформа.</w:t>
                  </w:r>
                </w:p>
              </w:tc>
            </w:tr>
            <w:tr w:rsidR="00B01F2F" w:rsidRPr="00B01F2F" w:rsidTr="00B30474">
              <w:trPr>
                <w:trHeight w:val="2318"/>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6</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Офис контейнер</w:t>
                  </w:r>
                </w:p>
              </w:tc>
              <w:tc>
                <w:tcPr>
                  <w:tcW w:w="851" w:type="dxa"/>
                </w:tcPr>
                <w:p w:rsidR="00B01F2F" w:rsidRPr="00B01F2F" w:rsidRDefault="00B01F2F" w:rsidP="002A0004">
                  <w:pPr>
                    <w:spacing w:before="0"/>
                    <w:ind w:firstLine="0"/>
                    <w:jc w:val="center"/>
                    <w:rPr>
                      <w:rFonts w:ascii="Times New Roman" w:hAnsi="Times New Roman"/>
                    </w:rPr>
                  </w:pPr>
                  <w:r w:rsidRPr="00B01F2F">
                    <w:rPr>
                      <w:rFonts w:ascii="Times New Roman" w:hAnsi="Times New Roman"/>
                    </w:rPr>
                    <w:t xml:space="preserve">1 </w:t>
                  </w:r>
                  <w:proofErr w:type="spellStart"/>
                  <w:r w:rsidRPr="00B01F2F">
                    <w:rPr>
                      <w:rFonts w:ascii="Times New Roman" w:hAnsi="Times New Roman"/>
                    </w:rPr>
                    <w:t>бр</w:t>
                  </w:r>
                  <w:proofErr w:type="spellEnd"/>
                </w:p>
              </w:tc>
              <w:tc>
                <w:tcPr>
                  <w:tcW w:w="2409" w:type="dxa"/>
                </w:tcPr>
                <w:p w:rsidR="00B01F2F" w:rsidRPr="004B669D" w:rsidRDefault="00B01F2F" w:rsidP="002A0004">
                  <w:pPr>
                    <w:spacing w:before="0"/>
                    <w:ind w:firstLine="0"/>
                    <w:rPr>
                      <w:rFonts w:ascii="Times New Roman" w:hAnsi="Times New Roman"/>
                    </w:rPr>
                  </w:pPr>
                  <w:r w:rsidRPr="00BD0C69">
                    <w:rPr>
                      <w:rFonts w:ascii="Times New Roman" w:hAnsi="Times New Roman"/>
                    </w:rPr>
                    <w:t xml:space="preserve">С площ </w:t>
                  </w:r>
                  <w:r w:rsidR="00BF7189" w:rsidRPr="00BD0C69">
                    <w:rPr>
                      <w:rFonts w:ascii="Times New Roman" w:hAnsi="Times New Roman"/>
                    </w:rPr>
                    <w:t xml:space="preserve">не по-малка от </w:t>
                  </w:r>
                  <w:r w:rsidRPr="00BD0C69">
                    <w:rPr>
                      <w:rFonts w:ascii="Times New Roman" w:hAnsi="Times New Roman"/>
                    </w:rPr>
                    <w:t xml:space="preserve">20 </w:t>
                  </w:r>
                  <w:r w:rsidRPr="00BD0C69">
                    <w:rPr>
                      <w:rFonts w:ascii="Times New Roman" w:hAnsi="Times New Roman"/>
                      <w:lang w:val="en-US"/>
                    </w:rPr>
                    <w:t>m</w:t>
                  </w:r>
                  <w:r w:rsidRPr="00BD0C69">
                    <w:rPr>
                      <w:rFonts w:ascii="Times New Roman" w:hAnsi="Times New Roman"/>
                      <w:vertAlign w:val="superscript"/>
                    </w:rPr>
                    <w:t>2</w:t>
                  </w:r>
                  <w:r w:rsidRPr="00BD0C69">
                    <w:rPr>
                      <w:rFonts w:ascii="Times New Roman" w:hAnsi="Times New Roman"/>
                    </w:rPr>
                    <w:t>. Вътрешна височина ≥</w:t>
                  </w:r>
                  <w:r w:rsidRPr="00BD0C69">
                    <w:rPr>
                      <w:rFonts w:ascii="Times New Roman" w:hAnsi="Times New Roman"/>
                      <w:lang w:val="en-US"/>
                    </w:rPr>
                    <w:t xml:space="preserve"> </w:t>
                  </w:r>
                  <w:r w:rsidR="00D7530E">
                    <w:rPr>
                      <w:rFonts w:ascii="Times New Roman" w:hAnsi="Times New Roman"/>
                    </w:rPr>
                    <w:t>2</w:t>
                  </w:r>
                  <w:r w:rsidRPr="00BD0C69">
                    <w:rPr>
                      <w:rFonts w:ascii="Times New Roman" w:hAnsi="Times New Roman"/>
                    </w:rPr>
                    <w:t xml:space="preserve">400 </w:t>
                  </w:r>
                  <w:r w:rsidRPr="00BD0C69">
                    <w:rPr>
                      <w:rFonts w:ascii="Times New Roman" w:hAnsi="Times New Roman"/>
                      <w:lang w:val="en-US"/>
                    </w:rPr>
                    <w:t>mm</w:t>
                  </w:r>
                  <w:r w:rsidRPr="00BD0C69">
                    <w:rPr>
                      <w:rFonts w:ascii="Times New Roman" w:hAnsi="Times New Roman"/>
                    </w:rPr>
                    <w:t>. Изолация</w:t>
                  </w:r>
                  <w:r w:rsidRPr="00B01F2F">
                    <w:rPr>
                      <w:rFonts w:ascii="Times New Roman" w:hAnsi="Times New Roman"/>
                    </w:rPr>
                    <w:t xml:space="preserve"> с минерална вата: стени ≥</w:t>
                  </w:r>
                  <w:r w:rsidRPr="00B01F2F">
                    <w:rPr>
                      <w:rFonts w:ascii="Times New Roman" w:hAnsi="Times New Roman"/>
                      <w:lang w:val="en-US"/>
                    </w:rPr>
                    <w:t xml:space="preserve"> </w:t>
                  </w:r>
                  <w:r w:rsidRPr="00B01F2F">
                    <w:rPr>
                      <w:rFonts w:ascii="Times New Roman" w:hAnsi="Times New Roman"/>
                    </w:rPr>
                    <w:t>60 mm, под ≥</w:t>
                  </w:r>
                  <w:r w:rsidRPr="00B01F2F">
                    <w:rPr>
                      <w:rFonts w:ascii="Times New Roman" w:hAnsi="Times New Roman"/>
                      <w:lang w:val="en-US"/>
                    </w:rPr>
                    <w:t xml:space="preserve"> </w:t>
                  </w:r>
                  <w:r w:rsidRPr="00B01F2F">
                    <w:rPr>
                      <w:rFonts w:ascii="Times New Roman" w:hAnsi="Times New Roman"/>
                    </w:rPr>
                    <w:t>80 mm, таван ≥</w:t>
                  </w:r>
                  <w:r w:rsidRPr="00B01F2F">
                    <w:rPr>
                      <w:rFonts w:ascii="Times New Roman" w:hAnsi="Times New Roman"/>
                      <w:lang w:val="en-US"/>
                    </w:rPr>
                    <w:t xml:space="preserve"> </w:t>
                  </w:r>
                  <w:r w:rsidRPr="00B01F2F">
                    <w:rPr>
                      <w:rFonts w:ascii="Times New Roman" w:hAnsi="Times New Roman"/>
                    </w:rPr>
                    <w:t>100 mm.</w:t>
                  </w:r>
                  <w:r w:rsidRPr="00B01F2F">
                    <w:rPr>
                      <w:rFonts w:ascii="Times New Roman" w:hAnsi="Times New Roman"/>
                      <w:lang w:val="en-US"/>
                    </w:rPr>
                    <w:t xml:space="preserve"> </w:t>
                  </w:r>
                  <w:r w:rsidRPr="00B01F2F">
                    <w:rPr>
                      <w:rFonts w:ascii="Times New Roman" w:hAnsi="Times New Roman"/>
                    </w:rPr>
                    <w:t xml:space="preserve">Под с </w:t>
                  </w:r>
                  <w:r w:rsidRPr="00B01F2F">
                    <w:rPr>
                      <w:rFonts w:ascii="Times New Roman" w:hAnsi="Times New Roman"/>
                      <w:lang w:val="en-US"/>
                    </w:rPr>
                    <w:t xml:space="preserve">PVC </w:t>
                  </w:r>
                  <w:r w:rsidRPr="00B01F2F">
                    <w:rPr>
                      <w:rFonts w:ascii="Times New Roman" w:hAnsi="Times New Roman"/>
                    </w:rPr>
                    <w:t>покритие. 2 бр. прозореца 1200 х 800 mm от 4 камерна</w:t>
                  </w:r>
                  <w:r w:rsidRPr="00B01F2F">
                    <w:rPr>
                      <w:rFonts w:ascii="Times New Roman" w:hAnsi="Times New Roman"/>
                      <w:lang w:val="en-US"/>
                    </w:rPr>
                    <w:t xml:space="preserve"> PVC</w:t>
                  </w:r>
                  <w:r w:rsidRPr="00B01F2F">
                    <w:rPr>
                      <w:rFonts w:ascii="Times New Roman" w:hAnsi="Times New Roman"/>
                    </w:rPr>
                    <w:t xml:space="preserve"> дограма. 1 бр. 4 камерна </w:t>
                  </w:r>
                  <w:r w:rsidRPr="00B01F2F">
                    <w:rPr>
                      <w:rFonts w:ascii="Times New Roman" w:hAnsi="Times New Roman"/>
                      <w:lang w:val="en-US"/>
                    </w:rPr>
                    <w:t>PVC</w:t>
                  </w:r>
                  <w:r w:rsidRPr="00B01F2F">
                    <w:rPr>
                      <w:rFonts w:ascii="Times New Roman" w:hAnsi="Times New Roman"/>
                    </w:rPr>
                    <w:t xml:space="preserve"> външна врата не </w:t>
                  </w:r>
                  <w:proofErr w:type="gramStart"/>
                  <w:r w:rsidRPr="00B01F2F">
                    <w:rPr>
                      <w:rFonts w:ascii="Times New Roman" w:hAnsi="Times New Roman"/>
                    </w:rPr>
                    <w:t>по</w:t>
                  </w:r>
                  <w:r w:rsidR="00D7530E">
                    <w:rPr>
                      <w:rFonts w:ascii="Times New Roman" w:hAnsi="Times New Roman"/>
                      <w:lang w:val="en-US"/>
                    </w:rPr>
                    <w:t>-</w:t>
                  </w:r>
                  <w:r w:rsidRPr="00B01F2F">
                    <w:rPr>
                      <w:rFonts w:ascii="Times New Roman" w:hAnsi="Times New Roman"/>
                    </w:rPr>
                    <w:t xml:space="preserve"> малка</w:t>
                  </w:r>
                  <w:proofErr w:type="gramEnd"/>
                  <w:r w:rsidRPr="00B01F2F">
                    <w:rPr>
                      <w:rFonts w:ascii="Times New Roman" w:hAnsi="Times New Roman"/>
                    </w:rPr>
                    <w:t xml:space="preserve"> от 875 х 2000 mm в цвета на </w:t>
                  </w:r>
                  <w:r w:rsidRPr="00BD0C69">
                    <w:rPr>
                      <w:rFonts w:ascii="Times New Roman" w:hAnsi="Times New Roman"/>
                    </w:rPr>
                    <w:t xml:space="preserve">стените от външната страна. Електроинсталация: 2 бр. осветителни тела, 6 бр. вътрешни контакти 230 V, разпределително табло с предпазители и </w:t>
                  </w:r>
                  <w:proofErr w:type="spellStart"/>
                  <w:r w:rsidRPr="00BD0C69">
                    <w:rPr>
                      <w:rFonts w:ascii="Times New Roman" w:hAnsi="Times New Roman"/>
                    </w:rPr>
                    <w:t>дефектнотокова</w:t>
                  </w:r>
                  <w:proofErr w:type="spellEnd"/>
                  <w:r w:rsidRPr="00BD0C69">
                    <w:rPr>
                      <w:rFonts w:ascii="Times New Roman" w:hAnsi="Times New Roman"/>
                    </w:rPr>
                    <w:t xml:space="preserve"> защита. </w:t>
                  </w:r>
                  <w:proofErr w:type="spellStart"/>
                  <w:r w:rsidRPr="00BD0C69">
                    <w:rPr>
                      <w:rFonts w:ascii="Times New Roman" w:hAnsi="Times New Roman"/>
                    </w:rPr>
                    <w:t>Заземление</w:t>
                  </w:r>
                  <w:proofErr w:type="spellEnd"/>
                  <w:r w:rsidRPr="00BD0C69">
                    <w:rPr>
                      <w:rFonts w:ascii="Times New Roman" w:hAnsi="Times New Roman"/>
                    </w:rPr>
                    <w:t xml:space="preserve"> на контейнера. Отопление: </w:t>
                  </w:r>
                  <w:proofErr w:type="spellStart"/>
                  <w:r w:rsidRPr="00BD0C69">
                    <w:rPr>
                      <w:rFonts w:ascii="Times New Roman" w:hAnsi="Times New Roman"/>
                    </w:rPr>
                    <w:t>конвекторни</w:t>
                  </w:r>
                  <w:proofErr w:type="spellEnd"/>
                  <w:r w:rsidRPr="00BD0C69">
                    <w:rPr>
                      <w:rFonts w:ascii="Times New Roman" w:hAnsi="Times New Roman"/>
                    </w:rPr>
                    <w:t xml:space="preserve"> панели 2 </w:t>
                  </w:r>
                  <w:r w:rsidRPr="00BD0C69">
                    <w:rPr>
                      <w:rFonts w:ascii="Times New Roman" w:hAnsi="Times New Roman"/>
                      <w:lang w:val="en-US"/>
                    </w:rPr>
                    <w:t>k</w:t>
                  </w:r>
                  <w:r w:rsidRPr="00BD0C69">
                    <w:rPr>
                      <w:rFonts w:ascii="Times New Roman" w:hAnsi="Times New Roman"/>
                    </w:rPr>
                    <w:t xml:space="preserve">W. </w:t>
                  </w:r>
                  <w:r w:rsidR="004B669D" w:rsidRPr="00BD0C69">
                    <w:rPr>
                      <w:rFonts w:ascii="Times New Roman" w:hAnsi="Times New Roman"/>
                    </w:rPr>
                    <w:t>Габаритни размери (Д/Ш)</w:t>
                  </w:r>
                  <w:r w:rsidR="00573D28" w:rsidRPr="00BD0C69">
                    <w:rPr>
                      <w:rFonts w:ascii="Times New Roman" w:hAnsi="Times New Roman"/>
                      <w:lang w:val="en-US"/>
                    </w:rPr>
                    <w:t xml:space="preserve"> </w:t>
                  </w:r>
                  <w:r w:rsidR="00573D28" w:rsidRPr="00BD0C69">
                    <w:rPr>
                      <w:rFonts w:ascii="Times New Roman" w:hAnsi="Times New Roman"/>
                    </w:rPr>
                    <w:t>не по-големи от</w:t>
                  </w:r>
                  <w:r w:rsidR="004B669D" w:rsidRPr="00BD0C69">
                    <w:rPr>
                      <w:rFonts w:ascii="Times New Roman" w:hAnsi="Times New Roman"/>
                    </w:rPr>
                    <w:t xml:space="preserve"> </w:t>
                  </w:r>
                  <w:r w:rsidR="004B669D" w:rsidRPr="00BD0C69">
                    <w:rPr>
                      <w:rFonts w:ascii="Times New Roman" w:hAnsi="Times New Roman"/>
                    </w:rPr>
                    <w:lastRenderedPageBreak/>
                    <w:t>8000/2500</w:t>
                  </w:r>
                  <w:r w:rsidR="00573D28" w:rsidRPr="00BD0C69">
                    <w:rPr>
                      <w:rFonts w:ascii="Times New Roman" w:hAnsi="Times New Roman"/>
                    </w:rPr>
                    <w:t xml:space="preserve"> мм</w:t>
                  </w:r>
                </w:p>
              </w:tc>
            </w:tr>
            <w:tr w:rsidR="00B01F2F" w:rsidRPr="00B01F2F" w:rsidTr="00B30474">
              <w:trPr>
                <w:trHeight w:val="1247"/>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7</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Санитарен контейнер</w:t>
                  </w:r>
                </w:p>
              </w:tc>
              <w:tc>
                <w:tcPr>
                  <w:tcW w:w="851" w:type="dxa"/>
                </w:tcPr>
                <w:p w:rsidR="00B01F2F" w:rsidRPr="00B01F2F" w:rsidRDefault="00B01F2F" w:rsidP="002A0004">
                  <w:pPr>
                    <w:spacing w:before="0"/>
                    <w:ind w:firstLine="0"/>
                    <w:jc w:val="center"/>
                    <w:rPr>
                      <w:rFonts w:ascii="Times New Roman" w:hAnsi="Times New Roman"/>
                    </w:rPr>
                  </w:pPr>
                  <w:r w:rsidRPr="00B01F2F">
                    <w:rPr>
                      <w:rFonts w:ascii="Times New Roman" w:hAnsi="Times New Roman"/>
                    </w:rPr>
                    <w:t>1 бр.</w:t>
                  </w:r>
                </w:p>
              </w:tc>
              <w:tc>
                <w:tcPr>
                  <w:tcW w:w="2409" w:type="dxa"/>
                </w:tcPr>
                <w:p w:rsidR="000975A3" w:rsidRPr="008706CC" w:rsidRDefault="00B01F2F" w:rsidP="002A0004">
                  <w:pPr>
                    <w:spacing w:before="0"/>
                    <w:ind w:right="-80" w:firstLine="0"/>
                    <w:jc w:val="left"/>
                    <w:rPr>
                      <w:rFonts w:ascii="Times New Roman" w:hAnsi="Times New Roman"/>
                    </w:rPr>
                  </w:pPr>
                  <w:r w:rsidRPr="00BD0C69">
                    <w:rPr>
                      <w:rFonts w:ascii="Times New Roman" w:hAnsi="Times New Roman"/>
                    </w:rPr>
                    <w:t xml:space="preserve">С площ </w:t>
                  </w:r>
                  <w:r w:rsidR="00BF7189" w:rsidRPr="00BD0C69">
                    <w:rPr>
                      <w:rFonts w:ascii="Times New Roman" w:hAnsi="Times New Roman"/>
                    </w:rPr>
                    <w:t xml:space="preserve">не по-малка от </w:t>
                  </w:r>
                  <w:r w:rsidRPr="00BD0C69">
                    <w:rPr>
                      <w:rFonts w:ascii="Times New Roman" w:hAnsi="Times New Roman"/>
                    </w:rPr>
                    <w:t xml:space="preserve">14 </w:t>
                  </w:r>
                  <w:r w:rsidRPr="00BD0C69">
                    <w:rPr>
                      <w:rFonts w:ascii="Times New Roman" w:hAnsi="Times New Roman"/>
                      <w:lang w:val="en-US"/>
                    </w:rPr>
                    <w:t>m</w:t>
                  </w:r>
                  <w:r w:rsidRPr="00BD0C69">
                    <w:rPr>
                      <w:rFonts w:ascii="Times New Roman" w:hAnsi="Times New Roman"/>
                      <w:vertAlign w:val="superscript"/>
                    </w:rPr>
                    <w:t>2</w:t>
                  </w:r>
                  <w:r w:rsidRPr="00BD0C69">
                    <w:rPr>
                      <w:rFonts w:ascii="Times New Roman" w:hAnsi="Times New Roman"/>
                    </w:rPr>
                    <w:t>. Вътрешна височина</w:t>
                  </w:r>
                  <w:r w:rsidRPr="00B01F2F">
                    <w:rPr>
                      <w:rFonts w:ascii="Times New Roman" w:hAnsi="Times New Roman"/>
                    </w:rPr>
                    <w:t xml:space="preserve"> ≥</w:t>
                  </w:r>
                  <w:r w:rsidRPr="00B01F2F">
                    <w:rPr>
                      <w:rFonts w:ascii="Times New Roman" w:hAnsi="Times New Roman"/>
                      <w:lang w:val="en-US"/>
                    </w:rPr>
                    <w:t xml:space="preserve"> </w:t>
                  </w:r>
                  <w:r w:rsidR="00447432">
                    <w:rPr>
                      <w:rFonts w:ascii="Times New Roman" w:hAnsi="Times New Roman"/>
                    </w:rPr>
                    <w:t>2</w:t>
                  </w:r>
                  <w:r w:rsidRPr="00B01F2F">
                    <w:rPr>
                      <w:rFonts w:ascii="Times New Roman" w:hAnsi="Times New Roman"/>
                    </w:rPr>
                    <w:t xml:space="preserve">200 </w:t>
                  </w:r>
                  <w:r w:rsidRPr="00B01F2F">
                    <w:rPr>
                      <w:rFonts w:ascii="Times New Roman" w:hAnsi="Times New Roman"/>
                      <w:lang w:val="en-US"/>
                    </w:rPr>
                    <w:t>mm</w:t>
                  </w:r>
                  <w:r w:rsidRPr="00B01F2F">
                    <w:rPr>
                      <w:rFonts w:ascii="Times New Roman" w:hAnsi="Times New Roman"/>
                    </w:rPr>
                    <w:t xml:space="preserve">. Под: циментирана плоскост 20 </w:t>
                  </w:r>
                  <w:r w:rsidRPr="00B01F2F">
                    <w:rPr>
                      <w:rFonts w:ascii="Times New Roman" w:hAnsi="Times New Roman"/>
                      <w:lang w:val="en-US"/>
                    </w:rPr>
                    <w:t>mm</w:t>
                  </w:r>
                  <w:r w:rsidRPr="00B01F2F">
                    <w:rPr>
                      <w:rFonts w:ascii="Times New Roman" w:hAnsi="Times New Roman"/>
                    </w:rPr>
                    <w:t xml:space="preserve">, </w:t>
                  </w:r>
                  <w:proofErr w:type="spellStart"/>
                  <w:r w:rsidRPr="00B01F2F">
                    <w:rPr>
                      <w:rFonts w:ascii="Times New Roman" w:hAnsi="Times New Roman"/>
                    </w:rPr>
                    <w:t>противоплъзгащо</w:t>
                  </w:r>
                  <w:proofErr w:type="spellEnd"/>
                  <w:r w:rsidRPr="00B01F2F">
                    <w:rPr>
                      <w:rFonts w:ascii="Times New Roman" w:hAnsi="Times New Roman"/>
                    </w:rPr>
                    <w:t xml:space="preserve"> </w:t>
                  </w:r>
                  <w:r w:rsidRPr="00B01F2F">
                    <w:rPr>
                      <w:rFonts w:ascii="Times New Roman" w:hAnsi="Times New Roman"/>
                      <w:lang w:val="en-US"/>
                    </w:rPr>
                    <w:t>PVC</w:t>
                  </w:r>
                  <w:r w:rsidRPr="00B01F2F">
                    <w:rPr>
                      <w:rFonts w:ascii="Times New Roman" w:hAnsi="Times New Roman"/>
                    </w:rPr>
                    <w:t xml:space="preserve"> ≥ 1,5 </w:t>
                  </w:r>
                  <w:r w:rsidRPr="00B01F2F">
                    <w:rPr>
                      <w:rFonts w:ascii="Times New Roman" w:hAnsi="Times New Roman"/>
                      <w:lang w:val="en-US"/>
                    </w:rPr>
                    <w:t>mm</w:t>
                  </w:r>
                  <w:r w:rsidRPr="00B01F2F">
                    <w:rPr>
                      <w:rFonts w:ascii="Times New Roman" w:hAnsi="Times New Roman"/>
                    </w:rPr>
                    <w:t xml:space="preserve"> покритие, изолация. Оборудване: входна врата не по малка от  875 х 2000 </w:t>
                  </w:r>
                  <w:r w:rsidRPr="00B01F2F">
                    <w:rPr>
                      <w:rFonts w:ascii="Times New Roman" w:hAnsi="Times New Roman"/>
                      <w:lang w:val="en-US"/>
                    </w:rPr>
                    <w:t>mm</w:t>
                  </w:r>
                  <w:r w:rsidRPr="00B01F2F">
                    <w:rPr>
                      <w:rFonts w:ascii="Times New Roman" w:hAnsi="Times New Roman"/>
                    </w:rPr>
                    <w:t xml:space="preserve">, вътрешна врата не по-малка от 875 х 2000 </w:t>
                  </w:r>
                  <w:r w:rsidRPr="00B01F2F">
                    <w:rPr>
                      <w:rFonts w:ascii="Times New Roman" w:hAnsi="Times New Roman"/>
                      <w:lang w:val="en-US"/>
                    </w:rPr>
                    <w:t>mm</w:t>
                  </w:r>
                  <w:r w:rsidRPr="00B01F2F">
                    <w:rPr>
                      <w:rFonts w:ascii="Times New Roman" w:hAnsi="Times New Roman"/>
                    </w:rPr>
                    <w:t xml:space="preserve">, 2 бр. вътрешни врати не по-малки от 625 х 2000 </w:t>
                  </w:r>
                  <w:r w:rsidRPr="00B01F2F">
                    <w:rPr>
                      <w:rFonts w:ascii="Times New Roman" w:hAnsi="Times New Roman"/>
                      <w:lang w:val="en-US"/>
                    </w:rPr>
                    <w:t>mm</w:t>
                  </w:r>
                  <w:r w:rsidRPr="00B01F2F">
                    <w:rPr>
                      <w:rFonts w:ascii="Times New Roman" w:hAnsi="Times New Roman"/>
                    </w:rPr>
                    <w:t xml:space="preserve">, ISO прозорец не по-малък от 945 х 1200 </w:t>
                  </w:r>
                  <w:r w:rsidRPr="00B01F2F">
                    <w:rPr>
                      <w:rFonts w:ascii="Times New Roman" w:hAnsi="Times New Roman"/>
                      <w:lang w:val="en-US"/>
                    </w:rPr>
                    <w:t>mm</w:t>
                  </w:r>
                  <w:r w:rsidRPr="00B01F2F">
                    <w:rPr>
                      <w:rFonts w:ascii="Times New Roman" w:hAnsi="Times New Roman"/>
                    </w:rPr>
                    <w:t xml:space="preserve"> с </w:t>
                  </w:r>
                  <w:proofErr w:type="spellStart"/>
                  <w:r w:rsidRPr="00B01F2F">
                    <w:rPr>
                      <w:rFonts w:ascii="Times New Roman" w:hAnsi="Times New Roman"/>
                    </w:rPr>
                    <w:t>ролетна</w:t>
                  </w:r>
                  <w:proofErr w:type="spellEnd"/>
                  <w:r w:rsidRPr="00B01F2F">
                    <w:rPr>
                      <w:rFonts w:ascii="Times New Roman" w:hAnsi="Times New Roman"/>
                    </w:rPr>
                    <w:t xml:space="preserve"> щора, 2 бр. ISO прозорец не по-малък от 600 х 600 </w:t>
                  </w:r>
                  <w:r w:rsidRPr="00B01F2F">
                    <w:rPr>
                      <w:rFonts w:ascii="Times New Roman" w:hAnsi="Times New Roman"/>
                      <w:lang w:val="en-US"/>
                    </w:rPr>
                    <w:t>mm</w:t>
                  </w:r>
                  <w:r w:rsidRPr="00B01F2F">
                    <w:rPr>
                      <w:rFonts w:ascii="Times New Roman" w:hAnsi="Times New Roman"/>
                    </w:rPr>
                    <w:t xml:space="preserve">, 2 бр. санитарен възел, 1 бр. мивка, 1 бр. батерия, 1 бр. бойлер 80 </w:t>
                  </w:r>
                  <w:r w:rsidRPr="00B01F2F">
                    <w:rPr>
                      <w:rFonts w:ascii="Times New Roman" w:hAnsi="Times New Roman"/>
                      <w:lang w:val="en-US"/>
                    </w:rPr>
                    <w:t>l</w:t>
                  </w:r>
                  <w:r w:rsidRPr="00B01F2F">
                    <w:rPr>
                      <w:rFonts w:ascii="Times New Roman" w:hAnsi="Times New Roman"/>
                    </w:rPr>
                    <w:t xml:space="preserve">, душ кабина, сифон, връзки </w:t>
                  </w:r>
                  <w:r w:rsidR="005D513E">
                    <w:rPr>
                      <w:rFonts w:ascii="Times New Roman" w:hAnsi="Times New Roman"/>
                    </w:rPr>
                    <w:t>мръсна/</w:t>
                  </w:r>
                  <w:r w:rsidRPr="008706CC">
                    <w:rPr>
                      <w:rFonts w:ascii="Times New Roman" w:hAnsi="Times New Roman"/>
                    </w:rPr>
                    <w:t xml:space="preserve">чиста вода, вътрешна преграда. Електроинсталация: стандартна (лампи, </w:t>
                  </w:r>
                  <w:r w:rsidRPr="008706CC">
                    <w:rPr>
                      <w:rFonts w:ascii="Times New Roman" w:hAnsi="Times New Roman"/>
                      <w:lang w:val="en-US"/>
                    </w:rPr>
                    <w:t>1</w:t>
                  </w:r>
                  <w:r w:rsidRPr="008706CC">
                    <w:rPr>
                      <w:rFonts w:ascii="Times New Roman" w:hAnsi="Times New Roman"/>
                    </w:rPr>
                    <w:t xml:space="preserve"> бр. контакт), разпределително табло с предпазители и </w:t>
                  </w:r>
                  <w:proofErr w:type="spellStart"/>
                  <w:r w:rsidRPr="008706CC">
                    <w:rPr>
                      <w:rFonts w:ascii="Times New Roman" w:hAnsi="Times New Roman"/>
                    </w:rPr>
                    <w:t>дефектнотокова</w:t>
                  </w:r>
                  <w:proofErr w:type="spellEnd"/>
                  <w:r w:rsidRPr="008706CC">
                    <w:rPr>
                      <w:rFonts w:ascii="Times New Roman" w:hAnsi="Times New Roman"/>
                    </w:rPr>
                    <w:t xml:space="preserve"> защита. </w:t>
                  </w:r>
                  <w:proofErr w:type="spellStart"/>
                  <w:r w:rsidRPr="008706CC">
                    <w:rPr>
                      <w:rFonts w:ascii="Times New Roman" w:hAnsi="Times New Roman"/>
                    </w:rPr>
                    <w:t>Заземление</w:t>
                  </w:r>
                  <w:proofErr w:type="spellEnd"/>
                  <w:r w:rsidRPr="008706CC">
                    <w:rPr>
                      <w:rFonts w:ascii="Times New Roman" w:hAnsi="Times New Roman"/>
                    </w:rPr>
                    <w:t xml:space="preserve"> на контейнера. Отопление: </w:t>
                  </w:r>
                  <w:proofErr w:type="spellStart"/>
                  <w:r w:rsidRPr="008706CC">
                    <w:rPr>
                      <w:rFonts w:ascii="Times New Roman" w:hAnsi="Times New Roman"/>
                    </w:rPr>
                    <w:t>конвекторни</w:t>
                  </w:r>
                  <w:proofErr w:type="spellEnd"/>
                  <w:r w:rsidRPr="008706CC">
                    <w:rPr>
                      <w:rFonts w:ascii="Times New Roman" w:hAnsi="Times New Roman"/>
                    </w:rPr>
                    <w:t xml:space="preserve"> панели 2 </w:t>
                  </w:r>
                  <w:r w:rsidRPr="008706CC">
                    <w:rPr>
                      <w:rFonts w:ascii="Times New Roman" w:hAnsi="Times New Roman"/>
                      <w:lang w:val="en-US"/>
                    </w:rPr>
                    <w:t>k</w:t>
                  </w:r>
                  <w:r w:rsidRPr="008706CC">
                    <w:rPr>
                      <w:rFonts w:ascii="Times New Roman" w:hAnsi="Times New Roman"/>
                    </w:rPr>
                    <w:t>W.</w:t>
                  </w:r>
                  <w:r w:rsidR="00CF67A8" w:rsidRPr="008706CC">
                    <w:rPr>
                      <w:rFonts w:ascii="Times New Roman" w:hAnsi="Times New Roman"/>
                    </w:rPr>
                    <w:t xml:space="preserve"> </w:t>
                  </w:r>
                </w:p>
                <w:p w:rsidR="00B01F2F" w:rsidRPr="00B01F2F" w:rsidRDefault="00CF67A8" w:rsidP="002A0004">
                  <w:pPr>
                    <w:spacing w:before="0"/>
                    <w:ind w:firstLine="0"/>
                    <w:rPr>
                      <w:rFonts w:ascii="Times New Roman" w:hAnsi="Times New Roman"/>
                    </w:rPr>
                  </w:pPr>
                  <w:r w:rsidRPr="008706CC">
                    <w:rPr>
                      <w:rFonts w:ascii="Times New Roman" w:hAnsi="Times New Roman"/>
                    </w:rPr>
                    <w:t>Габаритни размери (Д/Ш)</w:t>
                  </w:r>
                  <w:r w:rsidR="00573D28" w:rsidRPr="008706CC">
                    <w:rPr>
                      <w:rFonts w:ascii="Times New Roman" w:hAnsi="Times New Roman"/>
                    </w:rPr>
                    <w:t xml:space="preserve"> не по-големи от </w:t>
                  </w:r>
                  <w:r w:rsidRPr="008706CC">
                    <w:rPr>
                      <w:rFonts w:ascii="Times New Roman" w:hAnsi="Times New Roman"/>
                    </w:rPr>
                    <w:t>5600/2500</w:t>
                  </w:r>
                  <w:r w:rsidR="00573D28" w:rsidRPr="008706CC">
                    <w:rPr>
                      <w:rFonts w:ascii="Times New Roman" w:hAnsi="Times New Roman"/>
                    </w:rPr>
                    <w:t xml:space="preserve"> мм</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8</w:t>
                  </w:r>
                </w:p>
              </w:tc>
              <w:tc>
                <w:tcPr>
                  <w:tcW w:w="1605" w:type="dxa"/>
                </w:tcPr>
                <w:p w:rsidR="00B01F2F" w:rsidRPr="00B01F2F" w:rsidRDefault="00B01F2F" w:rsidP="002A0004">
                  <w:pPr>
                    <w:spacing w:before="0"/>
                    <w:ind w:hanging="62"/>
                    <w:rPr>
                      <w:rFonts w:ascii="Times New Roman" w:hAnsi="Times New Roman"/>
                    </w:rPr>
                  </w:pPr>
                  <w:r w:rsidRPr="00B01F2F">
                    <w:rPr>
                      <w:rFonts w:ascii="Times New Roman" w:hAnsi="Times New Roman"/>
                    </w:rPr>
                    <w:t xml:space="preserve">Офис </w:t>
                  </w:r>
                  <w:proofErr w:type="gramStart"/>
                  <w:r w:rsidRPr="00B01F2F">
                    <w:rPr>
                      <w:rFonts w:ascii="Times New Roman" w:hAnsi="Times New Roman"/>
                    </w:rPr>
                    <w:t>оборудване</w:t>
                  </w:r>
                  <w:proofErr w:type="gramEnd"/>
                </w:p>
              </w:tc>
              <w:tc>
                <w:tcPr>
                  <w:tcW w:w="851" w:type="dxa"/>
                </w:tcPr>
                <w:p w:rsidR="00B01F2F" w:rsidRPr="00B01F2F" w:rsidRDefault="00B01F2F" w:rsidP="002A0004">
                  <w:pPr>
                    <w:spacing w:before="0"/>
                    <w:ind w:firstLine="0"/>
                    <w:jc w:val="center"/>
                    <w:rPr>
                      <w:rFonts w:ascii="Times New Roman" w:hAnsi="Times New Roman"/>
                    </w:rPr>
                  </w:pPr>
                  <w:proofErr w:type="gramStart"/>
                  <w:r w:rsidRPr="0076615D">
                    <w:rPr>
                      <w:rFonts w:ascii="Times New Roman" w:hAnsi="Times New Roman"/>
                    </w:rPr>
                    <w:t>комплект</w:t>
                  </w:r>
                  <w:proofErr w:type="gramEnd"/>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 xml:space="preserve">3 бр. бюра, 3 бр. етажерки с 4 рафта, 3 бр. офис столове, 8 бр. </w:t>
                  </w:r>
                  <w:proofErr w:type="spellStart"/>
                  <w:r w:rsidRPr="00B01F2F">
                    <w:rPr>
                      <w:rFonts w:ascii="Times New Roman" w:hAnsi="Times New Roman"/>
                    </w:rPr>
                    <w:t>посетителски</w:t>
                  </w:r>
                  <w:proofErr w:type="spellEnd"/>
                  <w:r w:rsidRPr="00B01F2F">
                    <w:rPr>
                      <w:rFonts w:ascii="Times New Roman" w:hAnsi="Times New Roman"/>
                    </w:rPr>
                    <w:t xml:space="preserve"> столове, 2 бр. маси, 2 бр. стелажи за информационни </w:t>
                  </w:r>
                  <w:proofErr w:type="gramStart"/>
                  <w:r w:rsidRPr="00B01F2F">
                    <w:rPr>
                      <w:rFonts w:ascii="Times New Roman" w:hAnsi="Times New Roman"/>
                    </w:rPr>
                    <w:t xml:space="preserve">материали. </w:t>
                  </w:r>
                  <w:proofErr w:type="gramEnd"/>
                </w:p>
                <w:p w:rsidR="00B01F2F" w:rsidRPr="00B01F2F" w:rsidRDefault="0076615D" w:rsidP="002A0004">
                  <w:pPr>
                    <w:spacing w:before="0"/>
                    <w:ind w:firstLine="0"/>
                    <w:rPr>
                      <w:rFonts w:ascii="Times New Roman" w:hAnsi="Times New Roman"/>
                    </w:rPr>
                  </w:pPr>
                  <w:r>
                    <w:rPr>
                      <w:rFonts w:ascii="Times New Roman" w:hAnsi="Times New Roman"/>
                      <w:lang w:val="en-US"/>
                    </w:rPr>
                    <w:t>3</w:t>
                  </w:r>
                  <w:r w:rsidRPr="0076615D">
                    <w:rPr>
                      <w:rFonts w:ascii="Times New Roman" w:hAnsi="Times New Roman"/>
                    </w:rPr>
                    <w:t xml:space="preserve"> </w:t>
                  </w:r>
                  <w:r w:rsidR="00B01F2F" w:rsidRPr="0076615D">
                    <w:rPr>
                      <w:rFonts w:ascii="Times New Roman" w:hAnsi="Times New Roman"/>
                    </w:rPr>
                    <w:t>бр. компютърни конфигурации</w:t>
                  </w:r>
                  <w:r w:rsidR="00B01F2F" w:rsidRPr="00B01F2F">
                    <w:rPr>
                      <w:rFonts w:ascii="Times New Roman" w:hAnsi="Times New Roman"/>
                    </w:rPr>
                    <w:t xml:space="preserve"> с инсталиран лицензиран офис софтуер MS Office, с не по-лоши от следните характеристики:</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lang w:val="en-US"/>
                    </w:rPr>
                  </w:pPr>
                  <w:r w:rsidRPr="00B01F2F">
                    <w:rPr>
                      <w:rFonts w:ascii="Times New Roman" w:hAnsi="Times New Roman"/>
                      <w:sz w:val="24"/>
                      <w:szCs w:val="24"/>
                      <w:lang w:val="en-US"/>
                    </w:rPr>
                    <w:t>CPU</w:t>
                  </w:r>
                  <w:r w:rsidRPr="00B01F2F">
                    <w:rPr>
                      <w:rFonts w:ascii="Times New Roman" w:hAnsi="Times New Roman"/>
                      <w:sz w:val="24"/>
                      <w:szCs w:val="24"/>
                    </w:rPr>
                    <w:t xml:space="preserve"> 3,6 </w:t>
                  </w:r>
                  <w:r w:rsidRPr="00B01F2F">
                    <w:rPr>
                      <w:rFonts w:ascii="Times New Roman" w:hAnsi="Times New Roman"/>
                      <w:sz w:val="24"/>
                      <w:szCs w:val="24"/>
                      <w:lang w:val="en-US"/>
                    </w:rPr>
                    <w:t>GHz 8 MB</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lang w:val="en-US"/>
                    </w:rPr>
                  </w:pPr>
                  <w:r w:rsidRPr="00B01F2F">
                    <w:rPr>
                      <w:rFonts w:ascii="Times New Roman" w:hAnsi="Times New Roman"/>
                      <w:sz w:val="24"/>
                      <w:szCs w:val="24"/>
                      <w:lang w:val="en-US"/>
                    </w:rPr>
                    <w:t>RAM 12 GB</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lang w:val="en-US"/>
                    </w:rPr>
                  </w:pPr>
                  <w:r w:rsidRPr="00B01F2F">
                    <w:rPr>
                      <w:rFonts w:ascii="Times New Roman" w:hAnsi="Times New Roman"/>
                      <w:sz w:val="24"/>
                      <w:szCs w:val="24"/>
                      <w:lang w:val="en-US"/>
                    </w:rPr>
                    <w:t>HDD 3000 GB</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lang w:val="en-US"/>
                    </w:rPr>
                  </w:pPr>
                  <w:r w:rsidRPr="00B01F2F">
                    <w:rPr>
                      <w:rFonts w:ascii="Times New Roman" w:hAnsi="Times New Roman"/>
                      <w:sz w:val="24"/>
                      <w:szCs w:val="24"/>
                      <w:lang w:val="en-US"/>
                    </w:rPr>
                    <w:t>DWD±RW</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lang w:val="en-US"/>
                    </w:rPr>
                  </w:pPr>
                  <w:r w:rsidRPr="00B01F2F">
                    <w:rPr>
                      <w:rFonts w:ascii="Times New Roman" w:hAnsi="Times New Roman"/>
                      <w:sz w:val="24"/>
                      <w:szCs w:val="24"/>
                      <w:lang w:val="en-US"/>
                    </w:rPr>
                    <w:t>Video 2 GB</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lang w:val="en-US"/>
                    </w:rPr>
                  </w:pPr>
                  <w:r w:rsidRPr="00B01F2F">
                    <w:rPr>
                      <w:rFonts w:ascii="Times New Roman" w:hAnsi="Times New Roman"/>
                      <w:sz w:val="24"/>
                      <w:szCs w:val="24"/>
                      <w:lang w:val="en-US"/>
                    </w:rPr>
                    <w:t>WLAN, BLUETOOTH</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lang w:val="en-US"/>
                    </w:rPr>
                  </w:pPr>
                  <w:r w:rsidRPr="00B01F2F">
                    <w:rPr>
                      <w:rFonts w:ascii="Times New Roman" w:hAnsi="Times New Roman"/>
                      <w:sz w:val="24"/>
                      <w:szCs w:val="24"/>
                      <w:lang w:val="en-US"/>
                    </w:rPr>
                    <w:t>OS Win 8</w:t>
                  </w:r>
                </w:p>
                <w:p w:rsidR="00B01F2F" w:rsidRPr="00AA6726" w:rsidRDefault="00B01F2F" w:rsidP="002A0004">
                  <w:pPr>
                    <w:pStyle w:val="ListParagraph"/>
                    <w:numPr>
                      <w:ilvl w:val="0"/>
                      <w:numId w:val="40"/>
                    </w:numPr>
                    <w:spacing w:after="0" w:line="240" w:lineRule="auto"/>
                    <w:ind w:left="459"/>
                    <w:jc w:val="both"/>
                    <w:rPr>
                      <w:rFonts w:ascii="Times New Roman" w:hAnsi="Times New Roman"/>
                      <w:sz w:val="24"/>
                      <w:szCs w:val="24"/>
                    </w:rPr>
                  </w:pPr>
                  <w:r w:rsidRPr="00AA6726">
                    <w:rPr>
                      <w:rFonts w:ascii="Times New Roman" w:hAnsi="Times New Roman"/>
                      <w:sz w:val="24"/>
                      <w:szCs w:val="24"/>
                    </w:rPr>
                    <w:t xml:space="preserve">Монитор </w:t>
                  </w:r>
                  <w:r w:rsidR="00AA6726">
                    <w:rPr>
                      <w:rFonts w:ascii="Times New Roman" w:hAnsi="Times New Roman"/>
                      <w:sz w:val="24"/>
                      <w:szCs w:val="24"/>
                      <w:lang w:val="en-US"/>
                    </w:rPr>
                    <w:t xml:space="preserve">LCD </w:t>
                  </w:r>
                  <w:r w:rsidRPr="00AA6726">
                    <w:rPr>
                      <w:rFonts w:ascii="Times New Roman" w:hAnsi="Times New Roman"/>
                      <w:sz w:val="24"/>
                      <w:szCs w:val="24"/>
                    </w:rPr>
                    <w:t>16“</w:t>
                  </w:r>
                </w:p>
                <w:p w:rsidR="00B01F2F" w:rsidRPr="00B01F2F" w:rsidRDefault="00B01F2F" w:rsidP="002A0004">
                  <w:pPr>
                    <w:pStyle w:val="ListParagraph"/>
                    <w:numPr>
                      <w:ilvl w:val="0"/>
                      <w:numId w:val="40"/>
                    </w:numPr>
                    <w:spacing w:after="0" w:line="240" w:lineRule="auto"/>
                    <w:ind w:left="459"/>
                    <w:jc w:val="both"/>
                    <w:rPr>
                      <w:rFonts w:ascii="Times New Roman" w:hAnsi="Times New Roman"/>
                      <w:sz w:val="24"/>
                      <w:szCs w:val="24"/>
                    </w:rPr>
                  </w:pPr>
                  <w:r w:rsidRPr="00B01F2F">
                    <w:rPr>
                      <w:rFonts w:ascii="Times New Roman" w:hAnsi="Times New Roman"/>
                      <w:sz w:val="24"/>
                      <w:szCs w:val="24"/>
                    </w:rPr>
                    <w:t>Клавиатура и мишка</w:t>
                  </w:r>
                </w:p>
                <w:p w:rsidR="00B01F2F" w:rsidRPr="00A962E8" w:rsidRDefault="00B01F2F" w:rsidP="002A0004">
                  <w:pPr>
                    <w:spacing w:before="0"/>
                    <w:ind w:firstLine="0"/>
                    <w:rPr>
                      <w:rFonts w:ascii="Times New Roman" w:hAnsi="Times New Roman"/>
                      <w:lang w:val="en-US"/>
                    </w:rPr>
                  </w:pPr>
                  <w:r w:rsidRPr="00B01F2F">
                    <w:rPr>
                      <w:rFonts w:ascii="Times New Roman" w:hAnsi="Times New Roman"/>
                      <w:lang w:val="en-US"/>
                    </w:rPr>
                    <w:t xml:space="preserve">1 </w:t>
                  </w:r>
                  <w:proofErr w:type="spellStart"/>
                  <w:r w:rsidRPr="00B01F2F">
                    <w:rPr>
                      <w:rFonts w:ascii="Times New Roman" w:hAnsi="Times New Roman"/>
                    </w:rPr>
                    <w:t>бр</w:t>
                  </w:r>
                  <w:proofErr w:type="spellEnd"/>
                  <w:r w:rsidRPr="00B01F2F">
                    <w:rPr>
                      <w:rFonts w:ascii="Times New Roman" w:hAnsi="Times New Roman"/>
                      <w:lang w:val="en-US"/>
                    </w:rPr>
                    <w:t xml:space="preserve">. </w:t>
                  </w:r>
                  <w:r w:rsidRPr="00B01F2F">
                    <w:rPr>
                      <w:rFonts w:ascii="Times New Roman" w:hAnsi="Times New Roman"/>
                    </w:rPr>
                    <w:t xml:space="preserve">Санитарна </w:t>
                  </w:r>
                  <w:proofErr w:type="spellStart"/>
                  <w:r w:rsidRPr="00B01F2F">
                    <w:rPr>
                      <w:rFonts w:ascii="Times New Roman" w:hAnsi="Times New Roman"/>
                    </w:rPr>
                    <w:t>аптечка</w:t>
                  </w:r>
                  <w:proofErr w:type="spellEnd"/>
                  <w:r w:rsidR="00573D28">
                    <w:rPr>
                      <w:rFonts w:ascii="Times New Roman" w:hAnsi="Times New Roman"/>
                    </w:rPr>
                    <w:t>.</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9</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 xml:space="preserve">Охранителна система с </w:t>
                  </w:r>
                  <w:proofErr w:type="spellStart"/>
                  <w:r w:rsidRPr="00B01F2F">
                    <w:rPr>
                      <w:rFonts w:ascii="Times New Roman" w:hAnsi="Times New Roman"/>
                    </w:rPr>
                    <w:t>видеонаблюдение</w:t>
                  </w:r>
                  <w:proofErr w:type="spellEnd"/>
                </w:p>
              </w:tc>
              <w:tc>
                <w:tcPr>
                  <w:tcW w:w="851" w:type="dxa"/>
                </w:tcPr>
                <w:p w:rsidR="00B01F2F" w:rsidRPr="00B01F2F" w:rsidRDefault="00B01F2F" w:rsidP="002A0004">
                  <w:pPr>
                    <w:spacing w:before="0"/>
                    <w:ind w:firstLine="0"/>
                    <w:jc w:val="center"/>
                    <w:rPr>
                      <w:rFonts w:ascii="Times New Roman" w:hAnsi="Times New Roman"/>
                    </w:rPr>
                  </w:pPr>
                  <w:r w:rsidRPr="00B01F2F">
                    <w:rPr>
                      <w:rFonts w:ascii="Times New Roman" w:hAnsi="Times New Roman"/>
                    </w:rPr>
                    <w:t>1 комплект</w:t>
                  </w:r>
                </w:p>
              </w:tc>
              <w:tc>
                <w:tcPr>
                  <w:tcW w:w="2409" w:type="dxa"/>
                </w:tcPr>
                <w:p w:rsidR="00B01F2F" w:rsidRPr="00B01F2F" w:rsidRDefault="00B01F2F" w:rsidP="002A0004">
                  <w:pPr>
                    <w:spacing w:before="0"/>
                    <w:ind w:firstLine="0"/>
                    <w:rPr>
                      <w:rFonts w:ascii="Times New Roman" w:hAnsi="Times New Roman"/>
                      <w:color w:val="000000"/>
                    </w:rPr>
                  </w:pPr>
                  <w:r w:rsidRPr="00B01F2F">
                    <w:rPr>
                      <w:rFonts w:ascii="Times New Roman" w:hAnsi="Times New Roman"/>
                    </w:rPr>
                    <w:t xml:space="preserve">Да осигурява денонощно </w:t>
                  </w:r>
                  <w:proofErr w:type="spellStart"/>
                  <w:r w:rsidRPr="00B01F2F">
                    <w:rPr>
                      <w:rFonts w:ascii="Times New Roman" w:hAnsi="Times New Roman"/>
                    </w:rPr>
                    <w:t>видеонаблюдение</w:t>
                  </w:r>
                  <w:proofErr w:type="spellEnd"/>
                  <w:r w:rsidRPr="00B01F2F">
                    <w:rPr>
                      <w:rFonts w:ascii="Times New Roman" w:hAnsi="Times New Roman"/>
                    </w:rPr>
                    <w:t xml:space="preserve"> на прилежащата територия и отделните складове, комунално-битовата зона и канцелариите. Да с</w:t>
                  </w:r>
                  <w:r w:rsidRPr="00B01F2F">
                    <w:rPr>
                      <w:rFonts w:ascii="Times New Roman" w:hAnsi="Times New Roman"/>
                      <w:color w:val="000000"/>
                    </w:rPr>
                    <w:t>ъдържа необходимия брой камери с режим ден и нощ за цялостно покритие площта на обекта, Устройство за запис</w:t>
                  </w:r>
                  <w:r w:rsidRPr="00B01F2F">
                    <w:rPr>
                      <w:rFonts w:ascii="Times New Roman" w:hAnsi="Times New Roman"/>
                    </w:rPr>
                    <w:t xml:space="preserve"> в 24 </w:t>
                  </w:r>
                  <w:r w:rsidRPr="00B01F2F">
                    <w:rPr>
                      <w:rFonts w:ascii="Times New Roman" w:hAnsi="Times New Roman"/>
                      <w:lang w:val="en-US"/>
                    </w:rPr>
                    <w:t>h</w:t>
                  </w:r>
                  <w:r w:rsidRPr="00B01F2F">
                    <w:rPr>
                      <w:rFonts w:ascii="Times New Roman" w:hAnsi="Times New Roman"/>
                    </w:rPr>
                    <w:t xml:space="preserve"> формат</w:t>
                  </w:r>
                  <w:r w:rsidRPr="00B01F2F">
                    <w:rPr>
                      <w:rFonts w:ascii="Times New Roman" w:hAnsi="Times New Roman"/>
                      <w:color w:val="000000"/>
                    </w:rPr>
                    <w:t xml:space="preserve">, </w:t>
                  </w:r>
                  <w:r w:rsidRPr="00B01F2F">
                    <w:rPr>
                      <w:rFonts w:ascii="Times New Roman" w:hAnsi="Times New Roman"/>
                      <w:color w:val="000000"/>
                      <w:lang w:val="en-US"/>
                    </w:rPr>
                    <w:t>UPS</w:t>
                  </w:r>
                  <w:r w:rsidRPr="00B01F2F">
                    <w:rPr>
                      <w:rFonts w:ascii="Times New Roman" w:hAnsi="Times New Roman"/>
                      <w:color w:val="000000"/>
                    </w:rPr>
                    <w:t xml:space="preserve"> и монитор за наблюдение. Включва цялостно окабеляване и монтаж.</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10</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Пожарогасители</w:t>
                  </w:r>
                </w:p>
              </w:tc>
              <w:tc>
                <w:tcPr>
                  <w:tcW w:w="851" w:type="dxa"/>
                </w:tcPr>
                <w:p w:rsidR="00B01F2F" w:rsidRPr="00B01F2F" w:rsidRDefault="00B01F2F" w:rsidP="002A0004">
                  <w:pPr>
                    <w:spacing w:before="0"/>
                    <w:ind w:firstLine="0"/>
                    <w:jc w:val="center"/>
                    <w:rPr>
                      <w:rFonts w:ascii="Times New Roman" w:hAnsi="Times New Roman"/>
                    </w:rPr>
                  </w:pPr>
                  <w:r w:rsidRPr="00B01F2F">
                    <w:rPr>
                      <w:rFonts w:ascii="Times New Roman" w:hAnsi="Times New Roman"/>
                    </w:rPr>
                    <w:t>23</w:t>
                  </w:r>
                  <w:r w:rsidRPr="00B01F2F">
                    <w:rPr>
                      <w:rFonts w:ascii="Times New Roman" w:hAnsi="Times New Roman"/>
                      <w:lang w:val="en-US"/>
                    </w:rPr>
                    <w:t xml:space="preserve"> </w:t>
                  </w:r>
                  <w:r w:rsidRPr="00B01F2F">
                    <w:rPr>
                      <w:rFonts w:ascii="Times New Roman" w:hAnsi="Times New Roman"/>
                    </w:rPr>
                    <w:t>бр.</w:t>
                  </w:r>
                </w:p>
              </w:tc>
              <w:tc>
                <w:tcPr>
                  <w:tcW w:w="2409" w:type="dxa"/>
                </w:tcPr>
                <w:p w:rsidR="00B01F2F" w:rsidRPr="00B01F2F" w:rsidRDefault="00B01F2F" w:rsidP="002A0004">
                  <w:pPr>
                    <w:spacing w:before="0"/>
                    <w:ind w:right="-80" w:firstLine="0"/>
                    <w:jc w:val="left"/>
                    <w:rPr>
                      <w:rFonts w:ascii="Times New Roman" w:hAnsi="Times New Roman"/>
                    </w:rPr>
                  </w:pPr>
                  <w:r w:rsidRPr="00B01F2F">
                    <w:rPr>
                      <w:rFonts w:ascii="Times New Roman" w:hAnsi="Times New Roman"/>
                    </w:rPr>
                    <w:t xml:space="preserve">Зареден с 12 kg пожарогасителен прах АВС. Клас на ефективност 55A 233B C. Температурен интервал на работа от – 30 до + 60 </w:t>
                  </w:r>
                  <w:proofErr w:type="spellStart"/>
                  <w:r w:rsidRPr="00B01F2F">
                    <w:rPr>
                      <w:rFonts w:ascii="Times New Roman" w:hAnsi="Times New Roman"/>
                      <w:vertAlign w:val="superscript"/>
                    </w:rPr>
                    <w:t>о</w:t>
                  </w:r>
                  <w:r w:rsidRPr="00B01F2F">
                    <w:rPr>
                      <w:rFonts w:ascii="Times New Roman" w:hAnsi="Times New Roman"/>
                    </w:rPr>
                    <w:t>С</w:t>
                  </w:r>
                  <w:proofErr w:type="spellEnd"/>
                  <w:r w:rsidRPr="00B01F2F">
                    <w:rPr>
                      <w:rFonts w:ascii="Times New Roman" w:hAnsi="Times New Roman"/>
                    </w:rPr>
                    <w:t xml:space="preserve">. Тегло зареден ≤ 20 </w:t>
                  </w:r>
                  <w:r w:rsidRPr="00B01F2F">
                    <w:rPr>
                      <w:rFonts w:ascii="Times New Roman" w:hAnsi="Times New Roman"/>
                      <w:lang w:val="en-US"/>
                    </w:rPr>
                    <w:t>kg.</w:t>
                  </w:r>
                  <w:r w:rsidRPr="00B01F2F">
                    <w:rPr>
                      <w:rFonts w:ascii="Times New Roman" w:hAnsi="Times New Roman"/>
                    </w:rPr>
                    <w:t xml:space="preserve"> Съответстващ на </w:t>
                  </w:r>
                  <w:r w:rsidRPr="00B01F2F">
                    <w:rPr>
                      <w:rFonts w:ascii="Times New Roman" w:hAnsi="Times New Roman"/>
                      <w:lang w:val="en-US"/>
                    </w:rPr>
                    <w:t>EN 3</w:t>
                  </w:r>
                  <w:r w:rsidRPr="00B01F2F">
                    <w:rPr>
                      <w:rFonts w:ascii="Times New Roman" w:hAnsi="Times New Roman"/>
                    </w:rPr>
                    <w:t>-7</w:t>
                  </w:r>
                  <w:r w:rsidRPr="00B01F2F">
                    <w:rPr>
                      <w:rFonts w:ascii="Times New Roman" w:hAnsi="Times New Roman"/>
                      <w:lang w:val="en-US"/>
                    </w:rPr>
                    <w:t>.</w:t>
                  </w:r>
                  <w:r w:rsidRPr="00B01F2F">
                    <w:rPr>
                      <w:rFonts w:ascii="Times New Roman" w:hAnsi="Times New Roman"/>
                    </w:rPr>
                    <w:t xml:space="preserve"> Със стойка за закрепване на стена.</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11</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Бидони за събиране на отпадъци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100 бр.</w:t>
                  </w:r>
                </w:p>
              </w:tc>
              <w:tc>
                <w:tcPr>
                  <w:tcW w:w="2409" w:type="dxa"/>
                </w:tcPr>
                <w:p w:rsidR="00B01F2F" w:rsidRPr="00173003" w:rsidRDefault="00B01F2F" w:rsidP="002A0004">
                  <w:pPr>
                    <w:spacing w:before="0"/>
                    <w:ind w:firstLine="0"/>
                    <w:rPr>
                      <w:rFonts w:ascii="Times New Roman" w:hAnsi="Times New Roman"/>
                      <w:u w:val="single"/>
                      <w:lang w:val="en-US"/>
                    </w:rPr>
                  </w:pPr>
                  <w:r w:rsidRPr="00173003">
                    <w:rPr>
                      <w:rFonts w:ascii="Times New Roman" w:hAnsi="Times New Roman"/>
                    </w:rPr>
                    <w:t xml:space="preserve">Пластмасов бидон с </w:t>
                  </w:r>
                  <w:proofErr w:type="spellStart"/>
                  <w:r w:rsidRPr="00173003">
                    <w:rPr>
                      <w:rFonts w:ascii="Times New Roman" w:hAnsi="Times New Roman"/>
                    </w:rPr>
                    <w:t>отваряем</w:t>
                  </w:r>
                  <w:proofErr w:type="spellEnd"/>
                  <w:r w:rsidRPr="00173003">
                    <w:rPr>
                      <w:rFonts w:ascii="Times New Roman" w:hAnsi="Times New Roman"/>
                    </w:rPr>
                    <w:t xml:space="preserve"> капак. Вместимост 30 </w:t>
                  </w:r>
                  <w:r w:rsidRPr="00173003">
                    <w:rPr>
                      <w:rFonts w:ascii="Times New Roman" w:hAnsi="Times New Roman"/>
                      <w:lang w:val="en-US"/>
                    </w:rPr>
                    <w:t>l</w:t>
                  </w:r>
                  <w:r w:rsidRPr="00173003">
                    <w:rPr>
                      <w:rFonts w:ascii="Times New Roman" w:hAnsi="Times New Roman"/>
                    </w:rPr>
                    <w:t xml:space="preserve"> ± 5%. Поцинкована затягаща скоба и пръстен.</w:t>
                  </w:r>
                  <w:r w:rsidR="00CF67A8" w:rsidRPr="00173003">
                    <w:rPr>
                      <w:rFonts w:ascii="Times New Roman" w:hAnsi="Times New Roman"/>
                    </w:rPr>
                    <w:t xml:space="preserve"> </w:t>
                  </w:r>
                  <w:r w:rsidR="00CF67A8" w:rsidRPr="00173003">
                    <w:rPr>
                      <w:rFonts w:ascii="Times New Roman" w:hAnsi="Times New Roman"/>
                      <w:lang w:val="en-US"/>
                    </w:rPr>
                    <w:t xml:space="preserve">UN </w:t>
                  </w:r>
                  <w:r w:rsidR="00CF67A8" w:rsidRPr="00173003">
                    <w:rPr>
                      <w:rFonts w:ascii="Times New Roman" w:hAnsi="Times New Roman"/>
                    </w:rPr>
                    <w:t>одобрение.</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12</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Бидони за събиране на отпадъци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70 бр.</w:t>
                  </w:r>
                </w:p>
              </w:tc>
              <w:tc>
                <w:tcPr>
                  <w:tcW w:w="2409" w:type="dxa"/>
                </w:tcPr>
                <w:p w:rsidR="00B01F2F" w:rsidRPr="00173003" w:rsidRDefault="00B01F2F" w:rsidP="002A0004">
                  <w:pPr>
                    <w:spacing w:before="0"/>
                    <w:ind w:firstLine="0"/>
                    <w:rPr>
                      <w:rFonts w:ascii="Times New Roman" w:hAnsi="Times New Roman"/>
                    </w:rPr>
                  </w:pPr>
                  <w:r w:rsidRPr="00173003">
                    <w:rPr>
                      <w:rFonts w:ascii="Times New Roman" w:hAnsi="Times New Roman"/>
                    </w:rPr>
                    <w:t xml:space="preserve">Пластмасов бидон с </w:t>
                  </w:r>
                  <w:proofErr w:type="spellStart"/>
                  <w:r w:rsidRPr="00173003">
                    <w:rPr>
                      <w:rFonts w:ascii="Times New Roman" w:hAnsi="Times New Roman"/>
                    </w:rPr>
                    <w:t>отваряем</w:t>
                  </w:r>
                  <w:proofErr w:type="spellEnd"/>
                  <w:r w:rsidRPr="00173003">
                    <w:rPr>
                      <w:rFonts w:ascii="Times New Roman" w:hAnsi="Times New Roman"/>
                    </w:rPr>
                    <w:t xml:space="preserve"> капак. Вместимост 60 </w:t>
                  </w:r>
                  <w:r w:rsidRPr="00173003">
                    <w:rPr>
                      <w:rFonts w:ascii="Times New Roman" w:hAnsi="Times New Roman"/>
                      <w:lang w:val="en-US"/>
                    </w:rPr>
                    <w:t>l</w:t>
                  </w:r>
                  <w:r w:rsidRPr="00173003">
                    <w:rPr>
                      <w:rFonts w:ascii="Times New Roman" w:hAnsi="Times New Roman"/>
                    </w:rPr>
                    <w:t xml:space="preserve"> ± 5%. Поцинкована затягаща скоба и пръстен.</w:t>
                  </w:r>
                  <w:r w:rsidR="00CF67A8" w:rsidRPr="00173003">
                    <w:rPr>
                      <w:rFonts w:ascii="Times New Roman" w:hAnsi="Times New Roman"/>
                    </w:rPr>
                    <w:t xml:space="preserve"> </w:t>
                  </w:r>
                  <w:r w:rsidR="00CF67A8" w:rsidRPr="00173003">
                    <w:rPr>
                      <w:rFonts w:ascii="Times New Roman" w:hAnsi="Times New Roman"/>
                      <w:lang w:val="en-US"/>
                    </w:rPr>
                    <w:t xml:space="preserve">UN </w:t>
                  </w:r>
                  <w:r w:rsidR="00CF67A8" w:rsidRPr="00173003">
                    <w:rPr>
                      <w:rFonts w:ascii="Times New Roman" w:hAnsi="Times New Roman"/>
                    </w:rPr>
                    <w:t>одобрение.</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13</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Бидони за събиране на отпадъци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30 бр.</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 xml:space="preserve">Пластмасов бидон с </w:t>
                  </w:r>
                  <w:proofErr w:type="spellStart"/>
                  <w:r w:rsidRPr="00B01F2F">
                    <w:rPr>
                      <w:rFonts w:ascii="Times New Roman" w:hAnsi="Times New Roman"/>
                    </w:rPr>
                    <w:t>отваряем</w:t>
                  </w:r>
                  <w:proofErr w:type="spellEnd"/>
                  <w:r w:rsidRPr="00B01F2F">
                    <w:rPr>
                      <w:rFonts w:ascii="Times New Roman" w:hAnsi="Times New Roman"/>
                    </w:rPr>
                    <w:t xml:space="preserve"> капак. Вместимост 120 </w:t>
                  </w:r>
                  <w:r w:rsidRPr="00B01F2F">
                    <w:rPr>
                      <w:rFonts w:ascii="Times New Roman" w:hAnsi="Times New Roman"/>
                      <w:lang w:val="en-US"/>
                    </w:rPr>
                    <w:t>l</w:t>
                  </w:r>
                  <w:r w:rsidRPr="00B01F2F">
                    <w:rPr>
                      <w:rFonts w:ascii="Times New Roman" w:hAnsi="Times New Roman"/>
                    </w:rPr>
                    <w:t xml:space="preserve"> ± 5%. Поцинкована затягаща скоба и пръстен.</w:t>
                  </w:r>
                  <w:r w:rsidR="00CF67A8" w:rsidRPr="00173003">
                    <w:rPr>
                      <w:rFonts w:ascii="Times New Roman" w:hAnsi="Times New Roman"/>
                    </w:rPr>
                    <w:t xml:space="preserve"> </w:t>
                  </w:r>
                  <w:r w:rsidR="00CF67A8" w:rsidRPr="00173003">
                    <w:rPr>
                      <w:rFonts w:ascii="Times New Roman" w:hAnsi="Times New Roman"/>
                      <w:lang w:val="en-US"/>
                    </w:rPr>
                    <w:t xml:space="preserve">UN </w:t>
                  </w:r>
                  <w:r w:rsidR="00CF67A8" w:rsidRPr="00173003">
                    <w:rPr>
                      <w:rFonts w:ascii="Times New Roman" w:hAnsi="Times New Roman"/>
                    </w:rPr>
                    <w:t>одобрение.</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14</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Варели за събиране на отпадъци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10 бр.</w:t>
                  </w:r>
                </w:p>
              </w:tc>
              <w:tc>
                <w:tcPr>
                  <w:tcW w:w="2409" w:type="dxa"/>
                </w:tcPr>
                <w:p w:rsidR="00B01F2F" w:rsidRPr="00173003" w:rsidRDefault="00B01F2F" w:rsidP="002A0004">
                  <w:pPr>
                    <w:spacing w:before="0"/>
                    <w:ind w:firstLine="0"/>
                    <w:rPr>
                      <w:rFonts w:ascii="Times New Roman" w:hAnsi="Times New Roman"/>
                    </w:rPr>
                  </w:pPr>
                  <w:r w:rsidRPr="00173003">
                    <w:rPr>
                      <w:rFonts w:ascii="Times New Roman" w:hAnsi="Times New Roman"/>
                    </w:rPr>
                    <w:t xml:space="preserve">Варелите да са изработени от стоманена ламарина, кожухът да е заварен и подсилен чрез пресовани обръчи. Дъното и капакът да са съединени с кожуха чрез </w:t>
                  </w:r>
                  <w:proofErr w:type="spellStart"/>
                  <w:r w:rsidRPr="00173003">
                    <w:rPr>
                      <w:rFonts w:ascii="Times New Roman" w:hAnsi="Times New Roman"/>
                    </w:rPr>
                    <w:t>фалциране</w:t>
                  </w:r>
                  <w:proofErr w:type="spellEnd"/>
                  <w:r w:rsidRPr="00173003">
                    <w:rPr>
                      <w:rFonts w:ascii="Times New Roman" w:hAnsi="Times New Roman"/>
                    </w:rPr>
                    <w:t xml:space="preserve"> за </w:t>
                  </w:r>
                  <w:proofErr w:type="gramStart"/>
                  <w:r w:rsidRPr="00173003">
                    <w:rPr>
                      <w:rFonts w:ascii="Times New Roman" w:hAnsi="Times New Roman"/>
                    </w:rPr>
                    <w:t xml:space="preserve">обезопасяване.  </w:t>
                  </w:r>
                  <w:proofErr w:type="gramEnd"/>
                  <w:r w:rsidRPr="00173003">
                    <w:rPr>
                      <w:rFonts w:ascii="Times New Roman" w:hAnsi="Times New Roman"/>
                    </w:rPr>
                    <w:t xml:space="preserve">Отворът да се затваря с херметична капачка, която да може да бъде допълнително подсигурена със защитна тапа. Вместимост 220 </w:t>
                  </w:r>
                  <w:r w:rsidRPr="00173003">
                    <w:rPr>
                      <w:rFonts w:ascii="Times New Roman" w:hAnsi="Times New Roman"/>
                      <w:lang w:val="en-US"/>
                    </w:rPr>
                    <w:t>l</w:t>
                  </w:r>
                  <w:r w:rsidRPr="00173003">
                    <w:rPr>
                      <w:rFonts w:ascii="Times New Roman" w:hAnsi="Times New Roman"/>
                    </w:rPr>
                    <w:t xml:space="preserve"> ± 5%. </w:t>
                  </w:r>
                  <w:r w:rsidR="00CF67A8" w:rsidRPr="00173003">
                    <w:rPr>
                      <w:rFonts w:ascii="Times New Roman" w:hAnsi="Times New Roman"/>
                      <w:lang w:val="en-US"/>
                    </w:rPr>
                    <w:t xml:space="preserve">UN </w:t>
                  </w:r>
                  <w:r w:rsidR="00CF67A8" w:rsidRPr="00173003">
                    <w:rPr>
                      <w:rFonts w:ascii="Times New Roman" w:hAnsi="Times New Roman"/>
                    </w:rPr>
                    <w:t>одобрение.</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15</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Туби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30 бр.</w:t>
                  </w:r>
                </w:p>
              </w:tc>
              <w:tc>
                <w:tcPr>
                  <w:tcW w:w="2409" w:type="dxa"/>
                </w:tcPr>
                <w:p w:rsidR="00B01F2F" w:rsidRPr="00173003" w:rsidRDefault="00B01F2F" w:rsidP="002A0004">
                  <w:pPr>
                    <w:spacing w:before="0"/>
                    <w:ind w:firstLine="0"/>
                    <w:rPr>
                      <w:rFonts w:ascii="Times New Roman" w:hAnsi="Times New Roman"/>
                    </w:rPr>
                  </w:pPr>
                  <w:r w:rsidRPr="00173003">
                    <w:rPr>
                      <w:rFonts w:ascii="Times New Roman" w:hAnsi="Times New Roman"/>
                    </w:rPr>
                    <w:t xml:space="preserve">Пластмасова туба с </w:t>
                  </w:r>
                  <w:proofErr w:type="spellStart"/>
                  <w:r w:rsidRPr="00173003">
                    <w:rPr>
                      <w:rFonts w:ascii="Times New Roman" w:hAnsi="Times New Roman"/>
                    </w:rPr>
                    <w:t>отваряема</w:t>
                  </w:r>
                  <w:proofErr w:type="spellEnd"/>
                  <w:r w:rsidRPr="00173003">
                    <w:rPr>
                      <w:rFonts w:ascii="Times New Roman" w:hAnsi="Times New Roman"/>
                    </w:rPr>
                    <w:t xml:space="preserve"> капачка. Вместимост 20 </w:t>
                  </w:r>
                  <w:r w:rsidRPr="00173003">
                    <w:rPr>
                      <w:rFonts w:ascii="Times New Roman" w:hAnsi="Times New Roman"/>
                      <w:lang w:val="en-US"/>
                    </w:rPr>
                    <w:t>l</w:t>
                  </w:r>
                  <w:r w:rsidRPr="00173003">
                    <w:rPr>
                      <w:rFonts w:ascii="Times New Roman" w:hAnsi="Times New Roman"/>
                    </w:rPr>
                    <w:t xml:space="preserve"> ± 5%.</w:t>
                  </w:r>
                  <w:r w:rsidR="00CF67A8" w:rsidRPr="00173003">
                    <w:rPr>
                      <w:rFonts w:ascii="Times New Roman" w:hAnsi="Times New Roman"/>
                    </w:rPr>
                    <w:t xml:space="preserve"> </w:t>
                  </w:r>
                  <w:r w:rsidR="00CF67A8" w:rsidRPr="00173003">
                    <w:rPr>
                      <w:rFonts w:ascii="Times New Roman" w:hAnsi="Times New Roman"/>
                      <w:lang w:val="en-US"/>
                    </w:rPr>
                    <w:t xml:space="preserve">UN </w:t>
                  </w:r>
                  <w:r w:rsidR="00CF67A8" w:rsidRPr="00173003">
                    <w:rPr>
                      <w:rFonts w:ascii="Times New Roman" w:hAnsi="Times New Roman"/>
                    </w:rPr>
                    <w:t>одобрение.</w:t>
                  </w:r>
                </w:p>
              </w:tc>
            </w:tr>
            <w:tr w:rsidR="00B01F2F" w:rsidRPr="00B01F2F" w:rsidTr="00B30474">
              <w:trPr>
                <w:trHeight w:val="14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16</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Каси за акумулатори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6 бр.</w:t>
                  </w:r>
                </w:p>
              </w:tc>
              <w:tc>
                <w:tcPr>
                  <w:tcW w:w="2409" w:type="dxa"/>
                </w:tcPr>
                <w:p w:rsidR="00B01F2F" w:rsidRPr="00173003" w:rsidRDefault="00B01F2F" w:rsidP="002A0004">
                  <w:pPr>
                    <w:spacing w:before="0"/>
                    <w:ind w:firstLine="0"/>
                    <w:jc w:val="left"/>
                    <w:rPr>
                      <w:rFonts w:ascii="Times New Roman" w:hAnsi="Times New Roman"/>
                    </w:rPr>
                  </w:pPr>
                  <w:r w:rsidRPr="00173003">
                    <w:rPr>
                      <w:rFonts w:ascii="Times New Roman" w:hAnsi="Times New Roman"/>
                    </w:rPr>
                    <w:t xml:space="preserve">Пластмасов контейнер за съхранение на акумулатори. С обем 500 </w:t>
                  </w:r>
                  <w:r w:rsidRPr="00173003">
                    <w:rPr>
                      <w:rFonts w:ascii="Times New Roman" w:hAnsi="Times New Roman"/>
                      <w:lang w:val="en-US"/>
                    </w:rPr>
                    <w:t>l</w:t>
                  </w:r>
                  <w:r w:rsidRPr="00173003">
                    <w:rPr>
                      <w:rFonts w:ascii="Times New Roman" w:hAnsi="Times New Roman"/>
                    </w:rPr>
                    <w:t xml:space="preserve"> ± 5%. </w:t>
                  </w:r>
                  <w:proofErr w:type="spellStart"/>
                  <w:r w:rsidRPr="00173003">
                    <w:rPr>
                      <w:rFonts w:ascii="Times New Roman" w:hAnsi="Times New Roman"/>
                    </w:rPr>
                    <w:t>Товароносимост</w:t>
                  </w:r>
                  <w:proofErr w:type="spellEnd"/>
                  <w:r w:rsidRPr="00173003">
                    <w:rPr>
                      <w:rFonts w:ascii="Times New Roman" w:hAnsi="Times New Roman"/>
                    </w:rPr>
                    <w:t xml:space="preserve"> ≥</w:t>
                  </w:r>
                  <w:r w:rsidRPr="00173003">
                    <w:rPr>
                      <w:rFonts w:ascii="Times New Roman" w:hAnsi="Times New Roman"/>
                      <w:lang w:val="en-US"/>
                    </w:rPr>
                    <w:t xml:space="preserve"> </w:t>
                  </w:r>
                  <w:r w:rsidRPr="00173003">
                    <w:rPr>
                      <w:rFonts w:ascii="Times New Roman" w:hAnsi="Times New Roman"/>
                    </w:rPr>
                    <w:t xml:space="preserve">500 </w:t>
                  </w:r>
                  <w:r w:rsidRPr="00173003">
                    <w:rPr>
                      <w:rFonts w:ascii="Times New Roman" w:hAnsi="Times New Roman"/>
                      <w:lang w:val="en-US"/>
                    </w:rPr>
                    <w:t>kg</w:t>
                  </w:r>
                  <w:r w:rsidRPr="00173003">
                    <w:rPr>
                      <w:rFonts w:ascii="Times New Roman" w:hAnsi="Times New Roman"/>
                    </w:rPr>
                    <w:t>.</w:t>
                  </w:r>
                  <w:r w:rsidR="00CF67A8" w:rsidRPr="00173003">
                    <w:rPr>
                      <w:rFonts w:ascii="Times New Roman" w:hAnsi="Times New Roman"/>
                    </w:rPr>
                    <w:t xml:space="preserve"> </w:t>
                  </w:r>
                  <w:r w:rsidR="00CF67A8" w:rsidRPr="00173003">
                    <w:rPr>
                      <w:rFonts w:ascii="Times New Roman" w:hAnsi="Times New Roman"/>
                      <w:lang w:val="en-US"/>
                    </w:rPr>
                    <w:t xml:space="preserve">UN </w:t>
                  </w:r>
                  <w:r w:rsidR="00CF67A8" w:rsidRPr="00173003">
                    <w:rPr>
                      <w:rFonts w:ascii="Times New Roman" w:hAnsi="Times New Roman"/>
                    </w:rPr>
                    <w:t>одобрение.</w:t>
                  </w:r>
                </w:p>
              </w:tc>
            </w:tr>
            <w:tr w:rsidR="00B01F2F" w:rsidRPr="00B01F2F" w:rsidTr="00B30474">
              <w:trPr>
                <w:trHeight w:val="579"/>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17</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Гъвкави контейнери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125 бр.</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 xml:space="preserve">За съхранение на твърди насипни товари. </w:t>
                  </w:r>
                  <w:r w:rsidRPr="00173003">
                    <w:rPr>
                      <w:rFonts w:ascii="Times New Roman" w:hAnsi="Times New Roman"/>
                    </w:rPr>
                    <w:t>Изработени от полиетилен. Обем: 120</w:t>
                  </w:r>
                  <w:r w:rsidR="00E767DF" w:rsidRPr="00173003">
                    <w:rPr>
                      <w:rFonts w:ascii="Times New Roman" w:hAnsi="Times New Roman"/>
                    </w:rPr>
                    <w:t>0</w:t>
                  </w:r>
                  <w:r w:rsidRPr="00173003">
                    <w:rPr>
                      <w:rFonts w:ascii="Times New Roman" w:hAnsi="Times New Roman"/>
                    </w:rPr>
                    <w:t xml:space="preserve"> l ± 5%.</w:t>
                  </w:r>
                </w:p>
              </w:tc>
            </w:tr>
            <w:tr w:rsidR="00B01F2F" w:rsidRPr="00B01F2F" w:rsidTr="00B30474">
              <w:trPr>
                <w:trHeight w:val="86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18</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Кутии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50 бр.</w:t>
                  </w:r>
                </w:p>
              </w:tc>
              <w:tc>
                <w:tcPr>
                  <w:tcW w:w="2409" w:type="dxa"/>
                </w:tcPr>
                <w:p w:rsidR="00B01F2F" w:rsidRDefault="00B01F2F" w:rsidP="002A0004">
                  <w:pPr>
                    <w:spacing w:before="0"/>
                    <w:ind w:firstLine="0"/>
                    <w:rPr>
                      <w:rFonts w:ascii="Times New Roman" w:hAnsi="Times New Roman"/>
                      <w:lang w:val="en-US"/>
                    </w:rPr>
                  </w:pPr>
                  <w:r w:rsidRPr="00B01F2F">
                    <w:rPr>
                      <w:rFonts w:ascii="Times New Roman" w:hAnsi="Times New Roman"/>
                    </w:rPr>
                    <w:t xml:space="preserve">Материал: Полиетилен. С капак на панти и с отвор за пъхане на отпадъци. С двойно подсигуряване срещу неволно </w:t>
                  </w:r>
                  <w:r w:rsidRPr="00173003">
                    <w:rPr>
                      <w:rFonts w:ascii="Times New Roman" w:hAnsi="Times New Roman"/>
                    </w:rPr>
                    <w:t>отваряне на капака. С възможност за складиране един върху друг.</w:t>
                  </w:r>
                  <w:r w:rsidR="00CF67A8" w:rsidRPr="00173003">
                    <w:rPr>
                      <w:rFonts w:ascii="Times New Roman" w:hAnsi="Times New Roman"/>
                    </w:rPr>
                    <w:t xml:space="preserve"> </w:t>
                  </w:r>
                  <w:r w:rsidR="00CF67A8" w:rsidRPr="00173003">
                    <w:rPr>
                      <w:rFonts w:ascii="Times New Roman" w:hAnsi="Times New Roman"/>
                      <w:lang w:val="en-US"/>
                    </w:rPr>
                    <w:t xml:space="preserve">UN </w:t>
                  </w:r>
                  <w:r w:rsidR="00CF67A8" w:rsidRPr="00173003">
                    <w:rPr>
                      <w:rFonts w:ascii="Times New Roman" w:hAnsi="Times New Roman"/>
                    </w:rPr>
                    <w:t>одобрение.</w:t>
                  </w:r>
                </w:p>
                <w:p w:rsidR="00694845" w:rsidRDefault="00694845" w:rsidP="002A0004">
                  <w:pPr>
                    <w:spacing w:before="0"/>
                    <w:ind w:firstLine="0"/>
                    <w:rPr>
                      <w:rFonts w:ascii="Times New Roman" w:hAnsi="Times New Roman"/>
                      <w:lang w:val="en-US"/>
                    </w:rPr>
                  </w:pPr>
                </w:p>
                <w:p w:rsidR="00694845" w:rsidRDefault="00694845" w:rsidP="002A0004">
                  <w:pPr>
                    <w:spacing w:before="0"/>
                    <w:ind w:firstLine="0"/>
                    <w:rPr>
                      <w:rFonts w:ascii="Times New Roman" w:hAnsi="Times New Roman"/>
                      <w:lang w:val="en-US"/>
                    </w:rPr>
                  </w:pPr>
                </w:p>
                <w:p w:rsidR="00694845" w:rsidRPr="002E2C55" w:rsidRDefault="00694845" w:rsidP="002A0004">
                  <w:pPr>
                    <w:spacing w:before="0"/>
                    <w:ind w:firstLine="0"/>
                    <w:rPr>
                      <w:rFonts w:ascii="Times New Roman" w:hAnsi="Times New Roman"/>
                    </w:rPr>
                  </w:pPr>
                </w:p>
              </w:tc>
            </w:tr>
            <w:tr w:rsidR="00B01F2F" w:rsidRPr="00B01F2F" w:rsidTr="00F8155E">
              <w:trPr>
                <w:trHeight w:val="3940"/>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19</w:t>
                  </w:r>
                </w:p>
              </w:tc>
              <w:tc>
                <w:tcPr>
                  <w:tcW w:w="1605" w:type="dxa"/>
                </w:tcPr>
                <w:p w:rsidR="00B01F2F" w:rsidRPr="00B01F2F" w:rsidRDefault="00B01F2F" w:rsidP="002A0004">
                  <w:pPr>
                    <w:spacing w:before="0"/>
                    <w:ind w:firstLine="0"/>
                    <w:rPr>
                      <w:rFonts w:ascii="Times New Roman" w:hAnsi="Times New Roman"/>
                    </w:rPr>
                  </w:pPr>
                  <w:proofErr w:type="spellStart"/>
                  <w:r w:rsidRPr="00B01F2F">
                    <w:rPr>
                      <w:rFonts w:ascii="Times New Roman" w:hAnsi="Times New Roman"/>
                    </w:rPr>
                    <w:t>Полу</w:t>
                  </w:r>
                  <w:proofErr w:type="spellEnd"/>
                  <w:r w:rsidRPr="00B01F2F">
                    <w:rPr>
                      <w:rFonts w:ascii="Times New Roman" w:hAnsi="Times New Roman"/>
                      <w:lang w:val="en-US"/>
                    </w:rPr>
                    <w:t>-</w:t>
                  </w:r>
                  <w:r w:rsidRPr="00B01F2F">
                    <w:rPr>
                      <w:rFonts w:ascii="Times New Roman" w:hAnsi="Times New Roman"/>
                    </w:rPr>
                    <w:t>подземна система за разделно събиране на отпадъци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 комплект</w:t>
                  </w:r>
                </w:p>
              </w:tc>
              <w:tc>
                <w:tcPr>
                  <w:tcW w:w="2409" w:type="dxa"/>
                </w:tcPr>
                <w:p w:rsidR="00B01F2F" w:rsidRPr="00B01F2F" w:rsidRDefault="00B01F2F" w:rsidP="002A0004">
                  <w:pPr>
                    <w:spacing w:before="0"/>
                    <w:ind w:firstLine="0"/>
                    <w:jc w:val="left"/>
                    <w:rPr>
                      <w:rFonts w:ascii="Times New Roman" w:hAnsi="Times New Roman"/>
                    </w:rPr>
                  </w:pPr>
                  <w:r w:rsidRPr="00B01F2F">
                    <w:rPr>
                      <w:rFonts w:ascii="Times New Roman" w:hAnsi="Times New Roman"/>
                    </w:rPr>
                    <w:t xml:space="preserve">Да се състои от 3 бр. контейнери с единична </w:t>
                  </w:r>
                  <w:proofErr w:type="gramStart"/>
                  <w:r w:rsidRPr="00B01F2F">
                    <w:rPr>
                      <w:rFonts w:ascii="Times New Roman" w:hAnsi="Times New Roman"/>
                    </w:rPr>
                    <w:t xml:space="preserve">вместимост ≥ 3 </w:t>
                  </w:r>
                  <w:r w:rsidRPr="00B01F2F">
                    <w:rPr>
                      <w:rFonts w:ascii="Times New Roman" w:hAnsi="Times New Roman"/>
                      <w:lang w:val="en-US"/>
                    </w:rPr>
                    <w:t>m</w:t>
                  </w:r>
                  <w:r w:rsidRPr="00B01F2F">
                    <w:rPr>
                      <w:rFonts w:ascii="Times New Roman" w:hAnsi="Times New Roman"/>
                      <w:vertAlign w:val="superscript"/>
                      <w:lang w:val="en-US"/>
                    </w:rPr>
                    <w:t>3</w:t>
                  </w:r>
                  <w:r w:rsidRPr="00B01F2F">
                    <w:rPr>
                      <w:rFonts w:ascii="Times New Roman" w:hAnsi="Times New Roman"/>
                    </w:rPr>
                    <w:t xml:space="preserve"> и 1 бр. контейнер с вместимост</w:t>
                  </w:r>
                  <w:proofErr w:type="gramEnd"/>
                  <w:r w:rsidRPr="00B01F2F">
                    <w:rPr>
                      <w:rFonts w:ascii="Times New Roman" w:hAnsi="Times New Roman"/>
                    </w:rPr>
                    <w:t xml:space="preserve"> ≥ 5 </w:t>
                  </w:r>
                  <w:r w:rsidRPr="00B01F2F">
                    <w:rPr>
                      <w:rFonts w:ascii="Times New Roman" w:hAnsi="Times New Roman"/>
                      <w:lang w:val="en-US"/>
                    </w:rPr>
                    <w:t>m</w:t>
                  </w:r>
                  <w:r w:rsidRPr="00B01F2F">
                    <w:rPr>
                      <w:rFonts w:ascii="Times New Roman" w:hAnsi="Times New Roman"/>
                      <w:vertAlign w:val="superscript"/>
                      <w:lang w:val="en-US"/>
                    </w:rPr>
                    <w:t>3</w:t>
                  </w:r>
                  <w:r w:rsidRPr="00B01F2F">
                    <w:rPr>
                      <w:rFonts w:ascii="Times New Roman" w:hAnsi="Times New Roman"/>
                    </w:rPr>
                    <w:t xml:space="preserve"> (за хартия). Да са изработени от полиетилен. Всички метални части, които са използвани в конструкцията им, да са изработени от горещо галванизирана стомана. Да са снабдени с основен капак от полиетилен. Основният капак да е снабден с отвор за запълване с </w:t>
                  </w:r>
                  <w:r w:rsidRPr="00B01F2F">
                    <w:rPr>
                      <w:rFonts w:ascii="Times New Roman" w:hAnsi="Times New Roman"/>
                    </w:rPr>
                    <w:lastRenderedPageBreak/>
                    <w:t xml:space="preserve">диаметър не по-малък от Ø </w:t>
                  </w:r>
                  <w:r w:rsidRPr="00B01F2F">
                    <w:rPr>
                      <w:rFonts w:ascii="Times New Roman" w:hAnsi="Times New Roman"/>
                      <w:lang w:val="en-US"/>
                    </w:rPr>
                    <w:t>50</w:t>
                  </w:r>
                  <w:r w:rsidRPr="00B01F2F">
                    <w:rPr>
                      <w:rFonts w:ascii="Times New Roman" w:hAnsi="Times New Roman"/>
                    </w:rPr>
                    <w:t xml:space="preserve">0 mm и не по-голям от Ø </w:t>
                  </w:r>
                  <w:r w:rsidRPr="00B01F2F">
                    <w:rPr>
                      <w:rFonts w:ascii="Times New Roman" w:hAnsi="Times New Roman"/>
                      <w:lang w:val="en-US"/>
                    </w:rPr>
                    <w:t>60</w:t>
                  </w:r>
                  <w:r w:rsidRPr="00B01F2F">
                    <w:rPr>
                      <w:rFonts w:ascii="Times New Roman" w:hAnsi="Times New Roman"/>
                    </w:rPr>
                    <w:t xml:space="preserve">0 mm, със собствен капак за защита на отвора. Капаците на отворите на отделните контейнери да са оцветени за съответния вид отпадък (метал, пластмаса, стъкло, хартия). Контейнерите да са оборудвани с метални халки за повдигане и конструкцията им да позволява изпразване от </w:t>
                  </w:r>
                  <w:proofErr w:type="gramStart"/>
                  <w:r w:rsidRPr="00B01F2F">
                    <w:rPr>
                      <w:rFonts w:ascii="Times New Roman" w:hAnsi="Times New Roman"/>
                    </w:rPr>
                    <w:t xml:space="preserve">дъното. </w:t>
                  </w:r>
                  <w:proofErr w:type="gramEnd"/>
                </w:p>
                <w:p w:rsidR="00B01F2F" w:rsidRDefault="00B01F2F" w:rsidP="002A0004">
                  <w:pPr>
                    <w:spacing w:before="0"/>
                    <w:ind w:firstLine="0"/>
                    <w:jc w:val="left"/>
                    <w:rPr>
                      <w:rFonts w:ascii="Times New Roman" w:hAnsi="Times New Roman"/>
                    </w:rPr>
                  </w:pPr>
                  <w:r w:rsidRPr="00B01F2F">
                    <w:rPr>
                      <w:rFonts w:ascii="Times New Roman" w:hAnsi="Times New Roman"/>
                    </w:rPr>
                    <w:t xml:space="preserve">Височината на надземната част на контейнерите с обем 3 </w:t>
                  </w:r>
                  <w:r w:rsidRPr="00B01F2F">
                    <w:rPr>
                      <w:rFonts w:ascii="Times New Roman" w:hAnsi="Times New Roman"/>
                      <w:lang w:val="en-US"/>
                    </w:rPr>
                    <w:t>m</w:t>
                  </w:r>
                  <w:r w:rsidRPr="00B01F2F">
                    <w:rPr>
                      <w:rFonts w:ascii="Times New Roman" w:hAnsi="Times New Roman"/>
                      <w:vertAlign w:val="superscript"/>
                      <w:lang w:val="en-US"/>
                    </w:rPr>
                    <w:t>3</w:t>
                  </w:r>
                  <w:r w:rsidRPr="00B01F2F">
                    <w:rPr>
                      <w:rFonts w:ascii="Times New Roman" w:hAnsi="Times New Roman"/>
                    </w:rPr>
                    <w:t xml:space="preserve"> да не превишава </w:t>
                  </w:r>
                  <w:r w:rsidRPr="00B01F2F">
                    <w:rPr>
                      <w:rFonts w:ascii="Times New Roman" w:hAnsi="Times New Roman"/>
                      <w:lang w:val="en-US"/>
                    </w:rPr>
                    <w:t>1300 mm</w:t>
                  </w:r>
                  <w:r w:rsidRPr="00B01F2F">
                    <w:rPr>
                      <w:rFonts w:ascii="Times New Roman" w:hAnsi="Times New Roman"/>
                    </w:rPr>
                    <w:t>, а диам</w:t>
                  </w:r>
                  <w:r w:rsidR="00E03A21">
                    <w:rPr>
                      <w:rFonts w:ascii="Times New Roman" w:hAnsi="Times New Roman"/>
                    </w:rPr>
                    <w:t>етърът им да не е по-голям от 1</w:t>
                  </w:r>
                  <w:r w:rsidRPr="00B01F2F">
                    <w:rPr>
                      <w:rFonts w:ascii="Times New Roman" w:hAnsi="Times New Roman"/>
                    </w:rPr>
                    <w:t>500 mm.</w:t>
                  </w:r>
                </w:p>
                <w:p w:rsidR="00DE5E2C" w:rsidRPr="00B01F2F" w:rsidRDefault="00DE5E2C" w:rsidP="002A0004">
                  <w:pPr>
                    <w:spacing w:before="0"/>
                    <w:ind w:firstLine="0"/>
                    <w:jc w:val="left"/>
                    <w:rPr>
                      <w:rFonts w:ascii="Times New Roman" w:hAnsi="Times New Roman"/>
                    </w:rPr>
                  </w:pPr>
                </w:p>
                <w:p w:rsidR="00B01F2F" w:rsidRPr="00B01F2F" w:rsidRDefault="00B01F2F" w:rsidP="002A0004">
                  <w:pPr>
                    <w:spacing w:before="0"/>
                    <w:ind w:firstLine="0"/>
                    <w:rPr>
                      <w:rFonts w:ascii="Times New Roman" w:hAnsi="Times New Roman"/>
                    </w:rPr>
                  </w:pPr>
                  <w:r w:rsidRPr="00B01F2F">
                    <w:rPr>
                      <w:rFonts w:ascii="Times New Roman" w:hAnsi="Times New Roman"/>
                    </w:rPr>
                    <w:t xml:space="preserve">Височината на надземната част на контейнерите с обем 5 </w:t>
                  </w:r>
                  <w:r w:rsidRPr="00B01F2F">
                    <w:rPr>
                      <w:rFonts w:ascii="Times New Roman" w:hAnsi="Times New Roman"/>
                      <w:lang w:val="en-US"/>
                    </w:rPr>
                    <w:t>m</w:t>
                  </w:r>
                  <w:r w:rsidRPr="00B01F2F">
                    <w:rPr>
                      <w:rFonts w:ascii="Times New Roman" w:hAnsi="Times New Roman"/>
                      <w:vertAlign w:val="superscript"/>
                      <w:lang w:val="en-US"/>
                    </w:rPr>
                    <w:t>3</w:t>
                  </w:r>
                  <w:r w:rsidRPr="00B01F2F">
                    <w:rPr>
                      <w:rFonts w:ascii="Times New Roman" w:hAnsi="Times New Roman"/>
                    </w:rPr>
                    <w:t xml:space="preserve"> да не превишава </w:t>
                  </w:r>
                  <w:r w:rsidRPr="00B01F2F">
                    <w:rPr>
                      <w:rFonts w:ascii="Times New Roman" w:hAnsi="Times New Roman"/>
                      <w:lang w:val="en-US"/>
                    </w:rPr>
                    <w:t>1300 mm</w:t>
                  </w:r>
                  <w:r w:rsidRPr="00B01F2F">
                    <w:rPr>
                      <w:rFonts w:ascii="Times New Roman" w:hAnsi="Times New Roman"/>
                    </w:rPr>
                    <w:t>, а диаметърът им да не е по-голям от 1 9</w:t>
                  </w:r>
                  <w:r w:rsidRPr="00B01F2F">
                    <w:rPr>
                      <w:rFonts w:ascii="Times New Roman" w:hAnsi="Times New Roman"/>
                      <w:lang w:val="en-US"/>
                    </w:rPr>
                    <w:t>0</w:t>
                  </w:r>
                  <w:r w:rsidRPr="00B01F2F">
                    <w:rPr>
                      <w:rFonts w:ascii="Times New Roman" w:hAnsi="Times New Roman"/>
                    </w:rPr>
                    <w:t>0 mm.</w:t>
                  </w:r>
                </w:p>
                <w:p w:rsidR="00E85762" w:rsidRPr="00DE5E2C" w:rsidRDefault="00E85762" w:rsidP="002A0004">
                  <w:pPr>
                    <w:spacing w:before="0"/>
                    <w:ind w:firstLine="0"/>
                    <w:rPr>
                      <w:rFonts w:ascii="Times New Roman" w:hAnsi="Times New Roman"/>
                    </w:rPr>
                  </w:pPr>
                </w:p>
                <w:p w:rsidR="00173003" w:rsidRPr="00DE5E2C" w:rsidRDefault="00B01F2F" w:rsidP="002A0004">
                  <w:pPr>
                    <w:spacing w:before="0"/>
                    <w:ind w:firstLine="0"/>
                    <w:rPr>
                      <w:rFonts w:ascii="Times New Roman" w:hAnsi="Times New Roman"/>
                    </w:rPr>
                  </w:pPr>
                  <w:r w:rsidRPr="00B01F2F">
                    <w:rPr>
                      <w:rFonts w:ascii="Times New Roman" w:hAnsi="Times New Roman"/>
                    </w:rPr>
                    <w:t>Височината на надземната част на който и да е к</w:t>
                  </w:r>
                  <w:r w:rsidR="00E85762">
                    <w:rPr>
                      <w:rFonts w:ascii="Times New Roman" w:hAnsi="Times New Roman"/>
                    </w:rPr>
                    <w:t>онтейнер да не е по-голяма от 1</w:t>
                  </w:r>
                  <w:r w:rsidRPr="00B01F2F">
                    <w:rPr>
                      <w:rFonts w:ascii="Times New Roman" w:hAnsi="Times New Roman"/>
                      <w:lang w:val="en-US"/>
                    </w:rPr>
                    <w:t>2</w:t>
                  </w:r>
                  <w:r w:rsidRPr="00B01F2F">
                    <w:rPr>
                      <w:rFonts w:ascii="Times New Roman" w:hAnsi="Times New Roman"/>
                    </w:rPr>
                    <w:t xml:space="preserve">50 </w:t>
                  </w:r>
                  <w:proofErr w:type="gramStart"/>
                  <w:r w:rsidRPr="00B01F2F">
                    <w:rPr>
                      <w:rFonts w:ascii="Times New Roman" w:hAnsi="Times New Roman"/>
                    </w:rPr>
                    <w:t xml:space="preserve">mm. </w:t>
                  </w:r>
                  <w:proofErr w:type="gramEnd"/>
                </w:p>
              </w:tc>
            </w:tr>
            <w:tr w:rsidR="00B01F2F" w:rsidRPr="00B01F2F" w:rsidTr="00B30474">
              <w:trPr>
                <w:trHeight w:val="7089"/>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20</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Комплект за ограничаване на разливи</w:t>
                  </w:r>
                </w:p>
              </w:tc>
              <w:tc>
                <w:tcPr>
                  <w:tcW w:w="851" w:type="dxa"/>
                </w:tcPr>
                <w:p w:rsidR="00B01F2F" w:rsidRPr="00B01F2F" w:rsidRDefault="00B01F2F" w:rsidP="002A0004">
                  <w:pPr>
                    <w:spacing w:before="0"/>
                    <w:ind w:firstLine="0"/>
                    <w:rPr>
                      <w:rFonts w:ascii="Times New Roman" w:hAnsi="Times New Roman"/>
                    </w:rPr>
                  </w:pPr>
                  <w:r w:rsidRPr="000479F2">
                    <w:rPr>
                      <w:rFonts w:ascii="Times New Roman" w:hAnsi="Times New Roman"/>
                    </w:rPr>
                    <w:t>3 к-та</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Комплектът се състои се от:</w:t>
                  </w:r>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 xml:space="preserve">Абсорбиращи гранули за високопорести суровини. За почистване на разлети масла и петролни емулсии върху бетон, паваж и асфалт. Една опаковка от 10 </w:t>
                  </w:r>
                  <w:r w:rsidRPr="00B01F2F">
                    <w:rPr>
                      <w:rFonts w:ascii="Times New Roman" w:hAnsi="Times New Roman"/>
                      <w:sz w:val="24"/>
                      <w:szCs w:val="24"/>
                      <w:lang w:val="en-US"/>
                    </w:rPr>
                    <w:t>kg</w:t>
                  </w:r>
                  <w:r w:rsidRPr="00B01F2F">
                    <w:rPr>
                      <w:rFonts w:ascii="Times New Roman" w:hAnsi="Times New Roman"/>
                      <w:sz w:val="24"/>
                      <w:szCs w:val="24"/>
                    </w:rPr>
                    <w:t xml:space="preserve"> да притежава възможност да абсорбира 13 </w:t>
                  </w:r>
                  <w:r w:rsidRPr="00B01F2F">
                    <w:rPr>
                      <w:rFonts w:ascii="Times New Roman" w:hAnsi="Times New Roman"/>
                      <w:sz w:val="24"/>
                      <w:szCs w:val="24"/>
                      <w:lang w:val="en-US"/>
                    </w:rPr>
                    <w:t>l</w:t>
                  </w:r>
                  <w:r w:rsidRPr="00B01F2F">
                    <w:rPr>
                      <w:rFonts w:ascii="Times New Roman" w:hAnsi="Times New Roman"/>
                      <w:sz w:val="24"/>
                      <w:szCs w:val="24"/>
                    </w:rPr>
                    <w:t xml:space="preserve"> </w:t>
                  </w:r>
                  <w:proofErr w:type="gramStart"/>
                  <w:r w:rsidRPr="00B01F2F">
                    <w:rPr>
                      <w:rFonts w:ascii="Times New Roman" w:hAnsi="Times New Roman"/>
                      <w:sz w:val="24"/>
                      <w:szCs w:val="24"/>
                    </w:rPr>
                    <w:t xml:space="preserve">течност. </w:t>
                  </w:r>
                  <w:proofErr w:type="gramEnd"/>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 xml:space="preserve">Зърнест </w:t>
                  </w:r>
                  <w:proofErr w:type="spellStart"/>
                  <w:r w:rsidRPr="00B01F2F">
                    <w:rPr>
                      <w:rFonts w:ascii="Times New Roman" w:hAnsi="Times New Roman"/>
                      <w:sz w:val="24"/>
                      <w:szCs w:val="24"/>
                    </w:rPr>
                    <w:t>сорбент</w:t>
                  </w:r>
                  <w:proofErr w:type="spellEnd"/>
                  <w:r w:rsidRPr="00B01F2F">
                    <w:rPr>
                      <w:rFonts w:ascii="Times New Roman" w:hAnsi="Times New Roman"/>
                      <w:sz w:val="24"/>
                      <w:szCs w:val="24"/>
                    </w:rPr>
                    <w:t xml:space="preserve"> от целулоза, за попиване на течности. Една опаковка от 18 </w:t>
                  </w:r>
                  <w:r w:rsidRPr="00B01F2F">
                    <w:rPr>
                      <w:rFonts w:ascii="Times New Roman" w:hAnsi="Times New Roman"/>
                      <w:sz w:val="24"/>
                      <w:szCs w:val="24"/>
                      <w:lang w:val="en-US"/>
                    </w:rPr>
                    <w:t>kg</w:t>
                  </w:r>
                  <w:r w:rsidRPr="00B01F2F">
                    <w:rPr>
                      <w:rFonts w:ascii="Times New Roman" w:hAnsi="Times New Roman"/>
                      <w:sz w:val="24"/>
                      <w:szCs w:val="24"/>
                    </w:rPr>
                    <w:t xml:space="preserve"> да притежава възможност да абсорбира 12</w:t>
                  </w:r>
                  <w:r w:rsidRPr="00B01F2F">
                    <w:rPr>
                      <w:rFonts w:ascii="Times New Roman" w:hAnsi="Times New Roman"/>
                      <w:sz w:val="24"/>
                      <w:szCs w:val="24"/>
                      <w:lang w:val="en-US"/>
                    </w:rPr>
                    <w:t xml:space="preserve"> l</w:t>
                  </w:r>
                  <w:r w:rsidRPr="00B01F2F">
                    <w:rPr>
                      <w:rFonts w:ascii="Times New Roman" w:hAnsi="Times New Roman"/>
                      <w:sz w:val="24"/>
                      <w:szCs w:val="24"/>
                    </w:rPr>
                    <w:t xml:space="preserve"> течност или 11</w:t>
                  </w:r>
                  <w:r w:rsidRPr="00B01F2F">
                    <w:rPr>
                      <w:rFonts w:ascii="Times New Roman" w:hAnsi="Times New Roman"/>
                      <w:sz w:val="24"/>
                      <w:szCs w:val="24"/>
                      <w:lang w:val="en-US"/>
                    </w:rPr>
                    <w:t xml:space="preserve"> l</w:t>
                  </w:r>
                  <w:r w:rsidRPr="00B01F2F">
                    <w:rPr>
                      <w:rFonts w:ascii="Times New Roman" w:hAnsi="Times New Roman"/>
                      <w:sz w:val="24"/>
                      <w:szCs w:val="24"/>
                    </w:rPr>
                    <w:t xml:space="preserve"> масло</w:t>
                  </w:r>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 xml:space="preserve">Маслен </w:t>
                  </w:r>
                  <w:proofErr w:type="spellStart"/>
                  <w:r w:rsidRPr="00B01F2F">
                    <w:rPr>
                      <w:rFonts w:ascii="Times New Roman" w:hAnsi="Times New Roman"/>
                      <w:sz w:val="24"/>
                      <w:szCs w:val="24"/>
                    </w:rPr>
                    <w:t>сорбент</w:t>
                  </w:r>
                  <w:proofErr w:type="spellEnd"/>
                  <w:r w:rsidRPr="00B01F2F">
                    <w:rPr>
                      <w:rFonts w:ascii="Times New Roman" w:hAnsi="Times New Roman"/>
                      <w:sz w:val="24"/>
                      <w:szCs w:val="24"/>
                    </w:rPr>
                    <w:t xml:space="preserve"> за всякакви климатични условия. Една опаковка от 10 </w:t>
                  </w:r>
                  <w:r w:rsidRPr="00B01F2F">
                    <w:rPr>
                      <w:rFonts w:ascii="Times New Roman" w:hAnsi="Times New Roman"/>
                      <w:sz w:val="24"/>
                      <w:szCs w:val="24"/>
                      <w:lang w:val="en-US"/>
                    </w:rPr>
                    <w:t>kg</w:t>
                  </w:r>
                  <w:r w:rsidRPr="00B01F2F">
                    <w:rPr>
                      <w:rFonts w:ascii="Times New Roman" w:hAnsi="Times New Roman"/>
                      <w:sz w:val="24"/>
                      <w:szCs w:val="24"/>
                    </w:rPr>
                    <w:t xml:space="preserve"> да притежава възможност да абсорбира 23</w:t>
                  </w:r>
                  <w:r w:rsidRPr="00B01F2F">
                    <w:rPr>
                      <w:rFonts w:ascii="Times New Roman" w:hAnsi="Times New Roman"/>
                      <w:sz w:val="24"/>
                      <w:szCs w:val="24"/>
                      <w:lang w:val="en-US"/>
                    </w:rPr>
                    <w:t xml:space="preserve"> l</w:t>
                  </w:r>
                  <w:r w:rsidRPr="00B01F2F">
                    <w:rPr>
                      <w:rFonts w:ascii="Times New Roman" w:hAnsi="Times New Roman"/>
                      <w:sz w:val="24"/>
                      <w:szCs w:val="24"/>
                    </w:rPr>
                    <w:t xml:space="preserve"> масло.</w:t>
                  </w:r>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Универсален комплект за масло в контейнер 120</w:t>
                  </w:r>
                  <w:r w:rsidRPr="00B01F2F">
                    <w:rPr>
                      <w:rFonts w:ascii="Times New Roman" w:hAnsi="Times New Roman"/>
                      <w:sz w:val="24"/>
                      <w:szCs w:val="24"/>
                      <w:lang w:val="en-US"/>
                    </w:rPr>
                    <w:t xml:space="preserve"> l</w:t>
                  </w:r>
                  <w:r w:rsidRPr="00B01F2F">
                    <w:rPr>
                      <w:rFonts w:ascii="Times New Roman" w:hAnsi="Times New Roman"/>
                      <w:sz w:val="24"/>
                      <w:szCs w:val="24"/>
                    </w:rPr>
                    <w:t xml:space="preserve"> ± 5% за ограничаване на аварийно изтичане на течни вещества. Да съдържа материали за моментална намеса. </w:t>
                  </w:r>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 xml:space="preserve">Универсален комплект в контейнер 120 </w:t>
                  </w:r>
                  <w:r w:rsidRPr="00B01F2F">
                    <w:rPr>
                      <w:rFonts w:ascii="Times New Roman" w:hAnsi="Times New Roman"/>
                      <w:sz w:val="24"/>
                      <w:szCs w:val="24"/>
                      <w:lang w:val="en-US"/>
                    </w:rPr>
                    <w:t>l</w:t>
                  </w:r>
                  <w:r w:rsidRPr="00B01F2F">
                    <w:rPr>
                      <w:rFonts w:ascii="Times New Roman" w:hAnsi="Times New Roman"/>
                      <w:sz w:val="24"/>
                      <w:szCs w:val="24"/>
                    </w:rPr>
                    <w:t xml:space="preserve"> ± 5%. Да е </w:t>
                  </w:r>
                  <w:r w:rsidRPr="00B01F2F">
                    <w:rPr>
                      <w:rFonts w:ascii="Times New Roman" w:hAnsi="Times New Roman"/>
                      <w:sz w:val="24"/>
                      <w:szCs w:val="24"/>
                    </w:rPr>
                    <w:lastRenderedPageBreak/>
                    <w:t xml:space="preserve">предназначен за ограничаване на аварийно изтичане на течни вещества. Да съдържа материали </w:t>
                  </w:r>
                  <w:r w:rsidR="0095615D">
                    <w:rPr>
                      <w:rFonts w:ascii="Times New Roman" w:hAnsi="Times New Roman"/>
                      <w:sz w:val="24"/>
                      <w:szCs w:val="24"/>
                    </w:rPr>
                    <w:t xml:space="preserve">за моментална намеса - </w:t>
                  </w:r>
                  <w:proofErr w:type="spellStart"/>
                  <w:r w:rsidR="0095615D">
                    <w:rPr>
                      <w:rFonts w:ascii="Times New Roman" w:hAnsi="Times New Roman"/>
                      <w:sz w:val="24"/>
                      <w:szCs w:val="24"/>
                    </w:rPr>
                    <w:t>сорбенти</w:t>
                  </w:r>
                  <w:proofErr w:type="spellEnd"/>
                  <w:r w:rsidRPr="00B01F2F">
                    <w:rPr>
                      <w:rFonts w:ascii="Times New Roman" w:hAnsi="Times New Roman"/>
                      <w:sz w:val="24"/>
                      <w:szCs w:val="24"/>
                    </w:rPr>
                    <w:t>, предназначени само за петролни вещества (масло, нафта, бензин). Да позволяват използване и абсорбция на петролни вещества върху водна повърхност.</w:t>
                  </w:r>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Ръкави за ограничаване на разливи</w:t>
                  </w:r>
                </w:p>
                <w:p w:rsidR="00B01F2F" w:rsidRPr="00B01F2F" w:rsidRDefault="000854AC" w:rsidP="002A0004">
                  <w:pPr>
                    <w:pStyle w:val="ListParagraph"/>
                    <w:numPr>
                      <w:ilvl w:val="0"/>
                      <w:numId w:val="38"/>
                    </w:numPr>
                    <w:spacing w:after="0" w:line="240" w:lineRule="auto"/>
                    <w:ind w:left="318" w:right="-80"/>
                    <w:jc w:val="both"/>
                    <w:rPr>
                      <w:rFonts w:ascii="Times New Roman" w:hAnsi="Times New Roman"/>
                      <w:sz w:val="24"/>
                      <w:szCs w:val="24"/>
                    </w:rPr>
                  </w:pPr>
                  <w:r>
                    <w:rPr>
                      <w:rFonts w:ascii="Times New Roman" w:hAnsi="Times New Roman"/>
                      <w:sz w:val="24"/>
                      <w:szCs w:val="24"/>
                    </w:rPr>
                    <w:t xml:space="preserve">Лопата </w:t>
                  </w:r>
                  <w:proofErr w:type="spellStart"/>
                  <w:r>
                    <w:rPr>
                      <w:rFonts w:ascii="Times New Roman" w:hAnsi="Times New Roman"/>
                      <w:sz w:val="24"/>
                      <w:szCs w:val="24"/>
                    </w:rPr>
                    <w:t>искронеобразув</w:t>
                  </w:r>
                  <w:r w:rsidR="00B01F2F" w:rsidRPr="00B01F2F">
                    <w:rPr>
                      <w:rFonts w:ascii="Times New Roman" w:hAnsi="Times New Roman"/>
                      <w:sz w:val="24"/>
                      <w:szCs w:val="24"/>
                    </w:rPr>
                    <w:t>ща</w:t>
                  </w:r>
                  <w:proofErr w:type="spellEnd"/>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Метла</w:t>
                  </w:r>
                  <w:r w:rsidRPr="00B01F2F">
                    <w:rPr>
                      <w:rFonts w:ascii="Times New Roman" w:hAnsi="Times New Roman"/>
                      <w:sz w:val="24"/>
                      <w:szCs w:val="24"/>
                      <w:lang w:val="en-US"/>
                    </w:rPr>
                    <w:t xml:space="preserve"> </w:t>
                  </w:r>
                  <w:r w:rsidRPr="00B01F2F">
                    <w:rPr>
                      <w:rFonts w:ascii="Times New Roman" w:hAnsi="Times New Roman"/>
                      <w:sz w:val="24"/>
                      <w:szCs w:val="24"/>
                    </w:rPr>
                    <w:t>с дръжка</w:t>
                  </w:r>
                </w:p>
                <w:p w:rsidR="00B01F2F" w:rsidRPr="00B01F2F" w:rsidRDefault="00B01F2F" w:rsidP="002A0004">
                  <w:pPr>
                    <w:pStyle w:val="ListParagraph"/>
                    <w:numPr>
                      <w:ilvl w:val="0"/>
                      <w:numId w:val="38"/>
                    </w:numPr>
                    <w:spacing w:after="0" w:line="240" w:lineRule="auto"/>
                    <w:ind w:left="318"/>
                    <w:jc w:val="both"/>
                    <w:rPr>
                      <w:rFonts w:ascii="Times New Roman" w:hAnsi="Times New Roman"/>
                      <w:sz w:val="24"/>
                      <w:szCs w:val="24"/>
                    </w:rPr>
                  </w:pPr>
                  <w:r w:rsidRPr="00B01F2F">
                    <w:rPr>
                      <w:rFonts w:ascii="Times New Roman" w:hAnsi="Times New Roman"/>
                      <w:sz w:val="24"/>
                      <w:szCs w:val="24"/>
                    </w:rPr>
                    <w:t>Защитно облекло</w:t>
                  </w:r>
                </w:p>
              </w:tc>
            </w:tr>
            <w:tr w:rsidR="00B01F2F" w:rsidRPr="00B01F2F" w:rsidTr="00B30474">
              <w:trPr>
                <w:trHeight w:val="297"/>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21</w:t>
                  </w:r>
                </w:p>
              </w:tc>
              <w:tc>
                <w:tcPr>
                  <w:tcW w:w="1605" w:type="dxa"/>
                </w:tcPr>
                <w:p w:rsidR="00B01F2F" w:rsidRPr="00B01F2F" w:rsidRDefault="00B01F2F" w:rsidP="002A0004">
                  <w:pPr>
                    <w:spacing w:before="0"/>
                    <w:ind w:firstLine="0"/>
                    <w:rPr>
                      <w:rFonts w:ascii="Times New Roman" w:hAnsi="Times New Roman"/>
                      <w:lang w:val="en-US"/>
                    </w:rPr>
                  </w:pPr>
                  <w:r w:rsidRPr="00B01F2F">
                    <w:rPr>
                      <w:rFonts w:ascii="Times New Roman" w:hAnsi="Times New Roman"/>
                    </w:rPr>
                    <w:t>Защитно облекло</w:t>
                  </w:r>
                </w:p>
              </w:tc>
              <w:tc>
                <w:tcPr>
                  <w:tcW w:w="851" w:type="dxa"/>
                </w:tcPr>
                <w:p w:rsidR="00B01F2F" w:rsidRPr="00B01F2F" w:rsidRDefault="00B01F2F" w:rsidP="002A0004">
                  <w:pPr>
                    <w:spacing w:before="0"/>
                    <w:ind w:firstLine="0"/>
                    <w:rPr>
                      <w:rFonts w:ascii="Times New Roman" w:hAnsi="Times New Roman"/>
                    </w:rPr>
                  </w:pPr>
                  <w:r w:rsidRPr="000479F2">
                    <w:rPr>
                      <w:rFonts w:ascii="Times New Roman" w:hAnsi="Times New Roman"/>
                    </w:rPr>
                    <w:t>4 к-та</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Състои се от:</w:t>
                  </w:r>
                </w:p>
                <w:p w:rsidR="00B01F2F" w:rsidRPr="00B01F2F" w:rsidRDefault="00B01F2F" w:rsidP="002A0004">
                  <w:pPr>
                    <w:pStyle w:val="ListParagraph"/>
                    <w:numPr>
                      <w:ilvl w:val="0"/>
                      <w:numId w:val="39"/>
                    </w:numPr>
                    <w:spacing w:after="0" w:line="240" w:lineRule="auto"/>
                    <w:ind w:left="318"/>
                    <w:jc w:val="both"/>
                    <w:rPr>
                      <w:rFonts w:ascii="Times New Roman" w:hAnsi="Times New Roman"/>
                      <w:sz w:val="24"/>
                      <w:szCs w:val="24"/>
                      <w:lang w:val="en-US"/>
                    </w:rPr>
                  </w:pPr>
                  <w:proofErr w:type="spellStart"/>
                  <w:r w:rsidRPr="00B01F2F">
                    <w:rPr>
                      <w:rFonts w:ascii="Times New Roman" w:hAnsi="Times New Roman"/>
                      <w:sz w:val="24"/>
                      <w:szCs w:val="24"/>
                    </w:rPr>
                    <w:t>Целолицева</w:t>
                  </w:r>
                  <w:proofErr w:type="spellEnd"/>
                  <w:r w:rsidRPr="00B01F2F">
                    <w:rPr>
                      <w:rFonts w:ascii="Times New Roman" w:hAnsi="Times New Roman"/>
                      <w:sz w:val="24"/>
                      <w:szCs w:val="24"/>
                    </w:rPr>
                    <w:t xml:space="preserve"> маска с универсален филтър – 1 бр. основен и 3 бр. резервни. Маската да съответства на </w:t>
                  </w:r>
                  <w:r w:rsidRPr="00B01F2F">
                    <w:rPr>
                      <w:rFonts w:ascii="Times New Roman" w:hAnsi="Times New Roman"/>
                      <w:sz w:val="24"/>
                      <w:szCs w:val="24"/>
                      <w:lang w:val="en-US"/>
                    </w:rPr>
                    <w:t xml:space="preserve">EN 136, </w:t>
                  </w:r>
                  <w:r w:rsidRPr="00B01F2F">
                    <w:rPr>
                      <w:rFonts w:ascii="Times New Roman" w:hAnsi="Times New Roman"/>
                      <w:sz w:val="24"/>
                      <w:szCs w:val="24"/>
                    </w:rPr>
                    <w:t xml:space="preserve">клас 2. </w:t>
                  </w:r>
                  <w:proofErr w:type="spellStart"/>
                  <w:r w:rsidRPr="00B01F2F">
                    <w:rPr>
                      <w:rFonts w:ascii="Times New Roman" w:hAnsi="Times New Roman"/>
                      <w:sz w:val="24"/>
                      <w:szCs w:val="24"/>
                      <w:lang w:val="en-US"/>
                    </w:rPr>
                    <w:t>Комбиниран</w:t>
                  </w:r>
                  <w:r w:rsidRPr="00B01F2F">
                    <w:rPr>
                      <w:rFonts w:ascii="Times New Roman" w:hAnsi="Times New Roman"/>
                      <w:sz w:val="24"/>
                      <w:szCs w:val="24"/>
                    </w:rPr>
                    <w:t>ият</w:t>
                  </w:r>
                  <w:proofErr w:type="spellEnd"/>
                  <w:r w:rsidRPr="00B01F2F">
                    <w:rPr>
                      <w:rFonts w:ascii="Times New Roman" w:hAnsi="Times New Roman"/>
                      <w:sz w:val="24"/>
                      <w:szCs w:val="24"/>
                      <w:lang w:val="en-US"/>
                    </w:rPr>
                    <w:t xml:space="preserve"> </w:t>
                  </w:r>
                  <w:proofErr w:type="spellStart"/>
                  <w:r w:rsidRPr="00B01F2F">
                    <w:rPr>
                      <w:rFonts w:ascii="Times New Roman" w:hAnsi="Times New Roman"/>
                      <w:sz w:val="24"/>
                      <w:szCs w:val="24"/>
                      <w:lang w:val="en-US"/>
                    </w:rPr>
                    <w:t>филтър</w:t>
                  </w:r>
                  <w:proofErr w:type="spellEnd"/>
                  <w:r w:rsidRPr="00B01F2F">
                    <w:rPr>
                      <w:rFonts w:ascii="Times New Roman" w:hAnsi="Times New Roman"/>
                      <w:sz w:val="24"/>
                      <w:szCs w:val="24"/>
                      <w:lang w:val="en-US"/>
                    </w:rPr>
                    <w:t xml:space="preserve"> </w:t>
                  </w:r>
                  <w:r w:rsidRPr="00B01F2F">
                    <w:rPr>
                      <w:rFonts w:ascii="Times New Roman" w:hAnsi="Times New Roman"/>
                      <w:sz w:val="24"/>
                      <w:szCs w:val="24"/>
                    </w:rPr>
                    <w:t xml:space="preserve">да е тип </w:t>
                  </w:r>
                  <w:r w:rsidRPr="00B01F2F">
                    <w:rPr>
                      <w:rFonts w:ascii="Times New Roman" w:hAnsi="Times New Roman"/>
                      <w:sz w:val="24"/>
                      <w:szCs w:val="24"/>
                      <w:lang w:val="en-US"/>
                    </w:rPr>
                    <w:t xml:space="preserve">A2B2E2K2HgP3 </w:t>
                  </w:r>
                  <w:r w:rsidRPr="00B01F2F">
                    <w:rPr>
                      <w:rFonts w:ascii="Times New Roman" w:hAnsi="Times New Roman"/>
                      <w:sz w:val="24"/>
                      <w:szCs w:val="24"/>
                    </w:rPr>
                    <w:t>и да съответства на</w:t>
                  </w:r>
                  <w:r w:rsidRPr="00B01F2F">
                    <w:rPr>
                      <w:rFonts w:ascii="Times New Roman" w:hAnsi="Times New Roman"/>
                      <w:sz w:val="24"/>
                      <w:szCs w:val="24"/>
                      <w:lang w:val="en-US"/>
                    </w:rPr>
                    <w:t xml:space="preserve"> EN 14387.</w:t>
                  </w:r>
                </w:p>
                <w:p w:rsidR="00B01F2F" w:rsidRPr="00B01F2F" w:rsidRDefault="00B01F2F" w:rsidP="002A0004">
                  <w:pPr>
                    <w:pStyle w:val="ListParagraph"/>
                    <w:numPr>
                      <w:ilvl w:val="0"/>
                      <w:numId w:val="39"/>
                    </w:numPr>
                    <w:spacing w:after="0" w:line="240" w:lineRule="auto"/>
                    <w:ind w:left="318"/>
                    <w:jc w:val="both"/>
                    <w:rPr>
                      <w:rFonts w:ascii="Times New Roman" w:hAnsi="Times New Roman"/>
                      <w:sz w:val="24"/>
                      <w:szCs w:val="24"/>
                    </w:rPr>
                  </w:pPr>
                  <w:r w:rsidRPr="00B01F2F">
                    <w:rPr>
                      <w:rFonts w:ascii="Times New Roman" w:hAnsi="Times New Roman"/>
                      <w:sz w:val="24"/>
                      <w:szCs w:val="24"/>
                    </w:rPr>
                    <w:t xml:space="preserve">Защитни очила, съответстващи на </w:t>
                  </w:r>
                  <w:r w:rsidRPr="00B01F2F">
                    <w:rPr>
                      <w:rFonts w:ascii="Times New Roman" w:hAnsi="Times New Roman"/>
                      <w:sz w:val="24"/>
                      <w:szCs w:val="24"/>
                      <w:lang w:val="en-US"/>
                    </w:rPr>
                    <w:t>EN 166</w:t>
                  </w:r>
                </w:p>
                <w:p w:rsidR="00B01F2F" w:rsidRPr="00B01F2F" w:rsidRDefault="00B01F2F" w:rsidP="002A0004">
                  <w:pPr>
                    <w:pStyle w:val="ListParagraph"/>
                    <w:numPr>
                      <w:ilvl w:val="0"/>
                      <w:numId w:val="39"/>
                    </w:numPr>
                    <w:spacing w:after="0" w:line="240" w:lineRule="auto"/>
                    <w:ind w:left="318"/>
                    <w:jc w:val="both"/>
                    <w:rPr>
                      <w:rFonts w:ascii="Times New Roman" w:hAnsi="Times New Roman"/>
                      <w:sz w:val="24"/>
                      <w:szCs w:val="24"/>
                    </w:rPr>
                  </w:pPr>
                  <w:r w:rsidRPr="00B01F2F">
                    <w:rPr>
                      <w:rFonts w:ascii="Times New Roman" w:hAnsi="Times New Roman"/>
                      <w:sz w:val="24"/>
                      <w:szCs w:val="24"/>
                    </w:rPr>
                    <w:t xml:space="preserve">Защитни ръкавици, съответстващи на </w:t>
                  </w:r>
                  <w:r w:rsidRPr="00B01F2F">
                    <w:rPr>
                      <w:rFonts w:ascii="Times New Roman" w:hAnsi="Times New Roman"/>
                      <w:sz w:val="24"/>
                      <w:szCs w:val="24"/>
                      <w:lang w:val="en-US"/>
                    </w:rPr>
                    <w:t>EN</w:t>
                  </w:r>
                  <w:r w:rsidRPr="00B01F2F">
                    <w:rPr>
                      <w:rFonts w:ascii="Times New Roman" w:hAnsi="Times New Roman"/>
                      <w:sz w:val="24"/>
                      <w:szCs w:val="24"/>
                    </w:rPr>
                    <w:t xml:space="preserve"> 420, </w:t>
                  </w:r>
                  <w:r w:rsidRPr="00B01F2F">
                    <w:rPr>
                      <w:rFonts w:ascii="Times New Roman" w:hAnsi="Times New Roman"/>
                      <w:sz w:val="24"/>
                      <w:szCs w:val="24"/>
                      <w:lang w:val="en-US"/>
                    </w:rPr>
                    <w:t>EN</w:t>
                  </w:r>
                  <w:r w:rsidRPr="00B01F2F">
                    <w:rPr>
                      <w:rFonts w:ascii="Times New Roman" w:hAnsi="Times New Roman"/>
                      <w:sz w:val="24"/>
                      <w:szCs w:val="24"/>
                    </w:rPr>
                    <w:t xml:space="preserve"> 388, </w:t>
                  </w:r>
                  <w:r w:rsidRPr="00B01F2F">
                    <w:rPr>
                      <w:rFonts w:ascii="Times New Roman" w:hAnsi="Times New Roman"/>
                      <w:sz w:val="24"/>
                      <w:szCs w:val="24"/>
                      <w:lang w:val="en-US"/>
                    </w:rPr>
                    <w:t>EN</w:t>
                  </w:r>
                  <w:r w:rsidRPr="00B01F2F">
                    <w:rPr>
                      <w:rFonts w:ascii="Times New Roman" w:hAnsi="Times New Roman"/>
                      <w:sz w:val="24"/>
                      <w:szCs w:val="24"/>
                    </w:rPr>
                    <w:t xml:space="preserve"> 374-3, </w:t>
                  </w:r>
                  <w:r w:rsidRPr="00B01F2F">
                    <w:rPr>
                      <w:rFonts w:ascii="Times New Roman" w:hAnsi="Times New Roman"/>
                      <w:sz w:val="24"/>
                      <w:szCs w:val="24"/>
                      <w:lang w:val="en-US"/>
                    </w:rPr>
                    <w:t>EN</w:t>
                  </w:r>
                  <w:r w:rsidRPr="00B01F2F">
                    <w:rPr>
                      <w:rFonts w:ascii="Times New Roman" w:hAnsi="Times New Roman"/>
                      <w:sz w:val="24"/>
                      <w:szCs w:val="24"/>
                    </w:rPr>
                    <w:t xml:space="preserve"> 374-2.</w:t>
                  </w:r>
                </w:p>
                <w:p w:rsidR="00B01F2F" w:rsidRPr="00B01F2F" w:rsidRDefault="00B01F2F" w:rsidP="002A0004">
                  <w:pPr>
                    <w:pStyle w:val="ListParagraph"/>
                    <w:numPr>
                      <w:ilvl w:val="0"/>
                      <w:numId w:val="39"/>
                    </w:numPr>
                    <w:spacing w:after="0" w:line="240" w:lineRule="auto"/>
                    <w:ind w:left="318" w:right="-80"/>
                    <w:rPr>
                      <w:rFonts w:ascii="Times New Roman" w:hAnsi="Times New Roman"/>
                      <w:sz w:val="24"/>
                      <w:szCs w:val="24"/>
                    </w:rPr>
                  </w:pPr>
                  <w:r w:rsidRPr="00B01F2F">
                    <w:rPr>
                      <w:rFonts w:ascii="Times New Roman" w:hAnsi="Times New Roman"/>
                      <w:sz w:val="24"/>
                      <w:szCs w:val="24"/>
                    </w:rPr>
                    <w:t xml:space="preserve">Гащеризон с </w:t>
                  </w:r>
                  <w:r w:rsidRPr="00B01F2F">
                    <w:rPr>
                      <w:rFonts w:ascii="Times New Roman" w:hAnsi="Times New Roman"/>
                      <w:sz w:val="24"/>
                      <w:szCs w:val="24"/>
                    </w:rPr>
                    <w:lastRenderedPageBreak/>
                    <w:t xml:space="preserve">качулка за ограничена употреба. Да съответства на директива 89/686/EEC за лични предпазни средства, EN ISO 13982-1 </w:t>
                  </w:r>
                  <w:proofErr w:type="gramStart"/>
                  <w:r w:rsidRPr="00B01F2F">
                    <w:rPr>
                      <w:rFonts w:ascii="Times New Roman" w:hAnsi="Times New Roman"/>
                      <w:sz w:val="24"/>
                      <w:szCs w:val="24"/>
                    </w:rPr>
                    <w:t>Тип 5, EN 13034 Тип</w:t>
                  </w:r>
                  <w:proofErr w:type="gramEnd"/>
                  <w:r w:rsidRPr="00B01F2F">
                    <w:rPr>
                      <w:rFonts w:ascii="Times New Roman" w:hAnsi="Times New Roman"/>
                      <w:sz w:val="24"/>
                      <w:szCs w:val="24"/>
                    </w:rPr>
                    <w:t xml:space="preserve"> 6, EN 1149-1, EN 1073-2:2002, EN369, EN 14126:2003.</w:t>
                  </w:r>
                </w:p>
              </w:tc>
            </w:tr>
            <w:tr w:rsidR="00B01F2F" w:rsidRPr="00B01F2F" w:rsidTr="00B30474">
              <w:trPr>
                <w:trHeight w:val="579"/>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22</w:t>
                  </w:r>
                </w:p>
              </w:tc>
              <w:tc>
                <w:tcPr>
                  <w:tcW w:w="1605" w:type="dxa"/>
                </w:tcPr>
                <w:p w:rsidR="00B01F2F" w:rsidRPr="00B01F2F" w:rsidRDefault="00B01F2F" w:rsidP="002A0004">
                  <w:pPr>
                    <w:spacing w:before="0"/>
                    <w:ind w:right="-79" w:firstLine="0"/>
                    <w:jc w:val="left"/>
                    <w:rPr>
                      <w:rFonts w:ascii="Times New Roman" w:hAnsi="Times New Roman"/>
                    </w:rPr>
                  </w:pPr>
                  <w:proofErr w:type="spellStart"/>
                  <w:r w:rsidRPr="00B01F2F">
                    <w:rPr>
                      <w:rFonts w:ascii="Times New Roman" w:hAnsi="Times New Roman"/>
                    </w:rPr>
                    <w:t>Транспалетна</w:t>
                  </w:r>
                  <w:proofErr w:type="spellEnd"/>
                  <w:r w:rsidRPr="00B01F2F">
                    <w:rPr>
                      <w:rFonts w:ascii="Times New Roman" w:hAnsi="Times New Roman"/>
                    </w:rPr>
                    <w:t xml:space="preserve"> количка с везна</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 бр.</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Хидравлична палетна количка, с възможност за повдигане</w:t>
                  </w:r>
                  <w:r w:rsidRPr="00B01F2F">
                    <w:rPr>
                      <w:rFonts w:ascii="Times New Roman" w:hAnsi="Times New Roman"/>
                      <w:lang w:val="en-US"/>
                    </w:rPr>
                    <w:t xml:space="preserve">, </w:t>
                  </w:r>
                  <w:r w:rsidRPr="00B01F2F">
                    <w:rPr>
                      <w:rFonts w:ascii="Times New Roman" w:hAnsi="Times New Roman"/>
                    </w:rPr>
                    <w:t xml:space="preserve">преместване и измерване на </w:t>
                  </w:r>
                  <w:r w:rsidR="001917CF">
                    <w:rPr>
                      <w:rFonts w:ascii="Times New Roman" w:hAnsi="Times New Roman"/>
                    </w:rPr>
                    <w:t>товари с тегло не по-малко от 1</w:t>
                  </w:r>
                  <w:r w:rsidRPr="00B01F2F">
                    <w:rPr>
                      <w:rFonts w:ascii="Times New Roman" w:hAnsi="Times New Roman"/>
                    </w:rPr>
                    <w:t xml:space="preserve">500 </w:t>
                  </w:r>
                  <w:proofErr w:type="gramStart"/>
                  <w:r w:rsidRPr="00B01F2F">
                    <w:rPr>
                      <w:rFonts w:ascii="Times New Roman" w:hAnsi="Times New Roman"/>
                      <w:lang w:val="en-US"/>
                    </w:rPr>
                    <w:t xml:space="preserve">kg. </w:t>
                  </w:r>
                  <w:proofErr w:type="gramEnd"/>
                </w:p>
              </w:tc>
            </w:tr>
            <w:tr w:rsidR="00B01F2F" w:rsidRPr="00B01F2F" w:rsidTr="00B30474">
              <w:trPr>
                <w:trHeight w:val="564"/>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23</w:t>
                  </w:r>
                </w:p>
              </w:tc>
              <w:tc>
                <w:tcPr>
                  <w:tcW w:w="1605" w:type="dxa"/>
                </w:tcPr>
                <w:p w:rsidR="00B01F2F" w:rsidRPr="00B01F2F" w:rsidRDefault="00B01F2F" w:rsidP="002A0004">
                  <w:pPr>
                    <w:spacing w:before="0"/>
                    <w:ind w:right="-79" w:firstLine="0"/>
                    <w:jc w:val="left"/>
                    <w:rPr>
                      <w:rFonts w:ascii="Times New Roman" w:hAnsi="Times New Roman"/>
                    </w:rPr>
                  </w:pPr>
                  <w:proofErr w:type="spellStart"/>
                  <w:r w:rsidRPr="00B01F2F">
                    <w:rPr>
                      <w:rFonts w:ascii="Times New Roman" w:hAnsi="Times New Roman"/>
                    </w:rPr>
                    <w:t>Транспалетна</w:t>
                  </w:r>
                  <w:proofErr w:type="spellEnd"/>
                  <w:r w:rsidRPr="00B01F2F">
                    <w:rPr>
                      <w:rFonts w:ascii="Times New Roman" w:hAnsi="Times New Roman"/>
                    </w:rPr>
                    <w:t xml:space="preserve"> количка</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 бр.</w:t>
                  </w:r>
                </w:p>
              </w:tc>
              <w:tc>
                <w:tcPr>
                  <w:tcW w:w="2409" w:type="dxa"/>
                </w:tcPr>
                <w:p w:rsidR="00B01F2F" w:rsidRPr="00B01F2F" w:rsidRDefault="00B01F2F" w:rsidP="002A0004">
                  <w:pPr>
                    <w:spacing w:before="0"/>
                    <w:ind w:firstLine="0"/>
                    <w:jc w:val="left"/>
                    <w:rPr>
                      <w:rFonts w:ascii="Times New Roman" w:hAnsi="Times New Roman"/>
                    </w:rPr>
                  </w:pPr>
                  <w:r w:rsidRPr="00B01F2F">
                    <w:rPr>
                      <w:rFonts w:ascii="Times New Roman" w:hAnsi="Times New Roman"/>
                    </w:rPr>
                    <w:t xml:space="preserve">Хидравлична палетна количка, с възможност за повдигане и преместване на </w:t>
                  </w:r>
                  <w:r w:rsidR="001917CF">
                    <w:rPr>
                      <w:rFonts w:ascii="Times New Roman" w:hAnsi="Times New Roman"/>
                    </w:rPr>
                    <w:t>товари с тегло не по-малко от 2</w:t>
                  </w:r>
                  <w:r w:rsidRPr="00B01F2F">
                    <w:rPr>
                      <w:rFonts w:ascii="Times New Roman" w:hAnsi="Times New Roman"/>
                    </w:rPr>
                    <w:t xml:space="preserve">000 </w:t>
                  </w:r>
                  <w:r w:rsidRPr="00B01F2F">
                    <w:rPr>
                      <w:rFonts w:ascii="Times New Roman" w:hAnsi="Times New Roman"/>
                      <w:lang w:val="en-US"/>
                    </w:rPr>
                    <w:t>kg</w:t>
                  </w:r>
                  <w:r w:rsidRPr="00B01F2F">
                    <w:rPr>
                      <w:rFonts w:ascii="Times New Roman" w:hAnsi="Times New Roman"/>
                    </w:rPr>
                    <w:t>.</w:t>
                  </w:r>
                </w:p>
              </w:tc>
            </w:tr>
            <w:tr w:rsidR="00B01F2F" w:rsidRPr="00B01F2F" w:rsidTr="00B30474">
              <w:trPr>
                <w:trHeight w:val="1159"/>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24</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Комплект инструменти</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 к-т</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 xml:space="preserve">Пълен комплект от </w:t>
                  </w:r>
                  <w:proofErr w:type="gramStart"/>
                  <w:r w:rsidRPr="00B01F2F">
                    <w:rPr>
                      <w:rFonts w:ascii="Times New Roman" w:hAnsi="Times New Roman"/>
                    </w:rPr>
                    <w:t xml:space="preserve">инструменти за отваряне/затваряне на капачки, тапи и </w:t>
                  </w:r>
                  <w:proofErr w:type="spellStart"/>
                  <w:r w:rsidRPr="00B01F2F">
                    <w:rPr>
                      <w:rFonts w:ascii="Times New Roman" w:hAnsi="Times New Roman"/>
                    </w:rPr>
                    <w:t>гърловини</w:t>
                  </w:r>
                  <w:proofErr w:type="spellEnd"/>
                  <w:r w:rsidRPr="00B01F2F">
                    <w:rPr>
                      <w:rFonts w:ascii="Times New Roman" w:hAnsi="Times New Roman"/>
                    </w:rPr>
                    <w:t xml:space="preserve"> на използваните съдове за съхранение на опасни вещества, изискващи специални или специализирани инструменти</w:t>
                  </w:r>
                  <w:proofErr w:type="gramEnd"/>
                  <w:r w:rsidRPr="00B01F2F">
                    <w:rPr>
                      <w:rFonts w:ascii="Times New Roman" w:hAnsi="Times New Roman"/>
                    </w:rPr>
                    <w:t xml:space="preserve"> за отваряне/затваряне.</w:t>
                  </w:r>
                </w:p>
              </w:tc>
            </w:tr>
            <w:tr w:rsidR="00B01F2F" w:rsidRPr="00B01F2F" w:rsidTr="00B30474">
              <w:trPr>
                <w:trHeight w:val="862"/>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t>25</w:t>
                  </w:r>
                </w:p>
              </w:tc>
              <w:tc>
                <w:tcPr>
                  <w:tcW w:w="1605"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Везна преносима</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 бр.</w:t>
                  </w:r>
                </w:p>
              </w:tc>
              <w:tc>
                <w:tcPr>
                  <w:tcW w:w="2409" w:type="dxa"/>
                </w:tcPr>
                <w:p w:rsidR="00B01F2F" w:rsidRPr="00B01F2F" w:rsidRDefault="00B01F2F" w:rsidP="002A0004">
                  <w:pPr>
                    <w:spacing w:before="0"/>
                    <w:ind w:firstLine="0"/>
                    <w:rPr>
                      <w:rFonts w:ascii="Times New Roman" w:hAnsi="Times New Roman"/>
                    </w:rPr>
                  </w:pPr>
                  <w:r w:rsidRPr="00B01F2F">
                    <w:rPr>
                      <w:rFonts w:ascii="Times New Roman" w:hAnsi="Times New Roman"/>
                    </w:rPr>
                    <w:t>За максимално натоварване ≥ 150</w:t>
                  </w:r>
                  <w:r w:rsidRPr="00B01F2F">
                    <w:rPr>
                      <w:rFonts w:ascii="Times New Roman" w:hAnsi="Times New Roman"/>
                      <w:lang w:val="en-US"/>
                    </w:rPr>
                    <w:t xml:space="preserve"> kg</w:t>
                  </w:r>
                  <w:r w:rsidRPr="00B01F2F">
                    <w:rPr>
                      <w:rFonts w:ascii="Times New Roman" w:hAnsi="Times New Roman"/>
                    </w:rPr>
                    <w:t xml:space="preserve">. С акумулатор ≥ 2.5 </w:t>
                  </w:r>
                  <w:proofErr w:type="spellStart"/>
                  <w:r w:rsidRPr="00B01F2F">
                    <w:rPr>
                      <w:rFonts w:ascii="Times New Roman" w:hAnsi="Times New Roman"/>
                    </w:rPr>
                    <w:t>Аh</w:t>
                  </w:r>
                  <w:proofErr w:type="spellEnd"/>
                  <w:r w:rsidRPr="00B01F2F">
                    <w:rPr>
                      <w:rFonts w:ascii="Times New Roman" w:hAnsi="Times New Roman"/>
                    </w:rPr>
                    <w:t xml:space="preserve">, </w:t>
                  </w:r>
                  <w:proofErr w:type="spellStart"/>
                  <w:r w:rsidRPr="00B01F2F">
                    <w:rPr>
                      <w:rFonts w:ascii="Times New Roman" w:hAnsi="Times New Roman"/>
                    </w:rPr>
                    <w:t>адаптор</w:t>
                  </w:r>
                  <w:proofErr w:type="spellEnd"/>
                  <w:r w:rsidRPr="00B01F2F">
                    <w:rPr>
                      <w:rFonts w:ascii="Times New Roman" w:hAnsi="Times New Roman"/>
                    </w:rPr>
                    <w:t xml:space="preserve"> за зареждане, с </w:t>
                  </w:r>
                  <w:proofErr w:type="spellStart"/>
                  <w:r w:rsidRPr="00B01F2F">
                    <w:rPr>
                      <w:rFonts w:ascii="Times New Roman" w:hAnsi="Times New Roman"/>
                    </w:rPr>
                    <w:t>подсветка</w:t>
                  </w:r>
                  <w:proofErr w:type="spellEnd"/>
                  <w:r w:rsidRPr="00B01F2F">
                    <w:rPr>
                      <w:rFonts w:ascii="Times New Roman" w:hAnsi="Times New Roman"/>
                    </w:rPr>
                    <w:t xml:space="preserve"> на </w:t>
                  </w:r>
                  <w:r w:rsidRPr="00B01F2F">
                    <w:rPr>
                      <w:rFonts w:ascii="Times New Roman" w:hAnsi="Times New Roman"/>
                      <w:lang w:val="en-US"/>
                    </w:rPr>
                    <w:t xml:space="preserve">LED </w:t>
                  </w:r>
                  <w:r w:rsidRPr="00B01F2F">
                    <w:rPr>
                      <w:rFonts w:ascii="Times New Roman" w:hAnsi="Times New Roman"/>
                    </w:rPr>
                    <w:t xml:space="preserve">дисплеи, </w:t>
                  </w:r>
                  <w:proofErr w:type="spellStart"/>
                  <w:r w:rsidRPr="00B01F2F">
                    <w:rPr>
                      <w:rFonts w:ascii="Times New Roman" w:hAnsi="Times New Roman"/>
                    </w:rPr>
                    <w:t>прахово</w:t>
                  </w:r>
                  <w:proofErr w:type="spellEnd"/>
                  <w:r w:rsidRPr="00B01F2F">
                    <w:rPr>
                      <w:rFonts w:ascii="Times New Roman" w:hAnsi="Times New Roman"/>
                    </w:rPr>
                    <w:t xml:space="preserve"> боядисване на металната конструкция или </w:t>
                  </w:r>
                  <w:proofErr w:type="spellStart"/>
                  <w:r w:rsidRPr="00B01F2F">
                    <w:rPr>
                      <w:rFonts w:ascii="Times New Roman" w:hAnsi="Times New Roman"/>
                    </w:rPr>
                    <w:t>инокс</w:t>
                  </w:r>
                  <w:proofErr w:type="spellEnd"/>
                  <w:r w:rsidRPr="00B01F2F">
                    <w:rPr>
                      <w:rFonts w:ascii="Times New Roman" w:hAnsi="Times New Roman"/>
                    </w:rPr>
                    <w:t>.</w:t>
                  </w:r>
                </w:p>
              </w:tc>
            </w:tr>
            <w:tr w:rsidR="00B01F2F" w:rsidRPr="00B01F2F" w:rsidTr="00AB1339">
              <w:trPr>
                <w:trHeight w:val="14727"/>
              </w:trPr>
              <w:tc>
                <w:tcPr>
                  <w:tcW w:w="462" w:type="dxa"/>
                </w:tcPr>
                <w:p w:rsidR="00B01F2F" w:rsidRPr="00B01F2F" w:rsidRDefault="00B01F2F" w:rsidP="002A0004">
                  <w:pPr>
                    <w:spacing w:before="0"/>
                    <w:ind w:left="-451" w:right="-437" w:firstLine="8"/>
                    <w:jc w:val="center"/>
                    <w:rPr>
                      <w:rFonts w:ascii="Times New Roman" w:hAnsi="Times New Roman"/>
                    </w:rPr>
                  </w:pPr>
                  <w:r w:rsidRPr="00B01F2F">
                    <w:rPr>
                      <w:rFonts w:ascii="Times New Roman" w:hAnsi="Times New Roman"/>
                    </w:rPr>
                    <w:lastRenderedPageBreak/>
                    <w:t>26</w:t>
                  </w:r>
                </w:p>
              </w:tc>
              <w:tc>
                <w:tcPr>
                  <w:tcW w:w="1605" w:type="dxa"/>
                </w:tcPr>
                <w:p w:rsidR="00B01F2F" w:rsidRDefault="00B01F2F" w:rsidP="002A0004">
                  <w:pPr>
                    <w:spacing w:before="0"/>
                    <w:ind w:firstLine="0"/>
                    <w:rPr>
                      <w:rFonts w:ascii="Times New Roman" w:hAnsi="Times New Roman"/>
                    </w:rPr>
                  </w:pPr>
                  <w:r w:rsidRPr="00B01F2F">
                    <w:rPr>
                      <w:rFonts w:ascii="Times New Roman" w:hAnsi="Times New Roman"/>
                    </w:rPr>
                    <w:t>Мотокар</w:t>
                  </w:r>
                </w:p>
                <w:p w:rsidR="00015A9F" w:rsidRPr="00B01F2F" w:rsidRDefault="00015A9F" w:rsidP="002A0004">
                  <w:pPr>
                    <w:spacing w:before="0"/>
                    <w:ind w:firstLine="0"/>
                    <w:rPr>
                      <w:rFonts w:ascii="Times New Roman" w:hAnsi="Times New Roman"/>
                    </w:rPr>
                  </w:pPr>
                  <w:r w:rsidRPr="00015A9F">
                    <w:rPr>
                      <w:rFonts w:ascii="Times New Roman" w:hAnsi="Times New Roman"/>
                    </w:rPr>
                    <w:t>(</w:t>
                  </w:r>
                  <w:r w:rsidRPr="00457F47">
                    <w:rPr>
                      <w:rFonts w:ascii="Times New Roman" w:hAnsi="Times New Roman"/>
                      <w:i/>
                    </w:rPr>
                    <w:t xml:space="preserve">Оферираната от участника </w:t>
                  </w:r>
                  <w:proofErr w:type="spellStart"/>
                  <w:r w:rsidRPr="00457F47">
                    <w:rPr>
                      <w:rFonts w:ascii="Times New Roman" w:hAnsi="Times New Roman"/>
                      <w:i/>
                    </w:rPr>
                    <w:t>товарподемност</w:t>
                  </w:r>
                  <w:proofErr w:type="spellEnd"/>
                  <w:r w:rsidRPr="00457F47">
                    <w:rPr>
                      <w:rFonts w:ascii="Times New Roman" w:hAnsi="Times New Roman"/>
                      <w:i/>
                    </w:rPr>
                    <w:t xml:space="preserve"> на </w:t>
                  </w:r>
                  <w:proofErr w:type="spellStart"/>
                  <w:r w:rsidRPr="00457F47">
                    <w:rPr>
                      <w:rFonts w:ascii="Times New Roman" w:hAnsi="Times New Roman"/>
                      <w:i/>
                    </w:rPr>
                    <w:t>мотокора</w:t>
                  </w:r>
                  <w:proofErr w:type="spellEnd"/>
                  <w:r w:rsidRPr="00457F47">
                    <w:rPr>
                      <w:rFonts w:ascii="Times New Roman" w:hAnsi="Times New Roman"/>
                      <w:i/>
                    </w:rPr>
                    <w:t xml:space="preserve">, подлежи на </w:t>
                  </w:r>
                  <w:proofErr w:type="gramStart"/>
                  <w:r w:rsidRPr="00457F47">
                    <w:rPr>
                      <w:rFonts w:ascii="Times New Roman" w:hAnsi="Times New Roman"/>
                      <w:i/>
                    </w:rPr>
                    <w:t>оценка по Методиката за оценка</w:t>
                  </w:r>
                  <w:proofErr w:type="gramEnd"/>
                  <w:r w:rsidRPr="00457F47">
                    <w:rPr>
                      <w:rFonts w:ascii="Times New Roman" w:hAnsi="Times New Roman"/>
                      <w:i/>
                    </w:rPr>
                    <w:t xml:space="preserve"> на подадените оферти</w:t>
                  </w:r>
                  <w:r w:rsidRPr="00457F47">
                    <w:rPr>
                      <w:rFonts w:ascii="Times New Roman" w:hAnsi="Times New Roman"/>
                    </w:rPr>
                    <w:t>)</w:t>
                  </w:r>
                </w:p>
              </w:tc>
              <w:tc>
                <w:tcPr>
                  <w:tcW w:w="851" w:type="dxa"/>
                </w:tcPr>
                <w:p w:rsidR="00B01F2F" w:rsidRPr="00B01F2F" w:rsidRDefault="00B01F2F" w:rsidP="002A0004">
                  <w:pPr>
                    <w:spacing w:before="0"/>
                    <w:ind w:firstLine="0"/>
                    <w:rPr>
                      <w:rFonts w:ascii="Times New Roman" w:hAnsi="Times New Roman"/>
                    </w:rPr>
                  </w:pPr>
                  <w:r w:rsidRPr="00B01F2F">
                    <w:rPr>
                      <w:rFonts w:ascii="Times New Roman" w:hAnsi="Times New Roman"/>
                    </w:rPr>
                    <w:t>1 бр.</w:t>
                  </w:r>
                </w:p>
              </w:tc>
              <w:tc>
                <w:tcPr>
                  <w:tcW w:w="2409" w:type="dxa"/>
                </w:tcPr>
                <w:p w:rsidR="00B01F2F" w:rsidRPr="00B01F2F" w:rsidRDefault="00B01F2F" w:rsidP="002A0004">
                  <w:pPr>
                    <w:spacing w:before="0"/>
                    <w:ind w:firstLine="0"/>
                    <w:jc w:val="left"/>
                    <w:rPr>
                      <w:rFonts w:ascii="Times New Roman" w:hAnsi="Times New Roman"/>
                      <w:lang w:val="en-US"/>
                    </w:rPr>
                  </w:pPr>
                  <w:r w:rsidRPr="00B01F2F">
                    <w:rPr>
                      <w:rFonts w:ascii="Times New Roman" w:hAnsi="Times New Roman"/>
                    </w:rPr>
                    <w:t xml:space="preserve">Фабрично изпълнен за работа </w:t>
                  </w:r>
                  <w:r w:rsidRPr="00173003">
                    <w:rPr>
                      <w:rFonts w:ascii="Times New Roman" w:hAnsi="Times New Roman"/>
                    </w:rPr>
                    <w:t xml:space="preserve">с </w:t>
                  </w:r>
                  <w:r w:rsidRPr="00173003">
                    <w:rPr>
                      <w:rFonts w:ascii="Times New Roman" w:hAnsi="Times New Roman"/>
                      <w:lang w:val="en-US"/>
                    </w:rPr>
                    <w:t>LPG</w:t>
                  </w:r>
                  <w:r w:rsidRPr="00173003">
                    <w:rPr>
                      <w:rFonts w:ascii="Times New Roman" w:hAnsi="Times New Roman"/>
                    </w:rPr>
                    <w:t xml:space="preserve"> двигател с мощност не по-малка от 44 </w:t>
                  </w:r>
                  <w:r w:rsidRPr="00173003">
                    <w:rPr>
                      <w:rFonts w:ascii="Times New Roman" w:hAnsi="Times New Roman"/>
                      <w:lang w:val="en-US"/>
                    </w:rPr>
                    <w:t xml:space="preserve">kW. </w:t>
                  </w:r>
                  <w:r w:rsidRPr="00173003">
                    <w:rPr>
                      <w:rFonts w:ascii="Times New Roman" w:hAnsi="Times New Roman"/>
                    </w:rPr>
                    <w:t>Товароподемност ≥</w:t>
                  </w:r>
                  <w:r w:rsidRPr="00173003">
                    <w:rPr>
                      <w:rFonts w:ascii="Times New Roman" w:hAnsi="Times New Roman"/>
                      <w:lang w:val="en-US"/>
                    </w:rPr>
                    <w:t xml:space="preserve"> 1</w:t>
                  </w:r>
                  <w:r w:rsidR="00CF67A8" w:rsidRPr="00173003">
                    <w:rPr>
                      <w:rFonts w:ascii="Times New Roman" w:hAnsi="Times New Roman"/>
                    </w:rPr>
                    <w:t>5</w:t>
                  </w:r>
                  <w:r w:rsidRPr="00173003">
                    <w:rPr>
                      <w:rFonts w:ascii="Times New Roman" w:hAnsi="Times New Roman"/>
                    </w:rPr>
                    <w:t xml:space="preserve">00 </w:t>
                  </w:r>
                  <w:r w:rsidRPr="00173003">
                    <w:rPr>
                      <w:rFonts w:ascii="Times New Roman" w:hAnsi="Times New Roman"/>
                      <w:lang w:val="en-US"/>
                    </w:rPr>
                    <w:t xml:space="preserve">kg. </w:t>
                  </w:r>
                  <w:r w:rsidRPr="0032697A">
                    <w:rPr>
                      <w:rFonts w:ascii="Times New Roman" w:hAnsi="Times New Roman"/>
                    </w:rPr>
                    <w:t>Център на тежестта 500 mm.</w:t>
                  </w:r>
                  <w:r w:rsidRPr="00B01F2F">
                    <w:rPr>
                      <w:rFonts w:ascii="Times New Roman" w:hAnsi="Times New Roman"/>
                    </w:rPr>
                    <w:t xml:space="preserve"> Собствено тегло</w:t>
                  </w:r>
                  <w:r w:rsidR="001B19CF">
                    <w:rPr>
                      <w:rFonts w:ascii="Times New Roman" w:hAnsi="Times New Roman"/>
                      <w:lang w:val="en-US"/>
                    </w:rPr>
                    <w:t xml:space="preserve"> ≤ 3</w:t>
                  </w:r>
                  <w:r w:rsidRPr="00B01F2F">
                    <w:rPr>
                      <w:rFonts w:ascii="Times New Roman" w:hAnsi="Times New Roman"/>
                      <w:lang w:val="en-US"/>
                    </w:rPr>
                    <w:t>520 kg.</w:t>
                  </w:r>
                  <w:r w:rsidRPr="00B01F2F">
                    <w:rPr>
                      <w:rFonts w:ascii="Times New Roman" w:hAnsi="Times New Roman"/>
                    </w:rPr>
                    <w:t xml:space="preserve"> Спирачна система- хидравлична. Височина на повдигане ≥</w:t>
                  </w:r>
                  <w:r w:rsidRPr="00B01F2F">
                    <w:rPr>
                      <w:rFonts w:ascii="Times New Roman" w:hAnsi="Times New Roman"/>
                      <w:lang w:val="en-US"/>
                    </w:rPr>
                    <w:t xml:space="preserve"> </w:t>
                  </w:r>
                  <w:r w:rsidR="001B19CF">
                    <w:rPr>
                      <w:rFonts w:ascii="Times New Roman" w:hAnsi="Times New Roman"/>
                    </w:rPr>
                    <w:t>3</w:t>
                  </w:r>
                  <w:r w:rsidRPr="00B01F2F">
                    <w:rPr>
                      <w:rFonts w:ascii="Times New Roman" w:hAnsi="Times New Roman"/>
                    </w:rPr>
                    <w:t xml:space="preserve">200 </w:t>
                  </w:r>
                  <w:r w:rsidRPr="00B01F2F">
                    <w:rPr>
                      <w:rFonts w:ascii="Times New Roman" w:hAnsi="Times New Roman"/>
                      <w:lang w:val="en-US"/>
                    </w:rPr>
                    <w:t>mm</w:t>
                  </w:r>
                  <w:r w:rsidRPr="00B01F2F">
                    <w:rPr>
                      <w:rFonts w:ascii="Times New Roman" w:hAnsi="Times New Roman"/>
                    </w:rPr>
                    <w:t>. Наклон на мачтата 6/5 градуса. Скорост на движение, с/без товар ≥</w:t>
                  </w:r>
                  <w:r w:rsidRPr="00B01F2F">
                    <w:rPr>
                      <w:rFonts w:ascii="Times New Roman" w:hAnsi="Times New Roman"/>
                      <w:lang w:val="en-US"/>
                    </w:rPr>
                    <w:t xml:space="preserve"> </w:t>
                  </w:r>
                  <w:r w:rsidR="005A0BA7">
                    <w:rPr>
                      <w:rFonts w:ascii="Times New Roman" w:hAnsi="Times New Roman"/>
                    </w:rPr>
                    <w:t>21.1/</w:t>
                  </w:r>
                  <w:r w:rsidRPr="00B01F2F">
                    <w:rPr>
                      <w:rFonts w:ascii="Times New Roman" w:hAnsi="Times New Roman"/>
                    </w:rPr>
                    <w:t>21.4 km/h. Скорост на повдигане с/без</w:t>
                  </w:r>
                  <w:r w:rsidRPr="00B01F2F">
                    <w:rPr>
                      <w:rFonts w:ascii="Times New Roman" w:hAnsi="Times New Roman"/>
                      <w:lang w:val="en-US"/>
                    </w:rPr>
                    <w:t xml:space="preserve"> </w:t>
                  </w:r>
                  <w:r w:rsidRPr="00B01F2F">
                    <w:rPr>
                      <w:rFonts w:ascii="Times New Roman" w:hAnsi="Times New Roman"/>
                    </w:rPr>
                    <w:t>товар ≥</w:t>
                  </w:r>
                  <w:r w:rsidRPr="00B01F2F">
                    <w:rPr>
                      <w:rFonts w:ascii="Times New Roman" w:hAnsi="Times New Roman"/>
                      <w:lang w:val="en-US"/>
                    </w:rPr>
                    <w:t xml:space="preserve"> </w:t>
                  </w:r>
                  <w:r w:rsidRPr="00B01F2F">
                    <w:rPr>
                      <w:rFonts w:ascii="Times New Roman" w:hAnsi="Times New Roman"/>
                    </w:rPr>
                    <w:t>0</w:t>
                  </w:r>
                  <w:r w:rsidR="005A0BA7">
                    <w:rPr>
                      <w:rFonts w:ascii="Times New Roman" w:hAnsi="Times New Roman"/>
                    </w:rPr>
                    <w:t>,68 m/s. Радиус на завиване ≤ 2</w:t>
                  </w:r>
                  <w:r w:rsidRPr="00B01F2F">
                    <w:rPr>
                      <w:rFonts w:ascii="Times New Roman" w:hAnsi="Times New Roman"/>
                    </w:rPr>
                    <w:t xml:space="preserve">150 mm. </w:t>
                  </w:r>
                  <w:proofErr w:type="gramStart"/>
                  <w:r w:rsidRPr="00B01F2F">
                    <w:rPr>
                      <w:rFonts w:ascii="Times New Roman" w:eastAsia="Verdana" w:hAnsi="Times New Roman"/>
                      <w:bCs/>
                      <w:u w:color="000000"/>
                    </w:rPr>
                    <w:t>Електронно контролирана трансмисия</w:t>
                  </w:r>
                  <w:proofErr w:type="gramEnd"/>
                  <w:r w:rsidRPr="00B01F2F">
                    <w:rPr>
                      <w:rFonts w:ascii="Times New Roman" w:eastAsia="Verdana" w:hAnsi="Times New Roman"/>
                      <w:bCs/>
                      <w:u w:color="000000"/>
                    </w:rPr>
                    <w:t xml:space="preserve">, която да осигурява плавна промяна на посоката на движение с цел елиминиране на ударното натоварване, удължаване живота на съединителя, спирачките и гумите. Хидравлична спирачна система без накладки. </w:t>
                  </w:r>
                  <w:r w:rsidRPr="00B01F2F">
                    <w:rPr>
                      <w:rFonts w:ascii="Times New Roman" w:eastAsia="Arial Unicode MS" w:hAnsi="Times New Roman"/>
                      <w:color w:val="000000"/>
                      <w:u w:color="000000"/>
                    </w:rPr>
                    <w:t xml:space="preserve">Метална кабина с отопление. Основна и резервна 20 </w:t>
                  </w:r>
                  <w:r w:rsidRPr="00B01F2F">
                    <w:rPr>
                      <w:rFonts w:ascii="Times New Roman" w:eastAsia="Arial Unicode MS" w:hAnsi="Times New Roman"/>
                      <w:color w:val="000000"/>
                      <w:u w:color="000000"/>
                      <w:lang w:val="en-US"/>
                    </w:rPr>
                    <w:t>l</w:t>
                  </w:r>
                  <w:r w:rsidRPr="00B01F2F">
                    <w:rPr>
                      <w:rFonts w:ascii="Times New Roman" w:eastAsia="Arial Unicode MS" w:hAnsi="Times New Roman"/>
                      <w:color w:val="000000"/>
                      <w:u w:color="000000"/>
                    </w:rPr>
                    <w:t xml:space="preserve"> бутилка за </w:t>
                  </w:r>
                  <w:r w:rsidRPr="00B01F2F">
                    <w:rPr>
                      <w:rFonts w:ascii="Times New Roman" w:eastAsia="Arial Unicode MS" w:hAnsi="Times New Roman"/>
                      <w:color w:val="000000"/>
                      <w:u w:color="000000"/>
                      <w:lang w:val="en-US"/>
                    </w:rPr>
                    <w:t>LPG.</w:t>
                  </w:r>
                </w:p>
              </w:tc>
            </w:tr>
          </w:tbl>
          <w:p w:rsidR="00412AFB" w:rsidRPr="00575A89" w:rsidRDefault="00412AFB" w:rsidP="002A0004">
            <w:pPr>
              <w:autoSpaceDE w:val="0"/>
              <w:autoSpaceDN w:val="0"/>
              <w:adjustRightInd w:val="0"/>
              <w:spacing w:before="0"/>
              <w:ind w:right="216" w:hanging="18"/>
              <w:rPr>
                <w:rFonts w:ascii="Times New Roman" w:hAnsi="Times New Roman"/>
                <w:b/>
              </w:rPr>
            </w:pPr>
            <w:r>
              <w:rPr>
                <w:rFonts w:ascii="Times New Roman" w:hAnsi="Times New Roman"/>
                <w:b/>
              </w:rPr>
              <w:lastRenderedPageBreak/>
              <w:t xml:space="preserve">2. Спецификация за доставка на </w:t>
            </w:r>
            <w:proofErr w:type="gramStart"/>
            <w:r>
              <w:rPr>
                <w:rFonts w:ascii="Times New Roman" w:hAnsi="Times New Roman"/>
                <w:b/>
              </w:rPr>
              <w:t>оборудване</w:t>
            </w:r>
            <w:proofErr w:type="gramEnd"/>
            <w:r>
              <w:rPr>
                <w:rFonts w:ascii="Times New Roman" w:hAnsi="Times New Roman"/>
                <w:b/>
              </w:rPr>
              <w:t xml:space="preserve"> за 1 </w:t>
            </w:r>
            <w:r>
              <w:rPr>
                <w:rFonts w:ascii="Times New Roman" w:hAnsi="Times New Roman"/>
                <w:b/>
                <w:lang w:val="en-US"/>
              </w:rPr>
              <w:t>(</w:t>
            </w:r>
            <w:r>
              <w:rPr>
                <w:rFonts w:ascii="Times New Roman" w:hAnsi="Times New Roman"/>
                <w:b/>
              </w:rPr>
              <w:t>един</w:t>
            </w:r>
            <w:r>
              <w:rPr>
                <w:rFonts w:ascii="Times New Roman" w:hAnsi="Times New Roman"/>
                <w:b/>
                <w:lang w:val="en-US"/>
              </w:rPr>
              <w:t xml:space="preserve">) </w:t>
            </w:r>
            <w:r>
              <w:rPr>
                <w:rFonts w:ascii="Times New Roman" w:hAnsi="Times New Roman"/>
                <w:b/>
              </w:rPr>
              <w:t>бр. малък общински пилотен център за събиране и временно съхранение на опасни битови отпадъци:</w:t>
            </w:r>
          </w:p>
          <w:p w:rsidR="00412AFB" w:rsidRDefault="00412AFB" w:rsidP="002A0004">
            <w:pPr>
              <w:autoSpaceDE w:val="0"/>
              <w:autoSpaceDN w:val="0"/>
              <w:adjustRightInd w:val="0"/>
              <w:spacing w:before="0"/>
              <w:ind w:right="216" w:hanging="18"/>
              <w:rPr>
                <w:rFonts w:ascii="Times New Roman" w:hAnsi="Times New Roman"/>
                <w:b/>
              </w:rPr>
            </w:pPr>
          </w:p>
          <w:tbl>
            <w:tblPr>
              <w:tblStyle w:val="TableGrid"/>
              <w:tblW w:w="5327" w:type="dxa"/>
              <w:tblLayout w:type="fixed"/>
              <w:tblLook w:val="04A0" w:firstRow="1" w:lastRow="0" w:firstColumn="1" w:lastColumn="0" w:noHBand="0" w:noVBand="1"/>
            </w:tblPr>
            <w:tblGrid>
              <w:gridCol w:w="508"/>
              <w:gridCol w:w="1335"/>
              <w:gridCol w:w="851"/>
              <w:gridCol w:w="2633"/>
            </w:tblGrid>
            <w:tr w:rsidR="00E3255C" w:rsidRPr="00E3255C" w:rsidTr="00E53737">
              <w:trPr>
                <w:trHeight w:val="280"/>
              </w:trPr>
              <w:tc>
                <w:tcPr>
                  <w:tcW w:w="508" w:type="dxa"/>
                  <w:shd w:val="clear" w:color="auto" w:fill="BFBFBF" w:themeFill="background1" w:themeFillShade="BF"/>
                </w:tcPr>
                <w:p w:rsidR="00E3255C" w:rsidRPr="00E3255C" w:rsidRDefault="00E3255C" w:rsidP="002A0004">
                  <w:pPr>
                    <w:spacing w:before="0"/>
                    <w:ind w:left="-593" w:right="-533" w:firstLine="8"/>
                    <w:jc w:val="center"/>
                    <w:rPr>
                      <w:rFonts w:ascii="Times New Roman" w:hAnsi="Times New Roman"/>
                    </w:rPr>
                  </w:pPr>
                  <w:r w:rsidRPr="00E3255C">
                    <w:rPr>
                      <w:rFonts w:ascii="Times New Roman" w:hAnsi="Times New Roman"/>
                    </w:rPr>
                    <w:t>№</w:t>
                  </w:r>
                </w:p>
              </w:tc>
              <w:tc>
                <w:tcPr>
                  <w:tcW w:w="1335" w:type="dxa"/>
                  <w:shd w:val="clear" w:color="auto" w:fill="BFBFBF" w:themeFill="background1" w:themeFillShade="BF"/>
                </w:tcPr>
                <w:p w:rsidR="00E3255C" w:rsidRPr="00E3255C" w:rsidRDefault="00E3255C" w:rsidP="002A0004">
                  <w:pPr>
                    <w:spacing w:before="0"/>
                    <w:ind w:firstLine="0"/>
                    <w:rPr>
                      <w:rFonts w:ascii="Times New Roman" w:hAnsi="Times New Roman"/>
                    </w:rPr>
                  </w:pPr>
                  <w:r w:rsidRPr="00E3255C">
                    <w:rPr>
                      <w:rFonts w:ascii="Times New Roman" w:hAnsi="Times New Roman"/>
                    </w:rPr>
                    <w:t>Наименование</w:t>
                  </w:r>
                </w:p>
              </w:tc>
              <w:tc>
                <w:tcPr>
                  <w:tcW w:w="851" w:type="dxa"/>
                  <w:shd w:val="clear" w:color="auto" w:fill="BFBFBF" w:themeFill="background1" w:themeFillShade="BF"/>
                </w:tcPr>
                <w:p w:rsidR="00E3255C" w:rsidRPr="00E3255C" w:rsidRDefault="00E3255C" w:rsidP="002A0004">
                  <w:pPr>
                    <w:spacing w:before="0"/>
                    <w:ind w:right="-161" w:firstLine="0"/>
                    <w:rPr>
                      <w:rFonts w:ascii="Times New Roman" w:hAnsi="Times New Roman"/>
                    </w:rPr>
                  </w:pPr>
                  <w:r w:rsidRPr="00E3255C">
                    <w:rPr>
                      <w:rFonts w:ascii="Times New Roman" w:hAnsi="Times New Roman"/>
                    </w:rPr>
                    <w:t>Количество</w:t>
                  </w:r>
                </w:p>
              </w:tc>
              <w:tc>
                <w:tcPr>
                  <w:tcW w:w="2633" w:type="dxa"/>
                  <w:shd w:val="clear" w:color="auto" w:fill="BFBFBF" w:themeFill="background1" w:themeFillShade="BF"/>
                </w:tcPr>
                <w:p w:rsidR="00E3255C" w:rsidRPr="00E3255C" w:rsidRDefault="00E3255C" w:rsidP="002A0004">
                  <w:pPr>
                    <w:spacing w:before="0"/>
                    <w:ind w:firstLine="0"/>
                    <w:rPr>
                      <w:rFonts w:ascii="Times New Roman" w:hAnsi="Times New Roman"/>
                    </w:rPr>
                  </w:pPr>
                  <w:r w:rsidRPr="00E3255C">
                    <w:rPr>
                      <w:rFonts w:ascii="Times New Roman" w:hAnsi="Times New Roman"/>
                    </w:rPr>
                    <w:t>Технически изисквания</w:t>
                  </w:r>
                </w:p>
              </w:tc>
            </w:tr>
            <w:tr w:rsidR="00556916" w:rsidRPr="00E3255C" w:rsidTr="005F1D7B">
              <w:trPr>
                <w:trHeight w:val="835"/>
              </w:trPr>
              <w:tc>
                <w:tcPr>
                  <w:tcW w:w="508" w:type="dxa"/>
                </w:tcPr>
                <w:p w:rsidR="00556916" w:rsidRPr="00E3255C" w:rsidRDefault="00556916" w:rsidP="002A0004">
                  <w:pPr>
                    <w:spacing w:before="0"/>
                    <w:ind w:firstLine="8"/>
                    <w:jc w:val="center"/>
                    <w:rPr>
                      <w:rFonts w:ascii="Times New Roman" w:hAnsi="Times New Roman"/>
                    </w:rPr>
                  </w:pPr>
                  <w:r w:rsidRPr="00E3255C">
                    <w:rPr>
                      <w:rFonts w:ascii="Times New Roman" w:hAnsi="Times New Roman"/>
                    </w:rPr>
                    <w:t>1</w:t>
                  </w:r>
                </w:p>
              </w:tc>
              <w:tc>
                <w:tcPr>
                  <w:tcW w:w="1335" w:type="dxa"/>
                </w:tcPr>
                <w:p w:rsidR="00556916" w:rsidRPr="00E3255C" w:rsidRDefault="00556916" w:rsidP="002A0004">
                  <w:pPr>
                    <w:spacing w:before="0"/>
                    <w:ind w:right="-20" w:firstLine="0"/>
                    <w:rPr>
                      <w:rFonts w:ascii="Times New Roman" w:hAnsi="Times New Roman"/>
                    </w:rPr>
                  </w:pPr>
                  <w:r w:rsidRPr="00E3255C">
                    <w:rPr>
                      <w:rFonts w:ascii="Times New Roman" w:hAnsi="Times New Roman"/>
                    </w:rPr>
                    <w:t xml:space="preserve">Складов контейнер за събиране и съхраняване на </w:t>
                  </w:r>
                  <w:proofErr w:type="gramStart"/>
                  <w:r w:rsidRPr="00E3255C">
                    <w:rPr>
                      <w:rFonts w:ascii="Times New Roman" w:hAnsi="Times New Roman"/>
                    </w:rPr>
                    <w:t>опасни битови отпадъци – корозивни, токсични, опасни</w:t>
                  </w:r>
                  <w:proofErr w:type="gramEnd"/>
                  <w:r w:rsidRPr="00E3255C">
                    <w:rPr>
                      <w:rFonts w:ascii="Times New Roman" w:hAnsi="Times New Roman"/>
                    </w:rPr>
                    <w:t xml:space="preserve"> за околната среда.</w:t>
                  </w:r>
                </w:p>
              </w:tc>
              <w:tc>
                <w:tcPr>
                  <w:tcW w:w="851" w:type="dxa"/>
                </w:tcPr>
                <w:p w:rsidR="00556916" w:rsidRPr="00E3255C" w:rsidRDefault="00556916" w:rsidP="002A0004">
                  <w:pPr>
                    <w:spacing w:before="0"/>
                    <w:ind w:firstLine="0"/>
                    <w:rPr>
                      <w:rFonts w:ascii="Times New Roman" w:hAnsi="Times New Roman"/>
                    </w:rPr>
                  </w:pPr>
                  <w:r w:rsidRPr="00E3255C">
                    <w:rPr>
                      <w:rFonts w:ascii="Times New Roman" w:hAnsi="Times New Roman"/>
                    </w:rPr>
                    <w:t>6 бр.</w:t>
                  </w:r>
                </w:p>
              </w:tc>
              <w:tc>
                <w:tcPr>
                  <w:tcW w:w="2633" w:type="dxa"/>
                </w:tcPr>
                <w:p w:rsidR="00556916" w:rsidRPr="00F217D0" w:rsidRDefault="00556916" w:rsidP="002A0004">
                  <w:pPr>
                    <w:spacing w:before="0"/>
                    <w:ind w:hanging="26"/>
                    <w:rPr>
                      <w:rFonts w:ascii="Times New Roman" w:hAnsi="Times New Roman"/>
                    </w:rPr>
                  </w:pPr>
                  <w:r w:rsidRPr="00F217D0">
                    <w:rPr>
                      <w:rFonts w:ascii="Times New Roman" w:hAnsi="Times New Roman"/>
                    </w:rPr>
                    <w:t xml:space="preserve">С площ </w:t>
                  </w:r>
                  <w:r w:rsidR="00BF7189" w:rsidRPr="00F217D0">
                    <w:rPr>
                      <w:rFonts w:ascii="Times New Roman" w:hAnsi="Times New Roman"/>
                    </w:rPr>
                    <w:t xml:space="preserve">не по-малка от 6 </w:t>
                  </w:r>
                  <w:r w:rsidRPr="00F217D0">
                    <w:rPr>
                      <w:rFonts w:ascii="Times New Roman" w:hAnsi="Times New Roman"/>
                      <w:lang w:val="en-US"/>
                    </w:rPr>
                    <w:t>m</w:t>
                  </w:r>
                  <w:r w:rsidRPr="00F217D0">
                    <w:rPr>
                      <w:rFonts w:ascii="Times New Roman" w:hAnsi="Times New Roman"/>
                      <w:vertAlign w:val="superscript"/>
                    </w:rPr>
                    <w:t>2</w:t>
                  </w:r>
                  <w:r w:rsidRPr="00F217D0">
                    <w:rPr>
                      <w:rFonts w:ascii="Times New Roman" w:hAnsi="Times New Roman"/>
                    </w:rPr>
                    <w:t xml:space="preserve">. Цялостно лакирана заварена стоманена конструкция със заключващи се </w:t>
                  </w:r>
                  <w:proofErr w:type="gramStart"/>
                  <w:r w:rsidRPr="00F217D0">
                    <w:rPr>
                      <w:rFonts w:ascii="Times New Roman" w:hAnsi="Times New Roman"/>
                    </w:rPr>
                    <w:t>врати  на</w:t>
                  </w:r>
                  <w:proofErr w:type="gramEnd"/>
                  <w:r w:rsidRPr="00F217D0">
                    <w:rPr>
                      <w:rFonts w:ascii="Times New Roman" w:hAnsi="Times New Roman"/>
                    </w:rPr>
                    <w:t xml:space="preserve"> една от късите стени</w:t>
                  </w:r>
                  <w:r w:rsidRPr="00F217D0">
                    <w:rPr>
                      <w:rFonts w:ascii="Times New Roman" w:hAnsi="Times New Roman"/>
                      <w:lang w:val="en-US"/>
                    </w:rPr>
                    <w:t>,</w:t>
                  </w:r>
                  <w:r w:rsidRPr="00F217D0">
                    <w:rPr>
                      <w:rFonts w:ascii="Times New Roman" w:hAnsi="Times New Roman"/>
                    </w:rPr>
                    <w:t xml:space="preserve"> решетъчен под и обезопасяваща </w:t>
                  </w:r>
                  <w:proofErr w:type="spellStart"/>
                  <w:r w:rsidRPr="00F217D0">
                    <w:rPr>
                      <w:rFonts w:ascii="Times New Roman" w:hAnsi="Times New Roman"/>
                    </w:rPr>
                    <w:t>каптажна</w:t>
                  </w:r>
                  <w:proofErr w:type="spellEnd"/>
                  <w:r w:rsidRPr="00F217D0">
                    <w:rPr>
                      <w:rFonts w:ascii="Times New Roman" w:hAnsi="Times New Roman"/>
                    </w:rPr>
                    <w:t xml:space="preserve"> вана.</w:t>
                  </w:r>
                  <w:r w:rsidRPr="00F217D0">
                    <w:rPr>
                      <w:rFonts w:ascii="Times New Roman" w:hAnsi="Times New Roman"/>
                      <w:lang w:val="en-US"/>
                    </w:rPr>
                    <w:t xml:space="preserve"> </w:t>
                  </w:r>
                  <w:r w:rsidRPr="00F217D0">
                    <w:rPr>
                      <w:rFonts w:ascii="Times New Roman" w:hAnsi="Times New Roman"/>
                    </w:rPr>
                    <w:t xml:space="preserve">Конструкцията на контейнера да позволява преместване с помощта на кран или мотокар. Габаритни размери (Д/Ш/В) не по-големи от </w:t>
                  </w:r>
                  <w:r w:rsidR="002F3471" w:rsidRPr="00F217D0">
                    <w:rPr>
                      <w:rFonts w:ascii="Times New Roman" w:hAnsi="Times New Roman"/>
                    </w:rPr>
                    <w:t>3</w:t>
                  </w:r>
                  <w:r w:rsidRPr="00F217D0">
                    <w:rPr>
                      <w:rFonts w:ascii="Times New Roman" w:hAnsi="Times New Roman"/>
                    </w:rPr>
                    <w:t>350/</w:t>
                  </w:r>
                  <w:r w:rsidR="002F3471" w:rsidRPr="00F217D0">
                    <w:rPr>
                      <w:rFonts w:ascii="Times New Roman" w:hAnsi="Times New Roman"/>
                    </w:rPr>
                    <w:t>25</w:t>
                  </w:r>
                  <w:r w:rsidR="009A7533">
                    <w:rPr>
                      <w:rFonts w:ascii="Times New Roman" w:hAnsi="Times New Roman"/>
                    </w:rPr>
                    <w:t>00/2</w:t>
                  </w:r>
                  <w:r w:rsidRPr="00F217D0">
                    <w:rPr>
                      <w:rFonts w:ascii="Times New Roman" w:hAnsi="Times New Roman"/>
                    </w:rPr>
                    <w:t>4</w:t>
                  </w:r>
                  <w:r w:rsidR="002F3471" w:rsidRPr="00F217D0">
                    <w:rPr>
                      <w:rFonts w:ascii="Times New Roman" w:hAnsi="Times New Roman"/>
                    </w:rPr>
                    <w:t>8</w:t>
                  </w:r>
                  <w:r w:rsidRPr="00F217D0">
                    <w:rPr>
                      <w:rFonts w:ascii="Times New Roman" w:hAnsi="Times New Roman"/>
                    </w:rPr>
                    <w:t xml:space="preserve">0 </w:t>
                  </w:r>
                  <w:r w:rsidRPr="00F217D0">
                    <w:rPr>
                      <w:rFonts w:ascii="Times New Roman" w:hAnsi="Times New Roman"/>
                      <w:lang w:val="en-US"/>
                    </w:rPr>
                    <w:t xml:space="preserve">mm. </w:t>
                  </w:r>
                  <w:r w:rsidRPr="00F217D0">
                    <w:rPr>
                      <w:rFonts w:ascii="Times New Roman" w:hAnsi="Times New Roman"/>
                    </w:rPr>
                    <w:t>Максимално допустимо тегло</w:t>
                  </w:r>
                  <w:r w:rsidRPr="00F217D0">
                    <w:rPr>
                      <w:rFonts w:ascii="Times New Roman" w:hAnsi="Times New Roman"/>
                      <w:lang w:val="en-US"/>
                    </w:rPr>
                    <w:t xml:space="preserve"> (</w:t>
                  </w:r>
                  <w:r w:rsidRPr="00F217D0">
                    <w:rPr>
                      <w:rFonts w:ascii="Times New Roman" w:hAnsi="Times New Roman"/>
                    </w:rPr>
                    <w:t xml:space="preserve">празен) </w:t>
                  </w:r>
                  <w:r w:rsidR="002F3471" w:rsidRPr="00F217D0">
                    <w:rPr>
                      <w:rFonts w:ascii="Times New Roman" w:hAnsi="Times New Roman"/>
                    </w:rPr>
                    <w:t>1175</w:t>
                  </w:r>
                  <w:r w:rsidRPr="00F217D0">
                    <w:rPr>
                      <w:rFonts w:ascii="Times New Roman" w:hAnsi="Times New Roman"/>
                    </w:rPr>
                    <w:t xml:space="preserve"> </w:t>
                  </w:r>
                  <w:r w:rsidRPr="00F217D0">
                    <w:rPr>
                      <w:rFonts w:ascii="Times New Roman" w:hAnsi="Times New Roman"/>
                      <w:lang w:val="en-US"/>
                    </w:rPr>
                    <w:t>kg.</w:t>
                  </w:r>
                  <w:r w:rsidRPr="00F217D0">
                    <w:rPr>
                      <w:rFonts w:ascii="Times New Roman" w:hAnsi="Times New Roman"/>
                    </w:rPr>
                    <w:t xml:space="preserve"> Контейнерът да е оборудван с галванизирани метални стелажи, с не по-малко от три рафта по една от дългите си страни.</w:t>
                  </w:r>
                </w:p>
                <w:p w:rsidR="000975A3" w:rsidRPr="00F217D0" w:rsidRDefault="000975A3" w:rsidP="002A0004">
                  <w:pPr>
                    <w:spacing w:before="0"/>
                    <w:ind w:hanging="26"/>
                    <w:rPr>
                      <w:rFonts w:ascii="Times New Roman" w:hAnsi="Times New Roman"/>
                    </w:rPr>
                  </w:pPr>
                  <w:r w:rsidRPr="00F217D0">
                    <w:rPr>
                      <w:rFonts w:ascii="Times New Roman" w:hAnsi="Times New Roman"/>
                    </w:rPr>
                    <w:t xml:space="preserve">Контейнерът трябва да разполага с </w:t>
                  </w:r>
                  <w:proofErr w:type="spellStart"/>
                  <w:r w:rsidRPr="00F217D0">
                    <w:rPr>
                      <w:rFonts w:ascii="Times New Roman" w:hAnsi="Times New Roman"/>
                    </w:rPr>
                    <w:t>каптажна</w:t>
                  </w:r>
                  <w:proofErr w:type="spellEnd"/>
                  <w:r w:rsidRPr="00F217D0">
                    <w:rPr>
                      <w:rFonts w:ascii="Times New Roman" w:hAnsi="Times New Roman"/>
                    </w:rPr>
                    <w:t xml:space="preserve"> вана тип „двоен под“.</w:t>
                  </w:r>
                </w:p>
                <w:p w:rsidR="003149F5" w:rsidRPr="00F217D0" w:rsidRDefault="00556916" w:rsidP="002A0004">
                  <w:pPr>
                    <w:spacing w:before="0"/>
                    <w:ind w:hanging="26"/>
                    <w:rPr>
                      <w:rFonts w:ascii="Times New Roman" w:hAnsi="Times New Roman"/>
                    </w:rPr>
                  </w:pPr>
                  <w:r w:rsidRPr="00F217D0">
                    <w:rPr>
                      <w:rFonts w:ascii="Times New Roman" w:hAnsi="Times New Roman"/>
                    </w:rPr>
                    <w:t xml:space="preserve">Вместимостта на </w:t>
                  </w:r>
                  <w:proofErr w:type="spellStart"/>
                  <w:r w:rsidRPr="00F217D0">
                    <w:rPr>
                      <w:rFonts w:ascii="Times New Roman" w:hAnsi="Times New Roman"/>
                    </w:rPr>
                    <w:t>каптажната</w:t>
                  </w:r>
                  <w:proofErr w:type="spellEnd"/>
                  <w:r w:rsidRPr="00F217D0">
                    <w:rPr>
                      <w:rFonts w:ascii="Times New Roman" w:hAnsi="Times New Roman"/>
                    </w:rPr>
                    <w:t xml:space="preserve"> вана да бъде не по-малка от </w:t>
                  </w:r>
                  <w:r w:rsidR="002F3471" w:rsidRPr="00F217D0">
                    <w:rPr>
                      <w:rFonts w:ascii="Times New Roman" w:hAnsi="Times New Roman"/>
                    </w:rPr>
                    <w:t>1</w:t>
                  </w:r>
                  <w:r w:rsidRPr="00F217D0">
                    <w:rPr>
                      <w:rFonts w:ascii="Times New Roman" w:hAnsi="Times New Roman"/>
                    </w:rPr>
                    <w:t>500 литра</w:t>
                  </w:r>
                  <w:r w:rsidR="00793978" w:rsidRPr="00F217D0">
                    <w:rPr>
                      <w:rFonts w:ascii="Times New Roman" w:hAnsi="Times New Roman"/>
                      <w:lang w:val="en-US"/>
                    </w:rPr>
                    <w:t>,</w:t>
                  </w:r>
                  <w:r w:rsidR="00793978" w:rsidRPr="00F217D0">
                    <w:rPr>
                      <w:rFonts w:ascii="Times New Roman" w:hAnsi="Times New Roman"/>
                    </w:rPr>
                    <w:t xml:space="preserve"> тествана на плътност, съгласно </w:t>
                  </w:r>
                  <w:r w:rsidR="00793978" w:rsidRPr="00F217D0">
                    <w:rPr>
                      <w:rFonts w:ascii="Times New Roman" w:hAnsi="Times New Roman"/>
                      <w:lang w:val="en-US"/>
                    </w:rPr>
                    <w:t>EN ISO 3452</w:t>
                  </w:r>
                  <w:r w:rsidR="00F217D0" w:rsidRPr="00F217D0">
                    <w:rPr>
                      <w:rFonts w:ascii="Times New Roman" w:hAnsi="Times New Roman"/>
                      <w:lang w:val="en-US"/>
                    </w:rPr>
                    <w:t xml:space="preserve"> </w:t>
                  </w:r>
                  <w:r w:rsidR="00F217D0" w:rsidRPr="00F217D0">
                    <w:rPr>
                      <w:rFonts w:ascii="Times New Roman" w:hAnsi="Times New Roman"/>
                    </w:rPr>
                    <w:t>или еквивалент</w:t>
                  </w:r>
                  <w:r w:rsidR="00793978" w:rsidRPr="00F217D0">
                    <w:rPr>
                      <w:rFonts w:ascii="Times New Roman" w:hAnsi="Times New Roman"/>
                      <w:lang w:val="en-US"/>
                    </w:rPr>
                    <w:t>.</w:t>
                  </w:r>
                  <w:r w:rsidR="003149F5" w:rsidRPr="00F217D0">
                    <w:rPr>
                      <w:rFonts w:ascii="Times New Roman" w:hAnsi="Times New Roman"/>
                      <w:lang w:val="en-US"/>
                    </w:rPr>
                    <w:t xml:space="preserve"> </w:t>
                  </w:r>
                  <w:r w:rsidR="003149F5" w:rsidRPr="00F217D0">
                    <w:rPr>
                      <w:rFonts w:ascii="Times New Roman" w:hAnsi="Times New Roman"/>
                    </w:rPr>
                    <w:t xml:space="preserve">Обслужването на </w:t>
                  </w:r>
                  <w:proofErr w:type="spellStart"/>
                  <w:r w:rsidR="003149F5" w:rsidRPr="00F217D0">
                    <w:rPr>
                      <w:rFonts w:ascii="Times New Roman" w:hAnsi="Times New Roman"/>
                    </w:rPr>
                    <w:t>каптажните</w:t>
                  </w:r>
                  <w:proofErr w:type="spellEnd"/>
                  <w:r w:rsidR="003149F5" w:rsidRPr="00F217D0">
                    <w:rPr>
                      <w:rFonts w:ascii="Times New Roman" w:hAnsi="Times New Roman"/>
                    </w:rPr>
                    <w:t xml:space="preserve"> вани да става от късата страна на контейнера.</w:t>
                  </w:r>
                </w:p>
                <w:p w:rsidR="00556916" w:rsidRPr="00F217D0" w:rsidRDefault="00556916" w:rsidP="002A0004">
                  <w:pPr>
                    <w:spacing w:before="0"/>
                    <w:ind w:hanging="26"/>
                    <w:rPr>
                      <w:rFonts w:ascii="Times New Roman" w:hAnsi="Times New Roman"/>
                    </w:rPr>
                  </w:pPr>
                  <w:r w:rsidRPr="00F217D0">
                    <w:rPr>
                      <w:rFonts w:ascii="Times New Roman" w:hAnsi="Times New Roman"/>
                    </w:rPr>
                    <w:t xml:space="preserve">Контейнерът да притежава типово одобрение за съхранение на опасни материали. С </w:t>
                  </w:r>
                  <w:r w:rsidRPr="00F217D0">
                    <w:rPr>
                      <w:rFonts w:ascii="Times New Roman" w:hAnsi="Times New Roman"/>
                    </w:rPr>
                    <w:lastRenderedPageBreak/>
                    <w:t>естествена и принудителна вентилация.</w:t>
                  </w:r>
                </w:p>
              </w:tc>
            </w:tr>
            <w:tr w:rsidR="002F3471" w:rsidRPr="00E3255C" w:rsidTr="00C4259F">
              <w:trPr>
                <w:trHeight w:val="679"/>
              </w:trPr>
              <w:tc>
                <w:tcPr>
                  <w:tcW w:w="508" w:type="dxa"/>
                </w:tcPr>
                <w:p w:rsidR="002F3471" w:rsidRPr="00E3255C" w:rsidRDefault="002F3471" w:rsidP="002A0004">
                  <w:pPr>
                    <w:spacing w:before="0"/>
                    <w:ind w:left="-743" w:right="-675" w:firstLine="8"/>
                    <w:jc w:val="center"/>
                    <w:rPr>
                      <w:rFonts w:ascii="Times New Roman" w:hAnsi="Times New Roman"/>
                      <w:lang w:val="en-US"/>
                    </w:rPr>
                  </w:pPr>
                  <w:r w:rsidRPr="00E3255C">
                    <w:rPr>
                      <w:rFonts w:ascii="Times New Roman" w:hAnsi="Times New Roman"/>
                      <w:lang w:val="en-US"/>
                    </w:rPr>
                    <w:lastRenderedPageBreak/>
                    <w:t>2</w:t>
                  </w:r>
                </w:p>
              </w:tc>
              <w:tc>
                <w:tcPr>
                  <w:tcW w:w="1335" w:type="dxa"/>
                </w:tcPr>
                <w:p w:rsidR="002F3471" w:rsidRPr="00E3255C" w:rsidRDefault="002F3471" w:rsidP="002A0004">
                  <w:pPr>
                    <w:spacing w:before="0"/>
                    <w:ind w:firstLine="0"/>
                    <w:rPr>
                      <w:rFonts w:ascii="Times New Roman" w:hAnsi="Times New Roman"/>
                    </w:rPr>
                  </w:pPr>
                  <w:r w:rsidRPr="00E3255C">
                    <w:rPr>
                      <w:rFonts w:ascii="Times New Roman" w:hAnsi="Times New Roman"/>
                    </w:rPr>
                    <w:t>Складов контейнер за събиране и съх</w:t>
                  </w:r>
                  <w:r w:rsidR="0051670F">
                    <w:rPr>
                      <w:rFonts w:ascii="Times New Roman" w:hAnsi="Times New Roman"/>
                    </w:rPr>
                    <w:t xml:space="preserve">раняване на опасни битови </w:t>
                  </w:r>
                  <w:proofErr w:type="spellStart"/>
                  <w:r w:rsidR="0051670F">
                    <w:rPr>
                      <w:rFonts w:ascii="Times New Roman" w:hAnsi="Times New Roman"/>
                    </w:rPr>
                    <w:t>живак</w:t>
                  </w:r>
                  <w:r w:rsidRPr="00E3255C">
                    <w:rPr>
                      <w:rFonts w:ascii="Times New Roman" w:hAnsi="Times New Roman"/>
                    </w:rPr>
                    <w:t>съдържащи</w:t>
                  </w:r>
                  <w:proofErr w:type="spellEnd"/>
                  <w:r w:rsidRPr="00E3255C">
                    <w:rPr>
                      <w:rFonts w:ascii="Times New Roman" w:hAnsi="Times New Roman"/>
                    </w:rPr>
                    <w:t xml:space="preserve"> отпадъци</w:t>
                  </w:r>
                </w:p>
              </w:tc>
              <w:tc>
                <w:tcPr>
                  <w:tcW w:w="851" w:type="dxa"/>
                </w:tcPr>
                <w:p w:rsidR="002F3471" w:rsidRPr="00E3255C" w:rsidRDefault="002F3471" w:rsidP="002A0004">
                  <w:pPr>
                    <w:spacing w:before="0"/>
                    <w:ind w:firstLine="0"/>
                    <w:rPr>
                      <w:rFonts w:ascii="Times New Roman" w:hAnsi="Times New Roman"/>
                    </w:rPr>
                  </w:pPr>
                  <w:r w:rsidRPr="00E3255C">
                    <w:rPr>
                      <w:rFonts w:ascii="Times New Roman" w:hAnsi="Times New Roman"/>
                    </w:rPr>
                    <w:t>1 бр.</w:t>
                  </w:r>
                </w:p>
              </w:tc>
              <w:tc>
                <w:tcPr>
                  <w:tcW w:w="2633" w:type="dxa"/>
                </w:tcPr>
                <w:p w:rsidR="000975A3" w:rsidRPr="00F217D0" w:rsidRDefault="002F3471" w:rsidP="002A0004">
                  <w:pPr>
                    <w:spacing w:before="0"/>
                    <w:ind w:hanging="26"/>
                  </w:pPr>
                  <w:r w:rsidRPr="00F217D0">
                    <w:rPr>
                      <w:rFonts w:ascii="Times New Roman" w:hAnsi="Times New Roman"/>
                    </w:rPr>
                    <w:t xml:space="preserve">С площ </w:t>
                  </w:r>
                  <w:r w:rsidR="00BF7189" w:rsidRPr="00F217D0">
                    <w:rPr>
                      <w:rFonts w:ascii="Times New Roman" w:hAnsi="Times New Roman"/>
                    </w:rPr>
                    <w:t>не по-малка от 2</w:t>
                  </w:r>
                  <w:r w:rsidRPr="00F217D0">
                    <w:rPr>
                      <w:rFonts w:ascii="Times New Roman" w:hAnsi="Times New Roman"/>
                    </w:rPr>
                    <w:t xml:space="preserve"> </w:t>
                  </w:r>
                  <w:r w:rsidRPr="00F217D0">
                    <w:rPr>
                      <w:rFonts w:ascii="Times New Roman" w:hAnsi="Times New Roman"/>
                      <w:lang w:val="en-US"/>
                    </w:rPr>
                    <w:t>m</w:t>
                  </w:r>
                  <w:r w:rsidRPr="00F217D0">
                    <w:rPr>
                      <w:rFonts w:ascii="Times New Roman" w:hAnsi="Times New Roman"/>
                      <w:vertAlign w:val="superscript"/>
                    </w:rPr>
                    <w:t>2</w:t>
                  </w:r>
                  <w:r w:rsidRPr="00F217D0">
                    <w:rPr>
                      <w:rFonts w:ascii="Times New Roman" w:hAnsi="Times New Roman"/>
                    </w:rPr>
                    <w:t>. Цялостно лакирана заварена стоманена конс</w:t>
                  </w:r>
                  <w:r w:rsidR="0051670F">
                    <w:rPr>
                      <w:rFonts w:ascii="Times New Roman" w:hAnsi="Times New Roman"/>
                    </w:rPr>
                    <w:t>трукция със заключваща се врата</w:t>
                  </w:r>
                  <w:r w:rsidRPr="00F217D0">
                    <w:rPr>
                      <w:rFonts w:ascii="Times New Roman" w:hAnsi="Times New Roman"/>
                    </w:rPr>
                    <w:t xml:space="preserve"> на една от късите стени</w:t>
                  </w:r>
                  <w:r w:rsidRPr="00F217D0">
                    <w:rPr>
                      <w:rFonts w:ascii="Times New Roman" w:hAnsi="Times New Roman"/>
                      <w:lang w:val="en-US"/>
                    </w:rPr>
                    <w:t>,</w:t>
                  </w:r>
                  <w:r w:rsidRPr="00F217D0">
                    <w:rPr>
                      <w:rFonts w:ascii="Times New Roman" w:hAnsi="Times New Roman"/>
                    </w:rPr>
                    <w:t xml:space="preserve"> решетъчен под и обезопасяваща </w:t>
                  </w:r>
                  <w:proofErr w:type="spellStart"/>
                  <w:r w:rsidRPr="00F217D0">
                    <w:rPr>
                      <w:rFonts w:ascii="Times New Roman" w:hAnsi="Times New Roman"/>
                    </w:rPr>
                    <w:t>каптажна</w:t>
                  </w:r>
                  <w:proofErr w:type="spellEnd"/>
                  <w:r w:rsidRPr="00F217D0">
                    <w:rPr>
                      <w:rFonts w:ascii="Times New Roman" w:hAnsi="Times New Roman"/>
                    </w:rPr>
                    <w:t xml:space="preserve"> вана.</w:t>
                  </w:r>
                  <w:r w:rsidRPr="00F217D0">
                    <w:rPr>
                      <w:rFonts w:ascii="Times New Roman" w:hAnsi="Times New Roman"/>
                      <w:lang w:val="en-US"/>
                    </w:rPr>
                    <w:t xml:space="preserve"> </w:t>
                  </w:r>
                  <w:r w:rsidRPr="00F217D0">
                    <w:rPr>
                      <w:rFonts w:ascii="Times New Roman" w:hAnsi="Times New Roman"/>
                    </w:rPr>
                    <w:t xml:space="preserve">Да позволява преместване с помощта на кран или мотокар. Габаритни размери (Д/Ш/В) не по-големи </w:t>
                  </w:r>
                  <w:r w:rsidRPr="00F217D0">
                    <w:rPr>
                      <w:rFonts w:ascii="Times New Roman" w:hAnsi="Times New Roman"/>
                      <w:lang w:val="en-US"/>
                    </w:rPr>
                    <w:t>1</w:t>
                  </w:r>
                  <w:r w:rsidRPr="00F217D0">
                    <w:rPr>
                      <w:rFonts w:ascii="Times New Roman" w:hAnsi="Times New Roman"/>
                    </w:rPr>
                    <w:t> 350</w:t>
                  </w:r>
                  <w:r w:rsidRPr="00F217D0">
                    <w:rPr>
                      <w:rFonts w:ascii="Times New Roman" w:hAnsi="Times New Roman"/>
                      <w:lang w:val="en-US"/>
                    </w:rPr>
                    <w:t xml:space="preserve"> </w:t>
                  </w:r>
                  <w:r w:rsidRPr="00F217D0">
                    <w:rPr>
                      <w:rFonts w:ascii="Times New Roman" w:hAnsi="Times New Roman"/>
                    </w:rPr>
                    <w:t>/</w:t>
                  </w:r>
                  <w:r w:rsidRPr="00F217D0">
                    <w:rPr>
                      <w:rFonts w:ascii="Times New Roman" w:hAnsi="Times New Roman"/>
                      <w:lang w:val="en-US"/>
                    </w:rPr>
                    <w:t>25</w:t>
                  </w:r>
                  <w:r w:rsidRPr="00F217D0">
                    <w:rPr>
                      <w:rFonts w:ascii="Times New Roman" w:hAnsi="Times New Roman"/>
                    </w:rPr>
                    <w:t>00/</w:t>
                  </w:r>
                  <w:r w:rsidR="0051670F">
                    <w:rPr>
                      <w:rFonts w:ascii="Times New Roman" w:hAnsi="Times New Roman"/>
                    </w:rPr>
                    <w:t>2</w:t>
                  </w:r>
                  <w:r w:rsidRPr="00F217D0">
                    <w:rPr>
                      <w:rFonts w:ascii="Times New Roman" w:hAnsi="Times New Roman"/>
                    </w:rPr>
                    <w:t>4</w:t>
                  </w:r>
                  <w:r w:rsidRPr="00F217D0">
                    <w:rPr>
                      <w:rFonts w:ascii="Times New Roman" w:hAnsi="Times New Roman"/>
                      <w:lang w:val="en-US"/>
                    </w:rPr>
                    <w:t>7</w:t>
                  </w:r>
                  <w:r w:rsidRPr="00F217D0">
                    <w:rPr>
                      <w:rFonts w:ascii="Times New Roman" w:hAnsi="Times New Roman"/>
                    </w:rPr>
                    <w:t xml:space="preserve">0 </w:t>
                  </w:r>
                  <w:r w:rsidRPr="00F217D0">
                    <w:rPr>
                      <w:rFonts w:ascii="Times New Roman" w:hAnsi="Times New Roman"/>
                      <w:lang w:val="en-US"/>
                    </w:rPr>
                    <w:t xml:space="preserve">mm. </w:t>
                  </w:r>
                  <w:r w:rsidRPr="00F217D0">
                    <w:rPr>
                      <w:rFonts w:ascii="Times New Roman" w:hAnsi="Times New Roman"/>
                    </w:rPr>
                    <w:t>Максимално допустимо тегло</w:t>
                  </w:r>
                  <w:r w:rsidRPr="00F217D0">
                    <w:rPr>
                      <w:rFonts w:ascii="Times New Roman" w:hAnsi="Times New Roman"/>
                      <w:lang w:val="en-US"/>
                    </w:rPr>
                    <w:t xml:space="preserve"> (</w:t>
                  </w:r>
                  <w:r w:rsidRPr="00F217D0">
                    <w:rPr>
                      <w:rFonts w:ascii="Times New Roman" w:hAnsi="Times New Roman"/>
                    </w:rPr>
                    <w:t xml:space="preserve">празен) </w:t>
                  </w:r>
                  <w:r w:rsidRPr="00F217D0">
                    <w:rPr>
                      <w:rFonts w:ascii="Times New Roman" w:hAnsi="Times New Roman"/>
                      <w:lang w:val="en-US"/>
                    </w:rPr>
                    <w:t>680</w:t>
                  </w:r>
                  <w:r w:rsidRPr="00F217D0">
                    <w:rPr>
                      <w:rFonts w:ascii="Times New Roman" w:hAnsi="Times New Roman"/>
                    </w:rPr>
                    <w:t xml:space="preserve"> </w:t>
                  </w:r>
                  <w:r w:rsidRPr="00F217D0">
                    <w:rPr>
                      <w:rFonts w:ascii="Times New Roman" w:hAnsi="Times New Roman"/>
                      <w:lang w:val="en-US"/>
                    </w:rPr>
                    <w:t>kg.</w:t>
                  </w:r>
                  <w:r w:rsidRPr="00F217D0">
                    <w:rPr>
                      <w:rFonts w:ascii="Times New Roman" w:hAnsi="Times New Roman"/>
                    </w:rPr>
                    <w:t xml:space="preserve"> Контейнерът да е оборудван с галванизирани метални стелажи, с не по-малко от три рафта по една от дългите си </w:t>
                  </w:r>
                  <w:proofErr w:type="gramStart"/>
                  <w:r w:rsidRPr="00F217D0">
                    <w:rPr>
                      <w:rFonts w:ascii="Times New Roman" w:hAnsi="Times New Roman"/>
                    </w:rPr>
                    <w:t>страни.</w:t>
                  </w:r>
                  <w:r w:rsidRPr="00F217D0">
                    <w:t xml:space="preserve"> </w:t>
                  </w:r>
                  <w:proofErr w:type="gramEnd"/>
                </w:p>
                <w:p w:rsidR="000975A3" w:rsidRPr="00F217D0" w:rsidRDefault="000975A3" w:rsidP="002A0004">
                  <w:pPr>
                    <w:spacing w:before="0"/>
                    <w:ind w:hanging="26"/>
                    <w:rPr>
                      <w:rFonts w:ascii="Times New Roman" w:hAnsi="Times New Roman"/>
                    </w:rPr>
                  </w:pPr>
                  <w:r w:rsidRPr="00F217D0">
                    <w:rPr>
                      <w:rFonts w:ascii="Times New Roman" w:hAnsi="Times New Roman"/>
                    </w:rPr>
                    <w:t xml:space="preserve">Контейнерът трябва да разполага с </w:t>
                  </w:r>
                  <w:proofErr w:type="spellStart"/>
                  <w:r w:rsidRPr="00F217D0">
                    <w:rPr>
                      <w:rFonts w:ascii="Times New Roman" w:hAnsi="Times New Roman"/>
                    </w:rPr>
                    <w:t>каптажна</w:t>
                  </w:r>
                  <w:proofErr w:type="spellEnd"/>
                  <w:r w:rsidRPr="00F217D0">
                    <w:rPr>
                      <w:rFonts w:ascii="Times New Roman" w:hAnsi="Times New Roman"/>
                    </w:rPr>
                    <w:t xml:space="preserve"> вана тип „двоен под“.</w:t>
                  </w:r>
                </w:p>
                <w:p w:rsidR="003149F5" w:rsidRPr="00F217D0" w:rsidRDefault="002F3471" w:rsidP="002A0004">
                  <w:pPr>
                    <w:spacing w:before="0"/>
                    <w:ind w:hanging="26"/>
                    <w:rPr>
                      <w:rFonts w:ascii="Times New Roman" w:hAnsi="Times New Roman"/>
                    </w:rPr>
                  </w:pPr>
                  <w:r w:rsidRPr="00F217D0">
                    <w:rPr>
                      <w:rFonts w:ascii="Times New Roman" w:hAnsi="Times New Roman"/>
                    </w:rPr>
                    <w:t xml:space="preserve">Вместимост на </w:t>
                  </w:r>
                  <w:proofErr w:type="spellStart"/>
                  <w:r w:rsidRPr="00F217D0">
                    <w:rPr>
                      <w:rFonts w:ascii="Times New Roman" w:hAnsi="Times New Roman"/>
                    </w:rPr>
                    <w:t>каптажната</w:t>
                  </w:r>
                  <w:proofErr w:type="spellEnd"/>
                  <w:r w:rsidRPr="00F217D0">
                    <w:rPr>
                      <w:rFonts w:ascii="Times New Roman" w:hAnsi="Times New Roman"/>
                    </w:rPr>
                    <w:t xml:space="preserve"> вана не по малка от </w:t>
                  </w:r>
                  <w:r w:rsidRPr="00F217D0">
                    <w:rPr>
                      <w:rFonts w:ascii="Times New Roman" w:hAnsi="Times New Roman"/>
                      <w:lang w:val="en-US"/>
                    </w:rPr>
                    <w:t>5</w:t>
                  </w:r>
                  <w:r w:rsidRPr="00F217D0">
                    <w:rPr>
                      <w:rFonts w:ascii="Times New Roman" w:hAnsi="Times New Roman"/>
                    </w:rPr>
                    <w:t>00 литра</w:t>
                  </w:r>
                  <w:r w:rsidR="00793978" w:rsidRPr="00F217D0">
                    <w:rPr>
                      <w:rFonts w:ascii="Times New Roman" w:hAnsi="Times New Roman"/>
                      <w:lang w:val="en-US"/>
                    </w:rPr>
                    <w:t xml:space="preserve">, </w:t>
                  </w:r>
                  <w:r w:rsidR="00793978" w:rsidRPr="00F217D0">
                    <w:rPr>
                      <w:rFonts w:ascii="Times New Roman" w:hAnsi="Times New Roman"/>
                    </w:rPr>
                    <w:t xml:space="preserve">тествана на плътност, съгласно </w:t>
                  </w:r>
                  <w:r w:rsidR="00793978" w:rsidRPr="00F217D0">
                    <w:rPr>
                      <w:rFonts w:ascii="Times New Roman" w:hAnsi="Times New Roman"/>
                      <w:lang w:val="en-US"/>
                    </w:rPr>
                    <w:t>EN ISO 3452</w:t>
                  </w:r>
                  <w:r w:rsidR="00F217D0">
                    <w:rPr>
                      <w:rFonts w:ascii="Times New Roman" w:hAnsi="Times New Roman"/>
                      <w:lang w:val="en-US"/>
                    </w:rPr>
                    <w:t xml:space="preserve"> </w:t>
                  </w:r>
                  <w:r w:rsidR="00F217D0">
                    <w:rPr>
                      <w:rFonts w:ascii="Times New Roman" w:hAnsi="Times New Roman"/>
                    </w:rPr>
                    <w:t>или еквивалент</w:t>
                  </w:r>
                  <w:r w:rsidR="00793978" w:rsidRPr="00F217D0">
                    <w:rPr>
                      <w:rFonts w:ascii="Times New Roman" w:hAnsi="Times New Roman"/>
                      <w:lang w:val="en-US"/>
                    </w:rPr>
                    <w:t>.</w:t>
                  </w:r>
                  <w:r w:rsidR="003149F5" w:rsidRPr="00F217D0">
                    <w:rPr>
                      <w:rFonts w:ascii="Times New Roman" w:hAnsi="Times New Roman"/>
                      <w:lang w:val="en-US"/>
                    </w:rPr>
                    <w:t xml:space="preserve"> </w:t>
                  </w:r>
                  <w:r w:rsidR="003149F5" w:rsidRPr="00F217D0">
                    <w:rPr>
                      <w:rFonts w:ascii="Times New Roman" w:hAnsi="Times New Roman"/>
                    </w:rPr>
                    <w:t xml:space="preserve">Обслужването на </w:t>
                  </w:r>
                  <w:proofErr w:type="spellStart"/>
                  <w:r w:rsidR="003149F5" w:rsidRPr="00F217D0">
                    <w:rPr>
                      <w:rFonts w:ascii="Times New Roman" w:hAnsi="Times New Roman"/>
                    </w:rPr>
                    <w:t>каптажните</w:t>
                  </w:r>
                  <w:proofErr w:type="spellEnd"/>
                  <w:r w:rsidR="003149F5" w:rsidRPr="00F217D0">
                    <w:rPr>
                      <w:rFonts w:ascii="Times New Roman" w:hAnsi="Times New Roman"/>
                    </w:rPr>
                    <w:t xml:space="preserve"> вани да става от късата страна на контейнера.</w:t>
                  </w:r>
                </w:p>
                <w:p w:rsidR="002F3471" w:rsidRPr="00F217D0" w:rsidRDefault="002F3471" w:rsidP="002A0004">
                  <w:pPr>
                    <w:spacing w:before="0"/>
                    <w:ind w:firstLine="0"/>
                    <w:rPr>
                      <w:rFonts w:ascii="Times New Roman" w:hAnsi="Times New Roman"/>
                      <w:strike/>
                    </w:rPr>
                  </w:pPr>
                  <w:r w:rsidRPr="00F217D0">
                    <w:rPr>
                      <w:rFonts w:ascii="Times New Roman" w:hAnsi="Times New Roman"/>
                    </w:rPr>
                    <w:t>Контейнерът да притежава типово одобрение за съхранение на опасни материали. С естествена и принудителна вентилация.</w:t>
                  </w:r>
                </w:p>
              </w:tc>
            </w:tr>
            <w:tr w:rsidR="001963EB" w:rsidRPr="00E3255C" w:rsidTr="00015A9F">
              <w:trPr>
                <w:trHeight w:val="680"/>
              </w:trPr>
              <w:tc>
                <w:tcPr>
                  <w:tcW w:w="508" w:type="dxa"/>
                </w:tcPr>
                <w:p w:rsidR="001963EB" w:rsidRPr="00E3255C" w:rsidRDefault="001963EB" w:rsidP="002A0004">
                  <w:pPr>
                    <w:spacing w:before="0"/>
                    <w:ind w:firstLine="8"/>
                    <w:jc w:val="center"/>
                    <w:rPr>
                      <w:rFonts w:ascii="Times New Roman" w:hAnsi="Times New Roman"/>
                      <w:lang w:val="en-US"/>
                    </w:rPr>
                  </w:pPr>
                  <w:r w:rsidRPr="00E3255C">
                    <w:rPr>
                      <w:rFonts w:ascii="Times New Roman" w:hAnsi="Times New Roman"/>
                      <w:lang w:val="en-US"/>
                    </w:rPr>
                    <w:t>3</w:t>
                  </w:r>
                </w:p>
              </w:tc>
              <w:tc>
                <w:tcPr>
                  <w:tcW w:w="1335" w:type="dxa"/>
                </w:tcPr>
                <w:p w:rsidR="001963EB" w:rsidRPr="00E3255C" w:rsidRDefault="001963EB" w:rsidP="00536B60">
                  <w:pPr>
                    <w:spacing w:before="0"/>
                    <w:ind w:right="-20" w:firstLine="0"/>
                    <w:rPr>
                      <w:rFonts w:ascii="Times New Roman" w:hAnsi="Times New Roman"/>
                    </w:rPr>
                  </w:pPr>
                  <w:r w:rsidRPr="00E3255C">
                    <w:rPr>
                      <w:rFonts w:ascii="Times New Roman" w:hAnsi="Times New Roman"/>
                    </w:rPr>
                    <w:t xml:space="preserve">Складов контейнер за събиране и </w:t>
                  </w:r>
                  <w:r w:rsidRPr="00E3255C">
                    <w:rPr>
                      <w:rFonts w:ascii="Times New Roman" w:hAnsi="Times New Roman"/>
                    </w:rPr>
                    <w:lastRenderedPageBreak/>
                    <w:t>съхраняв</w:t>
                  </w:r>
                  <w:r w:rsidR="00536B60">
                    <w:rPr>
                      <w:rFonts w:ascii="Times New Roman" w:hAnsi="Times New Roman"/>
                    </w:rPr>
                    <w:t>ане на опасни битови отпадъци</w:t>
                  </w:r>
                  <w:r w:rsidR="00536B60">
                    <w:rPr>
                      <w:rFonts w:ascii="Times New Roman" w:hAnsi="Times New Roman"/>
                      <w:lang w:val="en-US"/>
                    </w:rPr>
                    <w:t>-</w:t>
                  </w:r>
                  <w:proofErr w:type="spellStart"/>
                  <w:r w:rsidRPr="00E3255C">
                    <w:rPr>
                      <w:rFonts w:ascii="Times New Roman" w:hAnsi="Times New Roman"/>
                    </w:rPr>
                    <w:t>запалими</w:t>
                  </w:r>
                  <w:proofErr w:type="spellEnd"/>
                  <w:r w:rsidRPr="00E3255C">
                    <w:rPr>
                      <w:rFonts w:ascii="Times New Roman" w:hAnsi="Times New Roman"/>
                    </w:rPr>
                    <w:t>.</w:t>
                  </w:r>
                </w:p>
              </w:tc>
              <w:tc>
                <w:tcPr>
                  <w:tcW w:w="851" w:type="dxa"/>
                </w:tcPr>
                <w:p w:rsidR="001963EB" w:rsidRPr="00E3255C" w:rsidRDefault="001963EB" w:rsidP="002A0004">
                  <w:pPr>
                    <w:spacing w:before="0"/>
                    <w:ind w:firstLine="0"/>
                    <w:rPr>
                      <w:rFonts w:ascii="Times New Roman" w:hAnsi="Times New Roman"/>
                    </w:rPr>
                  </w:pPr>
                  <w:r w:rsidRPr="00E3255C">
                    <w:rPr>
                      <w:rFonts w:ascii="Times New Roman" w:hAnsi="Times New Roman"/>
                    </w:rPr>
                    <w:lastRenderedPageBreak/>
                    <w:t>2 бр.</w:t>
                  </w:r>
                </w:p>
              </w:tc>
              <w:tc>
                <w:tcPr>
                  <w:tcW w:w="2633" w:type="dxa"/>
                </w:tcPr>
                <w:p w:rsidR="001963EB" w:rsidRPr="00F217D0" w:rsidRDefault="001963EB" w:rsidP="002A0004">
                  <w:pPr>
                    <w:spacing w:before="0"/>
                    <w:ind w:hanging="26"/>
                    <w:rPr>
                      <w:rFonts w:ascii="Times New Roman" w:hAnsi="Times New Roman"/>
                    </w:rPr>
                  </w:pPr>
                  <w:r w:rsidRPr="00F217D0">
                    <w:rPr>
                      <w:rFonts w:ascii="Times New Roman" w:hAnsi="Times New Roman"/>
                    </w:rPr>
                    <w:t xml:space="preserve">С площ </w:t>
                  </w:r>
                  <w:r w:rsidR="00BF7189" w:rsidRPr="00F217D0">
                    <w:rPr>
                      <w:rFonts w:ascii="Times New Roman" w:hAnsi="Times New Roman"/>
                    </w:rPr>
                    <w:t xml:space="preserve">не по-малка от </w:t>
                  </w:r>
                  <w:r w:rsidRPr="00F217D0">
                    <w:rPr>
                      <w:rFonts w:ascii="Times New Roman" w:hAnsi="Times New Roman"/>
                    </w:rPr>
                    <w:t>1</w:t>
                  </w:r>
                  <w:r w:rsidR="00BF7189" w:rsidRPr="00F217D0">
                    <w:rPr>
                      <w:rFonts w:ascii="Times New Roman" w:hAnsi="Times New Roman"/>
                    </w:rPr>
                    <w:t>1</w:t>
                  </w:r>
                  <w:r w:rsidRPr="00F217D0">
                    <w:rPr>
                      <w:rFonts w:ascii="Times New Roman" w:hAnsi="Times New Roman"/>
                      <w:lang w:val="en-US"/>
                    </w:rPr>
                    <w:t xml:space="preserve"> m</w:t>
                  </w:r>
                  <w:r w:rsidRPr="00F217D0">
                    <w:rPr>
                      <w:rFonts w:ascii="Times New Roman" w:hAnsi="Times New Roman"/>
                      <w:vertAlign w:val="superscript"/>
                    </w:rPr>
                    <w:t>2</w:t>
                  </w:r>
                  <w:r w:rsidRPr="00F217D0">
                    <w:rPr>
                      <w:rFonts w:ascii="Times New Roman" w:hAnsi="Times New Roman"/>
                      <w:lang w:val="en-US"/>
                    </w:rPr>
                    <w:t xml:space="preserve">, </w:t>
                  </w:r>
                  <w:proofErr w:type="spellStart"/>
                  <w:r w:rsidRPr="00F217D0">
                    <w:rPr>
                      <w:rFonts w:ascii="Times New Roman" w:hAnsi="Times New Roman"/>
                    </w:rPr>
                    <w:t>пожарозащитен</w:t>
                  </w:r>
                  <w:proofErr w:type="spellEnd"/>
                  <w:r w:rsidRPr="00F217D0">
                    <w:rPr>
                      <w:rFonts w:ascii="Times New Roman" w:hAnsi="Times New Roman"/>
                    </w:rPr>
                    <w:t>. Цялостно лакирана заварена</w:t>
                  </w:r>
                  <w:r w:rsidRPr="00B01F2F">
                    <w:rPr>
                      <w:rFonts w:ascii="Times New Roman" w:hAnsi="Times New Roman"/>
                    </w:rPr>
                    <w:t xml:space="preserve"> стоманена </w:t>
                  </w:r>
                  <w:r w:rsidRPr="00B01F2F">
                    <w:rPr>
                      <w:rFonts w:ascii="Times New Roman" w:hAnsi="Times New Roman"/>
                    </w:rPr>
                    <w:lastRenderedPageBreak/>
                    <w:t xml:space="preserve">конструкция със заключващи се </w:t>
                  </w:r>
                  <w:proofErr w:type="gramStart"/>
                  <w:r w:rsidRPr="00B01F2F">
                    <w:rPr>
                      <w:rFonts w:ascii="Times New Roman" w:hAnsi="Times New Roman"/>
                    </w:rPr>
                    <w:t>врати  на</w:t>
                  </w:r>
                  <w:proofErr w:type="gramEnd"/>
                  <w:r w:rsidRPr="00B01F2F">
                    <w:rPr>
                      <w:rFonts w:ascii="Times New Roman" w:hAnsi="Times New Roman"/>
                    </w:rPr>
                    <w:t xml:space="preserve"> една от късите стени</w:t>
                  </w:r>
                  <w:r w:rsidRPr="00B01F2F">
                    <w:rPr>
                      <w:rFonts w:ascii="Times New Roman" w:hAnsi="Times New Roman"/>
                      <w:lang w:val="en-US"/>
                    </w:rPr>
                    <w:t>,</w:t>
                  </w:r>
                  <w:r w:rsidRPr="00B01F2F">
                    <w:rPr>
                      <w:rFonts w:ascii="Times New Roman" w:hAnsi="Times New Roman"/>
                    </w:rPr>
                    <w:t xml:space="preserve"> решетъчен под и обезопасяваща </w:t>
                  </w:r>
                  <w:proofErr w:type="spellStart"/>
                  <w:r w:rsidRPr="00B01F2F">
                    <w:rPr>
                      <w:rFonts w:ascii="Times New Roman" w:hAnsi="Times New Roman"/>
                    </w:rPr>
                    <w:t>каптажна</w:t>
                  </w:r>
                  <w:proofErr w:type="spellEnd"/>
                  <w:r w:rsidRPr="00B01F2F">
                    <w:rPr>
                      <w:rFonts w:ascii="Times New Roman" w:hAnsi="Times New Roman"/>
                    </w:rPr>
                    <w:t xml:space="preserve"> вана.</w:t>
                  </w:r>
                  <w:r w:rsidRPr="00B01F2F">
                    <w:rPr>
                      <w:rFonts w:ascii="Times New Roman" w:hAnsi="Times New Roman"/>
                      <w:lang w:val="en-US"/>
                    </w:rPr>
                    <w:t xml:space="preserve"> </w:t>
                  </w:r>
                  <w:r w:rsidRPr="00B01F2F">
                    <w:rPr>
                      <w:rFonts w:ascii="Times New Roman" w:hAnsi="Times New Roman"/>
                    </w:rPr>
                    <w:t xml:space="preserve">Конструкцията на контейнера да </w:t>
                  </w:r>
                  <w:r w:rsidRPr="00F217D0">
                    <w:rPr>
                      <w:rFonts w:ascii="Times New Roman" w:hAnsi="Times New Roman"/>
                    </w:rPr>
                    <w:t>позволява преместване с помощта на кран или мотокар. Габаритни ра</w:t>
                  </w:r>
                  <w:r w:rsidR="00E41E15">
                    <w:rPr>
                      <w:rFonts w:ascii="Times New Roman" w:hAnsi="Times New Roman"/>
                    </w:rPr>
                    <w:t>змери (Д/Ш/В) не по-големи от 4350/3000/2</w:t>
                  </w:r>
                  <w:r w:rsidRPr="00F217D0">
                    <w:rPr>
                      <w:rFonts w:ascii="Times New Roman" w:hAnsi="Times New Roman"/>
                    </w:rPr>
                    <w:t xml:space="preserve">480 </w:t>
                  </w:r>
                  <w:r w:rsidRPr="00F217D0">
                    <w:rPr>
                      <w:rFonts w:ascii="Times New Roman" w:hAnsi="Times New Roman"/>
                      <w:lang w:val="en-US"/>
                    </w:rPr>
                    <w:t xml:space="preserve">mm. </w:t>
                  </w:r>
                  <w:r w:rsidRPr="00F217D0">
                    <w:rPr>
                      <w:rFonts w:ascii="Times New Roman" w:hAnsi="Times New Roman"/>
                    </w:rPr>
                    <w:t>Максимално допустимо тегло</w:t>
                  </w:r>
                  <w:r w:rsidRPr="00F217D0">
                    <w:rPr>
                      <w:rFonts w:ascii="Times New Roman" w:hAnsi="Times New Roman"/>
                      <w:lang w:val="en-US"/>
                    </w:rPr>
                    <w:t xml:space="preserve"> (</w:t>
                  </w:r>
                  <w:r w:rsidR="00E41E15">
                    <w:rPr>
                      <w:rFonts w:ascii="Times New Roman" w:hAnsi="Times New Roman"/>
                    </w:rPr>
                    <w:t>празен) 1</w:t>
                  </w:r>
                  <w:r w:rsidRPr="00F217D0">
                    <w:rPr>
                      <w:rFonts w:ascii="Times New Roman" w:hAnsi="Times New Roman"/>
                    </w:rPr>
                    <w:t xml:space="preserve">660 </w:t>
                  </w:r>
                  <w:r w:rsidRPr="00F217D0">
                    <w:rPr>
                      <w:rFonts w:ascii="Times New Roman" w:hAnsi="Times New Roman"/>
                      <w:lang w:val="en-US"/>
                    </w:rPr>
                    <w:t>kg.</w:t>
                  </w:r>
                  <w:r w:rsidRPr="00F217D0">
                    <w:rPr>
                      <w:rFonts w:ascii="Times New Roman" w:hAnsi="Times New Roman"/>
                    </w:rPr>
                    <w:t xml:space="preserve"> Контейнерът да е оборудван с галванизирани метални стелажи, с не по-малко от три рафта по една от дългите си страни.</w:t>
                  </w:r>
                </w:p>
                <w:p w:rsidR="000975A3" w:rsidRPr="00F217D0" w:rsidRDefault="000975A3" w:rsidP="002A0004">
                  <w:pPr>
                    <w:spacing w:before="0"/>
                    <w:ind w:hanging="26"/>
                    <w:rPr>
                      <w:rFonts w:ascii="Times New Roman" w:hAnsi="Times New Roman"/>
                    </w:rPr>
                  </w:pPr>
                  <w:r w:rsidRPr="00F217D0">
                    <w:rPr>
                      <w:rFonts w:ascii="Times New Roman" w:hAnsi="Times New Roman"/>
                    </w:rPr>
                    <w:t xml:space="preserve">Контейнерът трябва да разполага с </w:t>
                  </w:r>
                  <w:proofErr w:type="spellStart"/>
                  <w:r w:rsidRPr="00F217D0">
                    <w:rPr>
                      <w:rFonts w:ascii="Times New Roman" w:hAnsi="Times New Roman"/>
                    </w:rPr>
                    <w:t>каптажна</w:t>
                  </w:r>
                  <w:proofErr w:type="spellEnd"/>
                  <w:r w:rsidRPr="00F217D0">
                    <w:rPr>
                      <w:rFonts w:ascii="Times New Roman" w:hAnsi="Times New Roman"/>
                    </w:rPr>
                    <w:t xml:space="preserve"> вана тип „двоен под“.</w:t>
                  </w:r>
                </w:p>
                <w:p w:rsidR="003149F5" w:rsidRPr="00F217D0" w:rsidRDefault="001963EB" w:rsidP="002A0004">
                  <w:pPr>
                    <w:spacing w:before="0"/>
                    <w:ind w:hanging="26"/>
                    <w:rPr>
                      <w:rFonts w:ascii="Times New Roman" w:hAnsi="Times New Roman"/>
                    </w:rPr>
                  </w:pPr>
                  <w:r w:rsidRPr="007565C2">
                    <w:rPr>
                      <w:rFonts w:ascii="Times New Roman" w:hAnsi="Times New Roman"/>
                    </w:rPr>
                    <w:t xml:space="preserve">Вместимостта на </w:t>
                  </w:r>
                  <w:proofErr w:type="spellStart"/>
                  <w:r w:rsidRPr="00F217D0">
                    <w:rPr>
                      <w:rFonts w:ascii="Times New Roman" w:hAnsi="Times New Roman"/>
                    </w:rPr>
                    <w:t>каптажнат</w:t>
                  </w:r>
                  <w:r w:rsidR="00E41E15">
                    <w:rPr>
                      <w:rFonts w:ascii="Times New Roman" w:hAnsi="Times New Roman"/>
                    </w:rPr>
                    <w:t>а</w:t>
                  </w:r>
                  <w:proofErr w:type="spellEnd"/>
                  <w:r w:rsidR="00E41E15">
                    <w:rPr>
                      <w:rFonts w:ascii="Times New Roman" w:hAnsi="Times New Roman"/>
                    </w:rPr>
                    <w:t xml:space="preserve"> вана да бъде не по-малка от 2</w:t>
                  </w:r>
                  <w:r w:rsidRPr="00F217D0">
                    <w:rPr>
                      <w:rFonts w:ascii="Times New Roman" w:hAnsi="Times New Roman"/>
                    </w:rPr>
                    <w:t xml:space="preserve">400 </w:t>
                  </w:r>
                  <w:r w:rsidR="00E41E15">
                    <w:rPr>
                      <w:rFonts w:ascii="Times New Roman" w:hAnsi="Times New Roman"/>
                      <w:lang w:val="en-US"/>
                    </w:rPr>
                    <w:t>l</w:t>
                  </w:r>
                  <w:r w:rsidR="00793978" w:rsidRPr="00F217D0">
                    <w:rPr>
                      <w:rFonts w:ascii="Times New Roman" w:hAnsi="Times New Roman"/>
                      <w:lang w:val="en-US"/>
                    </w:rPr>
                    <w:t xml:space="preserve">, </w:t>
                  </w:r>
                  <w:r w:rsidR="00793978" w:rsidRPr="00F217D0">
                    <w:rPr>
                      <w:rFonts w:ascii="Times New Roman" w:hAnsi="Times New Roman"/>
                    </w:rPr>
                    <w:t xml:space="preserve">тествана на плътност, съгласно </w:t>
                  </w:r>
                  <w:r w:rsidR="00793978" w:rsidRPr="00F217D0">
                    <w:rPr>
                      <w:rFonts w:ascii="Times New Roman" w:hAnsi="Times New Roman"/>
                      <w:lang w:val="en-US"/>
                    </w:rPr>
                    <w:t>EN ISO 3452</w:t>
                  </w:r>
                  <w:r w:rsidR="00F217D0" w:rsidRPr="00F217D0">
                    <w:rPr>
                      <w:rFonts w:ascii="Times New Roman" w:hAnsi="Times New Roman"/>
                    </w:rPr>
                    <w:t xml:space="preserve"> или еквивалент</w:t>
                  </w:r>
                  <w:r w:rsidR="00793978" w:rsidRPr="00F217D0">
                    <w:rPr>
                      <w:rFonts w:ascii="Times New Roman" w:hAnsi="Times New Roman"/>
                      <w:lang w:val="en-US"/>
                    </w:rPr>
                    <w:t>.</w:t>
                  </w:r>
                  <w:r w:rsidR="003149F5" w:rsidRPr="00F217D0">
                    <w:rPr>
                      <w:rFonts w:ascii="Times New Roman" w:hAnsi="Times New Roman"/>
                      <w:lang w:val="en-US"/>
                    </w:rPr>
                    <w:t xml:space="preserve"> </w:t>
                  </w:r>
                  <w:r w:rsidR="003149F5" w:rsidRPr="00F217D0">
                    <w:rPr>
                      <w:rFonts w:ascii="Times New Roman" w:hAnsi="Times New Roman"/>
                    </w:rPr>
                    <w:t xml:space="preserve">Обслужването на </w:t>
                  </w:r>
                  <w:proofErr w:type="spellStart"/>
                  <w:r w:rsidR="003149F5" w:rsidRPr="00F217D0">
                    <w:rPr>
                      <w:rFonts w:ascii="Times New Roman" w:hAnsi="Times New Roman"/>
                    </w:rPr>
                    <w:t>каптажните</w:t>
                  </w:r>
                  <w:proofErr w:type="spellEnd"/>
                  <w:r w:rsidR="003149F5" w:rsidRPr="00F217D0">
                    <w:rPr>
                      <w:rFonts w:ascii="Times New Roman" w:hAnsi="Times New Roman"/>
                    </w:rPr>
                    <w:t xml:space="preserve"> вани да става от късата страна на контейнера.</w:t>
                  </w:r>
                </w:p>
                <w:p w:rsidR="001963EB" w:rsidRPr="005D1663" w:rsidRDefault="001963EB" w:rsidP="002A0004">
                  <w:pPr>
                    <w:spacing w:before="0"/>
                    <w:ind w:hanging="26"/>
                    <w:rPr>
                      <w:rFonts w:ascii="Times New Roman" w:hAnsi="Times New Roman"/>
                    </w:rPr>
                  </w:pPr>
                  <w:r w:rsidRPr="00F217D0">
                    <w:rPr>
                      <w:rFonts w:ascii="Times New Roman" w:hAnsi="Times New Roman"/>
                    </w:rPr>
                    <w:t>Контейнерът да притежава типово одобрение за съхранение на опасни материали. С естествена и принудителна вентилация.</w:t>
                  </w:r>
                </w:p>
              </w:tc>
            </w:tr>
            <w:tr w:rsidR="001963EB" w:rsidRPr="00E3255C" w:rsidTr="00396653">
              <w:trPr>
                <w:trHeight w:val="1446"/>
              </w:trPr>
              <w:tc>
                <w:tcPr>
                  <w:tcW w:w="508" w:type="dxa"/>
                </w:tcPr>
                <w:p w:rsidR="001963EB" w:rsidRPr="00E3255C" w:rsidRDefault="001963EB" w:rsidP="002A0004">
                  <w:pPr>
                    <w:spacing w:before="0"/>
                    <w:ind w:firstLine="8"/>
                    <w:jc w:val="center"/>
                    <w:rPr>
                      <w:rFonts w:ascii="Times New Roman" w:hAnsi="Times New Roman"/>
                      <w:lang w:val="en-US"/>
                    </w:rPr>
                  </w:pPr>
                  <w:r w:rsidRPr="00E3255C">
                    <w:rPr>
                      <w:rFonts w:ascii="Times New Roman" w:hAnsi="Times New Roman"/>
                      <w:lang w:val="en-US"/>
                    </w:rPr>
                    <w:lastRenderedPageBreak/>
                    <w:t>4</w:t>
                  </w:r>
                </w:p>
              </w:tc>
              <w:tc>
                <w:tcPr>
                  <w:tcW w:w="1335" w:type="dxa"/>
                </w:tcPr>
                <w:p w:rsidR="00247C8F" w:rsidRDefault="001963EB" w:rsidP="002A0004">
                  <w:pPr>
                    <w:spacing w:before="0"/>
                    <w:ind w:firstLine="0"/>
                    <w:rPr>
                      <w:rFonts w:ascii="Times New Roman" w:hAnsi="Times New Roman"/>
                      <w:lang w:val="en-US"/>
                    </w:rPr>
                  </w:pPr>
                  <w:r w:rsidRPr="00E3255C">
                    <w:rPr>
                      <w:rFonts w:ascii="Times New Roman" w:hAnsi="Times New Roman"/>
                    </w:rPr>
                    <w:t xml:space="preserve">Складов контейнер за </w:t>
                  </w:r>
                  <w:proofErr w:type="gramStart"/>
                  <w:r w:rsidRPr="00E3255C">
                    <w:rPr>
                      <w:rFonts w:ascii="Times New Roman" w:hAnsi="Times New Roman"/>
                    </w:rPr>
                    <w:t xml:space="preserve">инструменти </w:t>
                  </w:r>
                  <w:proofErr w:type="gramEnd"/>
                </w:p>
                <w:p w:rsidR="001963EB" w:rsidRPr="00247C8F" w:rsidRDefault="00247C8F" w:rsidP="002A0004">
                  <w:pPr>
                    <w:spacing w:before="0"/>
                    <w:ind w:firstLine="0"/>
                    <w:rPr>
                      <w:rFonts w:ascii="Times New Roman" w:hAnsi="Times New Roman"/>
                      <w:lang w:val="en-US"/>
                    </w:rPr>
                  </w:pPr>
                  <w:proofErr w:type="gramStart"/>
                  <w:r>
                    <w:rPr>
                      <w:rFonts w:ascii="Times New Roman" w:hAnsi="Times New Roman"/>
                    </w:rPr>
                    <w:t>и</w:t>
                  </w:r>
                  <w:proofErr w:type="gramEnd"/>
                  <w:r>
                    <w:rPr>
                      <w:rFonts w:ascii="Times New Roman" w:hAnsi="Times New Roman"/>
                    </w:rPr>
                    <w:t xml:space="preserve"> материали</w:t>
                  </w:r>
                </w:p>
              </w:tc>
              <w:tc>
                <w:tcPr>
                  <w:tcW w:w="851" w:type="dxa"/>
                </w:tcPr>
                <w:p w:rsidR="001963EB" w:rsidRPr="00E3255C" w:rsidRDefault="001963EB" w:rsidP="002A0004">
                  <w:pPr>
                    <w:spacing w:before="0"/>
                    <w:ind w:firstLine="0"/>
                    <w:rPr>
                      <w:rFonts w:ascii="Times New Roman" w:hAnsi="Times New Roman"/>
                    </w:rPr>
                  </w:pPr>
                  <w:r w:rsidRPr="00E3255C">
                    <w:rPr>
                      <w:rFonts w:ascii="Times New Roman" w:hAnsi="Times New Roman"/>
                    </w:rPr>
                    <w:t>1 бр.</w:t>
                  </w:r>
                </w:p>
              </w:tc>
              <w:tc>
                <w:tcPr>
                  <w:tcW w:w="2633" w:type="dxa"/>
                </w:tcPr>
                <w:p w:rsidR="00156EF4" w:rsidRDefault="001963EB" w:rsidP="00247C8F">
                  <w:pPr>
                    <w:spacing w:before="0"/>
                    <w:ind w:firstLine="0"/>
                    <w:jc w:val="left"/>
                    <w:rPr>
                      <w:rFonts w:ascii="Times New Roman" w:hAnsi="Times New Roman"/>
                      <w:lang w:val="en-US"/>
                    </w:rPr>
                  </w:pPr>
                  <w:r w:rsidRPr="008702BE">
                    <w:rPr>
                      <w:rFonts w:ascii="Times New Roman" w:hAnsi="Times New Roman"/>
                    </w:rPr>
                    <w:t>С площ</w:t>
                  </w:r>
                  <w:r w:rsidR="00917C15" w:rsidRPr="008702BE">
                    <w:rPr>
                      <w:rFonts w:ascii="Times New Roman" w:hAnsi="Times New Roman"/>
                      <w:lang w:val="en-US"/>
                    </w:rPr>
                    <w:t xml:space="preserve"> </w:t>
                  </w:r>
                  <w:r w:rsidR="00917C15" w:rsidRPr="008702BE">
                    <w:rPr>
                      <w:rFonts w:ascii="Times New Roman" w:hAnsi="Times New Roman"/>
                    </w:rPr>
                    <w:t>не по-малка от</w:t>
                  </w:r>
                  <w:r w:rsidRPr="008702BE">
                    <w:rPr>
                      <w:rFonts w:ascii="Times New Roman" w:hAnsi="Times New Roman"/>
                    </w:rPr>
                    <w:t xml:space="preserve"> </w:t>
                  </w:r>
                  <w:r w:rsidR="00917C15" w:rsidRPr="008702BE">
                    <w:rPr>
                      <w:rFonts w:ascii="Times New Roman" w:hAnsi="Times New Roman"/>
                      <w:lang w:val="en-US"/>
                    </w:rPr>
                    <w:t>6</w:t>
                  </w:r>
                  <w:r w:rsidRPr="008702BE">
                    <w:rPr>
                      <w:rFonts w:ascii="Times New Roman" w:hAnsi="Times New Roman"/>
                    </w:rPr>
                    <w:t xml:space="preserve"> </w:t>
                  </w:r>
                  <w:r w:rsidRPr="008702BE">
                    <w:rPr>
                      <w:rFonts w:ascii="Times New Roman" w:hAnsi="Times New Roman"/>
                      <w:lang w:val="en-US"/>
                    </w:rPr>
                    <w:t>m</w:t>
                  </w:r>
                  <w:r w:rsidRPr="008702BE">
                    <w:rPr>
                      <w:rFonts w:ascii="Times New Roman" w:hAnsi="Times New Roman"/>
                      <w:vertAlign w:val="superscript"/>
                    </w:rPr>
                    <w:t>2</w:t>
                  </w:r>
                  <w:r w:rsidRPr="008702BE">
                    <w:rPr>
                      <w:rFonts w:ascii="Times New Roman" w:hAnsi="Times New Roman"/>
                    </w:rPr>
                    <w:t>. Цялостно лакирана заварена стоманена конс</w:t>
                  </w:r>
                  <w:r w:rsidR="00247C8F">
                    <w:rPr>
                      <w:rFonts w:ascii="Times New Roman" w:hAnsi="Times New Roman"/>
                    </w:rPr>
                    <w:t>трукция със заключващи се врати</w:t>
                  </w:r>
                  <w:r w:rsidRPr="008702BE">
                    <w:rPr>
                      <w:rFonts w:ascii="Times New Roman" w:hAnsi="Times New Roman"/>
                    </w:rPr>
                    <w:t xml:space="preserve"> на една от късите стени</w:t>
                  </w:r>
                  <w:r w:rsidRPr="008702BE">
                    <w:rPr>
                      <w:rFonts w:ascii="Times New Roman" w:hAnsi="Times New Roman"/>
                      <w:lang w:val="en-US"/>
                    </w:rPr>
                    <w:t xml:space="preserve"> </w:t>
                  </w:r>
                  <w:r w:rsidRPr="008702BE">
                    <w:rPr>
                      <w:rFonts w:ascii="Times New Roman" w:hAnsi="Times New Roman"/>
                    </w:rPr>
                    <w:t>и дървен под.</w:t>
                  </w:r>
                  <w:r w:rsidRPr="008702BE">
                    <w:rPr>
                      <w:rFonts w:ascii="Times New Roman" w:hAnsi="Times New Roman"/>
                      <w:lang w:val="en-US"/>
                    </w:rPr>
                    <w:t xml:space="preserve"> </w:t>
                  </w:r>
                  <w:r w:rsidRPr="008702BE">
                    <w:rPr>
                      <w:rFonts w:ascii="Times New Roman" w:hAnsi="Times New Roman"/>
                    </w:rPr>
                    <w:t xml:space="preserve">Да </w:t>
                  </w:r>
                  <w:r w:rsidRPr="008702BE">
                    <w:rPr>
                      <w:rFonts w:ascii="Times New Roman" w:hAnsi="Times New Roman"/>
                    </w:rPr>
                    <w:lastRenderedPageBreak/>
                    <w:t xml:space="preserve">позволява преместване с помощта на кран или </w:t>
                  </w:r>
                  <w:proofErr w:type="gramStart"/>
                  <w:r w:rsidRPr="008702BE">
                    <w:rPr>
                      <w:rFonts w:ascii="Times New Roman" w:hAnsi="Times New Roman"/>
                    </w:rPr>
                    <w:t xml:space="preserve">мотокар. </w:t>
                  </w:r>
                  <w:proofErr w:type="gramEnd"/>
                </w:p>
                <w:p w:rsidR="00156EF4" w:rsidRDefault="00156EF4" w:rsidP="00247C8F">
                  <w:pPr>
                    <w:spacing w:before="0"/>
                    <w:ind w:firstLine="0"/>
                    <w:jc w:val="left"/>
                    <w:rPr>
                      <w:rFonts w:ascii="Times New Roman" w:hAnsi="Times New Roman"/>
                      <w:lang w:val="en-US"/>
                    </w:rPr>
                  </w:pPr>
                </w:p>
                <w:p w:rsidR="00156EF4" w:rsidRDefault="00156EF4" w:rsidP="00247C8F">
                  <w:pPr>
                    <w:spacing w:before="0"/>
                    <w:ind w:firstLine="0"/>
                    <w:jc w:val="left"/>
                    <w:rPr>
                      <w:rFonts w:ascii="Times New Roman" w:hAnsi="Times New Roman"/>
                      <w:lang w:val="en-US"/>
                    </w:rPr>
                  </w:pPr>
                </w:p>
                <w:p w:rsidR="003149F5" w:rsidRPr="00156EF4" w:rsidRDefault="001963EB" w:rsidP="00156EF4">
                  <w:pPr>
                    <w:spacing w:before="0"/>
                    <w:ind w:firstLine="0"/>
                    <w:jc w:val="left"/>
                    <w:rPr>
                      <w:rFonts w:ascii="Times New Roman" w:hAnsi="Times New Roman"/>
                      <w:lang w:val="en-US"/>
                    </w:rPr>
                  </w:pPr>
                  <w:r w:rsidRPr="008702BE">
                    <w:rPr>
                      <w:rFonts w:ascii="Times New Roman" w:hAnsi="Times New Roman"/>
                    </w:rPr>
                    <w:t>Габаритни размери (Д/Ш/В) не по-го</w:t>
                  </w:r>
                  <w:r w:rsidR="00247C8F">
                    <w:rPr>
                      <w:rFonts w:ascii="Times New Roman" w:hAnsi="Times New Roman"/>
                    </w:rPr>
                    <w:t>леми от 3350/2500/2</w:t>
                  </w:r>
                  <w:r w:rsidRPr="008702BE">
                    <w:rPr>
                      <w:rFonts w:ascii="Times New Roman" w:hAnsi="Times New Roman"/>
                    </w:rPr>
                    <w:t xml:space="preserve">480 </w:t>
                  </w:r>
                  <w:r w:rsidRPr="008702BE">
                    <w:rPr>
                      <w:rFonts w:ascii="Times New Roman" w:hAnsi="Times New Roman"/>
                      <w:lang w:val="en-US"/>
                    </w:rPr>
                    <w:t xml:space="preserve">mm. </w:t>
                  </w:r>
                  <w:r w:rsidRPr="008702BE">
                    <w:rPr>
                      <w:rFonts w:ascii="Times New Roman" w:hAnsi="Times New Roman"/>
                    </w:rPr>
                    <w:t>Максимално допустимо тегло</w:t>
                  </w:r>
                  <w:r w:rsidRPr="008702BE">
                    <w:rPr>
                      <w:rFonts w:ascii="Times New Roman" w:hAnsi="Times New Roman"/>
                      <w:lang w:val="en-US"/>
                    </w:rPr>
                    <w:t xml:space="preserve"> (</w:t>
                  </w:r>
                  <w:r w:rsidR="00156EF4">
                    <w:rPr>
                      <w:rFonts w:ascii="Times New Roman" w:hAnsi="Times New Roman"/>
                    </w:rPr>
                    <w:t>празен) 1</w:t>
                  </w:r>
                  <w:r w:rsidRPr="008702BE">
                    <w:rPr>
                      <w:rFonts w:ascii="Times New Roman" w:hAnsi="Times New Roman"/>
                    </w:rPr>
                    <w:t xml:space="preserve">180 </w:t>
                  </w:r>
                  <w:r w:rsidRPr="008702BE">
                    <w:rPr>
                      <w:rFonts w:ascii="Times New Roman" w:hAnsi="Times New Roman"/>
                      <w:lang w:val="en-US"/>
                    </w:rPr>
                    <w:t>kg.</w:t>
                  </w:r>
                  <w:r w:rsidRPr="008702BE">
                    <w:rPr>
                      <w:rFonts w:ascii="Times New Roman" w:hAnsi="Times New Roman"/>
                    </w:rPr>
                    <w:t xml:space="preserve"> Контейнерът да е оборудван</w:t>
                  </w:r>
                  <w:r w:rsidRPr="00B01F2F">
                    <w:rPr>
                      <w:rFonts w:ascii="Times New Roman" w:hAnsi="Times New Roman"/>
                    </w:rPr>
                    <w:t xml:space="preserve"> с галванизирани метални стелажи, с не по-малко от три рафта по една от дългите си страни.</w:t>
                  </w:r>
                </w:p>
              </w:tc>
            </w:tr>
            <w:tr w:rsidR="00E3255C" w:rsidRPr="00E3255C" w:rsidTr="00396653">
              <w:trPr>
                <w:trHeight w:val="560"/>
              </w:trPr>
              <w:tc>
                <w:tcPr>
                  <w:tcW w:w="508" w:type="dxa"/>
                </w:tcPr>
                <w:p w:rsidR="00E3255C" w:rsidRPr="00E3255C" w:rsidRDefault="00E3255C" w:rsidP="002A0004">
                  <w:pPr>
                    <w:spacing w:before="0"/>
                    <w:ind w:firstLine="8"/>
                    <w:jc w:val="center"/>
                    <w:rPr>
                      <w:rFonts w:ascii="Times New Roman" w:hAnsi="Times New Roman"/>
                      <w:lang w:val="en-US"/>
                    </w:rPr>
                  </w:pPr>
                  <w:r w:rsidRPr="00E3255C">
                    <w:rPr>
                      <w:rFonts w:ascii="Times New Roman" w:hAnsi="Times New Roman"/>
                      <w:lang w:val="en-US"/>
                    </w:rPr>
                    <w:lastRenderedPageBreak/>
                    <w:t>5</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Рампи за контейнерите</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10 бр.</w:t>
                  </w:r>
                </w:p>
              </w:tc>
              <w:tc>
                <w:tcPr>
                  <w:tcW w:w="2633" w:type="dxa"/>
                </w:tcPr>
                <w:p w:rsidR="00457F47" w:rsidRPr="00156EF4" w:rsidRDefault="00E3255C" w:rsidP="002A0004">
                  <w:pPr>
                    <w:spacing w:before="0"/>
                    <w:ind w:firstLine="0"/>
                    <w:rPr>
                      <w:rFonts w:ascii="Times New Roman" w:hAnsi="Times New Roman"/>
                      <w:lang w:val="en-US"/>
                    </w:rPr>
                  </w:pPr>
                  <w:r w:rsidRPr="00E3255C">
                    <w:rPr>
                      <w:rFonts w:ascii="Times New Roman" w:hAnsi="Times New Roman"/>
                    </w:rPr>
                    <w:t>Пред всеки контейнер да е разположена полегата поцинкована платформа.</w:t>
                  </w:r>
                </w:p>
              </w:tc>
            </w:tr>
            <w:tr w:rsidR="00E3255C" w:rsidRPr="00E3255C" w:rsidTr="00396653">
              <w:trPr>
                <w:trHeight w:val="2302"/>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6</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Офис контейнер</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бр</w:t>
                  </w:r>
                  <w:r w:rsidR="00396653">
                    <w:rPr>
                      <w:rFonts w:ascii="Times New Roman" w:hAnsi="Times New Roman"/>
                    </w:rPr>
                    <w:t>.</w:t>
                  </w:r>
                </w:p>
              </w:tc>
              <w:tc>
                <w:tcPr>
                  <w:tcW w:w="2633" w:type="dxa"/>
                </w:tcPr>
                <w:p w:rsidR="00E3255C" w:rsidRPr="002D0DC5" w:rsidRDefault="00E3255C" w:rsidP="00CA48EA">
                  <w:pPr>
                    <w:spacing w:before="0"/>
                    <w:ind w:firstLine="0"/>
                    <w:jc w:val="left"/>
                    <w:rPr>
                      <w:rFonts w:ascii="Times New Roman" w:hAnsi="Times New Roman"/>
                    </w:rPr>
                  </w:pPr>
                  <w:r w:rsidRPr="008702BE">
                    <w:rPr>
                      <w:rFonts w:ascii="Times New Roman" w:hAnsi="Times New Roman"/>
                    </w:rPr>
                    <w:t xml:space="preserve">С площ </w:t>
                  </w:r>
                  <w:r w:rsidR="00917C15" w:rsidRPr="008702BE">
                    <w:rPr>
                      <w:rFonts w:ascii="Times New Roman" w:hAnsi="Times New Roman"/>
                    </w:rPr>
                    <w:t xml:space="preserve">не по-малка от </w:t>
                  </w:r>
                  <w:r w:rsidRPr="008702BE">
                    <w:rPr>
                      <w:rFonts w:ascii="Times New Roman" w:hAnsi="Times New Roman"/>
                    </w:rPr>
                    <w:t xml:space="preserve">15 </w:t>
                  </w:r>
                  <w:r w:rsidRPr="008702BE">
                    <w:rPr>
                      <w:rFonts w:ascii="Times New Roman" w:hAnsi="Times New Roman"/>
                      <w:lang w:val="en-US"/>
                    </w:rPr>
                    <w:t>m</w:t>
                  </w:r>
                  <w:r w:rsidRPr="008702BE">
                    <w:rPr>
                      <w:rFonts w:ascii="Times New Roman" w:hAnsi="Times New Roman"/>
                      <w:vertAlign w:val="superscript"/>
                    </w:rPr>
                    <w:t>2</w:t>
                  </w:r>
                  <w:r w:rsidRPr="008702BE">
                    <w:rPr>
                      <w:rFonts w:ascii="Times New Roman" w:hAnsi="Times New Roman"/>
                    </w:rPr>
                    <w:t>. Вътрешна височина ≥</w:t>
                  </w:r>
                  <w:r w:rsidRPr="008702BE">
                    <w:rPr>
                      <w:rFonts w:ascii="Times New Roman" w:hAnsi="Times New Roman"/>
                      <w:lang w:val="en-US"/>
                    </w:rPr>
                    <w:t xml:space="preserve"> </w:t>
                  </w:r>
                  <w:r w:rsidR="008C14C1">
                    <w:rPr>
                      <w:rFonts w:ascii="Times New Roman" w:hAnsi="Times New Roman"/>
                    </w:rPr>
                    <w:t>2</w:t>
                  </w:r>
                  <w:r w:rsidRPr="008702BE">
                    <w:rPr>
                      <w:rFonts w:ascii="Times New Roman" w:hAnsi="Times New Roman"/>
                    </w:rPr>
                    <w:t xml:space="preserve">400 </w:t>
                  </w:r>
                  <w:r w:rsidRPr="008702BE">
                    <w:rPr>
                      <w:rFonts w:ascii="Times New Roman" w:hAnsi="Times New Roman"/>
                      <w:lang w:val="en-US"/>
                    </w:rPr>
                    <w:t>mm</w:t>
                  </w:r>
                  <w:r w:rsidRPr="008702BE">
                    <w:rPr>
                      <w:rFonts w:ascii="Times New Roman" w:hAnsi="Times New Roman"/>
                    </w:rPr>
                    <w:t>. Изолация с минерална вата: стени</w:t>
                  </w:r>
                  <w:r w:rsidRPr="00E3255C">
                    <w:rPr>
                      <w:rFonts w:ascii="Times New Roman" w:hAnsi="Times New Roman"/>
                    </w:rPr>
                    <w:t xml:space="preserve"> ≥</w:t>
                  </w:r>
                  <w:r w:rsidRPr="00E3255C">
                    <w:rPr>
                      <w:rFonts w:ascii="Times New Roman" w:hAnsi="Times New Roman"/>
                      <w:lang w:val="en-US"/>
                    </w:rPr>
                    <w:t xml:space="preserve"> </w:t>
                  </w:r>
                  <w:r w:rsidRPr="00E3255C">
                    <w:rPr>
                      <w:rFonts w:ascii="Times New Roman" w:hAnsi="Times New Roman"/>
                    </w:rPr>
                    <w:t>60 mm, под ≥</w:t>
                  </w:r>
                  <w:r w:rsidRPr="00E3255C">
                    <w:rPr>
                      <w:rFonts w:ascii="Times New Roman" w:hAnsi="Times New Roman"/>
                      <w:lang w:val="en-US"/>
                    </w:rPr>
                    <w:t xml:space="preserve"> </w:t>
                  </w:r>
                  <w:r w:rsidRPr="00E3255C">
                    <w:rPr>
                      <w:rFonts w:ascii="Times New Roman" w:hAnsi="Times New Roman"/>
                    </w:rPr>
                    <w:t>80 mm, таван ≥</w:t>
                  </w:r>
                  <w:r w:rsidRPr="00E3255C">
                    <w:rPr>
                      <w:rFonts w:ascii="Times New Roman" w:hAnsi="Times New Roman"/>
                      <w:lang w:val="en-US"/>
                    </w:rPr>
                    <w:t xml:space="preserve"> </w:t>
                  </w:r>
                  <w:r w:rsidRPr="00E3255C">
                    <w:rPr>
                      <w:rFonts w:ascii="Times New Roman" w:hAnsi="Times New Roman"/>
                    </w:rPr>
                    <w:t>100 mm.</w:t>
                  </w:r>
                  <w:r w:rsidRPr="00E3255C">
                    <w:rPr>
                      <w:rFonts w:ascii="Times New Roman" w:hAnsi="Times New Roman"/>
                      <w:lang w:val="en-US"/>
                    </w:rPr>
                    <w:t xml:space="preserve"> </w:t>
                  </w:r>
                  <w:r w:rsidRPr="00E3255C">
                    <w:rPr>
                      <w:rFonts w:ascii="Times New Roman" w:hAnsi="Times New Roman"/>
                    </w:rPr>
                    <w:t xml:space="preserve">Под с </w:t>
                  </w:r>
                  <w:r w:rsidRPr="00E3255C">
                    <w:rPr>
                      <w:rFonts w:ascii="Times New Roman" w:hAnsi="Times New Roman"/>
                      <w:lang w:val="en-US"/>
                    </w:rPr>
                    <w:t xml:space="preserve">PVC </w:t>
                  </w:r>
                  <w:r w:rsidRPr="00E3255C">
                    <w:rPr>
                      <w:rFonts w:ascii="Times New Roman" w:hAnsi="Times New Roman"/>
                    </w:rPr>
                    <w:t>покритие. 2 бр. прозореца 1200 х 800 mm от 4 камерна</w:t>
                  </w:r>
                  <w:r w:rsidRPr="00E3255C">
                    <w:rPr>
                      <w:rFonts w:ascii="Times New Roman" w:hAnsi="Times New Roman"/>
                      <w:lang w:val="en-US"/>
                    </w:rPr>
                    <w:t xml:space="preserve"> PVC</w:t>
                  </w:r>
                  <w:r w:rsidRPr="00E3255C">
                    <w:rPr>
                      <w:rFonts w:ascii="Times New Roman" w:hAnsi="Times New Roman"/>
                    </w:rPr>
                    <w:t xml:space="preserve"> дограма. 1 бр. 4 камерна </w:t>
                  </w:r>
                  <w:r w:rsidRPr="00E3255C">
                    <w:rPr>
                      <w:rFonts w:ascii="Times New Roman" w:hAnsi="Times New Roman"/>
                      <w:lang w:val="en-US"/>
                    </w:rPr>
                    <w:t>PVC</w:t>
                  </w:r>
                  <w:r w:rsidRPr="00E3255C">
                    <w:rPr>
                      <w:rFonts w:ascii="Times New Roman" w:hAnsi="Times New Roman"/>
                    </w:rPr>
                    <w:t xml:space="preserve"> външна врата не по малка от 875 х 2000 mm в цвета на стените от външната страна. Електроинсталация: 2 бр. осветителни тела, 6 бр. вътрешни контакти 230 V, разпределително табло с предпазители и </w:t>
                  </w:r>
                  <w:proofErr w:type="spellStart"/>
                  <w:r w:rsidRPr="00E3255C">
                    <w:rPr>
                      <w:rFonts w:ascii="Times New Roman" w:hAnsi="Times New Roman"/>
                    </w:rPr>
                    <w:t>дефектнотокова</w:t>
                  </w:r>
                  <w:proofErr w:type="spellEnd"/>
                  <w:r w:rsidRPr="00E3255C">
                    <w:rPr>
                      <w:rFonts w:ascii="Times New Roman" w:hAnsi="Times New Roman"/>
                    </w:rPr>
                    <w:t xml:space="preserve"> защита. </w:t>
                  </w:r>
                  <w:proofErr w:type="spellStart"/>
                  <w:r w:rsidRPr="00E3255C">
                    <w:rPr>
                      <w:rFonts w:ascii="Times New Roman" w:hAnsi="Times New Roman"/>
                    </w:rPr>
                    <w:t>Заземление</w:t>
                  </w:r>
                  <w:proofErr w:type="spellEnd"/>
                  <w:r w:rsidRPr="00E3255C">
                    <w:rPr>
                      <w:rFonts w:ascii="Times New Roman" w:hAnsi="Times New Roman"/>
                    </w:rPr>
                    <w:t xml:space="preserve"> на контейнера. </w:t>
                  </w:r>
                  <w:r w:rsidRPr="008702BE">
                    <w:rPr>
                      <w:rFonts w:ascii="Times New Roman" w:hAnsi="Times New Roman"/>
                    </w:rPr>
                    <w:t xml:space="preserve">Отопление: </w:t>
                  </w:r>
                  <w:proofErr w:type="spellStart"/>
                  <w:r w:rsidRPr="008702BE">
                    <w:rPr>
                      <w:rFonts w:ascii="Times New Roman" w:hAnsi="Times New Roman"/>
                    </w:rPr>
                    <w:t>конвекторни</w:t>
                  </w:r>
                  <w:proofErr w:type="spellEnd"/>
                  <w:r w:rsidRPr="008702BE">
                    <w:rPr>
                      <w:rFonts w:ascii="Times New Roman" w:hAnsi="Times New Roman"/>
                    </w:rPr>
                    <w:t xml:space="preserve"> панели 2 </w:t>
                  </w:r>
                  <w:r w:rsidRPr="008702BE">
                    <w:rPr>
                      <w:rFonts w:ascii="Times New Roman" w:hAnsi="Times New Roman"/>
                      <w:lang w:val="en-US"/>
                    </w:rPr>
                    <w:t>k</w:t>
                  </w:r>
                  <w:r w:rsidRPr="008702BE">
                    <w:rPr>
                      <w:rFonts w:ascii="Times New Roman" w:hAnsi="Times New Roman"/>
                    </w:rPr>
                    <w:t xml:space="preserve">W. </w:t>
                  </w:r>
                  <w:r w:rsidR="002D0DC5" w:rsidRPr="008702BE">
                    <w:rPr>
                      <w:rFonts w:ascii="Times New Roman" w:hAnsi="Times New Roman"/>
                    </w:rPr>
                    <w:t xml:space="preserve">Габаритни размери (Д/Ш) не по-големи от 6000/2500 </w:t>
                  </w:r>
                  <w:r w:rsidR="002D0DC5" w:rsidRPr="008702BE">
                    <w:rPr>
                      <w:rFonts w:ascii="Times New Roman" w:hAnsi="Times New Roman"/>
                      <w:lang w:val="en-US"/>
                    </w:rPr>
                    <w:t>mm.</w:t>
                  </w:r>
                </w:p>
              </w:tc>
            </w:tr>
            <w:tr w:rsidR="00E3255C" w:rsidRPr="00E3255C" w:rsidTr="00396653">
              <w:trPr>
                <w:trHeight w:val="2598"/>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7</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Санитарен контейнер</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бр.</w:t>
                  </w:r>
                </w:p>
              </w:tc>
              <w:tc>
                <w:tcPr>
                  <w:tcW w:w="2633" w:type="dxa"/>
                </w:tcPr>
                <w:p w:rsidR="00E3255C" w:rsidRDefault="00E3255C" w:rsidP="002A0004">
                  <w:pPr>
                    <w:spacing w:before="0"/>
                    <w:ind w:firstLine="0"/>
                    <w:rPr>
                      <w:rFonts w:ascii="Times New Roman" w:hAnsi="Times New Roman"/>
                      <w:color w:val="FF0000"/>
                    </w:rPr>
                  </w:pPr>
                  <w:r w:rsidRPr="00E3255C">
                    <w:rPr>
                      <w:rFonts w:ascii="Times New Roman" w:hAnsi="Times New Roman"/>
                    </w:rPr>
                    <w:t xml:space="preserve">С площ </w:t>
                  </w:r>
                  <w:r w:rsidR="00917C15">
                    <w:rPr>
                      <w:rFonts w:ascii="Times New Roman" w:hAnsi="Times New Roman"/>
                    </w:rPr>
                    <w:t xml:space="preserve">не по-малка от </w:t>
                  </w:r>
                  <w:r w:rsidRPr="00E3255C">
                    <w:rPr>
                      <w:rFonts w:ascii="Times New Roman" w:hAnsi="Times New Roman"/>
                    </w:rPr>
                    <w:t xml:space="preserve">14 </w:t>
                  </w:r>
                  <w:r w:rsidRPr="00E3255C">
                    <w:rPr>
                      <w:rFonts w:ascii="Times New Roman" w:hAnsi="Times New Roman"/>
                      <w:lang w:val="en-US"/>
                    </w:rPr>
                    <w:t>m</w:t>
                  </w:r>
                  <w:r w:rsidRPr="00E3255C">
                    <w:rPr>
                      <w:rFonts w:ascii="Times New Roman" w:hAnsi="Times New Roman"/>
                      <w:vertAlign w:val="superscript"/>
                    </w:rPr>
                    <w:t>2</w:t>
                  </w:r>
                  <w:r w:rsidRPr="00E3255C">
                    <w:rPr>
                      <w:rFonts w:ascii="Times New Roman" w:hAnsi="Times New Roman"/>
                    </w:rPr>
                    <w:t>. Вътрешна височина ≥</w:t>
                  </w:r>
                  <w:r w:rsidRPr="00E3255C">
                    <w:rPr>
                      <w:rFonts w:ascii="Times New Roman" w:hAnsi="Times New Roman"/>
                      <w:lang w:val="en-US"/>
                    </w:rPr>
                    <w:t xml:space="preserve"> </w:t>
                  </w:r>
                  <w:r w:rsidR="00CA48EA">
                    <w:rPr>
                      <w:rFonts w:ascii="Times New Roman" w:hAnsi="Times New Roman"/>
                    </w:rPr>
                    <w:t>2</w:t>
                  </w:r>
                  <w:r w:rsidRPr="00E3255C">
                    <w:rPr>
                      <w:rFonts w:ascii="Times New Roman" w:hAnsi="Times New Roman"/>
                    </w:rPr>
                    <w:t xml:space="preserve">200 </w:t>
                  </w:r>
                  <w:r w:rsidRPr="00E3255C">
                    <w:rPr>
                      <w:rFonts w:ascii="Times New Roman" w:hAnsi="Times New Roman"/>
                      <w:lang w:val="en-US"/>
                    </w:rPr>
                    <w:t>mm</w:t>
                  </w:r>
                  <w:r w:rsidRPr="00E3255C">
                    <w:rPr>
                      <w:rFonts w:ascii="Times New Roman" w:hAnsi="Times New Roman"/>
                    </w:rPr>
                    <w:t xml:space="preserve">. Под: циментирана плоскост 20 </w:t>
                  </w:r>
                  <w:r w:rsidRPr="00E3255C">
                    <w:rPr>
                      <w:rFonts w:ascii="Times New Roman" w:hAnsi="Times New Roman"/>
                      <w:lang w:val="en-US"/>
                    </w:rPr>
                    <w:t>mm</w:t>
                  </w:r>
                  <w:r w:rsidRPr="00E3255C">
                    <w:rPr>
                      <w:rFonts w:ascii="Times New Roman" w:hAnsi="Times New Roman"/>
                    </w:rPr>
                    <w:t xml:space="preserve">, </w:t>
                  </w:r>
                  <w:proofErr w:type="spellStart"/>
                  <w:r w:rsidRPr="00E3255C">
                    <w:rPr>
                      <w:rFonts w:ascii="Times New Roman" w:hAnsi="Times New Roman"/>
                    </w:rPr>
                    <w:t>противоплъзгащо</w:t>
                  </w:r>
                  <w:proofErr w:type="spellEnd"/>
                  <w:r w:rsidRPr="00E3255C">
                    <w:rPr>
                      <w:rFonts w:ascii="Times New Roman" w:hAnsi="Times New Roman"/>
                    </w:rPr>
                    <w:t xml:space="preserve"> </w:t>
                  </w:r>
                  <w:r w:rsidRPr="00E3255C">
                    <w:rPr>
                      <w:rFonts w:ascii="Times New Roman" w:hAnsi="Times New Roman"/>
                      <w:lang w:val="en-US"/>
                    </w:rPr>
                    <w:t>PVC</w:t>
                  </w:r>
                  <w:r w:rsidRPr="00E3255C">
                    <w:rPr>
                      <w:rFonts w:ascii="Times New Roman" w:hAnsi="Times New Roman"/>
                    </w:rPr>
                    <w:t xml:space="preserve"> ≥ 1,5 </w:t>
                  </w:r>
                  <w:r w:rsidRPr="00E3255C">
                    <w:rPr>
                      <w:rFonts w:ascii="Times New Roman" w:hAnsi="Times New Roman"/>
                      <w:lang w:val="en-US"/>
                    </w:rPr>
                    <w:t>mm</w:t>
                  </w:r>
                  <w:r w:rsidRPr="00E3255C">
                    <w:rPr>
                      <w:rFonts w:ascii="Times New Roman" w:hAnsi="Times New Roman"/>
                    </w:rPr>
                    <w:t xml:space="preserve"> покритие, изолация. </w:t>
                  </w:r>
                  <w:proofErr w:type="gramStart"/>
                  <w:r w:rsidRPr="00E3255C">
                    <w:rPr>
                      <w:rFonts w:ascii="Times New Roman" w:hAnsi="Times New Roman"/>
                    </w:rPr>
                    <w:t>Оборудване</w:t>
                  </w:r>
                  <w:proofErr w:type="gramEnd"/>
                  <w:r w:rsidRPr="00E3255C">
                    <w:rPr>
                      <w:rFonts w:ascii="Times New Roman" w:hAnsi="Times New Roman"/>
                    </w:rPr>
                    <w:t>: входна врата не по</w:t>
                  </w:r>
                  <w:r w:rsidR="00642CE1">
                    <w:rPr>
                      <w:rFonts w:ascii="Times New Roman" w:hAnsi="Times New Roman"/>
                      <w:lang w:val="en-US"/>
                    </w:rPr>
                    <w:t>-</w:t>
                  </w:r>
                  <w:r w:rsidR="00642CE1">
                    <w:rPr>
                      <w:rFonts w:ascii="Times New Roman" w:hAnsi="Times New Roman"/>
                    </w:rPr>
                    <w:t xml:space="preserve">малка от </w:t>
                  </w:r>
                  <w:r w:rsidRPr="00E3255C">
                    <w:rPr>
                      <w:rFonts w:ascii="Times New Roman" w:hAnsi="Times New Roman"/>
                    </w:rPr>
                    <w:t xml:space="preserve">875 х 2000 </w:t>
                  </w:r>
                  <w:r w:rsidRPr="00E3255C">
                    <w:rPr>
                      <w:rFonts w:ascii="Times New Roman" w:hAnsi="Times New Roman"/>
                      <w:lang w:val="en-US"/>
                    </w:rPr>
                    <w:t>mm</w:t>
                  </w:r>
                  <w:r w:rsidRPr="00E3255C">
                    <w:rPr>
                      <w:rFonts w:ascii="Times New Roman" w:hAnsi="Times New Roman"/>
                    </w:rPr>
                    <w:t xml:space="preserve">, вътрешна врата не по-малка от 875 х 2000 </w:t>
                  </w:r>
                  <w:r w:rsidRPr="00E3255C">
                    <w:rPr>
                      <w:rFonts w:ascii="Times New Roman" w:hAnsi="Times New Roman"/>
                      <w:lang w:val="en-US"/>
                    </w:rPr>
                    <w:t>mm</w:t>
                  </w:r>
                  <w:r w:rsidRPr="00E3255C">
                    <w:rPr>
                      <w:rFonts w:ascii="Times New Roman" w:hAnsi="Times New Roman"/>
                    </w:rPr>
                    <w:t xml:space="preserve">, 2 бр. вътрешни врати не по-малки от 625 х 2000 </w:t>
                  </w:r>
                  <w:r w:rsidRPr="00E3255C">
                    <w:rPr>
                      <w:rFonts w:ascii="Times New Roman" w:hAnsi="Times New Roman"/>
                      <w:lang w:val="en-US"/>
                    </w:rPr>
                    <w:t>mm</w:t>
                  </w:r>
                  <w:r w:rsidRPr="00E3255C">
                    <w:rPr>
                      <w:rFonts w:ascii="Times New Roman" w:hAnsi="Times New Roman"/>
                    </w:rPr>
                    <w:t xml:space="preserve">, ISO прозорец не по-малък от 945 х 1200 </w:t>
                  </w:r>
                  <w:r w:rsidRPr="00E3255C">
                    <w:rPr>
                      <w:rFonts w:ascii="Times New Roman" w:hAnsi="Times New Roman"/>
                      <w:lang w:val="en-US"/>
                    </w:rPr>
                    <w:t>mm</w:t>
                  </w:r>
                  <w:r w:rsidRPr="00E3255C">
                    <w:rPr>
                      <w:rFonts w:ascii="Times New Roman" w:hAnsi="Times New Roman"/>
                    </w:rPr>
                    <w:t xml:space="preserve"> с </w:t>
                  </w:r>
                  <w:proofErr w:type="spellStart"/>
                  <w:r w:rsidRPr="00E3255C">
                    <w:rPr>
                      <w:rFonts w:ascii="Times New Roman" w:hAnsi="Times New Roman"/>
                    </w:rPr>
                    <w:t>ролетна</w:t>
                  </w:r>
                  <w:proofErr w:type="spellEnd"/>
                  <w:r w:rsidRPr="00E3255C">
                    <w:rPr>
                      <w:rFonts w:ascii="Times New Roman" w:hAnsi="Times New Roman"/>
                    </w:rPr>
                    <w:t xml:space="preserve"> щора, 2 бр. ISO прозорец не по-малък от 600 х 600 </w:t>
                  </w:r>
                  <w:r w:rsidRPr="00E3255C">
                    <w:rPr>
                      <w:rFonts w:ascii="Times New Roman" w:hAnsi="Times New Roman"/>
                      <w:lang w:val="en-US"/>
                    </w:rPr>
                    <w:t>mm</w:t>
                  </w:r>
                  <w:r w:rsidRPr="00E3255C">
                    <w:rPr>
                      <w:rFonts w:ascii="Times New Roman" w:hAnsi="Times New Roman"/>
                    </w:rPr>
                    <w:t xml:space="preserve">, 2 бр. санитарен възел, 1 бр. мивка, 1 бр. батерия, 1 бр. бойлер 80 </w:t>
                  </w:r>
                  <w:r w:rsidRPr="00E3255C">
                    <w:rPr>
                      <w:rFonts w:ascii="Times New Roman" w:hAnsi="Times New Roman"/>
                      <w:lang w:val="en-US"/>
                    </w:rPr>
                    <w:t>l</w:t>
                  </w:r>
                  <w:r w:rsidRPr="00E3255C">
                    <w:rPr>
                      <w:rFonts w:ascii="Times New Roman" w:hAnsi="Times New Roman"/>
                    </w:rPr>
                    <w:t xml:space="preserve">, душ кабина, сифон, връзки мръсна / чиста вода, вътрешна преграда. Електроинсталация: стандартна (лампи, </w:t>
                  </w:r>
                  <w:r w:rsidRPr="00E3255C">
                    <w:rPr>
                      <w:rFonts w:ascii="Times New Roman" w:hAnsi="Times New Roman"/>
                      <w:lang w:val="en-US"/>
                    </w:rPr>
                    <w:t>1</w:t>
                  </w:r>
                  <w:r w:rsidRPr="00E3255C">
                    <w:rPr>
                      <w:rFonts w:ascii="Times New Roman" w:hAnsi="Times New Roman"/>
                    </w:rPr>
                    <w:t xml:space="preserve"> бр. контакт), разпределително табло с предпазители и </w:t>
                  </w:r>
                  <w:proofErr w:type="spellStart"/>
                  <w:r w:rsidRPr="00E3255C">
                    <w:rPr>
                      <w:rFonts w:ascii="Times New Roman" w:hAnsi="Times New Roman"/>
                    </w:rPr>
                    <w:t>дефектнотокова</w:t>
                  </w:r>
                  <w:proofErr w:type="spellEnd"/>
                  <w:r w:rsidRPr="00E3255C">
                    <w:rPr>
                      <w:rFonts w:ascii="Times New Roman" w:hAnsi="Times New Roman"/>
                    </w:rPr>
                    <w:t xml:space="preserve"> защита. </w:t>
                  </w:r>
                  <w:proofErr w:type="spellStart"/>
                  <w:r w:rsidRPr="00E3255C">
                    <w:rPr>
                      <w:rFonts w:ascii="Times New Roman" w:hAnsi="Times New Roman"/>
                    </w:rPr>
                    <w:t>Заземление</w:t>
                  </w:r>
                  <w:proofErr w:type="spellEnd"/>
                  <w:r w:rsidRPr="00E3255C">
                    <w:rPr>
                      <w:rFonts w:ascii="Times New Roman" w:hAnsi="Times New Roman"/>
                    </w:rPr>
                    <w:t xml:space="preserve"> на контейнера. </w:t>
                  </w:r>
                  <w:r w:rsidRPr="008702BE">
                    <w:rPr>
                      <w:rFonts w:ascii="Times New Roman" w:hAnsi="Times New Roman"/>
                    </w:rPr>
                    <w:t xml:space="preserve">Отопление: </w:t>
                  </w:r>
                  <w:proofErr w:type="spellStart"/>
                  <w:r w:rsidRPr="008702BE">
                    <w:rPr>
                      <w:rFonts w:ascii="Times New Roman" w:hAnsi="Times New Roman"/>
                    </w:rPr>
                    <w:t>конвекторни</w:t>
                  </w:r>
                  <w:proofErr w:type="spellEnd"/>
                  <w:r w:rsidRPr="008702BE">
                    <w:rPr>
                      <w:rFonts w:ascii="Times New Roman" w:hAnsi="Times New Roman"/>
                    </w:rPr>
                    <w:t xml:space="preserve"> панели 2 </w:t>
                  </w:r>
                  <w:r w:rsidRPr="008702BE">
                    <w:rPr>
                      <w:rFonts w:ascii="Times New Roman" w:hAnsi="Times New Roman"/>
                      <w:lang w:val="en-US"/>
                    </w:rPr>
                    <w:t>k</w:t>
                  </w:r>
                  <w:r w:rsidRPr="008702BE">
                    <w:rPr>
                      <w:rFonts w:ascii="Times New Roman" w:hAnsi="Times New Roman"/>
                    </w:rPr>
                    <w:t>W.</w:t>
                  </w:r>
                  <w:r w:rsidR="00D377DE" w:rsidRPr="008702BE">
                    <w:rPr>
                      <w:rFonts w:ascii="Times New Roman" w:hAnsi="Times New Roman"/>
                    </w:rPr>
                    <w:t xml:space="preserve"> Габаритни размери (Д/Ш) не по-големи от 5600/2500 мм.</w:t>
                  </w:r>
                </w:p>
                <w:p w:rsidR="008702BE" w:rsidRPr="008702BE" w:rsidRDefault="008702BE" w:rsidP="002A0004">
                  <w:pPr>
                    <w:spacing w:before="0"/>
                    <w:ind w:firstLine="0"/>
                    <w:rPr>
                      <w:rFonts w:ascii="Times New Roman" w:hAnsi="Times New Roman"/>
                      <w:lang w:val="en-US"/>
                    </w:rPr>
                  </w:pP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8</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Офис </w:t>
                  </w:r>
                  <w:proofErr w:type="gramStart"/>
                  <w:r w:rsidRPr="00E3255C">
                    <w:rPr>
                      <w:rFonts w:ascii="Times New Roman" w:hAnsi="Times New Roman"/>
                    </w:rPr>
                    <w:t>оборудване</w:t>
                  </w:r>
                  <w:proofErr w:type="gramEnd"/>
                </w:p>
              </w:tc>
              <w:tc>
                <w:tcPr>
                  <w:tcW w:w="851" w:type="dxa"/>
                </w:tcPr>
                <w:p w:rsidR="00E3255C" w:rsidRPr="00E3255C" w:rsidRDefault="00E3255C" w:rsidP="002A0004">
                  <w:pPr>
                    <w:spacing w:before="0"/>
                    <w:ind w:firstLine="0"/>
                    <w:rPr>
                      <w:rFonts w:ascii="Times New Roman" w:hAnsi="Times New Roman"/>
                    </w:rPr>
                  </w:pPr>
                  <w:proofErr w:type="gramStart"/>
                  <w:r w:rsidRPr="0032697A">
                    <w:rPr>
                      <w:rFonts w:ascii="Times New Roman" w:hAnsi="Times New Roman"/>
                    </w:rPr>
                    <w:t>комплект</w:t>
                  </w:r>
                  <w:proofErr w:type="gramEnd"/>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2 бр. бюра, 2 бр. етажерки с 4 рафта, 2 бр. офис столове, 4 бр. </w:t>
                  </w:r>
                  <w:proofErr w:type="spellStart"/>
                  <w:r w:rsidRPr="00E3255C">
                    <w:rPr>
                      <w:rFonts w:ascii="Times New Roman" w:hAnsi="Times New Roman"/>
                    </w:rPr>
                    <w:t>посетителски</w:t>
                  </w:r>
                  <w:proofErr w:type="spellEnd"/>
                  <w:r w:rsidRPr="00E3255C">
                    <w:rPr>
                      <w:rFonts w:ascii="Times New Roman" w:hAnsi="Times New Roman"/>
                    </w:rPr>
                    <w:t xml:space="preserve"> столове, 1 бр. маса, 2 бр. стелажи за информационни </w:t>
                  </w:r>
                  <w:proofErr w:type="gramStart"/>
                  <w:r w:rsidRPr="00E3255C">
                    <w:rPr>
                      <w:rFonts w:ascii="Times New Roman" w:hAnsi="Times New Roman"/>
                    </w:rPr>
                    <w:t xml:space="preserve">материали. </w:t>
                  </w:r>
                  <w:proofErr w:type="gramEnd"/>
                </w:p>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2 бр. компютърни конфигурации с инсталиран </w:t>
                  </w:r>
                  <w:r w:rsidRPr="00E3255C">
                    <w:rPr>
                      <w:rFonts w:ascii="Times New Roman" w:hAnsi="Times New Roman"/>
                    </w:rPr>
                    <w:lastRenderedPageBreak/>
                    <w:t>лицензиран офис софтуер MS Office, с не по-лоши от следните характеристики:</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lang w:val="en-US"/>
                    </w:rPr>
                  </w:pPr>
                  <w:r w:rsidRPr="00E3255C">
                    <w:rPr>
                      <w:rFonts w:ascii="Times New Roman" w:hAnsi="Times New Roman"/>
                      <w:sz w:val="24"/>
                      <w:szCs w:val="24"/>
                      <w:lang w:val="en-US"/>
                    </w:rPr>
                    <w:t>CPU</w:t>
                  </w:r>
                  <w:r w:rsidRPr="00E3255C">
                    <w:rPr>
                      <w:rFonts w:ascii="Times New Roman" w:hAnsi="Times New Roman"/>
                      <w:sz w:val="24"/>
                      <w:szCs w:val="24"/>
                    </w:rPr>
                    <w:t xml:space="preserve"> 3,6 </w:t>
                  </w:r>
                  <w:r w:rsidRPr="00E3255C">
                    <w:rPr>
                      <w:rFonts w:ascii="Times New Roman" w:hAnsi="Times New Roman"/>
                      <w:sz w:val="24"/>
                      <w:szCs w:val="24"/>
                      <w:lang w:val="en-US"/>
                    </w:rPr>
                    <w:t>GHz 8 MB</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lang w:val="en-US"/>
                    </w:rPr>
                  </w:pPr>
                  <w:r w:rsidRPr="00E3255C">
                    <w:rPr>
                      <w:rFonts w:ascii="Times New Roman" w:hAnsi="Times New Roman"/>
                      <w:sz w:val="24"/>
                      <w:szCs w:val="24"/>
                      <w:lang w:val="en-US"/>
                    </w:rPr>
                    <w:t>RAM 12 GB</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lang w:val="en-US"/>
                    </w:rPr>
                  </w:pPr>
                  <w:r w:rsidRPr="00E3255C">
                    <w:rPr>
                      <w:rFonts w:ascii="Times New Roman" w:hAnsi="Times New Roman"/>
                      <w:sz w:val="24"/>
                      <w:szCs w:val="24"/>
                      <w:lang w:val="en-US"/>
                    </w:rPr>
                    <w:t>HDD 3000 GB</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lang w:val="en-US"/>
                    </w:rPr>
                  </w:pPr>
                  <w:r w:rsidRPr="00E3255C">
                    <w:rPr>
                      <w:rFonts w:ascii="Times New Roman" w:hAnsi="Times New Roman"/>
                      <w:sz w:val="24"/>
                      <w:szCs w:val="24"/>
                      <w:lang w:val="en-US"/>
                    </w:rPr>
                    <w:t>DWD±RW</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lang w:val="en-US"/>
                    </w:rPr>
                  </w:pPr>
                  <w:r w:rsidRPr="00E3255C">
                    <w:rPr>
                      <w:rFonts w:ascii="Times New Roman" w:hAnsi="Times New Roman"/>
                      <w:sz w:val="24"/>
                      <w:szCs w:val="24"/>
                      <w:lang w:val="en-US"/>
                    </w:rPr>
                    <w:t>Video 2 GB</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lang w:val="en-US"/>
                    </w:rPr>
                  </w:pPr>
                  <w:r w:rsidRPr="00E3255C">
                    <w:rPr>
                      <w:rFonts w:ascii="Times New Roman" w:hAnsi="Times New Roman"/>
                      <w:sz w:val="24"/>
                      <w:szCs w:val="24"/>
                      <w:lang w:val="en-US"/>
                    </w:rPr>
                    <w:t>WLAN, BLUETOOTH</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lang w:val="en-US"/>
                    </w:rPr>
                  </w:pPr>
                  <w:r w:rsidRPr="00E3255C">
                    <w:rPr>
                      <w:rFonts w:ascii="Times New Roman" w:hAnsi="Times New Roman"/>
                      <w:sz w:val="24"/>
                      <w:szCs w:val="24"/>
                      <w:lang w:val="en-US"/>
                    </w:rPr>
                    <w:t>OS Win 8</w:t>
                  </w:r>
                </w:p>
                <w:p w:rsidR="00E3255C" w:rsidRPr="00444425" w:rsidRDefault="00E3255C" w:rsidP="00444425">
                  <w:pPr>
                    <w:pStyle w:val="ListParagraph"/>
                    <w:numPr>
                      <w:ilvl w:val="0"/>
                      <w:numId w:val="40"/>
                    </w:numPr>
                    <w:spacing w:after="0" w:line="240" w:lineRule="auto"/>
                    <w:jc w:val="both"/>
                    <w:rPr>
                      <w:rFonts w:ascii="Times New Roman" w:hAnsi="Times New Roman"/>
                      <w:sz w:val="24"/>
                      <w:szCs w:val="24"/>
                    </w:rPr>
                  </w:pPr>
                  <w:r w:rsidRPr="00444425">
                    <w:rPr>
                      <w:rFonts w:ascii="Times New Roman" w:hAnsi="Times New Roman"/>
                      <w:sz w:val="24"/>
                      <w:szCs w:val="24"/>
                    </w:rPr>
                    <w:t xml:space="preserve">Монитор </w:t>
                  </w:r>
                  <w:r w:rsidR="00444425" w:rsidRPr="00444425">
                    <w:rPr>
                      <w:rFonts w:ascii="Times New Roman" w:hAnsi="Times New Roman"/>
                      <w:sz w:val="24"/>
                      <w:szCs w:val="24"/>
                    </w:rPr>
                    <w:t xml:space="preserve">LCD </w:t>
                  </w:r>
                  <w:r w:rsidRPr="00444425">
                    <w:rPr>
                      <w:rFonts w:ascii="Times New Roman" w:hAnsi="Times New Roman"/>
                      <w:sz w:val="24"/>
                      <w:szCs w:val="24"/>
                    </w:rPr>
                    <w:t>16“</w:t>
                  </w:r>
                </w:p>
                <w:p w:rsidR="00E3255C" w:rsidRPr="00E3255C" w:rsidRDefault="00E3255C" w:rsidP="002A0004">
                  <w:pPr>
                    <w:pStyle w:val="ListParagraph"/>
                    <w:numPr>
                      <w:ilvl w:val="0"/>
                      <w:numId w:val="40"/>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Клавиатура и мишка</w:t>
                  </w:r>
                </w:p>
                <w:p w:rsidR="00F8155E" w:rsidRPr="003149F5" w:rsidRDefault="00E3255C" w:rsidP="002A0004">
                  <w:pPr>
                    <w:spacing w:before="0"/>
                    <w:ind w:firstLine="0"/>
                    <w:rPr>
                      <w:rFonts w:ascii="Times New Roman" w:hAnsi="Times New Roman"/>
                    </w:rPr>
                  </w:pPr>
                  <w:r w:rsidRPr="00F8155E">
                    <w:rPr>
                      <w:rFonts w:ascii="Times New Roman" w:hAnsi="Times New Roman"/>
                      <w:lang w:val="en-US"/>
                    </w:rPr>
                    <w:t xml:space="preserve">1 </w:t>
                  </w:r>
                  <w:proofErr w:type="spellStart"/>
                  <w:r w:rsidRPr="00F8155E">
                    <w:rPr>
                      <w:rFonts w:ascii="Times New Roman" w:hAnsi="Times New Roman"/>
                    </w:rPr>
                    <w:t>бр</w:t>
                  </w:r>
                  <w:proofErr w:type="spellEnd"/>
                  <w:r w:rsidRPr="00F8155E">
                    <w:rPr>
                      <w:rFonts w:ascii="Times New Roman" w:hAnsi="Times New Roman"/>
                      <w:lang w:val="en-US"/>
                    </w:rPr>
                    <w:t xml:space="preserve">. </w:t>
                  </w:r>
                  <w:r w:rsidRPr="00F8155E">
                    <w:rPr>
                      <w:rFonts w:ascii="Times New Roman" w:hAnsi="Times New Roman"/>
                    </w:rPr>
                    <w:t xml:space="preserve">Санитарна </w:t>
                  </w:r>
                  <w:proofErr w:type="spellStart"/>
                  <w:proofErr w:type="gramStart"/>
                  <w:r w:rsidRPr="00F8155E">
                    <w:rPr>
                      <w:rFonts w:ascii="Times New Roman" w:hAnsi="Times New Roman"/>
                    </w:rPr>
                    <w:t>аптечка</w:t>
                  </w:r>
                  <w:proofErr w:type="spellEnd"/>
                  <w:r w:rsidRPr="00F8155E">
                    <w:rPr>
                      <w:rFonts w:ascii="Times New Roman" w:hAnsi="Times New Roman"/>
                    </w:rPr>
                    <w:t xml:space="preserve">, </w:t>
                  </w:r>
                  <w:proofErr w:type="gramEnd"/>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9</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Охранителна система с </w:t>
                  </w:r>
                  <w:proofErr w:type="spellStart"/>
                  <w:r w:rsidRPr="00E3255C">
                    <w:rPr>
                      <w:rFonts w:ascii="Times New Roman" w:hAnsi="Times New Roman"/>
                    </w:rPr>
                    <w:t>видеонаблюдение</w:t>
                  </w:r>
                  <w:proofErr w:type="spellEnd"/>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комплект</w:t>
                  </w:r>
                </w:p>
              </w:tc>
              <w:tc>
                <w:tcPr>
                  <w:tcW w:w="2633" w:type="dxa"/>
                </w:tcPr>
                <w:p w:rsidR="00E3255C" w:rsidRPr="00E3255C" w:rsidRDefault="00E3255C" w:rsidP="002A0004">
                  <w:pPr>
                    <w:spacing w:before="0"/>
                    <w:ind w:firstLine="0"/>
                    <w:rPr>
                      <w:rFonts w:ascii="Times New Roman" w:hAnsi="Times New Roman"/>
                      <w:color w:val="000000"/>
                    </w:rPr>
                  </w:pPr>
                  <w:r w:rsidRPr="00E3255C">
                    <w:rPr>
                      <w:rFonts w:ascii="Times New Roman" w:hAnsi="Times New Roman"/>
                    </w:rPr>
                    <w:t xml:space="preserve">Да осигурява денонощно </w:t>
                  </w:r>
                  <w:proofErr w:type="spellStart"/>
                  <w:r w:rsidRPr="00E3255C">
                    <w:rPr>
                      <w:rFonts w:ascii="Times New Roman" w:hAnsi="Times New Roman"/>
                    </w:rPr>
                    <w:t>видеонаблюдение</w:t>
                  </w:r>
                  <w:proofErr w:type="spellEnd"/>
                  <w:r w:rsidRPr="00E3255C">
                    <w:rPr>
                      <w:rFonts w:ascii="Times New Roman" w:hAnsi="Times New Roman"/>
                    </w:rPr>
                    <w:t xml:space="preserve"> на прилежащата територия и отделните складове, комунално-битовата зона и канцелариите. Да с</w:t>
                  </w:r>
                  <w:r w:rsidRPr="00E3255C">
                    <w:rPr>
                      <w:rFonts w:ascii="Times New Roman" w:hAnsi="Times New Roman"/>
                      <w:color w:val="000000"/>
                    </w:rPr>
                    <w:t>ъдържа необходимия брой камери с режим ден и нощ за цялостно покритие площта на обекта, Устройство за запис</w:t>
                  </w:r>
                  <w:r w:rsidRPr="00E3255C">
                    <w:rPr>
                      <w:rFonts w:ascii="Times New Roman" w:hAnsi="Times New Roman"/>
                    </w:rPr>
                    <w:t xml:space="preserve"> в 24 </w:t>
                  </w:r>
                  <w:r w:rsidRPr="00E3255C">
                    <w:rPr>
                      <w:rFonts w:ascii="Times New Roman" w:hAnsi="Times New Roman"/>
                      <w:lang w:val="en-US"/>
                    </w:rPr>
                    <w:t>h</w:t>
                  </w:r>
                  <w:r w:rsidRPr="00E3255C">
                    <w:rPr>
                      <w:rFonts w:ascii="Times New Roman" w:hAnsi="Times New Roman"/>
                    </w:rPr>
                    <w:t xml:space="preserve"> формат</w:t>
                  </w:r>
                  <w:r w:rsidRPr="00E3255C">
                    <w:rPr>
                      <w:rFonts w:ascii="Times New Roman" w:hAnsi="Times New Roman"/>
                      <w:color w:val="000000"/>
                    </w:rPr>
                    <w:t xml:space="preserve">, </w:t>
                  </w:r>
                  <w:r w:rsidRPr="00E3255C">
                    <w:rPr>
                      <w:rFonts w:ascii="Times New Roman" w:hAnsi="Times New Roman"/>
                      <w:color w:val="000000"/>
                      <w:lang w:val="en-US"/>
                    </w:rPr>
                    <w:t>UPS</w:t>
                  </w:r>
                  <w:r w:rsidRPr="00E3255C">
                    <w:rPr>
                      <w:rFonts w:ascii="Times New Roman" w:hAnsi="Times New Roman"/>
                      <w:color w:val="000000"/>
                    </w:rPr>
                    <w:t xml:space="preserve"> и монитор за наблюдение. Включва цялостно окабеляване и монтаж.</w:t>
                  </w: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10</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Пожарогасители</w:t>
                  </w:r>
                </w:p>
              </w:tc>
              <w:tc>
                <w:tcPr>
                  <w:tcW w:w="851" w:type="dxa"/>
                </w:tcPr>
                <w:p w:rsidR="00E3255C" w:rsidRPr="00E3255C" w:rsidRDefault="00E3255C" w:rsidP="002A0004">
                  <w:pPr>
                    <w:spacing w:before="0"/>
                    <w:jc w:val="center"/>
                    <w:rPr>
                      <w:rFonts w:ascii="Times New Roman" w:hAnsi="Times New Roman"/>
                    </w:rPr>
                  </w:pPr>
                  <w:r w:rsidRPr="00444425">
                    <w:rPr>
                      <w:rFonts w:ascii="Times New Roman" w:hAnsi="Times New Roman"/>
                    </w:rPr>
                    <w:t>1</w:t>
                  </w:r>
                  <w:r w:rsidR="00444425">
                    <w:rPr>
                      <w:rFonts w:ascii="Times New Roman" w:hAnsi="Times New Roman"/>
                      <w:lang w:val="en-US"/>
                    </w:rPr>
                    <w:t>1</w:t>
                  </w:r>
                  <w:r w:rsidRPr="00444425">
                    <w:rPr>
                      <w:rFonts w:ascii="Times New Roman" w:hAnsi="Times New Roman"/>
                    </w:rPr>
                    <w:t>3</w:t>
                  </w:r>
                  <w:r w:rsidRPr="00444425">
                    <w:rPr>
                      <w:rFonts w:ascii="Times New Roman" w:hAnsi="Times New Roman"/>
                      <w:lang w:val="en-US"/>
                    </w:rPr>
                    <w:t xml:space="preserve"> </w:t>
                  </w:r>
                  <w:r w:rsidRPr="00444425">
                    <w:rPr>
                      <w:rFonts w:ascii="Times New Roman" w:hAnsi="Times New Roman"/>
                    </w:rPr>
                    <w:t>бр.</w:t>
                  </w:r>
                </w:p>
              </w:tc>
              <w:tc>
                <w:tcPr>
                  <w:tcW w:w="2633" w:type="dxa"/>
                </w:tcPr>
                <w:p w:rsidR="00A26C7A" w:rsidRDefault="00E3255C" w:rsidP="002A0004">
                  <w:pPr>
                    <w:spacing w:before="0"/>
                    <w:ind w:firstLine="0"/>
                    <w:rPr>
                      <w:rFonts w:ascii="Times New Roman" w:hAnsi="Times New Roman"/>
                      <w:lang w:val="en-US"/>
                    </w:rPr>
                  </w:pPr>
                  <w:r w:rsidRPr="00E3255C">
                    <w:rPr>
                      <w:rFonts w:ascii="Times New Roman" w:hAnsi="Times New Roman"/>
                    </w:rPr>
                    <w:t xml:space="preserve">Зареден с 12 kg пожарогасителен прах АВС. Клас на ефективност 55A 233B </w:t>
                  </w:r>
                  <w:proofErr w:type="gramStart"/>
                  <w:r w:rsidRPr="00E3255C">
                    <w:rPr>
                      <w:rFonts w:ascii="Times New Roman" w:hAnsi="Times New Roman"/>
                    </w:rPr>
                    <w:t xml:space="preserve">C. </w:t>
                  </w:r>
                  <w:proofErr w:type="gramEnd"/>
                </w:p>
                <w:p w:rsidR="00E3255C" w:rsidRPr="00E3255C" w:rsidRDefault="00E3255C" w:rsidP="002A0004">
                  <w:pPr>
                    <w:spacing w:before="0"/>
                    <w:ind w:firstLine="0"/>
                    <w:rPr>
                      <w:rFonts w:ascii="Times New Roman" w:hAnsi="Times New Roman"/>
                    </w:rPr>
                  </w:pPr>
                  <w:r w:rsidRPr="00E3255C">
                    <w:rPr>
                      <w:rFonts w:ascii="Times New Roman" w:hAnsi="Times New Roman"/>
                    </w:rPr>
                    <w:t>Температурен интервал на работа от – 30</w:t>
                  </w:r>
                  <w:r w:rsidR="000A3126" w:rsidRPr="000A3126">
                    <w:rPr>
                      <w:rFonts w:ascii="Times New Roman" w:hAnsi="Times New Roman"/>
                      <w:vertAlign w:val="superscript"/>
                      <w:lang w:val="en-US"/>
                    </w:rPr>
                    <w:t>0</w:t>
                  </w:r>
                  <w:r w:rsidRPr="00E3255C">
                    <w:rPr>
                      <w:rFonts w:ascii="Times New Roman" w:hAnsi="Times New Roman"/>
                    </w:rPr>
                    <w:t xml:space="preserve"> до + 60</w:t>
                  </w:r>
                  <w:r w:rsidRPr="00E3255C">
                    <w:rPr>
                      <w:rFonts w:ascii="Times New Roman" w:hAnsi="Times New Roman"/>
                      <w:vertAlign w:val="superscript"/>
                    </w:rPr>
                    <w:t>о</w:t>
                  </w:r>
                  <w:r w:rsidR="000A3126">
                    <w:rPr>
                      <w:rFonts w:ascii="Times New Roman" w:hAnsi="Times New Roman"/>
                      <w:vertAlign w:val="superscript"/>
                      <w:lang w:val="en-US"/>
                    </w:rPr>
                    <w:t xml:space="preserve"> </w:t>
                  </w:r>
                  <w:r w:rsidRPr="00E3255C">
                    <w:rPr>
                      <w:rFonts w:ascii="Times New Roman" w:hAnsi="Times New Roman"/>
                    </w:rPr>
                    <w:t xml:space="preserve">С. Тегло зареден ≤ 20 </w:t>
                  </w:r>
                  <w:r w:rsidRPr="00E3255C">
                    <w:rPr>
                      <w:rFonts w:ascii="Times New Roman" w:hAnsi="Times New Roman"/>
                      <w:lang w:val="en-US"/>
                    </w:rPr>
                    <w:t>kg.</w:t>
                  </w:r>
                  <w:r w:rsidRPr="00E3255C">
                    <w:rPr>
                      <w:rFonts w:ascii="Times New Roman" w:hAnsi="Times New Roman"/>
                    </w:rPr>
                    <w:t xml:space="preserve"> Съответстващ на </w:t>
                  </w:r>
                  <w:r w:rsidRPr="00E3255C">
                    <w:rPr>
                      <w:rFonts w:ascii="Times New Roman" w:hAnsi="Times New Roman"/>
                      <w:lang w:val="en-US"/>
                    </w:rPr>
                    <w:t>EN 3</w:t>
                  </w:r>
                  <w:r w:rsidRPr="00E3255C">
                    <w:rPr>
                      <w:rFonts w:ascii="Times New Roman" w:hAnsi="Times New Roman"/>
                    </w:rPr>
                    <w:t>-7</w:t>
                  </w:r>
                  <w:r w:rsidRPr="00E3255C">
                    <w:rPr>
                      <w:rFonts w:ascii="Times New Roman" w:hAnsi="Times New Roman"/>
                      <w:lang w:val="en-US"/>
                    </w:rPr>
                    <w:t>.</w:t>
                  </w:r>
                  <w:r w:rsidRPr="00E3255C">
                    <w:rPr>
                      <w:rFonts w:ascii="Times New Roman" w:hAnsi="Times New Roman"/>
                    </w:rPr>
                    <w:t xml:space="preserve"> Със стойка за закрепване на стена.</w:t>
                  </w: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11</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Бидони за събиране на отпадъци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50 бр.</w:t>
                  </w:r>
                </w:p>
              </w:tc>
              <w:tc>
                <w:tcPr>
                  <w:tcW w:w="2633" w:type="dxa"/>
                </w:tcPr>
                <w:p w:rsidR="00E3255C" w:rsidRPr="008702BE" w:rsidRDefault="00E3255C" w:rsidP="002A0004">
                  <w:pPr>
                    <w:spacing w:before="0"/>
                    <w:ind w:firstLine="0"/>
                    <w:rPr>
                      <w:rFonts w:ascii="Times New Roman" w:hAnsi="Times New Roman"/>
                    </w:rPr>
                  </w:pPr>
                  <w:r w:rsidRPr="008702BE">
                    <w:rPr>
                      <w:rFonts w:ascii="Times New Roman" w:hAnsi="Times New Roman"/>
                    </w:rPr>
                    <w:t xml:space="preserve">Пластмасов бидон с </w:t>
                  </w:r>
                  <w:proofErr w:type="spellStart"/>
                  <w:r w:rsidRPr="008702BE">
                    <w:rPr>
                      <w:rFonts w:ascii="Times New Roman" w:hAnsi="Times New Roman"/>
                    </w:rPr>
                    <w:t>отваряем</w:t>
                  </w:r>
                  <w:proofErr w:type="spellEnd"/>
                  <w:r w:rsidRPr="008702BE">
                    <w:rPr>
                      <w:rFonts w:ascii="Times New Roman" w:hAnsi="Times New Roman"/>
                    </w:rPr>
                    <w:t xml:space="preserve"> капак. Вместимост 30 </w:t>
                  </w:r>
                  <w:r w:rsidRPr="008702BE">
                    <w:rPr>
                      <w:rFonts w:ascii="Times New Roman" w:hAnsi="Times New Roman"/>
                      <w:lang w:val="en-US"/>
                    </w:rPr>
                    <w:t>l</w:t>
                  </w:r>
                  <w:r w:rsidRPr="008702BE">
                    <w:rPr>
                      <w:rFonts w:ascii="Times New Roman" w:hAnsi="Times New Roman"/>
                    </w:rPr>
                    <w:t xml:space="preserve"> ± 5%. Поцинкована затягаща </w:t>
                  </w:r>
                  <w:r w:rsidRPr="008702BE">
                    <w:rPr>
                      <w:rFonts w:ascii="Times New Roman" w:hAnsi="Times New Roman"/>
                    </w:rPr>
                    <w:lastRenderedPageBreak/>
                    <w:t>скоба и пръстен.</w:t>
                  </w:r>
                  <w:r w:rsidR="00E767DF" w:rsidRPr="008702BE">
                    <w:rPr>
                      <w:rFonts w:ascii="Times New Roman" w:hAnsi="Times New Roman"/>
                    </w:rPr>
                    <w:t xml:space="preserve"> </w:t>
                  </w:r>
                  <w:r w:rsidR="00E767DF" w:rsidRPr="008702BE">
                    <w:rPr>
                      <w:rFonts w:ascii="Times New Roman" w:hAnsi="Times New Roman"/>
                      <w:lang w:val="en-US"/>
                    </w:rPr>
                    <w:t xml:space="preserve">UN </w:t>
                  </w:r>
                  <w:r w:rsidR="00E767DF" w:rsidRPr="008702BE">
                    <w:rPr>
                      <w:rFonts w:ascii="Times New Roman" w:hAnsi="Times New Roman"/>
                    </w:rPr>
                    <w:t>одобрение.</w:t>
                  </w: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12</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Бидони за събиране на отпадъци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30 бр.</w:t>
                  </w:r>
                </w:p>
              </w:tc>
              <w:tc>
                <w:tcPr>
                  <w:tcW w:w="2633" w:type="dxa"/>
                </w:tcPr>
                <w:p w:rsidR="00E3255C" w:rsidRPr="008702BE" w:rsidRDefault="00E3255C" w:rsidP="002A0004">
                  <w:pPr>
                    <w:spacing w:before="0"/>
                    <w:ind w:firstLine="0"/>
                    <w:rPr>
                      <w:rFonts w:ascii="Times New Roman" w:hAnsi="Times New Roman"/>
                    </w:rPr>
                  </w:pPr>
                  <w:r w:rsidRPr="008702BE">
                    <w:rPr>
                      <w:rFonts w:ascii="Times New Roman" w:hAnsi="Times New Roman"/>
                    </w:rPr>
                    <w:t xml:space="preserve">Пластмасов бидон с </w:t>
                  </w:r>
                  <w:proofErr w:type="spellStart"/>
                  <w:r w:rsidRPr="008702BE">
                    <w:rPr>
                      <w:rFonts w:ascii="Times New Roman" w:hAnsi="Times New Roman"/>
                    </w:rPr>
                    <w:t>отваряем</w:t>
                  </w:r>
                  <w:proofErr w:type="spellEnd"/>
                  <w:r w:rsidRPr="008702BE">
                    <w:rPr>
                      <w:rFonts w:ascii="Times New Roman" w:hAnsi="Times New Roman"/>
                    </w:rPr>
                    <w:t xml:space="preserve"> капак. Вместимост 60 </w:t>
                  </w:r>
                  <w:r w:rsidRPr="008702BE">
                    <w:rPr>
                      <w:rFonts w:ascii="Times New Roman" w:hAnsi="Times New Roman"/>
                      <w:lang w:val="en-US"/>
                    </w:rPr>
                    <w:t>l</w:t>
                  </w:r>
                  <w:r w:rsidRPr="008702BE">
                    <w:rPr>
                      <w:rFonts w:ascii="Times New Roman" w:hAnsi="Times New Roman"/>
                    </w:rPr>
                    <w:t xml:space="preserve"> ± 5%. Поцинкована затягаща скоба и пръстен.</w:t>
                  </w:r>
                  <w:r w:rsidR="00E767DF" w:rsidRPr="008702BE">
                    <w:rPr>
                      <w:rFonts w:ascii="Times New Roman" w:hAnsi="Times New Roman"/>
                    </w:rPr>
                    <w:t xml:space="preserve"> </w:t>
                  </w:r>
                  <w:r w:rsidR="00E767DF" w:rsidRPr="008702BE">
                    <w:rPr>
                      <w:rFonts w:ascii="Times New Roman" w:hAnsi="Times New Roman"/>
                      <w:lang w:val="en-US"/>
                    </w:rPr>
                    <w:t xml:space="preserve">UN </w:t>
                  </w:r>
                  <w:r w:rsidR="00E767DF" w:rsidRPr="008702BE">
                    <w:rPr>
                      <w:rFonts w:ascii="Times New Roman" w:hAnsi="Times New Roman"/>
                    </w:rPr>
                    <w:t>одобрение.</w:t>
                  </w: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13</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Бидони за събиране на отпадъци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20 бр.</w:t>
                  </w:r>
                </w:p>
              </w:tc>
              <w:tc>
                <w:tcPr>
                  <w:tcW w:w="2633" w:type="dxa"/>
                </w:tcPr>
                <w:p w:rsidR="00E3255C" w:rsidRPr="008702BE" w:rsidRDefault="00E3255C" w:rsidP="002A0004">
                  <w:pPr>
                    <w:spacing w:before="0"/>
                    <w:ind w:firstLine="0"/>
                    <w:rPr>
                      <w:rFonts w:ascii="Times New Roman" w:hAnsi="Times New Roman"/>
                      <w:b/>
                    </w:rPr>
                  </w:pPr>
                  <w:r w:rsidRPr="008702BE">
                    <w:rPr>
                      <w:rFonts w:ascii="Times New Roman" w:hAnsi="Times New Roman"/>
                    </w:rPr>
                    <w:t xml:space="preserve">Пластмасов бидон с </w:t>
                  </w:r>
                  <w:proofErr w:type="spellStart"/>
                  <w:r w:rsidRPr="008702BE">
                    <w:rPr>
                      <w:rFonts w:ascii="Times New Roman" w:hAnsi="Times New Roman"/>
                    </w:rPr>
                    <w:t>отваряем</w:t>
                  </w:r>
                  <w:proofErr w:type="spellEnd"/>
                  <w:r w:rsidRPr="008702BE">
                    <w:rPr>
                      <w:rFonts w:ascii="Times New Roman" w:hAnsi="Times New Roman"/>
                    </w:rPr>
                    <w:t xml:space="preserve"> капак. Вместимост 120 </w:t>
                  </w:r>
                  <w:r w:rsidRPr="008702BE">
                    <w:rPr>
                      <w:rFonts w:ascii="Times New Roman" w:hAnsi="Times New Roman"/>
                      <w:lang w:val="en-US"/>
                    </w:rPr>
                    <w:t>l</w:t>
                  </w:r>
                  <w:r w:rsidRPr="008702BE">
                    <w:rPr>
                      <w:rFonts w:ascii="Times New Roman" w:hAnsi="Times New Roman"/>
                    </w:rPr>
                    <w:t xml:space="preserve"> ± 5%. Поцинкована затягаща скоба и пръстен.</w:t>
                  </w:r>
                  <w:r w:rsidR="00E767DF" w:rsidRPr="008702BE">
                    <w:rPr>
                      <w:rFonts w:ascii="Times New Roman" w:hAnsi="Times New Roman"/>
                    </w:rPr>
                    <w:t xml:space="preserve"> </w:t>
                  </w:r>
                  <w:r w:rsidR="00E767DF" w:rsidRPr="008702BE">
                    <w:rPr>
                      <w:rFonts w:ascii="Times New Roman" w:hAnsi="Times New Roman"/>
                      <w:lang w:val="en-US"/>
                    </w:rPr>
                    <w:t xml:space="preserve">UN </w:t>
                  </w:r>
                  <w:r w:rsidR="00E767DF" w:rsidRPr="008702BE">
                    <w:rPr>
                      <w:rFonts w:ascii="Times New Roman" w:hAnsi="Times New Roman"/>
                    </w:rPr>
                    <w:t>одобрение.</w:t>
                  </w: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14</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Варели за събиране на отпадъци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5 бр.</w:t>
                  </w:r>
                </w:p>
              </w:tc>
              <w:tc>
                <w:tcPr>
                  <w:tcW w:w="2633" w:type="dxa"/>
                </w:tcPr>
                <w:p w:rsidR="00E3255C" w:rsidRPr="008702BE" w:rsidRDefault="00E3255C" w:rsidP="002A0004">
                  <w:pPr>
                    <w:spacing w:before="0"/>
                    <w:ind w:firstLine="0"/>
                    <w:rPr>
                      <w:rFonts w:ascii="Times New Roman" w:hAnsi="Times New Roman"/>
                    </w:rPr>
                  </w:pPr>
                  <w:r w:rsidRPr="008702BE">
                    <w:rPr>
                      <w:rFonts w:ascii="Times New Roman" w:hAnsi="Times New Roman"/>
                    </w:rPr>
                    <w:t xml:space="preserve">Варелите да са изработени от стоманена ламарина, кожухът да е заварен и подсилен чрез пресовани обръчи. Дъното и капакът да са съединени с кожуха чрез </w:t>
                  </w:r>
                  <w:proofErr w:type="spellStart"/>
                  <w:r w:rsidRPr="008702BE">
                    <w:rPr>
                      <w:rFonts w:ascii="Times New Roman" w:hAnsi="Times New Roman"/>
                    </w:rPr>
                    <w:t>фалциране</w:t>
                  </w:r>
                  <w:proofErr w:type="spellEnd"/>
                  <w:r w:rsidRPr="008702BE">
                    <w:rPr>
                      <w:rFonts w:ascii="Times New Roman" w:hAnsi="Times New Roman"/>
                    </w:rPr>
                    <w:t xml:space="preserve"> за </w:t>
                  </w:r>
                  <w:proofErr w:type="gramStart"/>
                  <w:r w:rsidRPr="008702BE">
                    <w:rPr>
                      <w:rFonts w:ascii="Times New Roman" w:hAnsi="Times New Roman"/>
                    </w:rPr>
                    <w:t xml:space="preserve">обезопасяване.  </w:t>
                  </w:r>
                  <w:proofErr w:type="gramEnd"/>
                  <w:r w:rsidRPr="008702BE">
                    <w:rPr>
                      <w:rFonts w:ascii="Times New Roman" w:hAnsi="Times New Roman"/>
                    </w:rPr>
                    <w:t xml:space="preserve">Отворът да се затваря с херметична капачка, която да може да бъде допълнително подсигурена със защитна тапа. Вместимост 220 </w:t>
                  </w:r>
                  <w:r w:rsidRPr="008702BE">
                    <w:rPr>
                      <w:rFonts w:ascii="Times New Roman" w:hAnsi="Times New Roman"/>
                      <w:lang w:val="en-US"/>
                    </w:rPr>
                    <w:t>l</w:t>
                  </w:r>
                  <w:r w:rsidRPr="008702BE">
                    <w:rPr>
                      <w:rFonts w:ascii="Times New Roman" w:hAnsi="Times New Roman"/>
                    </w:rPr>
                    <w:t xml:space="preserve"> ± 5%.</w:t>
                  </w:r>
                  <w:r w:rsidR="00E767DF" w:rsidRPr="008702BE">
                    <w:rPr>
                      <w:rFonts w:ascii="Times New Roman" w:hAnsi="Times New Roman"/>
                    </w:rPr>
                    <w:t xml:space="preserve"> </w:t>
                  </w:r>
                  <w:r w:rsidR="00E767DF" w:rsidRPr="008702BE">
                    <w:rPr>
                      <w:rFonts w:ascii="Times New Roman" w:hAnsi="Times New Roman"/>
                      <w:lang w:val="en-US"/>
                    </w:rPr>
                    <w:t xml:space="preserve">UN </w:t>
                  </w:r>
                  <w:r w:rsidR="00E767DF" w:rsidRPr="008702BE">
                    <w:rPr>
                      <w:rFonts w:ascii="Times New Roman" w:hAnsi="Times New Roman"/>
                    </w:rPr>
                    <w:t>одобрение.</w:t>
                  </w:r>
                  <w:r w:rsidRPr="008702BE">
                    <w:rPr>
                      <w:rFonts w:ascii="Times New Roman" w:hAnsi="Times New Roman"/>
                    </w:rPr>
                    <w:t xml:space="preserve"> </w:t>
                  </w: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15</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Туби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15 бр.</w:t>
                  </w:r>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Пластмасова туба с </w:t>
                  </w:r>
                  <w:proofErr w:type="spellStart"/>
                  <w:r w:rsidRPr="00E3255C">
                    <w:rPr>
                      <w:rFonts w:ascii="Times New Roman" w:hAnsi="Times New Roman"/>
                    </w:rPr>
                    <w:t>отваряема</w:t>
                  </w:r>
                  <w:proofErr w:type="spellEnd"/>
                  <w:r w:rsidRPr="00E3255C">
                    <w:rPr>
                      <w:rFonts w:ascii="Times New Roman" w:hAnsi="Times New Roman"/>
                    </w:rPr>
                    <w:t xml:space="preserve"> капачка. </w:t>
                  </w:r>
                  <w:r w:rsidRPr="008702BE">
                    <w:rPr>
                      <w:rFonts w:ascii="Times New Roman" w:hAnsi="Times New Roman"/>
                    </w:rPr>
                    <w:t xml:space="preserve">Вместимост 20 </w:t>
                  </w:r>
                  <w:r w:rsidRPr="008702BE">
                    <w:rPr>
                      <w:rFonts w:ascii="Times New Roman" w:hAnsi="Times New Roman"/>
                      <w:lang w:val="en-US"/>
                    </w:rPr>
                    <w:t>l</w:t>
                  </w:r>
                  <w:r w:rsidRPr="008702BE">
                    <w:rPr>
                      <w:rFonts w:ascii="Times New Roman" w:hAnsi="Times New Roman"/>
                    </w:rPr>
                    <w:t xml:space="preserve"> ± 5%.</w:t>
                  </w:r>
                  <w:r w:rsidR="00E767DF" w:rsidRPr="008702BE">
                    <w:rPr>
                      <w:rFonts w:ascii="Times New Roman" w:hAnsi="Times New Roman"/>
                    </w:rPr>
                    <w:t xml:space="preserve"> </w:t>
                  </w:r>
                  <w:r w:rsidR="00E767DF" w:rsidRPr="008702BE">
                    <w:rPr>
                      <w:rFonts w:ascii="Times New Roman" w:hAnsi="Times New Roman"/>
                      <w:lang w:val="en-US"/>
                    </w:rPr>
                    <w:t xml:space="preserve">UN </w:t>
                  </w:r>
                  <w:r w:rsidR="00E767DF" w:rsidRPr="008702BE">
                    <w:rPr>
                      <w:rFonts w:ascii="Times New Roman" w:hAnsi="Times New Roman"/>
                    </w:rPr>
                    <w:t>одобрение.</w:t>
                  </w:r>
                </w:p>
              </w:tc>
            </w:tr>
            <w:tr w:rsidR="00E3255C" w:rsidRPr="00E3255C" w:rsidTr="00396653">
              <w:trPr>
                <w:trHeight w:val="14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16</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Каси за акумулатори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2 бр.</w:t>
                  </w:r>
                </w:p>
              </w:tc>
              <w:tc>
                <w:tcPr>
                  <w:tcW w:w="2633" w:type="dxa"/>
                </w:tcPr>
                <w:p w:rsidR="00E3255C" w:rsidRPr="008702BE" w:rsidRDefault="00E3255C" w:rsidP="002A0004">
                  <w:pPr>
                    <w:spacing w:before="0"/>
                    <w:ind w:firstLine="0"/>
                    <w:rPr>
                      <w:rFonts w:ascii="Times New Roman" w:hAnsi="Times New Roman"/>
                    </w:rPr>
                  </w:pPr>
                  <w:proofErr w:type="gramStart"/>
                  <w:r w:rsidRPr="008702BE">
                    <w:rPr>
                      <w:rFonts w:ascii="Times New Roman" w:hAnsi="Times New Roman"/>
                    </w:rPr>
                    <w:t>Пластмасова контейнер</w:t>
                  </w:r>
                  <w:proofErr w:type="gramEnd"/>
                  <w:r w:rsidRPr="008702BE">
                    <w:rPr>
                      <w:rFonts w:ascii="Times New Roman" w:hAnsi="Times New Roman"/>
                    </w:rPr>
                    <w:t xml:space="preserve"> за съхранение на акумулатори. С обем 500 </w:t>
                  </w:r>
                  <w:r w:rsidRPr="008702BE">
                    <w:rPr>
                      <w:rFonts w:ascii="Times New Roman" w:hAnsi="Times New Roman"/>
                      <w:lang w:val="en-US"/>
                    </w:rPr>
                    <w:t>l</w:t>
                  </w:r>
                  <w:r w:rsidRPr="008702BE">
                    <w:rPr>
                      <w:rFonts w:ascii="Times New Roman" w:hAnsi="Times New Roman"/>
                    </w:rPr>
                    <w:t xml:space="preserve"> ± 5%. </w:t>
                  </w:r>
                  <w:proofErr w:type="spellStart"/>
                  <w:r w:rsidRPr="008702BE">
                    <w:rPr>
                      <w:rFonts w:ascii="Times New Roman" w:hAnsi="Times New Roman"/>
                    </w:rPr>
                    <w:t>Товароносимост</w:t>
                  </w:r>
                  <w:proofErr w:type="spellEnd"/>
                  <w:r w:rsidRPr="008702BE">
                    <w:rPr>
                      <w:rFonts w:ascii="Times New Roman" w:hAnsi="Times New Roman"/>
                    </w:rPr>
                    <w:t xml:space="preserve"> ≥</w:t>
                  </w:r>
                  <w:r w:rsidRPr="008702BE">
                    <w:rPr>
                      <w:rFonts w:ascii="Times New Roman" w:hAnsi="Times New Roman"/>
                      <w:lang w:val="en-US"/>
                    </w:rPr>
                    <w:t xml:space="preserve"> </w:t>
                  </w:r>
                  <w:r w:rsidRPr="008702BE">
                    <w:rPr>
                      <w:rFonts w:ascii="Times New Roman" w:hAnsi="Times New Roman"/>
                    </w:rPr>
                    <w:t xml:space="preserve">500 </w:t>
                  </w:r>
                  <w:r w:rsidRPr="008702BE">
                    <w:rPr>
                      <w:rFonts w:ascii="Times New Roman" w:hAnsi="Times New Roman"/>
                      <w:lang w:val="en-US"/>
                    </w:rPr>
                    <w:t>kg</w:t>
                  </w:r>
                  <w:r w:rsidRPr="008702BE">
                    <w:rPr>
                      <w:rFonts w:ascii="Times New Roman" w:hAnsi="Times New Roman"/>
                    </w:rPr>
                    <w:t>.</w:t>
                  </w:r>
                  <w:r w:rsidR="00E767DF" w:rsidRPr="008702BE">
                    <w:rPr>
                      <w:rFonts w:ascii="Times New Roman" w:hAnsi="Times New Roman"/>
                    </w:rPr>
                    <w:t xml:space="preserve"> </w:t>
                  </w:r>
                  <w:r w:rsidR="00E767DF" w:rsidRPr="008702BE">
                    <w:rPr>
                      <w:rFonts w:ascii="Times New Roman" w:hAnsi="Times New Roman"/>
                      <w:lang w:val="en-US"/>
                    </w:rPr>
                    <w:t xml:space="preserve">UN </w:t>
                  </w:r>
                  <w:r w:rsidR="00E767DF" w:rsidRPr="008702BE">
                    <w:rPr>
                      <w:rFonts w:ascii="Times New Roman" w:hAnsi="Times New Roman"/>
                    </w:rPr>
                    <w:t>одобрение.</w:t>
                  </w:r>
                </w:p>
              </w:tc>
            </w:tr>
            <w:tr w:rsidR="00E3255C" w:rsidRPr="00E3255C" w:rsidTr="00396653">
              <w:trPr>
                <w:trHeight w:val="575"/>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17</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Гъвкави контейнери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50 бр.</w:t>
                  </w:r>
                </w:p>
              </w:tc>
              <w:tc>
                <w:tcPr>
                  <w:tcW w:w="2633" w:type="dxa"/>
                </w:tcPr>
                <w:p w:rsidR="00E3255C" w:rsidRPr="008702BE" w:rsidRDefault="00E3255C" w:rsidP="002A0004">
                  <w:pPr>
                    <w:spacing w:before="0"/>
                    <w:ind w:firstLine="0"/>
                    <w:rPr>
                      <w:rFonts w:ascii="Times New Roman" w:hAnsi="Times New Roman"/>
                    </w:rPr>
                  </w:pPr>
                  <w:r w:rsidRPr="008702BE">
                    <w:rPr>
                      <w:rFonts w:ascii="Times New Roman" w:hAnsi="Times New Roman"/>
                    </w:rPr>
                    <w:t>За съхранение на твърди насипни товари. Изработени от полиетилен. Обем: 120</w:t>
                  </w:r>
                  <w:r w:rsidR="006232A9" w:rsidRPr="008702BE">
                    <w:rPr>
                      <w:rFonts w:ascii="Times New Roman" w:hAnsi="Times New Roman"/>
                      <w:lang w:val="en-US"/>
                    </w:rPr>
                    <w:t>0</w:t>
                  </w:r>
                  <w:r w:rsidRPr="008702BE">
                    <w:rPr>
                      <w:rFonts w:ascii="Times New Roman" w:hAnsi="Times New Roman"/>
                    </w:rPr>
                    <w:t xml:space="preserve"> l ± 5%.</w:t>
                  </w:r>
                </w:p>
              </w:tc>
            </w:tr>
            <w:tr w:rsidR="00E3255C" w:rsidRPr="00E3255C" w:rsidTr="00396653">
              <w:trPr>
                <w:trHeight w:val="856"/>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18</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Кутии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20 бр.</w:t>
                  </w:r>
                </w:p>
              </w:tc>
              <w:tc>
                <w:tcPr>
                  <w:tcW w:w="2633" w:type="dxa"/>
                </w:tcPr>
                <w:p w:rsidR="00E3255C" w:rsidRPr="008702BE" w:rsidRDefault="00E3255C" w:rsidP="002A0004">
                  <w:pPr>
                    <w:spacing w:before="0"/>
                    <w:ind w:firstLine="0"/>
                    <w:rPr>
                      <w:rFonts w:ascii="Times New Roman" w:hAnsi="Times New Roman"/>
                    </w:rPr>
                  </w:pPr>
                  <w:r w:rsidRPr="008702BE">
                    <w:rPr>
                      <w:rFonts w:ascii="Times New Roman" w:hAnsi="Times New Roman"/>
                    </w:rPr>
                    <w:t xml:space="preserve">Материал: Полиетилен. С капак на панти и с отвор за пъхане на отпадъци. С </w:t>
                  </w:r>
                  <w:r w:rsidRPr="008702BE">
                    <w:rPr>
                      <w:rFonts w:ascii="Times New Roman" w:hAnsi="Times New Roman"/>
                    </w:rPr>
                    <w:lastRenderedPageBreak/>
                    <w:t>двойно подсигуряване срещу неволно отваряне на капака. С възможност за складиране един върху друг.</w:t>
                  </w:r>
                  <w:r w:rsidR="00E767DF" w:rsidRPr="008702BE">
                    <w:rPr>
                      <w:rFonts w:ascii="Times New Roman" w:hAnsi="Times New Roman"/>
                    </w:rPr>
                    <w:t xml:space="preserve"> </w:t>
                  </w:r>
                  <w:r w:rsidR="00E767DF" w:rsidRPr="008702BE">
                    <w:rPr>
                      <w:rFonts w:ascii="Times New Roman" w:hAnsi="Times New Roman"/>
                      <w:lang w:val="en-US"/>
                    </w:rPr>
                    <w:t xml:space="preserve">UN </w:t>
                  </w:r>
                  <w:r w:rsidR="00E767DF" w:rsidRPr="008702BE">
                    <w:rPr>
                      <w:rFonts w:ascii="Times New Roman" w:hAnsi="Times New Roman"/>
                    </w:rPr>
                    <w:t>одобрение.</w:t>
                  </w:r>
                </w:p>
              </w:tc>
            </w:tr>
            <w:tr w:rsidR="00E3255C" w:rsidRPr="00E3255C" w:rsidTr="00C4259F">
              <w:trPr>
                <w:trHeight w:val="323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19</w:t>
                  </w:r>
                </w:p>
              </w:tc>
              <w:tc>
                <w:tcPr>
                  <w:tcW w:w="1335" w:type="dxa"/>
                </w:tcPr>
                <w:p w:rsidR="00E3255C" w:rsidRPr="00E3255C" w:rsidRDefault="00E3255C" w:rsidP="002A0004">
                  <w:pPr>
                    <w:spacing w:before="0"/>
                    <w:ind w:firstLine="0"/>
                    <w:rPr>
                      <w:rFonts w:ascii="Times New Roman" w:hAnsi="Times New Roman"/>
                    </w:rPr>
                  </w:pPr>
                  <w:proofErr w:type="spellStart"/>
                  <w:r w:rsidRPr="00E3255C">
                    <w:rPr>
                      <w:rFonts w:ascii="Times New Roman" w:hAnsi="Times New Roman"/>
                    </w:rPr>
                    <w:t>Полу</w:t>
                  </w:r>
                  <w:proofErr w:type="spellEnd"/>
                  <w:r w:rsidRPr="00E3255C">
                    <w:rPr>
                      <w:rFonts w:ascii="Times New Roman" w:hAnsi="Times New Roman"/>
                      <w:lang w:val="en-US"/>
                    </w:rPr>
                    <w:t>-</w:t>
                  </w:r>
                  <w:r w:rsidRPr="00E3255C">
                    <w:rPr>
                      <w:rFonts w:ascii="Times New Roman" w:hAnsi="Times New Roman"/>
                    </w:rPr>
                    <w:t>подземна система за разделно събиране на отпадъци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комплект</w:t>
                  </w:r>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Да се състои от 3 бр. контейнери с единична </w:t>
                  </w:r>
                  <w:proofErr w:type="gramStart"/>
                  <w:r w:rsidRPr="00E3255C">
                    <w:rPr>
                      <w:rFonts w:ascii="Times New Roman" w:hAnsi="Times New Roman"/>
                    </w:rPr>
                    <w:t xml:space="preserve">вместимост ≥ 3 </w:t>
                  </w:r>
                  <w:r w:rsidRPr="00E3255C">
                    <w:rPr>
                      <w:rFonts w:ascii="Times New Roman" w:hAnsi="Times New Roman"/>
                      <w:lang w:val="en-US"/>
                    </w:rPr>
                    <w:t>m</w:t>
                  </w:r>
                  <w:r w:rsidRPr="00E3255C">
                    <w:rPr>
                      <w:rFonts w:ascii="Times New Roman" w:hAnsi="Times New Roman"/>
                      <w:vertAlign w:val="superscript"/>
                      <w:lang w:val="en-US"/>
                    </w:rPr>
                    <w:t>3</w:t>
                  </w:r>
                  <w:r w:rsidRPr="00E3255C">
                    <w:rPr>
                      <w:rFonts w:ascii="Times New Roman" w:hAnsi="Times New Roman"/>
                    </w:rPr>
                    <w:t xml:space="preserve"> и 1 бр. контейнер с вместимост</w:t>
                  </w:r>
                  <w:proofErr w:type="gramEnd"/>
                  <w:r w:rsidRPr="00E3255C">
                    <w:rPr>
                      <w:rFonts w:ascii="Times New Roman" w:hAnsi="Times New Roman"/>
                    </w:rPr>
                    <w:t xml:space="preserve"> ≥ 5 </w:t>
                  </w:r>
                  <w:r w:rsidRPr="00E3255C">
                    <w:rPr>
                      <w:rFonts w:ascii="Times New Roman" w:hAnsi="Times New Roman"/>
                      <w:lang w:val="en-US"/>
                    </w:rPr>
                    <w:t>m</w:t>
                  </w:r>
                  <w:r w:rsidRPr="00E3255C">
                    <w:rPr>
                      <w:rFonts w:ascii="Times New Roman" w:hAnsi="Times New Roman"/>
                      <w:vertAlign w:val="superscript"/>
                      <w:lang w:val="en-US"/>
                    </w:rPr>
                    <w:t>3</w:t>
                  </w:r>
                  <w:r w:rsidRPr="00E3255C">
                    <w:rPr>
                      <w:rFonts w:ascii="Times New Roman" w:hAnsi="Times New Roman"/>
                    </w:rPr>
                    <w:t xml:space="preserve"> (за хартия). Да са изработени от полиетилен. Всички метални части, които са използвани в конструкц</w:t>
                  </w:r>
                  <w:r w:rsidR="00AF2177">
                    <w:rPr>
                      <w:rFonts w:ascii="Times New Roman" w:hAnsi="Times New Roman"/>
                    </w:rPr>
                    <w:t>ията им</w:t>
                  </w:r>
                  <w:r w:rsidRPr="00E3255C">
                    <w:rPr>
                      <w:rFonts w:ascii="Times New Roman" w:hAnsi="Times New Roman"/>
                    </w:rPr>
                    <w:t xml:space="preserve"> да са изработени от горещо галванизирана стомана. Да са снабдени с основен капак от полиетилен. Основният капак да е снабден с отвор за запълване с диаметър не по-малък от Ø </w:t>
                  </w:r>
                  <w:r w:rsidRPr="00E3255C">
                    <w:rPr>
                      <w:rFonts w:ascii="Times New Roman" w:hAnsi="Times New Roman"/>
                      <w:lang w:val="en-US"/>
                    </w:rPr>
                    <w:t>50</w:t>
                  </w:r>
                  <w:r w:rsidRPr="00E3255C">
                    <w:rPr>
                      <w:rFonts w:ascii="Times New Roman" w:hAnsi="Times New Roman"/>
                    </w:rPr>
                    <w:t xml:space="preserve">0 mm и не по-голям от Ø </w:t>
                  </w:r>
                  <w:r w:rsidRPr="00E3255C">
                    <w:rPr>
                      <w:rFonts w:ascii="Times New Roman" w:hAnsi="Times New Roman"/>
                      <w:lang w:val="en-US"/>
                    </w:rPr>
                    <w:t>60</w:t>
                  </w:r>
                  <w:r w:rsidRPr="00E3255C">
                    <w:rPr>
                      <w:rFonts w:ascii="Times New Roman" w:hAnsi="Times New Roman"/>
                    </w:rPr>
                    <w:t xml:space="preserve">0 mm, със собствен капак за защита на отвора. Капаците на отворите на отделните контейнери да са оцветени за съответния вид отпадък (метал, пластмаса, стъкло, хартия). Контейнерите да са оборудвани с метални халки за повдигане и конструкцията им да позволява изпразване от дъното. Височината на надземната част на контейнерите с обем 3 </w:t>
                  </w:r>
                  <w:r w:rsidRPr="00E3255C">
                    <w:rPr>
                      <w:rFonts w:ascii="Times New Roman" w:hAnsi="Times New Roman"/>
                      <w:lang w:val="en-US"/>
                    </w:rPr>
                    <w:t>m</w:t>
                  </w:r>
                  <w:r w:rsidRPr="00E3255C">
                    <w:rPr>
                      <w:rFonts w:ascii="Times New Roman" w:hAnsi="Times New Roman"/>
                      <w:vertAlign w:val="superscript"/>
                      <w:lang w:val="en-US"/>
                    </w:rPr>
                    <w:t>3</w:t>
                  </w:r>
                  <w:r w:rsidRPr="00E3255C">
                    <w:rPr>
                      <w:rFonts w:ascii="Times New Roman" w:hAnsi="Times New Roman"/>
                    </w:rPr>
                    <w:t xml:space="preserve"> да не превишава </w:t>
                  </w:r>
                  <w:r w:rsidRPr="00E3255C">
                    <w:rPr>
                      <w:rFonts w:ascii="Times New Roman" w:hAnsi="Times New Roman"/>
                      <w:lang w:val="en-US"/>
                    </w:rPr>
                    <w:t>1300 mm</w:t>
                  </w:r>
                  <w:r w:rsidRPr="00E3255C">
                    <w:rPr>
                      <w:rFonts w:ascii="Times New Roman" w:hAnsi="Times New Roman"/>
                    </w:rPr>
                    <w:t>, а диам</w:t>
                  </w:r>
                  <w:r w:rsidR="00523658">
                    <w:rPr>
                      <w:rFonts w:ascii="Times New Roman" w:hAnsi="Times New Roman"/>
                    </w:rPr>
                    <w:t>етърът им да не е по-голям от 1</w:t>
                  </w:r>
                  <w:r w:rsidRPr="00E3255C">
                    <w:rPr>
                      <w:rFonts w:ascii="Times New Roman" w:hAnsi="Times New Roman"/>
                    </w:rPr>
                    <w:t>500 mm.</w:t>
                  </w:r>
                </w:p>
                <w:p w:rsidR="00A130A3" w:rsidRDefault="00A130A3" w:rsidP="002A0004">
                  <w:pPr>
                    <w:spacing w:before="0"/>
                    <w:ind w:firstLine="0"/>
                    <w:rPr>
                      <w:rFonts w:ascii="Times New Roman" w:hAnsi="Times New Roman"/>
                    </w:rPr>
                  </w:pPr>
                </w:p>
                <w:p w:rsidR="00A130A3" w:rsidRDefault="00A130A3" w:rsidP="002A0004">
                  <w:pPr>
                    <w:spacing w:before="0"/>
                    <w:ind w:firstLine="0"/>
                    <w:rPr>
                      <w:rFonts w:ascii="Times New Roman" w:hAnsi="Times New Roman"/>
                    </w:rPr>
                  </w:pPr>
                </w:p>
                <w:p w:rsidR="00A130A3" w:rsidRDefault="00A130A3" w:rsidP="002A0004">
                  <w:pPr>
                    <w:spacing w:before="0"/>
                    <w:ind w:firstLine="0"/>
                    <w:rPr>
                      <w:rFonts w:ascii="Times New Roman" w:hAnsi="Times New Roman"/>
                    </w:rPr>
                  </w:pPr>
                </w:p>
                <w:p w:rsidR="00A130A3" w:rsidRDefault="00A130A3" w:rsidP="002A0004">
                  <w:pPr>
                    <w:spacing w:before="0"/>
                    <w:ind w:firstLine="0"/>
                    <w:rPr>
                      <w:rFonts w:ascii="Times New Roman" w:hAnsi="Times New Roman"/>
                    </w:rPr>
                  </w:pPr>
                </w:p>
                <w:p w:rsidR="00523658" w:rsidRPr="00A130A3" w:rsidRDefault="00E3255C" w:rsidP="002A0004">
                  <w:pPr>
                    <w:spacing w:before="0"/>
                    <w:ind w:firstLine="0"/>
                    <w:rPr>
                      <w:rFonts w:ascii="Times New Roman" w:hAnsi="Times New Roman"/>
                    </w:rPr>
                  </w:pPr>
                  <w:r w:rsidRPr="00E3255C">
                    <w:rPr>
                      <w:rFonts w:ascii="Times New Roman" w:hAnsi="Times New Roman"/>
                    </w:rPr>
                    <w:t xml:space="preserve">Височината на </w:t>
                  </w:r>
                  <w:r w:rsidRPr="00E3255C">
                    <w:rPr>
                      <w:rFonts w:ascii="Times New Roman" w:hAnsi="Times New Roman"/>
                    </w:rPr>
                    <w:lastRenderedPageBreak/>
                    <w:t xml:space="preserve">надземната част на контейнерите с обем 5 </w:t>
                  </w:r>
                  <w:r w:rsidRPr="00E3255C">
                    <w:rPr>
                      <w:rFonts w:ascii="Times New Roman" w:hAnsi="Times New Roman"/>
                      <w:lang w:val="en-US"/>
                    </w:rPr>
                    <w:t>m</w:t>
                  </w:r>
                  <w:r w:rsidRPr="00E3255C">
                    <w:rPr>
                      <w:rFonts w:ascii="Times New Roman" w:hAnsi="Times New Roman"/>
                      <w:vertAlign w:val="superscript"/>
                      <w:lang w:val="en-US"/>
                    </w:rPr>
                    <w:t>3</w:t>
                  </w:r>
                  <w:r w:rsidRPr="00E3255C">
                    <w:rPr>
                      <w:rFonts w:ascii="Times New Roman" w:hAnsi="Times New Roman"/>
                    </w:rPr>
                    <w:t xml:space="preserve"> да не превишава </w:t>
                  </w:r>
                  <w:r w:rsidRPr="00E3255C">
                    <w:rPr>
                      <w:rFonts w:ascii="Times New Roman" w:hAnsi="Times New Roman"/>
                      <w:lang w:val="en-US"/>
                    </w:rPr>
                    <w:t>1300 mm</w:t>
                  </w:r>
                  <w:r w:rsidRPr="00E3255C">
                    <w:rPr>
                      <w:rFonts w:ascii="Times New Roman" w:hAnsi="Times New Roman"/>
                    </w:rPr>
                    <w:t xml:space="preserve">, а диаметърът им да не е по-голям от </w:t>
                  </w:r>
                  <w:r w:rsidR="00523658">
                    <w:rPr>
                      <w:rFonts w:ascii="Times New Roman" w:hAnsi="Times New Roman"/>
                    </w:rPr>
                    <w:t>1</w:t>
                  </w:r>
                  <w:r w:rsidRPr="00E3255C">
                    <w:rPr>
                      <w:rFonts w:ascii="Times New Roman" w:hAnsi="Times New Roman"/>
                    </w:rPr>
                    <w:t>9</w:t>
                  </w:r>
                  <w:r w:rsidRPr="00E3255C">
                    <w:rPr>
                      <w:rFonts w:ascii="Times New Roman" w:hAnsi="Times New Roman"/>
                      <w:lang w:val="en-US"/>
                    </w:rPr>
                    <w:t>0</w:t>
                  </w:r>
                  <w:r w:rsidRPr="00E3255C">
                    <w:rPr>
                      <w:rFonts w:ascii="Times New Roman" w:hAnsi="Times New Roman"/>
                    </w:rPr>
                    <w:t>0 mm.</w:t>
                  </w:r>
                </w:p>
                <w:p w:rsidR="00A16BB5" w:rsidRDefault="00A16BB5" w:rsidP="002A0004">
                  <w:pPr>
                    <w:spacing w:before="0"/>
                    <w:ind w:firstLine="0"/>
                    <w:rPr>
                      <w:rFonts w:ascii="Times New Roman" w:hAnsi="Times New Roman"/>
                    </w:rPr>
                  </w:pPr>
                </w:p>
                <w:p w:rsidR="00E3255C" w:rsidRPr="00E3255C" w:rsidRDefault="00E3255C" w:rsidP="002A0004">
                  <w:pPr>
                    <w:spacing w:before="0"/>
                    <w:ind w:firstLine="0"/>
                    <w:rPr>
                      <w:rFonts w:ascii="Times New Roman" w:hAnsi="Times New Roman"/>
                    </w:rPr>
                  </w:pPr>
                  <w:r w:rsidRPr="006D4574">
                    <w:rPr>
                      <w:rFonts w:ascii="Times New Roman" w:hAnsi="Times New Roman"/>
                    </w:rPr>
                    <w:t>Височината на надземната част на който и да е к</w:t>
                  </w:r>
                  <w:r w:rsidR="00A66BA7" w:rsidRPr="006D4574">
                    <w:rPr>
                      <w:rFonts w:ascii="Times New Roman" w:hAnsi="Times New Roman"/>
                    </w:rPr>
                    <w:t>онтейнер да не е по-голяма от 1</w:t>
                  </w:r>
                  <w:r w:rsidRPr="006D4574">
                    <w:rPr>
                      <w:rFonts w:ascii="Times New Roman" w:hAnsi="Times New Roman"/>
                    </w:rPr>
                    <w:t xml:space="preserve">150 </w:t>
                  </w:r>
                  <w:proofErr w:type="gramStart"/>
                  <w:r w:rsidRPr="006D4574">
                    <w:rPr>
                      <w:rFonts w:ascii="Times New Roman" w:hAnsi="Times New Roman"/>
                    </w:rPr>
                    <w:t>mm.</w:t>
                  </w:r>
                  <w:r w:rsidRPr="00E3255C">
                    <w:rPr>
                      <w:rFonts w:ascii="Times New Roman" w:hAnsi="Times New Roman"/>
                    </w:rPr>
                    <w:t xml:space="preserve"> </w:t>
                  </w:r>
                  <w:proofErr w:type="gramEnd"/>
                </w:p>
              </w:tc>
            </w:tr>
            <w:tr w:rsidR="00E3255C" w:rsidRPr="00E3255C" w:rsidTr="00396653">
              <w:trPr>
                <w:trHeight w:val="5499"/>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20</w:t>
                  </w:r>
                </w:p>
              </w:tc>
              <w:tc>
                <w:tcPr>
                  <w:tcW w:w="1335" w:type="dxa"/>
                </w:tcPr>
                <w:p w:rsidR="003E4149" w:rsidRDefault="00E3255C" w:rsidP="003E4149">
                  <w:pPr>
                    <w:spacing w:before="0"/>
                    <w:ind w:right="-20" w:firstLine="0"/>
                    <w:rPr>
                      <w:rFonts w:ascii="Times New Roman" w:hAnsi="Times New Roman"/>
                      <w:lang w:val="en-US"/>
                    </w:rPr>
                  </w:pPr>
                  <w:r w:rsidRPr="00E3255C">
                    <w:rPr>
                      <w:rFonts w:ascii="Times New Roman" w:hAnsi="Times New Roman"/>
                    </w:rPr>
                    <w:t xml:space="preserve">Комплект за </w:t>
                  </w:r>
                  <w:proofErr w:type="gramStart"/>
                  <w:r w:rsidRPr="00E3255C">
                    <w:rPr>
                      <w:rFonts w:ascii="Times New Roman" w:hAnsi="Times New Roman"/>
                    </w:rPr>
                    <w:t xml:space="preserve">ограничаване </w:t>
                  </w:r>
                  <w:proofErr w:type="gramEnd"/>
                </w:p>
                <w:p w:rsidR="00E3255C" w:rsidRPr="00E3255C" w:rsidRDefault="00E3255C" w:rsidP="002A0004">
                  <w:pPr>
                    <w:spacing w:before="0"/>
                    <w:ind w:firstLine="0"/>
                    <w:rPr>
                      <w:rFonts w:ascii="Times New Roman" w:hAnsi="Times New Roman"/>
                    </w:rPr>
                  </w:pPr>
                  <w:proofErr w:type="gramStart"/>
                  <w:r w:rsidRPr="00E3255C">
                    <w:rPr>
                      <w:rFonts w:ascii="Times New Roman" w:hAnsi="Times New Roman"/>
                    </w:rPr>
                    <w:t>на</w:t>
                  </w:r>
                  <w:proofErr w:type="gramEnd"/>
                  <w:r w:rsidRPr="00E3255C">
                    <w:rPr>
                      <w:rFonts w:ascii="Times New Roman" w:hAnsi="Times New Roman"/>
                    </w:rPr>
                    <w:t xml:space="preserve"> разливи</w:t>
                  </w:r>
                </w:p>
              </w:tc>
              <w:tc>
                <w:tcPr>
                  <w:tcW w:w="851" w:type="dxa"/>
                </w:tcPr>
                <w:p w:rsidR="00E3255C" w:rsidRPr="00E3255C" w:rsidRDefault="00E3255C" w:rsidP="002A0004">
                  <w:pPr>
                    <w:spacing w:before="0"/>
                    <w:ind w:firstLine="0"/>
                    <w:rPr>
                      <w:rFonts w:ascii="Times New Roman" w:hAnsi="Times New Roman"/>
                    </w:rPr>
                  </w:pPr>
                  <w:r w:rsidRPr="00F637F7">
                    <w:rPr>
                      <w:rFonts w:ascii="Times New Roman" w:hAnsi="Times New Roman"/>
                    </w:rPr>
                    <w:t>3 к-та</w:t>
                  </w:r>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Комплектът се състои се от:</w:t>
                  </w:r>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 xml:space="preserve">Абсорбиращи гранули за високопорести суровини. За почистване на разлети масла и петролни емулсии върху бетон, паваж и асфалт. Една опаковка от 10 </w:t>
                  </w:r>
                  <w:r w:rsidRPr="00E3255C">
                    <w:rPr>
                      <w:rFonts w:ascii="Times New Roman" w:hAnsi="Times New Roman"/>
                      <w:sz w:val="24"/>
                      <w:szCs w:val="24"/>
                      <w:lang w:val="en-US"/>
                    </w:rPr>
                    <w:t>kg</w:t>
                  </w:r>
                  <w:r w:rsidRPr="00E3255C">
                    <w:rPr>
                      <w:rFonts w:ascii="Times New Roman" w:hAnsi="Times New Roman"/>
                      <w:sz w:val="24"/>
                      <w:szCs w:val="24"/>
                    </w:rPr>
                    <w:t xml:space="preserve"> да притежава възможност да абсорбира 13 </w:t>
                  </w:r>
                  <w:r w:rsidRPr="00E3255C">
                    <w:rPr>
                      <w:rFonts w:ascii="Times New Roman" w:hAnsi="Times New Roman"/>
                      <w:sz w:val="24"/>
                      <w:szCs w:val="24"/>
                      <w:lang w:val="en-US"/>
                    </w:rPr>
                    <w:t>l</w:t>
                  </w:r>
                  <w:r w:rsidRPr="00E3255C">
                    <w:rPr>
                      <w:rFonts w:ascii="Times New Roman" w:hAnsi="Times New Roman"/>
                      <w:sz w:val="24"/>
                      <w:szCs w:val="24"/>
                    </w:rPr>
                    <w:t xml:space="preserve"> </w:t>
                  </w:r>
                  <w:proofErr w:type="gramStart"/>
                  <w:r w:rsidRPr="00E3255C">
                    <w:rPr>
                      <w:rFonts w:ascii="Times New Roman" w:hAnsi="Times New Roman"/>
                      <w:sz w:val="24"/>
                      <w:szCs w:val="24"/>
                    </w:rPr>
                    <w:t xml:space="preserve">течност. </w:t>
                  </w:r>
                  <w:proofErr w:type="gramEnd"/>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 xml:space="preserve">Зърнест </w:t>
                  </w:r>
                  <w:proofErr w:type="spellStart"/>
                  <w:r w:rsidRPr="00E3255C">
                    <w:rPr>
                      <w:rFonts w:ascii="Times New Roman" w:hAnsi="Times New Roman"/>
                      <w:sz w:val="24"/>
                      <w:szCs w:val="24"/>
                    </w:rPr>
                    <w:t>сорбент</w:t>
                  </w:r>
                  <w:proofErr w:type="spellEnd"/>
                  <w:r w:rsidRPr="00E3255C">
                    <w:rPr>
                      <w:rFonts w:ascii="Times New Roman" w:hAnsi="Times New Roman"/>
                      <w:sz w:val="24"/>
                      <w:szCs w:val="24"/>
                    </w:rPr>
                    <w:t xml:space="preserve"> от целулоза, за попиване на течности. Една опаковка от 18 </w:t>
                  </w:r>
                  <w:r w:rsidRPr="00E3255C">
                    <w:rPr>
                      <w:rFonts w:ascii="Times New Roman" w:hAnsi="Times New Roman"/>
                      <w:sz w:val="24"/>
                      <w:szCs w:val="24"/>
                      <w:lang w:val="en-US"/>
                    </w:rPr>
                    <w:t>kg</w:t>
                  </w:r>
                  <w:r w:rsidRPr="00E3255C">
                    <w:rPr>
                      <w:rFonts w:ascii="Times New Roman" w:hAnsi="Times New Roman"/>
                      <w:sz w:val="24"/>
                      <w:szCs w:val="24"/>
                    </w:rPr>
                    <w:t xml:space="preserve"> да притежава възможност да абсорбира 12</w:t>
                  </w:r>
                  <w:r w:rsidRPr="00E3255C">
                    <w:rPr>
                      <w:rFonts w:ascii="Times New Roman" w:hAnsi="Times New Roman"/>
                      <w:sz w:val="24"/>
                      <w:szCs w:val="24"/>
                      <w:lang w:val="en-US"/>
                    </w:rPr>
                    <w:t xml:space="preserve"> l</w:t>
                  </w:r>
                  <w:r w:rsidRPr="00E3255C">
                    <w:rPr>
                      <w:rFonts w:ascii="Times New Roman" w:hAnsi="Times New Roman"/>
                      <w:sz w:val="24"/>
                      <w:szCs w:val="24"/>
                    </w:rPr>
                    <w:t xml:space="preserve"> течност или 11</w:t>
                  </w:r>
                  <w:r w:rsidRPr="00E3255C">
                    <w:rPr>
                      <w:rFonts w:ascii="Times New Roman" w:hAnsi="Times New Roman"/>
                      <w:sz w:val="24"/>
                      <w:szCs w:val="24"/>
                      <w:lang w:val="en-US"/>
                    </w:rPr>
                    <w:t xml:space="preserve"> l</w:t>
                  </w:r>
                  <w:r w:rsidRPr="00E3255C">
                    <w:rPr>
                      <w:rFonts w:ascii="Times New Roman" w:hAnsi="Times New Roman"/>
                      <w:sz w:val="24"/>
                      <w:szCs w:val="24"/>
                    </w:rPr>
                    <w:t xml:space="preserve"> масло</w:t>
                  </w:r>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 xml:space="preserve">Маслен </w:t>
                  </w:r>
                  <w:proofErr w:type="spellStart"/>
                  <w:r w:rsidRPr="00E3255C">
                    <w:rPr>
                      <w:rFonts w:ascii="Times New Roman" w:hAnsi="Times New Roman"/>
                      <w:sz w:val="24"/>
                      <w:szCs w:val="24"/>
                    </w:rPr>
                    <w:t>сорбент</w:t>
                  </w:r>
                  <w:proofErr w:type="spellEnd"/>
                  <w:r w:rsidRPr="00E3255C">
                    <w:rPr>
                      <w:rFonts w:ascii="Times New Roman" w:hAnsi="Times New Roman"/>
                      <w:sz w:val="24"/>
                      <w:szCs w:val="24"/>
                    </w:rPr>
                    <w:t xml:space="preserve"> за всякакви климатични условия. Една опаковка от 10 </w:t>
                  </w:r>
                  <w:r w:rsidRPr="00E3255C">
                    <w:rPr>
                      <w:rFonts w:ascii="Times New Roman" w:hAnsi="Times New Roman"/>
                      <w:sz w:val="24"/>
                      <w:szCs w:val="24"/>
                      <w:lang w:val="en-US"/>
                    </w:rPr>
                    <w:t>kg</w:t>
                  </w:r>
                  <w:r w:rsidRPr="00E3255C">
                    <w:rPr>
                      <w:rFonts w:ascii="Times New Roman" w:hAnsi="Times New Roman"/>
                      <w:sz w:val="24"/>
                      <w:szCs w:val="24"/>
                    </w:rPr>
                    <w:t xml:space="preserve"> да притежава възможност да абсорбира 23</w:t>
                  </w:r>
                  <w:r w:rsidRPr="00E3255C">
                    <w:rPr>
                      <w:rFonts w:ascii="Times New Roman" w:hAnsi="Times New Roman"/>
                      <w:sz w:val="24"/>
                      <w:szCs w:val="24"/>
                      <w:lang w:val="en-US"/>
                    </w:rPr>
                    <w:t xml:space="preserve"> l</w:t>
                  </w:r>
                  <w:r w:rsidRPr="00E3255C">
                    <w:rPr>
                      <w:rFonts w:ascii="Times New Roman" w:hAnsi="Times New Roman"/>
                      <w:sz w:val="24"/>
                      <w:szCs w:val="24"/>
                    </w:rPr>
                    <w:t xml:space="preserve"> масло.</w:t>
                  </w:r>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Универсален комплект за масло в контейнер 120</w:t>
                  </w:r>
                  <w:r w:rsidRPr="00E3255C">
                    <w:rPr>
                      <w:rFonts w:ascii="Times New Roman" w:hAnsi="Times New Roman"/>
                      <w:sz w:val="24"/>
                      <w:szCs w:val="24"/>
                      <w:lang w:val="en-US"/>
                    </w:rPr>
                    <w:t xml:space="preserve"> l</w:t>
                  </w:r>
                  <w:r w:rsidR="00A66BA7">
                    <w:rPr>
                      <w:rFonts w:ascii="Times New Roman" w:hAnsi="Times New Roman"/>
                      <w:sz w:val="24"/>
                      <w:szCs w:val="24"/>
                    </w:rPr>
                    <w:t>±</w:t>
                  </w:r>
                  <w:r w:rsidRPr="00E3255C">
                    <w:rPr>
                      <w:rFonts w:ascii="Times New Roman" w:hAnsi="Times New Roman"/>
                      <w:sz w:val="24"/>
                      <w:szCs w:val="24"/>
                    </w:rPr>
                    <w:t xml:space="preserve">5% за ограничаване на аварийно изтичане на течни вещества. </w:t>
                  </w:r>
                  <w:r w:rsidRPr="00E3255C">
                    <w:rPr>
                      <w:rFonts w:ascii="Times New Roman" w:hAnsi="Times New Roman"/>
                      <w:sz w:val="24"/>
                      <w:szCs w:val="24"/>
                    </w:rPr>
                    <w:lastRenderedPageBreak/>
                    <w:t xml:space="preserve">Да съдържа материали за моментална намеса. </w:t>
                  </w:r>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 xml:space="preserve">Универсален комплект в контейнер 120 </w:t>
                  </w:r>
                  <w:r w:rsidRPr="00E3255C">
                    <w:rPr>
                      <w:rFonts w:ascii="Times New Roman" w:hAnsi="Times New Roman"/>
                      <w:sz w:val="24"/>
                      <w:szCs w:val="24"/>
                      <w:lang w:val="en-US"/>
                    </w:rPr>
                    <w:t>l</w:t>
                  </w:r>
                  <w:r w:rsidR="00A66BA7">
                    <w:rPr>
                      <w:rFonts w:ascii="Times New Roman" w:hAnsi="Times New Roman"/>
                      <w:sz w:val="24"/>
                      <w:szCs w:val="24"/>
                    </w:rPr>
                    <w:t>±</w:t>
                  </w:r>
                  <w:r w:rsidRPr="00E3255C">
                    <w:rPr>
                      <w:rFonts w:ascii="Times New Roman" w:hAnsi="Times New Roman"/>
                      <w:sz w:val="24"/>
                      <w:szCs w:val="24"/>
                    </w:rPr>
                    <w:t xml:space="preserve">5%. Да е предназначен за ограничаване на аварийно изтичане на течни вещества. Да съдържа материали </w:t>
                  </w:r>
                  <w:r w:rsidR="00A66BA7">
                    <w:rPr>
                      <w:rFonts w:ascii="Times New Roman" w:hAnsi="Times New Roman"/>
                      <w:sz w:val="24"/>
                      <w:szCs w:val="24"/>
                    </w:rPr>
                    <w:t xml:space="preserve">за моментална намеса - </w:t>
                  </w:r>
                  <w:proofErr w:type="spellStart"/>
                  <w:r w:rsidR="00A66BA7">
                    <w:rPr>
                      <w:rFonts w:ascii="Times New Roman" w:hAnsi="Times New Roman"/>
                      <w:sz w:val="24"/>
                      <w:szCs w:val="24"/>
                    </w:rPr>
                    <w:t>сорбенти</w:t>
                  </w:r>
                  <w:proofErr w:type="spellEnd"/>
                  <w:r w:rsidRPr="00E3255C">
                    <w:rPr>
                      <w:rFonts w:ascii="Times New Roman" w:hAnsi="Times New Roman"/>
                      <w:sz w:val="24"/>
                      <w:szCs w:val="24"/>
                    </w:rPr>
                    <w:t>, предназначени само за петролни вещества (масло, нафта, бензин). Да позволяват използване и абсорбция на петролни вещества върху водна повърхност.</w:t>
                  </w:r>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Ръкави за ограничаване на разливи</w:t>
                  </w:r>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 xml:space="preserve">Лопата </w:t>
                  </w:r>
                  <w:proofErr w:type="spellStart"/>
                  <w:r w:rsidRPr="00E3255C">
                    <w:rPr>
                      <w:rFonts w:ascii="Times New Roman" w:hAnsi="Times New Roman"/>
                      <w:sz w:val="24"/>
                      <w:szCs w:val="24"/>
                    </w:rPr>
                    <w:t>искронеобразуваща</w:t>
                  </w:r>
                  <w:proofErr w:type="spellEnd"/>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Метла</w:t>
                  </w:r>
                  <w:r w:rsidRPr="00E3255C">
                    <w:rPr>
                      <w:rFonts w:ascii="Times New Roman" w:hAnsi="Times New Roman"/>
                      <w:sz w:val="24"/>
                      <w:szCs w:val="24"/>
                      <w:lang w:val="en-US"/>
                    </w:rPr>
                    <w:t xml:space="preserve"> </w:t>
                  </w:r>
                  <w:r w:rsidRPr="00E3255C">
                    <w:rPr>
                      <w:rFonts w:ascii="Times New Roman" w:hAnsi="Times New Roman"/>
                      <w:sz w:val="24"/>
                      <w:szCs w:val="24"/>
                    </w:rPr>
                    <w:t>с дръжка</w:t>
                  </w:r>
                </w:p>
                <w:p w:rsidR="00E3255C" w:rsidRPr="00E3255C" w:rsidRDefault="00E3255C" w:rsidP="002A0004">
                  <w:pPr>
                    <w:pStyle w:val="ListParagraph"/>
                    <w:numPr>
                      <w:ilvl w:val="0"/>
                      <w:numId w:val="38"/>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Защитно облекло</w:t>
                  </w:r>
                </w:p>
              </w:tc>
            </w:tr>
            <w:tr w:rsidR="00E3255C" w:rsidRPr="00E3255C" w:rsidTr="00396653">
              <w:trPr>
                <w:trHeight w:val="3483"/>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21</w:t>
                  </w:r>
                </w:p>
              </w:tc>
              <w:tc>
                <w:tcPr>
                  <w:tcW w:w="1335" w:type="dxa"/>
                </w:tcPr>
                <w:p w:rsidR="00E3255C" w:rsidRPr="00E3255C" w:rsidRDefault="00E3255C" w:rsidP="002A0004">
                  <w:pPr>
                    <w:spacing w:before="0"/>
                    <w:ind w:firstLine="0"/>
                    <w:rPr>
                      <w:rFonts w:ascii="Times New Roman" w:hAnsi="Times New Roman"/>
                      <w:lang w:val="en-US"/>
                    </w:rPr>
                  </w:pPr>
                  <w:r w:rsidRPr="00E3255C">
                    <w:rPr>
                      <w:rFonts w:ascii="Times New Roman" w:hAnsi="Times New Roman"/>
                    </w:rPr>
                    <w:t>Защитно облекло</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4 к-та</w:t>
                  </w:r>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Състои се от:</w:t>
                  </w:r>
                </w:p>
                <w:p w:rsidR="00E3255C" w:rsidRPr="00E3255C" w:rsidRDefault="00E3255C" w:rsidP="002A0004">
                  <w:pPr>
                    <w:pStyle w:val="ListParagraph"/>
                    <w:numPr>
                      <w:ilvl w:val="0"/>
                      <w:numId w:val="39"/>
                    </w:numPr>
                    <w:spacing w:after="0" w:line="240" w:lineRule="auto"/>
                    <w:ind w:left="257" w:hanging="179"/>
                    <w:jc w:val="both"/>
                    <w:rPr>
                      <w:rFonts w:ascii="Times New Roman" w:hAnsi="Times New Roman"/>
                      <w:sz w:val="24"/>
                      <w:szCs w:val="24"/>
                      <w:lang w:val="en-US"/>
                    </w:rPr>
                  </w:pPr>
                  <w:proofErr w:type="spellStart"/>
                  <w:r w:rsidRPr="00E3255C">
                    <w:rPr>
                      <w:rFonts w:ascii="Times New Roman" w:hAnsi="Times New Roman"/>
                      <w:sz w:val="24"/>
                      <w:szCs w:val="24"/>
                    </w:rPr>
                    <w:t>Целолицева</w:t>
                  </w:r>
                  <w:proofErr w:type="spellEnd"/>
                  <w:r w:rsidRPr="00E3255C">
                    <w:rPr>
                      <w:rFonts w:ascii="Times New Roman" w:hAnsi="Times New Roman"/>
                      <w:sz w:val="24"/>
                      <w:szCs w:val="24"/>
                    </w:rPr>
                    <w:t xml:space="preserve"> маска с универсален филтър – 1 бр. основен и 3 бр. резервни. Маската да съответства на </w:t>
                  </w:r>
                  <w:r w:rsidRPr="00E3255C">
                    <w:rPr>
                      <w:rFonts w:ascii="Times New Roman" w:hAnsi="Times New Roman"/>
                      <w:sz w:val="24"/>
                      <w:szCs w:val="24"/>
                      <w:lang w:val="en-US"/>
                    </w:rPr>
                    <w:t xml:space="preserve">EN 136, </w:t>
                  </w:r>
                  <w:r w:rsidRPr="00E3255C">
                    <w:rPr>
                      <w:rFonts w:ascii="Times New Roman" w:hAnsi="Times New Roman"/>
                      <w:sz w:val="24"/>
                      <w:szCs w:val="24"/>
                    </w:rPr>
                    <w:t xml:space="preserve">клас 2. </w:t>
                  </w:r>
                  <w:proofErr w:type="spellStart"/>
                  <w:r w:rsidRPr="00E3255C">
                    <w:rPr>
                      <w:rFonts w:ascii="Times New Roman" w:hAnsi="Times New Roman"/>
                      <w:sz w:val="24"/>
                      <w:szCs w:val="24"/>
                      <w:lang w:val="en-US"/>
                    </w:rPr>
                    <w:t>Комбиниран</w:t>
                  </w:r>
                  <w:r w:rsidRPr="00E3255C">
                    <w:rPr>
                      <w:rFonts w:ascii="Times New Roman" w:hAnsi="Times New Roman"/>
                      <w:sz w:val="24"/>
                      <w:szCs w:val="24"/>
                    </w:rPr>
                    <w:t>ият</w:t>
                  </w:r>
                  <w:proofErr w:type="spellEnd"/>
                  <w:r w:rsidRPr="00E3255C">
                    <w:rPr>
                      <w:rFonts w:ascii="Times New Roman" w:hAnsi="Times New Roman"/>
                      <w:sz w:val="24"/>
                      <w:szCs w:val="24"/>
                      <w:lang w:val="en-US"/>
                    </w:rPr>
                    <w:t xml:space="preserve"> </w:t>
                  </w:r>
                  <w:proofErr w:type="spellStart"/>
                  <w:r w:rsidRPr="00E3255C">
                    <w:rPr>
                      <w:rFonts w:ascii="Times New Roman" w:hAnsi="Times New Roman"/>
                      <w:sz w:val="24"/>
                      <w:szCs w:val="24"/>
                      <w:lang w:val="en-US"/>
                    </w:rPr>
                    <w:t>филтър</w:t>
                  </w:r>
                  <w:proofErr w:type="spellEnd"/>
                  <w:r w:rsidRPr="00E3255C">
                    <w:rPr>
                      <w:rFonts w:ascii="Times New Roman" w:hAnsi="Times New Roman"/>
                      <w:sz w:val="24"/>
                      <w:szCs w:val="24"/>
                      <w:lang w:val="en-US"/>
                    </w:rPr>
                    <w:t xml:space="preserve"> </w:t>
                  </w:r>
                  <w:r w:rsidRPr="00E3255C">
                    <w:rPr>
                      <w:rFonts w:ascii="Times New Roman" w:hAnsi="Times New Roman"/>
                      <w:sz w:val="24"/>
                      <w:szCs w:val="24"/>
                    </w:rPr>
                    <w:t xml:space="preserve">да е тип </w:t>
                  </w:r>
                  <w:r w:rsidRPr="00E3255C">
                    <w:rPr>
                      <w:rFonts w:ascii="Times New Roman" w:hAnsi="Times New Roman"/>
                      <w:sz w:val="24"/>
                      <w:szCs w:val="24"/>
                      <w:lang w:val="en-US"/>
                    </w:rPr>
                    <w:t xml:space="preserve">A2B2E2K2HgP3 </w:t>
                  </w:r>
                  <w:r w:rsidRPr="00E3255C">
                    <w:rPr>
                      <w:rFonts w:ascii="Times New Roman" w:hAnsi="Times New Roman"/>
                      <w:sz w:val="24"/>
                      <w:szCs w:val="24"/>
                    </w:rPr>
                    <w:t>и да съответства на</w:t>
                  </w:r>
                  <w:r w:rsidRPr="00E3255C">
                    <w:rPr>
                      <w:rFonts w:ascii="Times New Roman" w:hAnsi="Times New Roman"/>
                      <w:sz w:val="24"/>
                      <w:szCs w:val="24"/>
                      <w:lang w:val="en-US"/>
                    </w:rPr>
                    <w:t xml:space="preserve"> EN 14387.</w:t>
                  </w:r>
                </w:p>
                <w:p w:rsidR="00E3255C" w:rsidRPr="00E3255C" w:rsidRDefault="00E3255C" w:rsidP="002A0004">
                  <w:pPr>
                    <w:pStyle w:val="ListParagraph"/>
                    <w:numPr>
                      <w:ilvl w:val="0"/>
                      <w:numId w:val="39"/>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 xml:space="preserve">Защитни очила, съответстващи на </w:t>
                  </w:r>
                  <w:r w:rsidRPr="00E3255C">
                    <w:rPr>
                      <w:rFonts w:ascii="Times New Roman" w:hAnsi="Times New Roman"/>
                      <w:sz w:val="24"/>
                      <w:szCs w:val="24"/>
                      <w:lang w:val="en-US"/>
                    </w:rPr>
                    <w:t>EN 166</w:t>
                  </w:r>
                </w:p>
                <w:p w:rsidR="00E3255C" w:rsidRPr="00E3255C" w:rsidRDefault="00E3255C" w:rsidP="002A0004">
                  <w:pPr>
                    <w:pStyle w:val="ListParagraph"/>
                    <w:numPr>
                      <w:ilvl w:val="0"/>
                      <w:numId w:val="39"/>
                    </w:numPr>
                    <w:spacing w:after="0" w:line="240" w:lineRule="auto"/>
                    <w:ind w:left="257" w:hanging="179"/>
                    <w:jc w:val="both"/>
                    <w:rPr>
                      <w:rFonts w:ascii="Times New Roman" w:hAnsi="Times New Roman"/>
                      <w:sz w:val="24"/>
                      <w:szCs w:val="24"/>
                    </w:rPr>
                  </w:pPr>
                  <w:r w:rsidRPr="00E3255C">
                    <w:rPr>
                      <w:rFonts w:ascii="Times New Roman" w:hAnsi="Times New Roman"/>
                      <w:sz w:val="24"/>
                      <w:szCs w:val="24"/>
                    </w:rPr>
                    <w:t xml:space="preserve">Защитни ръкавици, съответстващи на </w:t>
                  </w:r>
                  <w:r w:rsidRPr="00E3255C">
                    <w:rPr>
                      <w:rFonts w:ascii="Times New Roman" w:hAnsi="Times New Roman"/>
                      <w:sz w:val="24"/>
                      <w:szCs w:val="24"/>
                      <w:lang w:val="en-US"/>
                    </w:rPr>
                    <w:t>EN</w:t>
                  </w:r>
                  <w:r w:rsidRPr="00E3255C">
                    <w:rPr>
                      <w:rFonts w:ascii="Times New Roman" w:hAnsi="Times New Roman"/>
                      <w:sz w:val="24"/>
                      <w:szCs w:val="24"/>
                    </w:rPr>
                    <w:t xml:space="preserve"> 420, </w:t>
                  </w:r>
                  <w:r w:rsidRPr="00E3255C">
                    <w:rPr>
                      <w:rFonts w:ascii="Times New Roman" w:hAnsi="Times New Roman"/>
                      <w:sz w:val="24"/>
                      <w:szCs w:val="24"/>
                      <w:lang w:val="en-US"/>
                    </w:rPr>
                    <w:t>EN</w:t>
                  </w:r>
                  <w:r w:rsidRPr="00E3255C">
                    <w:rPr>
                      <w:rFonts w:ascii="Times New Roman" w:hAnsi="Times New Roman"/>
                      <w:sz w:val="24"/>
                      <w:szCs w:val="24"/>
                    </w:rPr>
                    <w:t xml:space="preserve"> 388, </w:t>
                  </w:r>
                  <w:r w:rsidRPr="00E3255C">
                    <w:rPr>
                      <w:rFonts w:ascii="Times New Roman" w:hAnsi="Times New Roman"/>
                      <w:sz w:val="24"/>
                      <w:szCs w:val="24"/>
                      <w:lang w:val="en-US"/>
                    </w:rPr>
                    <w:t>EN</w:t>
                  </w:r>
                  <w:r w:rsidRPr="00E3255C">
                    <w:rPr>
                      <w:rFonts w:ascii="Times New Roman" w:hAnsi="Times New Roman"/>
                      <w:sz w:val="24"/>
                      <w:szCs w:val="24"/>
                    </w:rPr>
                    <w:t xml:space="preserve"> 374-3, </w:t>
                  </w:r>
                  <w:r w:rsidRPr="00E3255C">
                    <w:rPr>
                      <w:rFonts w:ascii="Times New Roman" w:hAnsi="Times New Roman"/>
                      <w:sz w:val="24"/>
                      <w:szCs w:val="24"/>
                      <w:lang w:val="en-US"/>
                    </w:rPr>
                    <w:t>EN</w:t>
                  </w:r>
                  <w:r w:rsidRPr="00E3255C">
                    <w:rPr>
                      <w:rFonts w:ascii="Times New Roman" w:hAnsi="Times New Roman"/>
                      <w:sz w:val="24"/>
                      <w:szCs w:val="24"/>
                    </w:rPr>
                    <w:t xml:space="preserve"> 374-2.</w:t>
                  </w:r>
                </w:p>
                <w:p w:rsidR="00E3255C" w:rsidRPr="00E3255C" w:rsidRDefault="00E3255C" w:rsidP="00DE04D4">
                  <w:pPr>
                    <w:pStyle w:val="ListParagraph"/>
                    <w:numPr>
                      <w:ilvl w:val="0"/>
                      <w:numId w:val="39"/>
                    </w:numPr>
                    <w:spacing w:after="0" w:line="240" w:lineRule="auto"/>
                    <w:ind w:left="257" w:right="-80" w:hanging="179"/>
                    <w:rPr>
                      <w:rFonts w:ascii="Times New Roman" w:hAnsi="Times New Roman"/>
                      <w:sz w:val="24"/>
                      <w:szCs w:val="24"/>
                    </w:rPr>
                  </w:pPr>
                  <w:r w:rsidRPr="00E3255C">
                    <w:rPr>
                      <w:rFonts w:ascii="Times New Roman" w:hAnsi="Times New Roman"/>
                      <w:sz w:val="24"/>
                      <w:szCs w:val="24"/>
                    </w:rPr>
                    <w:t xml:space="preserve">Гащеризон с качулка </w:t>
                  </w:r>
                  <w:r w:rsidRPr="00E3255C">
                    <w:rPr>
                      <w:rFonts w:ascii="Times New Roman" w:hAnsi="Times New Roman"/>
                      <w:sz w:val="24"/>
                      <w:szCs w:val="24"/>
                    </w:rPr>
                    <w:lastRenderedPageBreak/>
                    <w:t xml:space="preserve">за ограничена употреба. Да съответства на </w:t>
                  </w:r>
                  <w:r w:rsidR="00DE04D4">
                    <w:rPr>
                      <w:rFonts w:ascii="Times New Roman" w:hAnsi="Times New Roman"/>
                      <w:sz w:val="24"/>
                      <w:szCs w:val="24"/>
                    </w:rPr>
                    <w:t>Д</w:t>
                  </w:r>
                  <w:r w:rsidRPr="00E3255C">
                    <w:rPr>
                      <w:rFonts w:ascii="Times New Roman" w:hAnsi="Times New Roman"/>
                      <w:sz w:val="24"/>
                      <w:szCs w:val="24"/>
                    </w:rPr>
                    <w:t xml:space="preserve">иректива 89/686/EEC за лични предпазни средства, EN ISO 13982-1 </w:t>
                  </w:r>
                  <w:proofErr w:type="gramStart"/>
                  <w:r w:rsidRPr="00E3255C">
                    <w:rPr>
                      <w:rFonts w:ascii="Times New Roman" w:hAnsi="Times New Roman"/>
                      <w:sz w:val="24"/>
                      <w:szCs w:val="24"/>
                    </w:rPr>
                    <w:t>Тип 5, EN 13034 Тип</w:t>
                  </w:r>
                  <w:proofErr w:type="gramEnd"/>
                  <w:r w:rsidRPr="00E3255C">
                    <w:rPr>
                      <w:rFonts w:ascii="Times New Roman" w:hAnsi="Times New Roman"/>
                      <w:sz w:val="24"/>
                      <w:szCs w:val="24"/>
                    </w:rPr>
                    <w:t xml:space="preserve"> 6, EN 1149-1, EN 1073-2:2002, EN369, EN 14126:2003.</w:t>
                  </w:r>
                </w:p>
              </w:tc>
            </w:tr>
            <w:tr w:rsidR="00E3255C" w:rsidRPr="00E3255C" w:rsidTr="00396653">
              <w:trPr>
                <w:trHeight w:val="575"/>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22</w:t>
                  </w:r>
                </w:p>
              </w:tc>
              <w:tc>
                <w:tcPr>
                  <w:tcW w:w="1335" w:type="dxa"/>
                </w:tcPr>
                <w:p w:rsidR="00E3255C" w:rsidRPr="00E3255C" w:rsidRDefault="00E3255C" w:rsidP="002A0004">
                  <w:pPr>
                    <w:spacing w:before="0"/>
                    <w:ind w:firstLine="0"/>
                    <w:rPr>
                      <w:rFonts w:ascii="Times New Roman" w:hAnsi="Times New Roman"/>
                    </w:rPr>
                  </w:pPr>
                  <w:proofErr w:type="spellStart"/>
                  <w:r w:rsidRPr="00E3255C">
                    <w:rPr>
                      <w:rFonts w:ascii="Times New Roman" w:hAnsi="Times New Roman"/>
                    </w:rPr>
                    <w:t>Транспалетна</w:t>
                  </w:r>
                  <w:proofErr w:type="spellEnd"/>
                  <w:r w:rsidRPr="00E3255C">
                    <w:rPr>
                      <w:rFonts w:ascii="Times New Roman" w:hAnsi="Times New Roman"/>
                    </w:rPr>
                    <w:t xml:space="preserve"> количка с везна</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бр.</w:t>
                  </w:r>
                </w:p>
              </w:tc>
              <w:tc>
                <w:tcPr>
                  <w:tcW w:w="2633" w:type="dxa"/>
                </w:tcPr>
                <w:p w:rsidR="00E3255C" w:rsidRPr="00E3255C" w:rsidRDefault="00E3255C" w:rsidP="005D4594">
                  <w:pPr>
                    <w:spacing w:before="0"/>
                    <w:ind w:firstLine="0"/>
                    <w:jc w:val="left"/>
                    <w:rPr>
                      <w:rFonts w:ascii="Times New Roman" w:hAnsi="Times New Roman"/>
                    </w:rPr>
                  </w:pPr>
                  <w:r w:rsidRPr="00E3255C">
                    <w:rPr>
                      <w:rFonts w:ascii="Times New Roman" w:hAnsi="Times New Roman"/>
                    </w:rPr>
                    <w:t>Хидравлична палетна количка, с възможност за повдигане</w:t>
                  </w:r>
                  <w:r w:rsidRPr="00E3255C">
                    <w:rPr>
                      <w:rFonts w:ascii="Times New Roman" w:hAnsi="Times New Roman"/>
                      <w:lang w:val="en-US"/>
                    </w:rPr>
                    <w:t xml:space="preserve">, </w:t>
                  </w:r>
                  <w:r w:rsidRPr="00E3255C">
                    <w:rPr>
                      <w:rFonts w:ascii="Times New Roman" w:hAnsi="Times New Roman"/>
                    </w:rPr>
                    <w:t xml:space="preserve">преместване и измерване на </w:t>
                  </w:r>
                  <w:r w:rsidR="005D4594">
                    <w:rPr>
                      <w:rFonts w:ascii="Times New Roman" w:hAnsi="Times New Roman"/>
                    </w:rPr>
                    <w:t>товари с тегло не по-малко от 1</w:t>
                  </w:r>
                  <w:r w:rsidRPr="00E3255C">
                    <w:rPr>
                      <w:rFonts w:ascii="Times New Roman" w:hAnsi="Times New Roman"/>
                    </w:rPr>
                    <w:t xml:space="preserve">500 </w:t>
                  </w:r>
                  <w:proofErr w:type="gramStart"/>
                  <w:r w:rsidRPr="00E3255C">
                    <w:rPr>
                      <w:rFonts w:ascii="Times New Roman" w:hAnsi="Times New Roman"/>
                      <w:lang w:val="en-US"/>
                    </w:rPr>
                    <w:t xml:space="preserve">kg. </w:t>
                  </w:r>
                  <w:proofErr w:type="gramEnd"/>
                </w:p>
              </w:tc>
            </w:tr>
            <w:tr w:rsidR="00E3255C" w:rsidRPr="00E3255C" w:rsidTr="00396653">
              <w:trPr>
                <w:trHeight w:val="560"/>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23</w:t>
                  </w:r>
                </w:p>
              </w:tc>
              <w:tc>
                <w:tcPr>
                  <w:tcW w:w="1335" w:type="dxa"/>
                </w:tcPr>
                <w:p w:rsidR="00E3255C" w:rsidRPr="00E3255C" w:rsidRDefault="00E3255C" w:rsidP="002A0004">
                  <w:pPr>
                    <w:spacing w:before="0"/>
                    <w:ind w:firstLine="0"/>
                    <w:rPr>
                      <w:rFonts w:ascii="Times New Roman" w:hAnsi="Times New Roman"/>
                    </w:rPr>
                  </w:pPr>
                  <w:proofErr w:type="spellStart"/>
                  <w:r w:rsidRPr="00E3255C">
                    <w:rPr>
                      <w:rFonts w:ascii="Times New Roman" w:hAnsi="Times New Roman"/>
                    </w:rPr>
                    <w:t>Транспалетна</w:t>
                  </w:r>
                  <w:proofErr w:type="spellEnd"/>
                  <w:r w:rsidRPr="00E3255C">
                    <w:rPr>
                      <w:rFonts w:ascii="Times New Roman" w:hAnsi="Times New Roman"/>
                    </w:rPr>
                    <w:t xml:space="preserve"> количка</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бр.</w:t>
                  </w:r>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Хидравлична палетна количка, с възможност за повдигане и преместване на </w:t>
                  </w:r>
                  <w:r w:rsidR="005D4594">
                    <w:rPr>
                      <w:rFonts w:ascii="Times New Roman" w:hAnsi="Times New Roman"/>
                    </w:rPr>
                    <w:t>товари с тегло не по-малко от 2</w:t>
                  </w:r>
                  <w:r w:rsidRPr="00E3255C">
                    <w:rPr>
                      <w:rFonts w:ascii="Times New Roman" w:hAnsi="Times New Roman"/>
                    </w:rPr>
                    <w:t xml:space="preserve">000 </w:t>
                  </w:r>
                  <w:r w:rsidRPr="00E3255C">
                    <w:rPr>
                      <w:rFonts w:ascii="Times New Roman" w:hAnsi="Times New Roman"/>
                      <w:lang w:val="en-US"/>
                    </w:rPr>
                    <w:t>kg</w:t>
                  </w:r>
                  <w:r w:rsidRPr="00E3255C">
                    <w:rPr>
                      <w:rFonts w:ascii="Times New Roman" w:hAnsi="Times New Roman"/>
                    </w:rPr>
                    <w:t>.</w:t>
                  </w:r>
                </w:p>
              </w:tc>
            </w:tr>
            <w:tr w:rsidR="00E3255C" w:rsidRPr="00E3255C" w:rsidTr="00396653">
              <w:trPr>
                <w:trHeight w:val="1151"/>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24</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Комплект инструменти</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к-т</w:t>
                  </w:r>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 xml:space="preserve">Пълен комплект от </w:t>
                  </w:r>
                  <w:proofErr w:type="gramStart"/>
                  <w:r w:rsidRPr="00E3255C">
                    <w:rPr>
                      <w:rFonts w:ascii="Times New Roman" w:hAnsi="Times New Roman"/>
                    </w:rPr>
                    <w:t xml:space="preserve">инструменти за отваряне/затваряне на капачки, тапи и </w:t>
                  </w:r>
                  <w:proofErr w:type="spellStart"/>
                  <w:r w:rsidRPr="00E3255C">
                    <w:rPr>
                      <w:rFonts w:ascii="Times New Roman" w:hAnsi="Times New Roman"/>
                    </w:rPr>
                    <w:t>гърловини</w:t>
                  </w:r>
                  <w:proofErr w:type="spellEnd"/>
                  <w:r w:rsidRPr="00E3255C">
                    <w:rPr>
                      <w:rFonts w:ascii="Times New Roman" w:hAnsi="Times New Roman"/>
                    </w:rPr>
                    <w:t xml:space="preserve"> на използваните съдове за съхранение на опасни вещества, изискващи специални или специализирани инструменти</w:t>
                  </w:r>
                  <w:proofErr w:type="gramEnd"/>
                  <w:r w:rsidRPr="00E3255C">
                    <w:rPr>
                      <w:rFonts w:ascii="Times New Roman" w:hAnsi="Times New Roman"/>
                    </w:rPr>
                    <w:t xml:space="preserve"> за отваряне/затваряне.</w:t>
                  </w:r>
                </w:p>
              </w:tc>
            </w:tr>
            <w:tr w:rsidR="00E3255C" w:rsidRPr="00E3255C" w:rsidTr="00396653">
              <w:trPr>
                <w:trHeight w:val="856"/>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t>25</w:t>
                  </w:r>
                </w:p>
              </w:tc>
              <w:tc>
                <w:tcPr>
                  <w:tcW w:w="1335"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Везна преносима</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бр.</w:t>
                  </w:r>
                </w:p>
              </w:tc>
              <w:tc>
                <w:tcPr>
                  <w:tcW w:w="2633" w:type="dxa"/>
                </w:tcPr>
                <w:p w:rsidR="00E3255C" w:rsidRPr="00E3255C" w:rsidRDefault="00E3255C" w:rsidP="002A0004">
                  <w:pPr>
                    <w:spacing w:before="0"/>
                    <w:ind w:firstLine="0"/>
                    <w:rPr>
                      <w:rFonts w:ascii="Times New Roman" w:hAnsi="Times New Roman"/>
                    </w:rPr>
                  </w:pPr>
                  <w:r w:rsidRPr="00E3255C">
                    <w:rPr>
                      <w:rFonts w:ascii="Times New Roman" w:hAnsi="Times New Roman"/>
                    </w:rPr>
                    <w:t>За максимално натоварване ≥ 150</w:t>
                  </w:r>
                  <w:r w:rsidRPr="00E3255C">
                    <w:rPr>
                      <w:rFonts w:ascii="Times New Roman" w:hAnsi="Times New Roman"/>
                      <w:lang w:val="en-US"/>
                    </w:rPr>
                    <w:t xml:space="preserve"> kg</w:t>
                  </w:r>
                  <w:r w:rsidRPr="00E3255C">
                    <w:rPr>
                      <w:rFonts w:ascii="Times New Roman" w:hAnsi="Times New Roman"/>
                    </w:rPr>
                    <w:t xml:space="preserve">. С акумулатор ≥ 2.5 </w:t>
                  </w:r>
                  <w:proofErr w:type="spellStart"/>
                  <w:r w:rsidRPr="00E3255C">
                    <w:rPr>
                      <w:rFonts w:ascii="Times New Roman" w:hAnsi="Times New Roman"/>
                    </w:rPr>
                    <w:t>Аh</w:t>
                  </w:r>
                  <w:proofErr w:type="spellEnd"/>
                  <w:r w:rsidRPr="00E3255C">
                    <w:rPr>
                      <w:rFonts w:ascii="Times New Roman" w:hAnsi="Times New Roman"/>
                    </w:rPr>
                    <w:t xml:space="preserve">, </w:t>
                  </w:r>
                  <w:proofErr w:type="spellStart"/>
                  <w:r w:rsidRPr="00E3255C">
                    <w:rPr>
                      <w:rFonts w:ascii="Times New Roman" w:hAnsi="Times New Roman"/>
                    </w:rPr>
                    <w:t>адаптор</w:t>
                  </w:r>
                  <w:proofErr w:type="spellEnd"/>
                  <w:r w:rsidRPr="00E3255C">
                    <w:rPr>
                      <w:rFonts w:ascii="Times New Roman" w:hAnsi="Times New Roman"/>
                    </w:rPr>
                    <w:t xml:space="preserve"> за зареждане, с </w:t>
                  </w:r>
                  <w:proofErr w:type="spellStart"/>
                  <w:r w:rsidRPr="00E3255C">
                    <w:rPr>
                      <w:rFonts w:ascii="Times New Roman" w:hAnsi="Times New Roman"/>
                    </w:rPr>
                    <w:t>подсветка</w:t>
                  </w:r>
                  <w:proofErr w:type="spellEnd"/>
                  <w:r w:rsidRPr="00E3255C">
                    <w:rPr>
                      <w:rFonts w:ascii="Times New Roman" w:hAnsi="Times New Roman"/>
                    </w:rPr>
                    <w:t xml:space="preserve"> на </w:t>
                  </w:r>
                  <w:r w:rsidRPr="00E3255C">
                    <w:rPr>
                      <w:rFonts w:ascii="Times New Roman" w:hAnsi="Times New Roman"/>
                      <w:lang w:val="en-US"/>
                    </w:rPr>
                    <w:t xml:space="preserve">LED </w:t>
                  </w:r>
                  <w:r w:rsidRPr="00E3255C">
                    <w:rPr>
                      <w:rFonts w:ascii="Times New Roman" w:hAnsi="Times New Roman"/>
                    </w:rPr>
                    <w:t xml:space="preserve">дисплеи, </w:t>
                  </w:r>
                  <w:proofErr w:type="spellStart"/>
                  <w:r w:rsidRPr="00E3255C">
                    <w:rPr>
                      <w:rFonts w:ascii="Times New Roman" w:hAnsi="Times New Roman"/>
                    </w:rPr>
                    <w:t>прахово</w:t>
                  </w:r>
                  <w:proofErr w:type="spellEnd"/>
                  <w:r w:rsidRPr="00E3255C">
                    <w:rPr>
                      <w:rFonts w:ascii="Times New Roman" w:hAnsi="Times New Roman"/>
                    </w:rPr>
                    <w:t xml:space="preserve"> боядисване на металната конструкция или </w:t>
                  </w:r>
                  <w:proofErr w:type="spellStart"/>
                  <w:r w:rsidRPr="00E3255C">
                    <w:rPr>
                      <w:rFonts w:ascii="Times New Roman" w:hAnsi="Times New Roman"/>
                    </w:rPr>
                    <w:t>инокс</w:t>
                  </w:r>
                  <w:proofErr w:type="spellEnd"/>
                  <w:r w:rsidRPr="00E3255C">
                    <w:rPr>
                      <w:rFonts w:ascii="Times New Roman" w:hAnsi="Times New Roman"/>
                    </w:rPr>
                    <w:t>.</w:t>
                  </w:r>
                </w:p>
              </w:tc>
            </w:tr>
            <w:tr w:rsidR="00E3255C" w:rsidRPr="00E3255C" w:rsidTr="00396653">
              <w:trPr>
                <w:trHeight w:val="3173"/>
              </w:trPr>
              <w:tc>
                <w:tcPr>
                  <w:tcW w:w="508" w:type="dxa"/>
                </w:tcPr>
                <w:p w:rsidR="00E3255C" w:rsidRPr="00E3255C" w:rsidRDefault="00E3255C" w:rsidP="002A0004">
                  <w:pPr>
                    <w:spacing w:before="0"/>
                    <w:ind w:firstLine="8"/>
                    <w:jc w:val="center"/>
                    <w:rPr>
                      <w:rFonts w:ascii="Times New Roman" w:hAnsi="Times New Roman"/>
                    </w:rPr>
                  </w:pPr>
                  <w:r w:rsidRPr="00E3255C">
                    <w:rPr>
                      <w:rFonts w:ascii="Times New Roman" w:hAnsi="Times New Roman"/>
                    </w:rPr>
                    <w:lastRenderedPageBreak/>
                    <w:t>26</w:t>
                  </w:r>
                </w:p>
              </w:tc>
              <w:tc>
                <w:tcPr>
                  <w:tcW w:w="1335" w:type="dxa"/>
                </w:tcPr>
                <w:p w:rsidR="00E3255C" w:rsidRDefault="00E3255C" w:rsidP="002A0004">
                  <w:pPr>
                    <w:spacing w:before="0"/>
                    <w:ind w:firstLine="0"/>
                    <w:rPr>
                      <w:rFonts w:ascii="Times New Roman" w:hAnsi="Times New Roman"/>
                    </w:rPr>
                  </w:pPr>
                  <w:r w:rsidRPr="00E3255C">
                    <w:rPr>
                      <w:rFonts w:ascii="Times New Roman" w:hAnsi="Times New Roman"/>
                    </w:rPr>
                    <w:t>Мотокар</w:t>
                  </w:r>
                </w:p>
                <w:p w:rsidR="00015A9F" w:rsidRPr="00E3255C" w:rsidRDefault="00015A9F" w:rsidP="002A0004">
                  <w:pPr>
                    <w:spacing w:before="0"/>
                    <w:ind w:firstLine="0"/>
                    <w:rPr>
                      <w:rFonts w:ascii="Times New Roman" w:hAnsi="Times New Roman"/>
                    </w:rPr>
                  </w:pPr>
                  <w:r w:rsidRPr="00015A9F">
                    <w:rPr>
                      <w:rFonts w:ascii="Times New Roman" w:hAnsi="Times New Roman"/>
                    </w:rPr>
                    <w:t>(</w:t>
                  </w:r>
                  <w:r w:rsidRPr="00015A9F">
                    <w:rPr>
                      <w:rFonts w:ascii="Times New Roman" w:hAnsi="Times New Roman"/>
                      <w:sz w:val="20"/>
                      <w:szCs w:val="20"/>
                    </w:rPr>
                    <w:t xml:space="preserve">Оферираната от участника </w:t>
                  </w:r>
                  <w:proofErr w:type="spellStart"/>
                  <w:r w:rsidRPr="00015A9F">
                    <w:rPr>
                      <w:rFonts w:ascii="Times New Roman" w:hAnsi="Times New Roman"/>
                      <w:sz w:val="20"/>
                      <w:szCs w:val="20"/>
                    </w:rPr>
                    <w:t>товарподемност</w:t>
                  </w:r>
                  <w:proofErr w:type="spellEnd"/>
                  <w:r w:rsidRPr="00015A9F">
                    <w:rPr>
                      <w:rFonts w:ascii="Times New Roman" w:hAnsi="Times New Roman"/>
                      <w:sz w:val="20"/>
                      <w:szCs w:val="20"/>
                    </w:rPr>
                    <w:t xml:space="preserve"> на </w:t>
                  </w:r>
                  <w:proofErr w:type="spellStart"/>
                  <w:r w:rsidRPr="00015A9F">
                    <w:rPr>
                      <w:rFonts w:ascii="Times New Roman" w:hAnsi="Times New Roman"/>
                      <w:sz w:val="20"/>
                      <w:szCs w:val="20"/>
                    </w:rPr>
                    <w:t>мотокора</w:t>
                  </w:r>
                  <w:proofErr w:type="spellEnd"/>
                  <w:r w:rsidRPr="00015A9F">
                    <w:rPr>
                      <w:rFonts w:ascii="Times New Roman" w:hAnsi="Times New Roman"/>
                      <w:sz w:val="20"/>
                      <w:szCs w:val="20"/>
                    </w:rPr>
                    <w:t xml:space="preserve">, подлежи на </w:t>
                  </w:r>
                  <w:proofErr w:type="gramStart"/>
                  <w:r w:rsidRPr="00015A9F">
                    <w:rPr>
                      <w:rFonts w:ascii="Times New Roman" w:hAnsi="Times New Roman"/>
                      <w:sz w:val="20"/>
                      <w:szCs w:val="20"/>
                    </w:rPr>
                    <w:t>оценка по Методиката за оценка</w:t>
                  </w:r>
                  <w:proofErr w:type="gramEnd"/>
                  <w:r w:rsidRPr="00015A9F">
                    <w:rPr>
                      <w:rFonts w:ascii="Times New Roman" w:hAnsi="Times New Roman"/>
                      <w:sz w:val="20"/>
                      <w:szCs w:val="20"/>
                    </w:rPr>
                    <w:t xml:space="preserve"> на подадените оферти</w:t>
                  </w:r>
                  <w:r w:rsidRPr="00015A9F">
                    <w:rPr>
                      <w:rFonts w:ascii="Times New Roman" w:hAnsi="Times New Roman"/>
                    </w:rPr>
                    <w:t>)</w:t>
                  </w:r>
                </w:p>
              </w:tc>
              <w:tc>
                <w:tcPr>
                  <w:tcW w:w="851" w:type="dxa"/>
                </w:tcPr>
                <w:p w:rsidR="00E3255C" w:rsidRPr="00E3255C" w:rsidRDefault="00E3255C" w:rsidP="002A0004">
                  <w:pPr>
                    <w:spacing w:before="0"/>
                    <w:ind w:firstLine="0"/>
                    <w:rPr>
                      <w:rFonts w:ascii="Times New Roman" w:hAnsi="Times New Roman"/>
                    </w:rPr>
                  </w:pPr>
                  <w:r w:rsidRPr="00E3255C">
                    <w:rPr>
                      <w:rFonts w:ascii="Times New Roman" w:hAnsi="Times New Roman"/>
                    </w:rPr>
                    <w:t>1 бр.</w:t>
                  </w:r>
                </w:p>
              </w:tc>
              <w:tc>
                <w:tcPr>
                  <w:tcW w:w="2633" w:type="dxa"/>
                </w:tcPr>
                <w:p w:rsidR="00E3255C" w:rsidRPr="00E3255C" w:rsidRDefault="00E3255C" w:rsidP="000E68BD">
                  <w:pPr>
                    <w:spacing w:before="0"/>
                    <w:ind w:firstLine="0"/>
                    <w:rPr>
                      <w:rFonts w:ascii="Times New Roman" w:hAnsi="Times New Roman"/>
                      <w:lang w:val="en-US"/>
                    </w:rPr>
                  </w:pPr>
                  <w:r w:rsidRPr="00E3255C">
                    <w:rPr>
                      <w:rFonts w:ascii="Times New Roman" w:hAnsi="Times New Roman"/>
                    </w:rPr>
                    <w:t xml:space="preserve">Фабрично изпълнен за работа с </w:t>
                  </w:r>
                  <w:r w:rsidRPr="00E3255C">
                    <w:rPr>
                      <w:rFonts w:ascii="Times New Roman" w:hAnsi="Times New Roman"/>
                      <w:lang w:val="en-US"/>
                    </w:rPr>
                    <w:t>LPG</w:t>
                  </w:r>
                  <w:r w:rsidRPr="00E3255C">
                    <w:rPr>
                      <w:rFonts w:ascii="Times New Roman" w:hAnsi="Times New Roman"/>
                    </w:rPr>
                    <w:t xml:space="preserve"> двигател с </w:t>
                  </w:r>
                  <w:r w:rsidRPr="008702BE">
                    <w:rPr>
                      <w:rFonts w:ascii="Times New Roman" w:hAnsi="Times New Roman"/>
                    </w:rPr>
                    <w:t xml:space="preserve">мощност не по-малка от 44 </w:t>
                  </w:r>
                  <w:r w:rsidRPr="008702BE">
                    <w:rPr>
                      <w:rFonts w:ascii="Times New Roman" w:hAnsi="Times New Roman"/>
                      <w:lang w:val="en-US"/>
                    </w:rPr>
                    <w:t xml:space="preserve">kW. </w:t>
                  </w:r>
                  <w:r w:rsidRPr="008702BE">
                    <w:rPr>
                      <w:rFonts w:ascii="Times New Roman" w:hAnsi="Times New Roman"/>
                    </w:rPr>
                    <w:t>Товароподемност ≥</w:t>
                  </w:r>
                  <w:r w:rsidRPr="008702BE">
                    <w:rPr>
                      <w:rFonts w:ascii="Times New Roman" w:hAnsi="Times New Roman"/>
                      <w:lang w:val="en-US"/>
                    </w:rPr>
                    <w:t xml:space="preserve"> 1</w:t>
                  </w:r>
                  <w:r w:rsidR="00E767DF" w:rsidRPr="008702BE">
                    <w:rPr>
                      <w:rFonts w:ascii="Times New Roman" w:hAnsi="Times New Roman"/>
                    </w:rPr>
                    <w:t>5</w:t>
                  </w:r>
                  <w:r w:rsidRPr="008702BE">
                    <w:rPr>
                      <w:rFonts w:ascii="Times New Roman" w:hAnsi="Times New Roman"/>
                    </w:rPr>
                    <w:t xml:space="preserve">00 </w:t>
                  </w:r>
                  <w:r w:rsidRPr="008702BE">
                    <w:rPr>
                      <w:rFonts w:ascii="Times New Roman" w:hAnsi="Times New Roman"/>
                      <w:lang w:val="en-US"/>
                    </w:rPr>
                    <w:t xml:space="preserve">kg. </w:t>
                  </w:r>
                  <w:r w:rsidRPr="00F637F7">
                    <w:rPr>
                      <w:rFonts w:ascii="Times New Roman" w:hAnsi="Times New Roman"/>
                    </w:rPr>
                    <w:t>Център на тежестта 500 mm.</w:t>
                  </w:r>
                  <w:r w:rsidRPr="008702BE">
                    <w:rPr>
                      <w:rFonts w:ascii="Times New Roman" w:hAnsi="Times New Roman"/>
                    </w:rPr>
                    <w:t xml:space="preserve"> Собствено тегло</w:t>
                  </w:r>
                  <w:r w:rsidRPr="008702BE">
                    <w:rPr>
                      <w:rFonts w:ascii="Times New Roman" w:hAnsi="Times New Roman"/>
                      <w:lang w:val="en-US"/>
                    </w:rPr>
                    <w:t xml:space="preserve"> </w:t>
                  </w:r>
                  <w:r w:rsidR="000B116A">
                    <w:rPr>
                      <w:rFonts w:ascii="Times New Roman" w:hAnsi="Times New Roman"/>
                      <w:lang w:val="en-US"/>
                    </w:rPr>
                    <w:t>≤ 3</w:t>
                  </w:r>
                  <w:r w:rsidRPr="008702BE">
                    <w:rPr>
                      <w:rFonts w:ascii="Times New Roman" w:hAnsi="Times New Roman"/>
                      <w:lang w:val="en-US"/>
                    </w:rPr>
                    <w:t>520 kg.</w:t>
                  </w:r>
                  <w:r w:rsidRPr="008702BE">
                    <w:rPr>
                      <w:rFonts w:ascii="Times New Roman" w:hAnsi="Times New Roman"/>
                    </w:rPr>
                    <w:t xml:space="preserve"> </w:t>
                  </w:r>
                  <w:r w:rsidRPr="00E3255C">
                    <w:rPr>
                      <w:rFonts w:ascii="Times New Roman" w:hAnsi="Times New Roman"/>
                    </w:rPr>
                    <w:t>Височина на повдигане ≥</w:t>
                  </w:r>
                  <w:r w:rsidRPr="00E3255C">
                    <w:rPr>
                      <w:rFonts w:ascii="Times New Roman" w:hAnsi="Times New Roman"/>
                      <w:lang w:val="en-US"/>
                    </w:rPr>
                    <w:t xml:space="preserve"> </w:t>
                  </w:r>
                  <w:r w:rsidR="000B116A">
                    <w:rPr>
                      <w:rFonts w:ascii="Times New Roman" w:hAnsi="Times New Roman"/>
                    </w:rPr>
                    <w:t>3</w:t>
                  </w:r>
                  <w:r w:rsidRPr="00E3255C">
                    <w:rPr>
                      <w:rFonts w:ascii="Times New Roman" w:hAnsi="Times New Roman"/>
                    </w:rPr>
                    <w:t xml:space="preserve">200 </w:t>
                  </w:r>
                  <w:r w:rsidRPr="00E3255C">
                    <w:rPr>
                      <w:rFonts w:ascii="Times New Roman" w:hAnsi="Times New Roman"/>
                      <w:lang w:val="en-US"/>
                    </w:rPr>
                    <w:t>mm</w:t>
                  </w:r>
                  <w:r w:rsidRPr="00E3255C">
                    <w:rPr>
                      <w:rFonts w:ascii="Times New Roman" w:hAnsi="Times New Roman"/>
                    </w:rPr>
                    <w:t>. Наклон на мачтата 6/5 градуса. Скорост на движение, с/без товар ≥</w:t>
                  </w:r>
                  <w:r w:rsidRPr="00E3255C">
                    <w:rPr>
                      <w:rFonts w:ascii="Times New Roman" w:hAnsi="Times New Roman"/>
                      <w:lang w:val="en-US"/>
                    </w:rPr>
                    <w:t xml:space="preserve"> </w:t>
                  </w:r>
                  <w:r w:rsidR="005D574E">
                    <w:rPr>
                      <w:rFonts w:ascii="Times New Roman" w:hAnsi="Times New Roman"/>
                    </w:rPr>
                    <w:t>21.1/</w:t>
                  </w:r>
                  <w:r w:rsidRPr="00E3255C">
                    <w:rPr>
                      <w:rFonts w:ascii="Times New Roman" w:hAnsi="Times New Roman"/>
                    </w:rPr>
                    <w:t>21.4 km/h. Скорост на повдигане с/без</w:t>
                  </w:r>
                  <w:r w:rsidRPr="00E3255C">
                    <w:rPr>
                      <w:rFonts w:ascii="Times New Roman" w:hAnsi="Times New Roman"/>
                      <w:lang w:val="en-US"/>
                    </w:rPr>
                    <w:t xml:space="preserve"> </w:t>
                  </w:r>
                  <w:r w:rsidRPr="00E3255C">
                    <w:rPr>
                      <w:rFonts w:ascii="Times New Roman" w:hAnsi="Times New Roman"/>
                    </w:rPr>
                    <w:t>товар ≥</w:t>
                  </w:r>
                  <w:r w:rsidRPr="00E3255C">
                    <w:rPr>
                      <w:rFonts w:ascii="Times New Roman" w:hAnsi="Times New Roman"/>
                      <w:lang w:val="en-US"/>
                    </w:rPr>
                    <w:t xml:space="preserve"> </w:t>
                  </w:r>
                  <w:r w:rsidRPr="00E3255C">
                    <w:rPr>
                      <w:rFonts w:ascii="Times New Roman" w:hAnsi="Times New Roman"/>
                    </w:rPr>
                    <w:t>0</w:t>
                  </w:r>
                  <w:r w:rsidR="00DF43D2">
                    <w:rPr>
                      <w:rFonts w:ascii="Times New Roman" w:hAnsi="Times New Roman"/>
                    </w:rPr>
                    <w:t>,68 m/s. Радиус на завиване ≤ 2</w:t>
                  </w:r>
                  <w:r w:rsidRPr="00E3255C">
                    <w:rPr>
                      <w:rFonts w:ascii="Times New Roman" w:hAnsi="Times New Roman"/>
                    </w:rPr>
                    <w:t xml:space="preserve">150 mm. </w:t>
                  </w:r>
                  <w:proofErr w:type="gramStart"/>
                  <w:r w:rsidRPr="00E3255C">
                    <w:rPr>
                      <w:rFonts w:ascii="Times New Roman" w:eastAsia="Verdana" w:hAnsi="Times New Roman"/>
                      <w:bCs/>
                      <w:u w:color="000000"/>
                    </w:rPr>
                    <w:t>Електронно контролирана трансмисия</w:t>
                  </w:r>
                  <w:proofErr w:type="gramEnd"/>
                  <w:r w:rsidRPr="00E3255C">
                    <w:rPr>
                      <w:rFonts w:ascii="Times New Roman" w:eastAsia="Verdana" w:hAnsi="Times New Roman"/>
                      <w:bCs/>
                      <w:u w:color="000000"/>
                    </w:rPr>
                    <w:t xml:space="preserve">, която да осигурява плавна промяна на посоката на движение с цел елиминиране на ударното натоварване, удължаване живота на съединителя, спирачките и гумите. Хидравлична спирачна система без накладки. </w:t>
                  </w:r>
                  <w:r w:rsidRPr="00E3255C">
                    <w:rPr>
                      <w:rFonts w:ascii="Times New Roman" w:eastAsia="Arial Unicode MS" w:hAnsi="Times New Roman"/>
                      <w:color w:val="000000"/>
                      <w:u w:color="000000"/>
                    </w:rPr>
                    <w:t xml:space="preserve">Метална кабина с отопление. Основна и резервна 20 </w:t>
                  </w:r>
                  <w:r w:rsidRPr="00E3255C">
                    <w:rPr>
                      <w:rFonts w:ascii="Times New Roman" w:eastAsia="Arial Unicode MS" w:hAnsi="Times New Roman"/>
                      <w:color w:val="000000"/>
                      <w:u w:color="000000"/>
                      <w:lang w:val="en-US"/>
                    </w:rPr>
                    <w:t>l</w:t>
                  </w:r>
                  <w:r w:rsidRPr="00E3255C">
                    <w:rPr>
                      <w:rFonts w:ascii="Times New Roman" w:eastAsia="Arial Unicode MS" w:hAnsi="Times New Roman"/>
                      <w:color w:val="000000"/>
                      <w:u w:color="000000"/>
                    </w:rPr>
                    <w:t xml:space="preserve"> бутилка за </w:t>
                  </w:r>
                  <w:r w:rsidRPr="00E3255C">
                    <w:rPr>
                      <w:rFonts w:ascii="Times New Roman" w:eastAsia="Arial Unicode MS" w:hAnsi="Times New Roman"/>
                      <w:color w:val="000000"/>
                      <w:u w:color="000000"/>
                      <w:lang w:val="en-US"/>
                    </w:rPr>
                    <w:t>LPG.</w:t>
                  </w:r>
                </w:p>
              </w:tc>
            </w:tr>
          </w:tbl>
          <w:p w:rsidR="00412AFB" w:rsidRPr="00E3255C" w:rsidRDefault="00412AFB" w:rsidP="002A0004">
            <w:pPr>
              <w:autoSpaceDE w:val="0"/>
              <w:autoSpaceDN w:val="0"/>
              <w:adjustRightInd w:val="0"/>
              <w:spacing w:before="0"/>
              <w:ind w:right="216" w:hanging="18"/>
              <w:rPr>
                <w:rFonts w:ascii="Times New Roman" w:hAnsi="Times New Roman"/>
                <w:b/>
                <w:lang w:val="en-US"/>
              </w:rPr>
            </w:pPr>
          </w:p>
          <w:bookmarkEnd w:id="7"/>
          <w:p w:rsidR="003B4F7D" w:rsidRPr="009768E4" w:rsidRDefault="00412AFB" w:rsidP="002A0004">
            <w:pPr>
              <w:spacing w:before="0"/>
              <w:ind w:hanging="18"/>
              <w:rPr>
                <w:rFonts w:ascii="Times New Roman" w:hAnsi="Times New Roman"/>
                <w:b/>
              </w:rPr>
            </w:pPr>
            <w:r>
              <w:rPr>
                <w:rFonts w:ascii="Times New Roman" w:hAnsi="Times New Roman"/>
                <w:b/>
              </w:rPr>
              <w:t>3</w:t>
            </w:r>
            <w:r w:rsidR="009768E4" w:rsidRPr="009768E4">
              <w:rPr>
                <w:rFonts w:ascii="Times New Roman" w:hAnsi="Times New Roman"/>
                <w:b/>
              </w:rPr>
              <w:t xml:space="preserve">. Общи изисквания за </w:t>
            </w:r>
            <w:r w:rsidR="00B95C00">
              <w:rPr>
                <w:rFonts w:ascii="Times New Roman" w:hAnsi="Times New Roman"/>
                <w:b/>
              </w:rPr>
              <w:t>оборудването</w:t>
            </w:r>
            <w:r w:rsidR="009768E4" w:rsidRPr="009768E4">
              <w:rPr>
                <w:rFonts w:ascii="Times New Roman" w:hAnsi="Times New Roman"/>
                <w:b/>
              </w:rPr>
              <w:t>:</w:t>
            </w:r>
          </w:p>
          <w:p w:rsidR="009768E4" w:rsidRPr="00FF30BE" w:rsidRDefault="00412AFB" w:rsidP="002A0004">
            <w:pPr>
              <w:spacing w:before="0"/>
              <w:ind w:hanging="18"/>
              <w:rPr>
                <w:rFonts w:ascii="Times New Roman" w:hAnsi="Times New Roman"/>
              </w:rPr>
            </w:pPr>
            <w:r>
              <w:rPr>
                <w:rFonts w:ascii="Times New Roman" w:hAnsi="Times New Roman"/>
              </w:rPr>
              <w:t>3</w:t>
            </w:r>
            <w:r w:rsidR="009768E4">
              <w:rPr>
                <w:rFonts w:ascii="Times New Roman" w:hAnsi="Times New Roman"/>
              </w:rPr>
              <w:t>.</w:t>
            </w:r>
            <w:r w:rsidR="007D60A0">
              <w:rPr>
                <w:rFonts w:ascii="Times New Roman" w:hAnsi="Times New Roman"/>
              </w:rPr>
              <w:t>1</w:t>
            </w:r>
            <w:r w:rsidR="009768E4">
              <w:rPr>
                <w:rFonts w:ascii="Times New Roman" w:hAnsi="Times New Roman"/>
              </w:rPr>
              <w:t xml:space="preserve">. </w:t>
            </w:r>
            <w:r w:rsidR="00B95C00">
              <w:rPr>
                <w:rFonts w:ascii="Times New Roman" w:hAnsi="Times New Roman"/>
              </w:rPr>
              <w:t xml:space="preserve">Доставеното </w:t>
            </w:r>
            <w:proofErr w:type="gramStart"/>
            <w:r w:rsidR="00B95C00">
              <w:rPr>
                <w:rFonts w:ascii="Times New Roman" w:hAnsi="Times New Roman"/>
              </w:rPr>
              <w:t>оборудване</w:t>
            </w:r>
            <w:proofErr w:type="gramEnd"/>
            <w:r w:rsidR="009768E4" w:rsidRPr="009768E4">
              <w:rPr>
                <w:rFonts w:ascii="Times New Roman" w:hAnsi="Times New Roman"/>
              </w:rPr>
              <w:t xml:space="preserve"> </w:t>
            </w:r>
            <w:r w:rsidR="00917C15">
              <w:rPr>
                <w:rFonts w:ascii="Times New Roman" w:hAnsi="Times New Roman"/>
              </w:rPr>
              <w:t xml:space="preserve">трябва да </w:t>
            </w:r>
            <w:r w:rsidR="00B95C00">
              <w:rPr>
                <w:rFonts w:ascii="Times New Roman" w:hAnsi="Times New Roman"/>
              </w:rPr>
              <w:t>е ново</w:t>
            </w:r>
            <w:r w:rsidR="009768E4" w:rsidRPr="009768E4">
              <w:rPr>
                <w:rFonts w:ascii="Times New Roman" w:hAnsi="Times New Roman"/>
              </w:rPr>
              <w:t xml:space="preserve">, </w:t>
            </w:r>
            <w:r w:rsidR="009768E4" w:rsidRPr="00AD5E9D">
              <w:rPr>
                <w:rFonts w:ascii="Times New Roman" w:hAnsi="Times New Roman"/>
              </w:rPr>
              <w:t>неупотребяван</w:t>
            </w:r>
            <w:r w:rsidR="00B95C00" w:rsidRPr="00AD5E9D">
              <w:rPr>
                <w:rFonts w:ascii="Times New Roman" w:hAnsi="Times New Roman"/>
              </w:rPr>
              <w:t>о</w:t>
            </w:r>
            <w:r w:rsidR="009768E4" w:rsidRPr="00AD5E9D">
              <w:rPr>
                <w:rFonts w:ascii="Times New Roman" w:hAnsi="Times New Roman"/>
              </w:rPr>
              <w:t>, неизползван</w:t>
            </w:r>
            <w:r w:rsidR="00B95C00" w:rsidRPr="00AD5E9D">
              <w:rPr>
                <w:rFonts w:ascii="Times New Roman" w:hAnsi="Times New Roman"/>
              </w:rPr>
              <w:t>о</w:t>
            </w:r>
            <w:r w:rsidR="00F8509F" w:rsidRPr="00AD5E9D">
              <w:rPr>
                <w:rFonts w:ascii="Times New Roman" w:hAnsi="Times New Roman"/>
              </w:rPr>
              <w:t xml:space="preserve"> за тестове и демонстрации</w:t>
            </w:r>
            <w:r w:rsidR="00803CC3">
              <w:rPr>
                <w:rFonts w:ascii="Times New Roman" w:hAnsi="Times New Roman"/>
              </w:rPr>
              <w:t>.</w:t>
            </w:r>
            <w:r w:rsidR="00F8509F" w:rsidRPr="00AD5E9D">
              <w:rPr>
                <w:rFonts w:ascii="Times New Roman" w:hAnsi="Times New Roman"/>
              </w:rPr>
              <w:t xml:space="preserve"> </w:t>
            </w:r>
            <w:r w:rsidR="00803CC3" w:rsidRPr="00803CC3">
              <w:rPr>
                <w:rFonts w:ascii="Times New Roman" w:hAnsi="Times New Roman"/>
              </w:rPr>
              <w:t>Пл</w:t>
            </w:r>
            <w:r w:rsidR="00AE725E">
              <w:rPr>
                <w:rFonts w:ascii="Times New Roman" w:hAnsi="Times New Roman"/>
              </w:rPr>
              <w:t xml:space="preserve">астмасовите бидони, </w:t>
            </w:r>
            <w:r w:rsidR="00E75CB7">
              <w:rPr>
                <w:rFonts w:ascii="Times New Roman" w:hAnsi="Times New Roman"/>
              </w:rPr>
              <w:t xml:space="preserve">туби, </w:t>
            </w:r>
            <w:r w:rsidR="00803CC3" w:rsidRPr="00803CC3">
              <w:rPr>
                <w:rFonts w:ascii="Times New Roman" w:hAnsi="Times New Roman"/>
              </w:rPr>
              <w:t xml:space="preserve">контейнери, </w:t>
            </w:r>
            <w:r w:rsidR="00CE3BDC">
              <w:rPr>
                <w:rFonts w:ascii="Times New Roman" w:hAnsi="Times New Roman"/>
              </w:rPr>
              <w:t>кутии</w:t>
            </w:r>
            <w:r w:rsidR="001313C3">
              <w:rPr>
                <w:rFonts w:ascii="Times New Roman" w:hAnsi="Times New Roman"/>
              </w:rPr>
              <w:t>,</w:t>
            </w:r>
            <w:r w:rsidR="00CE3BDC">
              <w:rPr>
                <w:rFonts w:ascii="Times New Roman" w:hAnsi="Times New Roman"/>
              </w:rPr>
              <w:t xml:space="preserve"> </w:t>
            </w:r>
            <w:r w:rsidR="00803CC3" w:rsidRPr="00803CC3">
              <w:rPr>
                <w:rFonts w:ascii="Times New Roman" w:hAnsi="Times New Roman"/>
              </w:rPr>
              <w:t>за които се изисква UN - одобрение трябва да са произведени не по-рано от 12 (дванадесет) месеца от датата на доставка.</w:t>
            </w:r>
          </w:p>
          <w:p w:rsidR="005F6612" w:rsidRPr="00AD5E9D" w:rsidRDefault="00412AFB" w:rsidP="002A0004">
            <w:pPr>
              <w:spacing w:before="0"/>
              <w:ind w:hanging="18"/>
              <w:rPr>
                <w:rFonts w:ascii="Times New Roman" w:hAnsi="Times New Roman"/>
              </w:rPr>
            </w:pPr>
            <w:r w:rsidRPr="00AD5E9D">
              <w:rPr>
                <w:rFonts w:ascii="Times New Roman" w:hAnsi="Times New Roman"/>
              </w:rPr>
              <w:t>3</w:t>
            </w:r>
            <w:r w:rsidR="005F6612" w:rsidRPr="00AD5E9D">
              <w:rPr>
                <w:rFonts w:ascii="Times New Roman" w:hAnsi="Times New Roman"/>
              </w:rPr>
              <w:t>.</w:t>
            </w:r>
            <w:r w:rsidR="007D60A0" w:rsidRPr="00AD5E9D">
              <w:rPr>
                <w:rFonts w:ascii="Times New Roman" w:hAnsi="Times New Roman"/>
                <w:lang w:val="en-US"/>
              </w:rPr>
              <w:t>2</w:t>
            </w:r>
            <w:r w:rsidR="005F6612" w:rsidRPr="00AD5E9D">
              <w:rPr>
                <w:rFonts w:ascii="Times New Roman" w:hAnsi="Times New Roman"/>
              </w:rPr>
              <w:t xml:space="preserve">. Изпълнителят да осигури ползване на </w:t>
            </w:r>
            <w:r w:rsidR="00AC2B9D" w:rsidRPr="00AD5E9D">
              <w:rPr>
                <w:rFonts w:ascii="Times New Roman" w:hAnsi="Times New Roman"/>
              </w:rPr>
              <w:t>сервиз/</w:t>
            </w:r>
            <w:r w:rsidR="00B95C00" w:rsidRPr="00AD5E9D">
              <w:rPr>
                <w:rFonts w:ascii="Times New Roman" w:hAnsi="Times New Roman"/>
              </w:rPr>
              <w:t>сервизна мрежа</w:t>
            </w:r>
            <w:r w:rsidR="005F6612" w:rsidRPr="00AD5E9D">
              <w:rPr>
                <w:rFonts w:ascii="Times New Roman" w:hAnsi="Times New Roman"/>
              </w:rPr>
              <w:t>.</w:t>
            </w:r>
          </w:p>
          <w:p w:rsidR="005F6612" w:rsidRPr="00AD5E9D" w:rsidRDefault="00412AFB" w:rsidP="002A0004">
            <w:pPr>
              <w:spacing w:before="0"/>
              <w:ind w:hanging="18"/>
              <w:rPr>
                <w:rFonts w:ascii="Times New Roman" w:hAnsi="Times New Roman"/>
              </w:rPr>
            </w:pPr>
            <w:r w:rsidRPr="00AD5E9D">
              <w:rPr>
                <w:rFonts w:ascii="Times New Roman" w:hAnsi="Times New Roman"/>
              </w:rPr>
              <w:t>3</w:t>
            </w:r>
            <w:r w:rsidR="005F6612" w:rsidRPr="00AD5E9D">
              <w:rPr>
                <w:rFonts w:ascii="Times New Roman" w:hAnsi="Times New Roman"/>
              </w:rPr>
              <w:t>.</w:t>
            </w:r>
            <w:proofErr w:type="spellStart"/>
            <w:r w:rsidR="007D60A0" w:rsidRPr="00AD5E9D">
              <w:rPr>
                <w:rFonts w:ascii="Times New Roman" w:hAnsi="Times New Roman"/>
              </w:rPr>
              <w:t>3</w:t>
            </w:r>
            <w:proofErr w:type="spellEnd"/>
            <w:r w:rsidR="005F6612" w:rsidRPr="00AD5E9D">
              <w:rPr>
                <w:rFonts w:ascii="Times New Roman" w:hAnsi="Times New Roman"/>
              </w:rPr>
              <w:t xml:space="preserve">. </w:t>
            </w:r>
            <w:r w:rsidR="00C4259F" w:rsidRPr="00AD5E9D">
              <w:rPr>
                <w:rFonts w:ascii="Times New Roman" w:hAnsi="Times New Roman"/>
              </w:rPr>
              <w:t>Г</w:t>
            </w:r>
            <w:r w:rsidR="00B95C00" w:rsidRPr="00AD5E9D">
              <w:rPr>
                <w:rFonts w:ascii="Times New Roman" w:hAnsi="Times New Roman"/>
              </w:rPr>
              <w:t xml:space="preserve">аранционната поддръжка на доставеното </w:t>
            </w:r>
            <w:proofErr w:type="gramStart"/>
            <w:r w:rsidR="00B95C00" w:rsidRPr="00AD5E9D">
              <w:rPr>
                <w:rFonts w:ascii="Times New Roman" w:hAnsi="Times New Roman"/>
              </w:rPr>
              <w:t>оборудва</w:t>
            </w:r>
            <w:r w:rsidR="00AD63A4" w:rsidRPr="00AD5E9D">
              <w:rPr>
                <w:rFonts w:ascii="Times New Roman" w:hAnsi="Times New Roman"/>
              </w:rPr>
              <w:t>н</w:t>
            </w:r>
            <w:r w:rsidR="00B95C00" w:rsidRPr="00AD5E9D">
              <w:rPr>
                <w:rFonts w:ascii="Times New Roman" w:hAnsi="Times New Roman"/>
              </w:rPr>
              <w:t>е</w:t>
            </w:r>
            <w:proofErr w:type="gramEnd"/>
            <w:r w:rsidR="00B95C00" w:rsidRPr="00AD5E9D">
              <w:rPr>
                <w:rFonts w:ascii="Times New Roman" w:hAnsi="Times New Roman"/>
              </w:rPr>
              <w:t xml:space="preserve"> да бъде минимум 12 </w:t>
            </w:r>
            <w:r w:rsidR="00B95C00" w:rsidRPr="00AD5E9D">
              <w:rPr>
                <w:rFonts w:ascii="Times New Roman" w:hAnsi="Times New Roman"/>
                <w:lang w:val="en-US"/>
              </w:rPr>
              <w:t>(</w:t>
            </w:r>
            <w:proofErr w:type="spellStart"/>
            <w:r w:rsidR="00B95C00" w:rsidRPr="00AD5E9D">
              <w:rPr>
                <w:rFonts w:ascii="Times New Roman" w:hAnsi="Times New Roman"/>
                <w:lang w:val="en-US"/>
              </w:rPr>
              <w:t>дванадесет</w:t>
            </w:r>
            <w:proofErr w:type="spellEnd"/>
            <w:r w:rsidR="00B95C00" w:rsidRPr="00AD5E9D">
              <w:rPr>
                <w:rFonts w:ascii="Times New Roman" w:hAnsi="Times New Roman"/>
                <w:lang w:val="en-US"/>
              </w:rPr>
              <w:t xml:space="preserve">) </w:t>
            </w:r>
            <w:proofErr w:type="spellStart"/>
            <w:r w:rsidR="00B95C00" w:rsidRPr="00AD5E9D">
              <w:rPr>
                <w:rFonts w:ascii="Times New Roman" w:hAnsi="Times New Roman"/>
                <w:lang w:val="en-US"/>
              </w:rPr>
              <w:t>месеца</w:t>
            </w:r>
            <w:proofErr w:type="spellEnd"/>
            <w:r w:rsidR="00B95C00" w:rsidRPr="00AD5E9D">
              <w:rPr>
                <w:rFonts w:ascii="Times New Roman" w:hAnsi="Times New Roman"/>
                <w:lang w:val="en-US"/>
              </w:rPr>
              <w:t xml:space="preserve">, </w:t>
            </w:r>
            <w:proofErr w:type="spellStart"/>
            <w:r w:rsidR="00B95C00" w:rsidRPr="00AD5E9D">
              <w:rPr>
                <w:rFonts w:ascii="Times New Roman" w:hAnsi="Times New Roman"/>
                <w:lang w:val="en-US"/>
              </w:rPr>
              <w:t>след</w:t>
            </w:r>
            <w:proofErr w:type="spellEnd"/>
            <w:r w:rsidR="00B95C00" w:rsidRPr="00AD5E9D">
              <w:rPr>
                <w:rFonts w:ascii="Times New Roman" w:hAnsi="Times New Roman"/>
                <w:lang w:val="en-US"/>
              </w:rPr>
              <w:t xml:space="preserve"> </w:t>
            </w:r>
            <w:proofErr w:type="spellStart"/>
            <w:r w:rsidR="00B95C00" w:rsidRPr="00AD5E9D">
              <w:rPr>
                <w:rFonts w:ascii="Times New Roman" w:hAnsi="Times New Roman"/>
                <w:lang w:val="en-US"/>
              </w:rPr>
              <w:t>датата</w:t>
            </w:r>
            <w:proofErr w:type="spellEnd"/>
            <w:r w:rsidR="00B95C00" w:rsidRPr="00AD5E9D">
              <w:rPr>
                <w:rFonts w:ascii="Times New Roman" w:hAnsi="Times New Roman"/>
                <w:lang w:val="en-US"/>
              </w:rPr>
              <w:t xml:space="preserve"> на </w:t>
            </w:r>
            <w:proofErr w:type="spellStart"/>
            <w:r w:rsidR="00B95C00" w:rsidRPr="00AD5E9D">
              <w:rPr>
                <w:rFonts w:ascii="Times New Roman" w:hAnsi="Times New Roman"/>
                <w:lang w:val="en-US"/>
              </w:rPr>
              <w:t>доставката</w:t>
            </w:r>
            <w:proofErr w:type="spellEnd"/>
            <w:r w:rsidR="006232A9" w:rsidRPr="00AD5E9D">
              <w:rPr>
                <w:rFonts w:ascii="Times New Roman" w:hAnsi="Times New Roman"/>
              </w:rPr>
              <w:t>, което се оценява в методиката за оценка.</w:t>
            </w:r>
          </w:p>
          <w:p w:rsidR="00AC2B9D" w:rsidRDefault="00412AFB" w:rsidP="002A0004">
            <w:pPr>
              <w:spacing w:before="0"/>
              <w:ind w:hanging="18"/>
              <w:rPr>
                <w:rFonts w:ascii="Times New Roman" w:hAnsi="Times New Roman"/>
              </w:rPr>
            </w:pPr>
            <w:r w:rsidRPr="00AD5E9D">
              <w:rPr>
                <w:rFonts w:ascii="Times New Roman" w:hAnsi="Times New Roman"/>
              </w:rPr>
              <w:t>3</w:t>
            </w:r>
            <w:r w:rsidR="00AC2B9D" w:rsidRPr="00AD5E9D">
              <w:rPr>
                <w:rFonts w:ascii="Times New Roman" w:hAnsi="Times New Roman"/>
              </w:rPr>
              <w:t>.</w:t>
            </w:r>
            <w:r w:rsidR="007D60A0" w:rsidRPr="00AD5E9D">
              <w:rPr>
                <w:rFonts w:ascii="Times New Roman" w:hAnsi="Times New Roman"/>
              </w:rPr>
              <w:t>4</w:t>
            </w:r>
            <w:r w:rsidR="00AC2B9D" w:rsidRPr="00AD5E9D">
              <w:rPr>
                <w:rFonts w:ascii="Times New Roman" w:hAnsi="Times New Roman"/>
              </w:rPr>
              <w:t>. В гаранционния период през</w:t>
            </w:r>
            <w:r w:rsidR="00AC2B9D" w:rsidRPr="00AC2B9D">
              <w:rPr>
                <w:rFonts w:ascii="Times New Roman" w:hAnsi="Times New Roman"/>
              </w:rPr>
              <w:t xml:space="preserve"> работни дни в часови диапазон 8.00 – 20.00 часа Изпълнителят да осигури постоянна връзка (задължително телефон и факс/e-mail) за подаване на информация за повреда и заявяване на техническа помощ.</w:t>
            </w:r>
          </w:p>
          <w:p w:rsidR="00AC2B9D" w:rsidRDefault="00412AFB" w:rsidP="002A0004">
            <w:pPr>
              <w:spacing w:before="0"/>
              <w:ind w:hanging="18"/>
              <w:rPr>
                <w:rFonts w:ascii="Times New Roman" w:hAnsi="Times New Roman"/>
              </w:rPr>
            </w:pPr>
            <w:r>
              <w:rPr>
                <w:rFonts w:ascii="Times New Roman" w:hAnsi="Times New Roman"/>
              </w:rPr>
              <w:lastRenderedPageBreak/>
              <w:t>3</w:t>
            </w:r>
            <w:r w:rsidR="00AC2B9D">
              <w:rPr>
                <w:rFonts w:ascii="Times New Roman" w:hAnsi="Times New Roman"/>
              </w:rPr>
              <w:t>.</w:t>
            </w:r>
            <w:r w:rsidR="007D60A0">
              <w:rPr>
                <w:rFonts w:ascii="Times New Roman" w:hAnsi="Times New Roman"/>
              </w:rPr>
              <w:t>5</w:t>
            </w:r>
            <w:r w:rsidR="00AC2B9D">
              <w:rPr>
                <w:rFonts w:ascii="Times New Roman" w:hAnsi="Times New Roman"/>
              </w:rPr>
              <w:t>. Гаранционното обслужване и поддръжка да се извършва в съответствие с чл. 11 от Договора за обществена поръчка.</w:t>
            </w:r>
          </w:p>
          <w:p w:rsidR="00AC2B9D" w:rsidRDefault="00412AFB" w:rsidP="002A0004">
            <w:pPr>
              <w:spacing w:before="0"/>
              <w:ind w:hanging="18"/>
              <w:rPr>
                <w:rFonts w:ascii="Times New Roman" w:hAnsi="Times New Roman"/>
              </w:rPr>
            </w:pPr>
            <w:r>
              <w:rPr>
                <w:rFonts w:ascii="Times New Roman" w:hAnsi="Times New Roman"/>
              </w:rPr>
              <w:t>3</w:t>
            </w:r>
            <w:r w:rsidR="00AC2B9D">
              <w:rPr>
                <w:rFonts w:ascii="Times New Roman" w:hAnsi="Times New Roman"/>
              </w:rPr>
              <w:t>.</w:t>
            </w:r>
            <w:r w:rsidR="007D60A0">
              <w:rPr>
                <w:rFonts w:ascii="Times New Roman" w:hAnsi="Times New Roman"/>
              </w:rPr>
              <w:t>6</w:t>
            </w:r>
            <w:r w:rsidR="00AC2B9D">
              <w:rPr>
                <w:rFonts w:ascii="Times New Roman" w:hAnsi="Times New Roman"/>
              </w:rPr>
              <w:t xml:space="preserve">. </w:t>
            </w:r>
            <w:r w:rsidR="00AC2B9D" w:rsidRPr="00AC2B9D">
              <w:rPr>
                <w:rFonts w:ascii="Times New Roman" w:hAnsi="Times New Roman"/>
              </w:rPr>
              <w:t>Всички вложени при ремонтите резервни части да са нови и неупотребявани.</w:t>
            </w:r>
          </w:p>
          <w:p w:rsidR="00B95C00" w:rsidRDefault="00412AFB" w:rsidP="002A0004">
            <w:pPr>
              <w:spacing w:before="0"/>
              <w:ind w:hanging="18"/>
              <w:rPr>
                <w:rFonts w:ascii="Times New Roman" w:hAnsi="Times New Roman"/>
              </w:rPr>
            </w:pPr>
            <w:r>
              <w:rPr>
                <w:rFonts w:ascii="Times New Roman" w:hAnsi="Times New Roman"/>
              </w:rPr>
              <w:t>3.</w:t>
            </w:r>
            <w:r w:rsidR="007D60A0">
              <w:rPr>
                <w:rFonts w:ascii="Times New Roman" w:hAnsi="Times New Roman"/>
              </w:rPr>
              <w:t>7</w:t>
            </w:r>
            <w:r>
              <w:rPr>
                <w:rFonts w:ascii="Times New Roman" w:hAnsi="Times New Roman"/>
              </w:rPr>
              <w:t xml:space="preserve">. Доставеното </w:t>
            </w:r>
            <w:proofErr w:type="gramStart"/>
            <w:r>
              <w:rPr>
                <w:rFonts w:ascii="Times New Roman" w:hAnsi="Times New Roman"/>
              </w:rPr>
              <w:t>оборудване</w:t>
            </w:r>
            <w:proofErr w:type="gramEnd"/>
            <w:r>
              <w:rPr>
                <w:rFonts w:ascii="Times New Roman" w:hAnsi="Times New Roman"/>
              </w:rPr>
              <w:t xml:space="preserve"> да бъде съпроводено със следното:</w:t>
            </w:r>
          </w:p>
          <w:p w:rsidR="00412AFB" w:rsidRPr="009B1327" w:rsidRDefault="00412AFB" w:rsidP="002A0004">
            <w:pPr>
              <w:widowControl w:val="0"/>
              <w:numPr>
                <w:ilvl w:val="0"/>
                <w:numId w:val="41"/>
              </w:numPr>
              <w:autoSpaceDE w:val="0"/>
              <w:autoSpaceDN w:val="0"/>
              <w:adjustRightInd w:val="0"/>
              <w:spacing w:before="0"/>
              <w:rPr>
                <w:rFonts w:ascii="Times New Roman" w:hAnsi="Times New Roman"/>
              </w:rPr>
            </w:pPr>
            <w:proofErr w:type="gramStart"/>
            <w:r w:rsidRPr="009B1327">
              <w:rPr>
                <w:rFonts w:ascii="Times New Roman" w:hAnsi="Times New Roman"/>
              </w:rPr>
              <w:t>сертификати</w:t>
            </w:r>
            <w:proofErr w:type="gramEnd"/>
            <w:r w:rsidRPr="009B1327">
              <w:rPr>
                <w:rFonts w:ascii="Times New Roman" w:hAnsi="Times New Roman"/>
              </w:rPr>
              <w:t xml:space="preserve"> за качество; </w:t>
            </w:r>
          </w:p>
          <w:p w:rsidR="00412AFB" w:rsidRPr="009B1327" w:rsidRDefault="00412AFB" w:rsidP="002A0004">
            <w:pPr>
              <w:widowControl w:val="0"/>
              <w:numPr>
                <w:ilvl w:val="0"/>
                <w:numId w:val="41"/>
              </w:numPr>
              <w:autoSpaceDE w:val="0"/>
              <w:autoSpaceDN w:val="0"/>
              <w:adjustRightInd w:val="0"/>
              <w:spacing w:before="0"/>
              <w:rPr>
                <w:rFonts w:ascii="Times New Roman" w:hAnsi="Times New Roman"/>
              </w:rPr>
            </w:pPr>
            <w:proofErr w:type="gramStart"/>
            <w:r w:rsidRPr="009B1327">
              <w:rPr>
                <w:rFonts w:ascii="Times New Roman" w:hAnsi="Times New Roman"/>
              </w:rPr>
              <w:t>сертификати</w:t>
            </w:r>
            <w:proofErr w:type="gramEnd"/>
            <w:r w:rsidRPr="009B1327">
              <w:rPr>
                <w:rFonts w:ascii="Times New Roman" w:hAnsi="Times New Roman"/>
              </w:rPr>
              <w:t xml:space="preserve"> за произход; </w:t>
            </w:r>
          </w:p>
          <w:p w:rsidR="00412AFB" w:rsidRPr="009B1327" w:rsidRDefault="00412AFB" w:rsidP="002A0004">
            <w:pPr>
              <w:widowControl w:val="0"/>
              <w:numPr>
                <w:ilvl w:val="0"/>
                <w:numId w:val="41"/>
              </w:numPr>
              <w:autoSpaceDE w:val="0"/>
              <w:autoSpaceDN w:val="0"/>
              <w:adjustRightInd w:val="0"/>
              <w:spacing w:before="0"/>
              <w:rPr>
                <w:rFonts w:ascii="Times New Roman" w:hAnsi="Times New Roman"/>
              </w:rPr>
            </w:pPr>
            <w:proofErr w:type="gramStart"/>
            <w:r w:rsidRPr="009B1327">
              <w:rPr>
                <w:rFonts w:ascii="Times New Roman" w:hAnsi="Times New Roman"/>
              </w:rPr>
              <w:t>декларации</w:t>
            </w:r>
            <w:proofErr w:type="gramEnd"/>
            <w:r w:rsidRPr="009B1327">
              <w:rPr>
                <w:rFonts w:ascii="Times New Roman" w:hAnsi="Times New Roman"/>
              </w:rPr>
              <w:t xml:space="preserve"> за съответствие.</w:t>
            </w:r>
          </w:p>
          <w:p w:rsidR="00412AFB" w:rsidRPr="009B1327" w:rsidRDefault="00412AFB" w:rsidP="004E1DC6">
            <w:pPr>
              <w:widowControl w:val="0"/>
              <w:numPr>
                <w:ilvl w:val="0"/>
                <w:numId w:val="41"/>
              </w:numPr>
              <w:autoSpaceDE w:val="0"/>
              <w:autoSpaceDN w:val="0"/>
              <w:adjustRightInd w:val="0"/>
              <w:spacing w:before="0"/>
              <w:jc w:val="left"/>
              <w:rPr>
                <w:rFonts w:ascii="Times New Roman" w:hAnsi="Times New Roman"/>
              </w:rPr>
            </w:pPr>
            <w:proofErr w:type="gramStart"/>
            <w:r w:rsidRPr="009B1327">
              <w:rPr>
                <w:rFonts w:ascii="Times New Roman" w:hAnsi="Times New Roman"/>
              </w:rPr>
              <w:t>техническа</w:t>
            </w:r>
            <w:proofErr w:type="gramEnd"/>
            <w:r w:rsidRPr="009B1327">
              <w:rPr>
                <w:rFonts w:ascii="Times New Roman" w:hAnsi="Times New Roman"/>
              </w:rPr>
              <w:t xml:space="preserve"> информация – документация към съответния артикул на доставката - ръководство за експлоатация/паспорт/лиценз/техническа спецификация, издадена от производителя,  с превод на български език, в случай че същата е на чужд език; </w:t>
            </w:r>
          </w:p>
          <w:p w:rsidR="00412AFB" w:rsidRDefault="00412AFB" w:rsidP="002A0004">
            <w:pPr>
              <w:widowControl w:val="0"/>
              <w:numPr>
                <w:ilvl w:val="0"/>
                <w:numId w:val="41"/>
              </w:numPr>
              <w:autoSpaceDE w:val="0"/>
              <w:autoSpaceDN w:val="0"/>
              <w:adjustRightInd w:val="0"/>
              <w:spacing w:before="0"/>
              <w:rPr>
                <w:rFonts w:ascii="Times New Roman" w:hAnsi="Times New Roman"/>
              </w:rPr>
            </w:pPr>
            <w:proofErr w:type="gramStart"/>
            <w:r w:rsidRPr="009B1327">
              <w:rPr>
                <w:rFonts w:ascii="Times New Roman" w:hAnsi="Times New Roman"/>
              </w:rPr>
              <w:t>гаранционни</w:t>
            </w:r>
            <w:proofErr w:type="gramEnd"/>
            <w:r w:rsidRPr="009B1327">
              <w:rPr>
                <w:rFonts w:ascii="Times New Roman" w:hAnsi="Times New Roman"/>
              </w:rPr>
              <w:t xml:space="preserve"> карти;</w:t>
            </w:r>
          </w:p>
          <w:p w:rsidR="00412AFB" w:rsidRDefault="00412AFB" w:rsidP="002A0004">
            <w:pPr>
              <w:widowControl w:val="0"/>
              <w:numPr>
                <w:ilvl w:val="0"/>
                <w:numId w:val="41"/>
              </w:numPr>
              <w:autoSpaceDE w:val="0"/>
              <w:autoSpaceDN w:val="0"/>
              <w:adjustRightInd w:val="0"/>
              <w:spacing w:before="0"/>
              <w:rPr>
                <w:rFonts w:ascii="Times New Roman" w:hAnsi="Times New Roman"/>
              </w:rPr>
            </w:pPr>
            <w:proofErr w:type="gramStart"/>
            <w:r w:rsidRPr="009B1327">
              <w:rPr>
                <w:rFonts w:ascii="Times New Roman" w:hAnsi="Times New Roman"/>
              </w:rPr>
              <w:t>с</w:t>
            </w:r>
            <w:proofErr w:type="gramEnd"/>
            <w:r w:rsidRPr="009B1327">
              <w:rPr>
                <w:rFonts w:ascii="Times New Roman" w:hAnsi="Times New Roman"/>
              </w:rPr>
              <w:t xml:space="preserve"> инструкция за експлоатация на български език, както и документация, съдържаща препоръки за правилна експлоатация;</w:t>
            </w:r>
          </w:p>
          <w:p w:rsidR="00412AFB" w:rsidRDefault="00412AFB" w:rsidP="002A0004">
            <w:pPr>
              <w:spacing w:before="0"/>
              <w:ind w:hanging="18"/>
              <w:rPr>
                <w:rFonts w:ascii="Times New Roman" w:hAnsi="Times New Roman"/>
              </w:rPr>
            </w:pPr>
          </w:p>
          <w:p w:rsidR="003B4F7D" w:rsidRPr="00DF34A7" w:rsidRDefault="00575A89" w:rsidP="002A0004">
            <w:pPr>
              <w:pStyle w:val="BodyText"/>
              <w:spacing w:before="0"/>
              <w:ind w:hanging="18"/>
              <w:jc w:val="both"/>
              <w:outlineLvl w:val="0"/>
              <w:rPr>
                <w:rFonts w:ascii="Times New Roman" w:hAnsi="Times New Roman"/>
                <w:caps/>
                <w:sz w:val="24"/>
                <w:szCs w:val="24"/>
              </w:rPr>
            </w:pPr>
            <w:bookmarkStart w:id="10" w:name="_Toc459793102"/>
            <w:r>
              <w:rPr>
                <w:rFonts w:ascii="Times New Roman" w:hAnsi="Times New Roman"/>
                <w:caps/>
                <w:sz w:val="24"/>
                <w:szCs w:val="24"/>
              </w:rPr>
              <w:t>III</w:t>
            </w:r>
            <w:r w:rsidR="003B4F7D" w:rsidRPr="00DF34A7">
              <w:rPr>
                <w:rFonts w:ascii="Times New Roman" w:hAnsi="Times New Roman"/>
                <w:caps/>
                <w:sz w:val="24"/>
                <w:szCs w:val="24"/>
              </w:rPr>
              <w:t>. срок на изпълнение</w:t>
            </w:r>
            <w:bookmarkEnd w:id="10"/>
          </w:p>
          <w:p w:rsidR="001A241C" w:rsidRDefault="001A241C" w:rsidP="002A0004">
            <w:pPr>
              <w:suppressAutoHyphens/>
              <w:spacing w:before="0"/>
              <w:ind w:firstLine="0"/>
              <w:rPr>
                <w:rFonts w:ascii="Times New Roman" w:hAnsi="Times New Roman"/>
              </w:rPr>
            </w:pPr>
            <w:r w:rsidRPr="007D6095">
              <w:rPr>
                <w:rFonts w:ascii="Times New Roman" w:hAnsi="Times New Roman"/>
              </w:rPr>
              <w:t xml:space="preserve">Срокът за доставката на оборудването е до </w:t>
            </w:r>
            <w:r w:rsidR="007D6095" w:rsidRPr="007D6095">
              <w:rPr>
                <w:rFonts w:ascii="Times New Roman" w:hAnsi="Times New Roman"/>
              </w:rPr>
              <w:t>270</w:t>
            </w:r>
            <w:r w:rsidRPr="007D6095">
              <w:rPr>
                <w:rFonts w:ascii="Times New Roman" w:hAnsi="Times New Roman"/>
              </w:rPr>
              <w:t xml:space="preserve"> (</w:t>
            </w:r>
            <w:r w:rsidR="007D6095" w:rsidRPr="007D6095">
              <w:rPr>
                <w:rFonts w:ascii="Times New Roman" w:hAnsi="Times New Roman"/>
                <w:i/>
              </w:rPr>
              <w:t>двеста и седемдесет</w:t>
            </w:r>
            <w:r w:rsidRPr="007D6095">
              <w:rPr>
                <w:rFonts w:ascii="Times New Roman" w:hAnsi="Times New Roman"/>
              </w:rPr>
              <w:t>) календарни дни, считано от датата на влизане в сила на договора за обществена поръчка, но не по-късно от 15.05.2019г.</w:t>
            </w:r>
          </w:p>
          <w:p w:rsidR="001A241C" w:rsidRDefault="001A241C" w:rsidP="002A0004">
            <w:pPr>
              <w:suppressAutoHyphens/>
              <w:spacing w:before="0"/>
              <w:ind w:firstLine="0"/>
              <w:rPr>
                <w:rFonts w:ascii="Times New Roman" w:hAnsi="Times New Roman"/>
                <w:color w:val="000000"/>
              </w:rPr>
            </w:pPr>
            <w:r w:rsidRPr="00F63DD8">
              <w:rPr>
                <w:rFonts w:ascii="Times New Roman" w:hAnsi="Times New Roman"/>
                <w:color w:val="000000"/>
              </w:rPr>
              <w:t>Договор</w:t>
            </w:r>
            <w:r w:rsidR="00AF7BCB">
              <w:rPr>
                <w:rFonts w:ascii="Times New Roman" w:hAnsi="Times New Roman"/>
                <w:color w:val="000000"/>
              </w:rPr>
              <w:t>ът</w:t>
            </w:r>
            <w:r>
              <w:rPr>
                <w:rFonts w:ascii="Times New Roman" w:hAnsi="Times New Roman"/>
                <w:color w:val="000000"/>
              </w:rPr>
              <w:t xml:space="preserve"> за обществена поръчка</w:t>
            </w:r>
            <w:r w:rsidRPr="00F63DD8">
              <w:rPr>
                <w:rFonts w:ascii="Times New Roman" w:hAnsi="Times New Roman"/>
                <w:color w:val="000000"/>
              </w:rPr>
              <w:t xml:space="preserve"> влиза в сила</w:t>
            </w:r>
            <w:r w:rsidR="000B6AEA">
              <w:rPr>
                <w:rFonts w:ascii="Times New Roman" w:hAnsi="Times New Roman"/>
                <w:color w:val="000000"/>
              </w:rPr>
              <w:t>,</w:t>
            </w:r>
            <w:r w:rsidRPr="00F63DD8">
              <w:rPr>
                <w:rFonts w:ascii="Times New Roman" w:hAnsi="Times New Roman"/>
                <w:color w:val="000000"/>
              </w:rPr>
              <w:t xml:space="preserve"> </w:t>
            </w:r>
            <w:r>
              <w:rPr>
                <w:rFonts w:ascii="Times New Roman" w:hAnsi="Times New Roman"/>
                <w:color w:val="000000"/>
              </w:rPr>
              <w:t xml:space="preserve">считано от датата на получаване при </w:t>
            </w:r>
            <w:r w:rsidRPr="004053A4">
              <w:rPr>
                <w:rFonts w:ascii="Times New Roman" w:hAnsi="Times New Roman"/>
                <w:b/>
                <w:color w:val="000000"/>
              </w:rPr>
              <w:t>Изпълнителя</w:t>
            </w:r>
            <w:r>
              <w:rPr>
                <w:rFonts w:ascii="Times New Roman" w:hAnsi="Times New Roman"/>
                <w:color w:val="000000"/>
              </w:rPr>
              <w:t xml:space="preserve"> на </w:t>
            </w:r>
            <w:proofErr w:type="spellStart"/>
            <w:r>
              <w:rPr>
                <w:rFonts w:ascii="Times New Roman" w:hAnsi="Times New Roman"/>
                <w:color w:val="000000"/>
              </w:rPr>
              <w:t>Възлагателно</w:t>
            </w:r>
            <w:proofErr w:type="spellEnd"/>
            <w:r>
              <w:rPr>
                <w:rFonts w:ascii="Times New Roman" w:hAnsi="Times New Roman"/>
                <w:color w:val="000000"/>
              </w:rPr>
              <w:t xml:space="preserve"> писмо за стартиране изпълнението на </w:t>
            </w:r>
            <w:proofErr w:type="gramStart"/>
            <w:r>
              <w:rPr>
                <w:rFonts w:ascii="Times New Roman" w:hAnsi="Times New Roman"/>
                <w:color w:val="000000"/>
              </w:rPr>
              <w:t>договора</w:t>
            </w:r>
            <w:r w:rsidRPr="00F63DD8">
              <w:rPr>
                <w:rFonts w:ascii="Times New Roman" w:hAnsi="Times New Roman"/>
                <w:color w:val="000000"/>
              </w:rPr>
              <w:t xml:space="preserve">. </w:t>
            </w:r>
            <w:proofErr w:type="gramEnd"/>
          </w:p>
          <w:p w:rsidR="001A241C" w:rsidRPr="00F63DD8" w:rsidRDefault="001A241C" w:rsidP="002A0004">
            <w:pPr>
              <w:suppressAutoHyphens/>
              <w:spacing w:before="0"/>
              <w:ind w:firstLine="0"/>
              <w:rPr>
                <w:rFonts w:ascii="Times New Roman" w:eastAsia="MS Mincho" w:hAnsi="Times New Roman"/>
              </w:rPr>
            </w:pPr>
            <w:r w:rsidRPr="00F63DD8">
              <w:rPr>
                <w:rFonts w:ascii="Times New Roman" w:hAnsi="Times New Roman"/>
              </w:rPr>
              <w:t xml:space="preserve">Срокът на </w:t>
            </w:r>
            <w:proofErr w:type="gramStart"/>
            <w:r>
              <w:rPr>
                <w:rFonts w:ascii="Times New Roman" w:hAnsi="Times New Roman"/>
              </w:rPr>
              <w:t>действие на Договора за обществена поръчка</w:t>
            </w:r>
            <w:r w:rsidRPr="00F63DD8">
              <w:rPr>
                <w:rFonts w:ascii="Times New Roman" w:hAnsi="Times New Roman"/>
              </w:rPr>
              <w:t xml:space="preserve"> </w:t>
            </w:r>
            <w:r>
              <w:rPr>
                <w:rFonts w:ascii="Times New Roman" w:hAnsi="Times New Roman"/>
              </w:rPr>
              <w:t>е до изтичане срока на действие</w:t>
            </w:r>
            <w:proofErr w:type="gramEnd"/>
            <w:r>
              <w:rPr>
                <w:rFonts w:ascii="Times New Roman" w:hAnsi="Times New Roman"/>
              </w:rPr>
              <w:t xml:space="preserve"> на гаранционната поддръжка.</w:t>
            </w:r>
          </w:p>
          <w:p w:rsidR="004C6F68" w:rsidRPr="00DF34A7" w:rsidRDefault="004C6F68" w:rsidP="002A0004">
            <w:pPr>
              <w:tabs>
                <w:tab w:val="left" w:pos="9922"/>
              </w:tabs>
              <w:spacing w:before="0"/>
              <w:ind w:hanging="18"/>
              <w:rPr>
                <w:rFonts w:ascii="Times New Roman" w:hAnsi="Times New Roman"/>
                <w:b/>
                <w:lang w:val="en-US"/>
              </w:rPr>
            </w:pPr>
            <w:bookmarkStart w:id="11" w:name="_Toc459793148"/>
          </w:p>
          <w:p w:rsidR="003B4F7D" w:rsidRPr="00DF34A7" w:rsidRDefault="00CB3CA1" w:rsidP="002A0004">
            <w:pPr>
              <w:pStyle w:val="BodyText"/>
              <w:spacing w:before="0"/>
              <w:ind w:hanging="18"/>
              <w:jc w:val="both"/>
              <w:outlineLvl w:val="0"/>
              <w:rPr>
                <w:rFonts w:ascii="Times New Roman" w:hAnsi="Times New Roman"/>
                <w:caps/>
                <w:sz w:val="24"/>
                <w:szCs w:val="24"/>
              </w:rPr>
            </w:pPr>
            <w:r>
              <w:rPr>
                <w:rFonts w:ascii="Times New Roman" w:hAnsi="Times New Roman"/>
                <w:caps/>
                <w:sz w:val="24"/>
                <w:szCs w:val="24"/>
                <w:lang w:val="en-US"/>
              </w:rPr>
              <w:t>I</w:t>
            </w:r>
            <w:r w:rsidR="003B4F7D" w:rsidRPr="00DF34A7">
              <w:rPr>
                <w:rFonts w:ascii="Times New Roman" w:hAnsi="Times New Roman"/>
                <w:caps/>
                <w:sz w:val="24"/>
                <w:szCs w:val="24"/>
              </w:rPr>
              <w:t>V. ПРИЕМАНЕ НА ИЗПЪЛНЕНИЕТО НА ПОРЪЧКАТА</w:t>
            </w:r>
            <w:bookmarkEnd w:id="11"/>
          </w:p>
          <w:p w:rsidR="003B4F7D" w:rsidRDefault="003B4F7D" w:rsidP="002A0004">
            <w:pPr>
              <w:spacing w:before="0"/>
              <w:ind w:right="51" w:hanging="18"/>
              <w:rPr>
                <w:rFonts w:ascii="Times New Roman" w:hAnsi="Times New Roman"/>
              </w:rPr>
            </w:pPr>
            <w:r w:rsidRPr="00DF34A7">
              <w:rPr>
                <w:rFonts w:ascii="Times New Roman" w:hAnsi="Times New Roman"/>
              </w:rPr>
              <w:t xml:space="preserve">Изпълнението на </w:t>
            </w:r>
            <w:r w:rsidR="00575A89">
              <w:rPr>
                <w:rFonts w:ascii="Times New Roman" w:hAnsi="Times New Roman"/>
              </w:rPr>
              <w:t>доставките</w:t>
            </w:r>
            <w:r w:rsidRPr="00DF34A7">
              <w:rPr>
                <w:rFonts w:ascii="Times New Roman" w:hAnsi="Times New Roman"/>
              </w:rPr>
              <w:t xml:space="preserve">, предмет на настоящата поръчка се удостоверява </w:t>
            </w:r>
            <w:r w:rsidR="00575A89">
              <w:rPr>
                <w:rFonts w:ascii="Times New Roman" w:hAnsi="Times New Roman"/>
              </w:rPr>
              <w:t>с Протоколи в съответствие с чл. 7 от проекта на договора</w:t>
            </w:r>
            <w:r w:rsidRPr="00DF34A7">
              <w:rPr>
                <w:rFonts w:ascii="Times New Roman" w:hAnsi="Times New Roman"/>
              </w:rPr>
              <w:t>.</w:t>
            </w:r>
          </w:p>
          <w:p w:rsidR="005B7950" w:rsidRPr="00DF34A7" w:rsidRDefault="005B7950" w:rsidP="002A0004">
            <w:pPr>
              <w:spacing w:before="0"/>
              <w:ind w:right="51" w:hanging="18"/>
              <w:rPr>
                <w:rFonts w:ascii="Times New Roman" w:hAnsi="Times New Roman"/>
              </w:rPr>
            </w:pPr>
          </w:p>
          <w:p w:rsidR="0031050A" w:rsidRPr="00DF34A7" w:rsidRDefault="0031050A" w:rsidP="002A0004">
            <w:pPr>
              <w:spacing w:before="0"/>
              <w:ind w:right="51" w:hanging="18"/>
              <w:rPr>
                <w:rFonts w:ascii="Times New Roman" w:hAnsi="Times New Roman"/>
                <w:b/>
              </w:rPr>
            </w:pPr>
            <w:r w:rsidRPr="00DF34A7">
              <w:rPr>
                <w:rFonts w:ascii="Times New Roman" w:hAnsi="Times New Roman"/>
                <w:b/>
              </w:rPr>
              <w:t>V. РАБОТЕН ЕЗИК</w:t>
            </w:r>
          </w:p>
          <w:p w:rsidR="004245F3" w:rsidRDefault="003D2491" w:rsidP="002A0004">
            <w:pPr>
              <w:spacing w:before="0"/>
              <w:ind w:right="51" w:hanging="18"/>
              <w:rPr>
                <w:rFonts w:ascii="Times New Roman" w:hAnsi="Times New Roman"/>
                <w:bCs/>
              </w:rPr>
            </w:pPr>
            <w:r w:rsidRPr="00DF34A7">
              <w:rPr>
                <w:rFonts w:ascii="Times New Roman" w:hAnsi="Times New Roman"/>
                <w:bCs/>
              </w:rPr>
              <w:t>Работният език при изпълнение на настоящата поръчка е българския</w:t>
            </w:r>
            <w:r w:rsidR="00501056">
              <w:rPr>
                <w:rFonts w:ascii="Times New Roman" w:hAnsi="Times New Roman"/>
                <w:bCs/>
                <w:lang w:val="en-US"/>
              </w:rPr>
              <w:t>t</w:t>
            </w:r>
            <w:r w:rsidRPr="00DF34A7">
              <w:rPr>
                <w:rFonts w:ascii="Times New Roman" w:hAnsi="Times New Roman"/>
                <w:bCs/>
              </w:rPr>
              <w:t xml:space="preserve"> език</w:t>
            </w:r>
            <w:r w:rsidR="004245F3">
              <w:rPr>
                <w:rFonts w:ascii="Times New Roman" w:hAnsi="Times New Roman"/>
                <w:bCs/>
              </w:rPr>
              <w:t xml:space="preserve"> и английския</w:t>
            </w:r>
            <w:r w:rsidR="00501056">
              <w:rPr>
                <w:rFonts w:ascii="Times New Roman" w:hAnsi="Times New Roman"/>
                <w:bCs/>
                <w:lang w:val="en-US"/>
              </w:rPr>
              <w:t>t</w:t>
            </w:r>
            <w:r w:rsidR="004245F3">
              <w:rPr>
                <w:rFonts w:ascii="Times New Roman" w:hAnsi="Times New Roman"/>
                <w:bCs/>
              </w:rPr>
              <w:t xml:space="preserve"> </w:t>
            </w:r>
            <w:proofErr w:type="gramStart"/>
            <w:r w:rsidR="004245F3">
              <w:rPr>
                <w:rFonts w:ascii="Times New Roman" w:hAnsi="Times New Roman"/>
                <w:bCs/>
              </w:rPr>
              <w:t>език</w:t>
            </w:r>
            <w:r w:rsidRPr="00DF34A7">
              <w:rPr>
                <w:rFonts w:ascii="Times New Roman" w:hAnsi="Times New Roman"/>
                <w:bCs/>
              </w:rPr>
              <w:t xml:space="preserve">. </w:t>
            </w:r>
            <w:proofErr w:type="gramEnd"/>
          </w:p>
          <w:p w:rsidR="004C6F68" w:rsidRPr="00DF34A7" w:rsidRDefault="003D2491" w:rsidP="002A0004">
            <w:pPr>
              <w:spacing w:before="0"/>
              <w:ind w:right="51" w:hanging="18"/>
              <w:rPr>
                <w:rFonts w:ascii="Times New Roman" w:hAnsi="Times New Roman"/>
                <w:bCs/>
                <w:lang w:val="en-US"/>
              </w:rPr>
            </w:pPr>
            <w:r w:rsidRPr="00DF34A7">
              <w:rPr>
                <w:rFonts w:ascii="Times New Roman" w:hAnsi="Times New Roman"/>
                <w:b/>
                <w:bCs/>
              </w:rPr>
              <w:t>ИЗПЪЛНИТЕЛЯТ</w:t>
            </w:r>
            <w:r w:rsidRPr="00DF34A7">
              <w:rPr>
                <w:rFonts w:ascii="Times New Roman" w:hAnsi="Times New Roman"/>
                <w:bCs/>
              </w:rPr>
              <w:t xml:space="preserve"> е длъжен да изготви и представи за своя сметка всички документи на български език и на английски </w:t>
            </w:r>
            <w:proofErr w:type="gramStart"/>
            <w:r w:rsidRPr="00DF34A7">
              <w:rPr>
                <w:rFonts w:ascii="Times New Roman" w:hAnsi="Times New Roman"/>
                <w:bCs/>
              </w:rPr>
              <w:t xml:space="preserve">език. </w:t>
            </w:r>
            <w:proofErr w:type="gramEnd"/>
          </w:p>
          <w:p w:rsidR="003D2491" w:rsidRPr="00DF34A7" w:rsidRDefault="00575A89" w:rsidP="002A0004">
            <w:pPr>
              <w:spacing w:before="0"/>
              <w:ind w:right="51" w:hanging="18"/>
              <w:rPr>
                <w:rFonts w:ascii="Times New Roman" w:hAnsi="Times New Roman"/>
              </w:rPr>
            </w:pPr>
            <w:r>
              <w:rPr>
                <w:rFonts w:ascii="Times New Roman" w:hAnsi="Times New Roman"/>
              </w:rPr>
              <w:t>В</w:t>
            </w:r>
            <w:r w:rsidR="003D2491" w:rsidRPr="00DF34A7">
              <w:rPr>
                <w:rFonts w:ascii="Times New Roman" w:hAnsi="Times New Roman"/>
              </w:rPr>
              <w:t xml:space="preserve">сички протоколи, писмена кореспонденция, становища, писма и др., изготвени от </w:t>
            </w:r>
            <w:r w:rsidR="003D2491" w:rsidRPr="00DF34A7">
              <w:rPr>
                <w:rFonts w:ascii="Times New Roman" w:hAnsi="Times New Roman"/>
                <w:b/>
              </w:rPr>
              <w:t>ИЗПЪЛНИТЕЛЯ</w:t>
            </w:r>
            <w:r w:rsidR="003D2491" w:rsidRPr="00DF34A7">
              <w:rPr>
                <w:rFonts w:ascii="Times New Roman" w:hAnsi="Times New Roman"/>
              </w:rPr>
              <w:t xml:space="preserve"> за целите на изпълнение на обществената поръчка и предадени на </w:t>
            </w:r>
            <w:r w:rsidR="003D2491" w:rsidRPr="00DF34A7">
              <w:rPr>
                <w:rFonts w:ascii="Times New Roman" w:hAnsi="Times New Roman"/>
                <w:b/>
              </w:rPr>
              <w:t>ВЪЗЛОЖИТЕЛЯ</w:t>
            </w:r>
            <w:r w:rsidR="003D2491" w:rsidRPr="00DF34A7">
              <w:rPr>
                <w:rFonts w:ascii="Times New Roman" w:hAnsi="Times New Roman"/>
              </w:rPr>
              <w:t xml:space="preserve"> се изготвят както на </w:t>
            </w:r>
            <w:r w:rsidR="003D2491" w:rsidRPr="00DF34A7">
              <w:rPr>
                <w:rFonts w:ascii="Times New Roman" w:hAnsi="Times New Roman"/>
              </w:rPr>
              <w:lastRenderedPageBreak/>
              <w:t>Бъл</w:t>
            </w:r>
            <w:r w:rsidR="00501056">
              <w:rPr>
                <w:rFonts w:ascii="Times New Roman" w:hAnsi="Times New Roman"/>
              </w:rPr>
              <w:t>гарски език</w:t>
            </w:r>
            <w:r w:rsidR="00501056">
              <w:rPr>
                <w:rFonts w:ascii="Times New Roman" w:hAnsi="Times New Roman"/>
                <w:lang w:val="en-US"/>
              </w:rPr>
              <w:t>,</w:t>
            </w:r>
            <w:r w:rsidR="00501056">
              <w:rPr>
                <w:rFonts w:ascii="Times New Roman" w:hAnsi="Times New Roman"/>
              </w:rPr>
              <w:t xml:space="preserve"> така и на Английски</w:t>
            </w:r>
            <w:r w:rsidR="003D2491" w:rsidRPr="00DF34A7">
              <w:rPr>
                <w:rFonts w:ascii="Times New Roman" w:hAnsi="Times New Roman"/>
              </w:rPr>
              <w:t xml:space="preserve"> </w:t>
            </w:r>
            <w:proofErr w:type="gramStart"/>
            <w:r w:rsidR="003D2491" w:rsidRPr="00DF34A7">
              <w:rPr>
                <w:rFonts w:ascii="Times New Roman" w:hAnsi="Times New Roman"/>
              </w:rPr>
              <w:t xml:space="preserve">език. </w:t>
            </w:r>
            <w:proofErr w:type="gramEnd"/>
          </w:p>
          <w:p w:rsidR="0031050A" w:rsidRPr="00DF34A7" w:rsidRDefault="0031050A" w:rsidP="002A0004">
            <w:pPr>
              <w:spacing w:before="0"/>
              <w:ind w:right="51" w:hanging="18"/>
              <w:rPr>
                <w:rFonts w:ascii="Times New Roman" w:hAnsi="Times New Roman"/>
              </w:rPr>
            </w:pPr>
            <w:r w:rsidRPr="00DF34A7">
              <w:rPr>
                <w:rFonts w:ascii="Times New Roman" w:hAnsi="Times New Roman"/>
              </w:rPr>
              <w:t>Като продължение на гореизложеното, избрания</w:t>
            </w:r>
            <w:r w:rsidR="00B70B93">
              <w:rPr>
                <w:rFonts w:ascii="Times New Roman" w:hAnsi="Times New Roman"/>
              </w:rPr>
              <w:t>т</w:t>
            </w:r>
            <w:r w:rsidRPr="00DF34A7">
              <w:rPr>
                <w:rFonts w:ascii="Times New Roman" w:hAnsi="Times New Roman"/>
              </w:rPr>
              <w:t xml:space="preserve"> </w:t>
            </w:r>
            <w:r w:rsidRPr="00DF34A7">
              <w:rPr>
                <w:rFonts w:ascii="Times New Roman" w:hAnsi="Times New Roman"/>
                <w:b/>
              </w:rPr>
              <w:t>ИЗПЪЛНИТЕЛ</w:t>
            </w:r>
            <w:r w:rsidRPr="00DF34A7">
              <w:rPr>
                <w:rFonts w:ascii="Times New Roman" w:hAnsi="Times New Roman"/>
              </w:rPr>
              <w:t xml:space="preserve"> следва да има предвид, че документи</w:t>
            </w:r>
            <w:r w:rsidR="00B70B93">
              <w:rPr>
                <w:rFonts w:ascii="Times New Roman" w:hAnsi="Times New Roman"/>
              </w:rPr>
              <w:t>,</w:t>
            </w:r>
            <w:r w:rsidR="00575A89">
              <w:rPr>
                <w:rFonts w:ascii="Times New Roman" w:hAnsi="Times New Roman"/>
              </w:rPr>
              <w:t xml:space="preserve"> които се изискат и</w:t>
            </w:r>
            <w:r w:rsidRPr="00DF34A7">
              <w:rPr>
                <w:rFonts w:ascii="Times New Roman" w:hAnsi="Times New Roman"/>
              </w:rPr>
              <w:t xml:space="preserve"> на електронен носител CD - компактдиск, също трябва да </w:t>
            </w:r>
            <w:r w:rsidR="00536150" w:rsidRPr="00DF34A7">
              <w:rPr>
                <w:rFonts w:ascii="Times New Roman" w:hAnsi="Times New Roman"/>
              </w:rPr>
              <w:t>фигурират</w:t>
            </w:r>
            <w:r w:rsidRPr="00DF34A7">
              <w:rPr>
                <w:rFonts w:ascii="Times New Roman" w:hAnsi="Times New Roman"/>
              </w:rPr>
              <w:t xml:space="preserve"> на Български </w:t>
            </w:r>
            <w:proofErr w:type="gramStart"/>
            <w:r w:rsidRPr="00DF34A7">
              <w:rPr>
                <w:rFonts w:ascii="Times New Roman" w:hAnsi="Times New Roman"/>
              </w:rPr>
              <w:t>език и Английски език</w:t>
            </w:r>
            <w:proofErr w:type="gramEnd"/>
            <w:r w:rsidRPr="00DF34A7">
              <w:rPr>
                <w:rFonts w:ascii="Times New Roman" w:hAnsi="Times New Roman"/>
              </w:rPr>
              <w:t>.</w:t>
            </w:r>
          </w:p>
          <w:p w:rsidR="00141CEC" w:rsidRPr="00DF34A7" w:rsidRDefault="0031050A" w:rsidP="002A0004">
            <w:pPr>
              <w:spacing w:before="0"/>
              <w:ind w:right="51" w:hanging="18"/>
              <w:rPr>
                <w:rFonts w:ascii="Times New Roman" w:hAnsi="Times New Roman"/>
              </w:rPr>
            </w:pPr>
            <w:r w:rsidRPr="00DF34A7">
              <w:rPr>
                <w:rFonts w:ascii="Times New Roman" w:hAnsi="Times New Roman"/>
              </w:rPr>
              <w:t>До</w:t>
            </w:r>
            <w:r w:rsidR="00CB3CA1">
              <w:rPr>
                <w:rFonts w:ascii="Times New Roman" w:hAnsi="Times New Roman"/>
              </w:rPr>
              <w:t>кументите, които се изиск</w:t>
            </w:r>
            <w:r w:rsidRPr="00DF34A7">
              <w:rPr>
                <w:rFonts w:ascii="Times New Roman" w:hAnsi="Times New Roman"/>
              </w:rPr>
              <w:t>ат в повече от 1 /един/ екземпляр на Български език във вариант на хартиен носител, се представят само в 1 /един/ екземпляр</w:t>
            </w:r>
            <w:proofErr w:type="gramStart"/>
            <w:r w:rsidRPr="00DF34A7">
              <w:rPr>
                <w:rFonts w:ascii="Times New Roman" w:hAnsi="Times New Roman"/>
              </w:rPr>
              <w:t xml:space="preserve"> преведени</w:t>
            </w:r>
            <w:proofErr w:type="gramEnd"/>
            <w:r w:rsidRPr="00DF34A7">
              <w:rPr>
                <w:rFonts w:ascii="Times New Roman" w:hAnsi="Times New Roman"/>
              </w:rPr>
              <w:t xml:space="preserve"> на Английски език във вариант на хартиен носител. Същото условие е приложимо и по отношение на с</w:t>
            </w:r>
            <w:r w:rsidR="00CB3CA1">
              <w:rPr>
                <w:rFonts w:ascii="Times New Roman" w:hAnsi="Times New Roman"/>
              </w:rPr>
              <w:t>ъдържанието</w:t>
            </w:r>
            <w:r w:rsidR="00B70B93">
              <w:rPr>
                <w:rFonts w:ascii="Times New Roman" w:hAnsi="Times New Roman"/>
              </w:rPr>
              <w:t>,</w:t>
            </w:r>
            <w:r w:rsidR="00CB3CA1">
              <w:rPr>
                <w:rFonts w:ascii="Times New Roman" w:hAnsi="Times New Roman"/>
              </w:rPr>
              <w:t xml:space="preserve"> което се изиск</w:t>
            </w:r>
            <w:r w:rsidR="00337B68">
              <w:rPr>
                <w:rFonts w:ascii="Times New Roman" w:hAnsi="Times New Roman"/>
              </w:rPr>
              <w:t>ва</w:t>
            </w:r>
            <w:r w:rsidRPr="00DF34A7">
              <w:rPr>
                <w:rFonts w:ascii="Times New Roman" w:hAnsi="Times New Roman"/>
              </w:rPr>
              <w:t xml:space="preserve"> </w:t>
            </w:r>
            <w:r w:rsidR="00CB3CA1">
              <w:rPr>
                <w:rFonts w:ascii="Times New Roman" w:hAnsi="Times New Roman"/>
              </w:rPr>
              <w:t>на електронен</w:t>
            </w:r>
            <w:r w:rsidRPr="00DF34A7">
              <w:rPr>
                <w:rFonts w:ascii="Times New Roman" w:hAnsi="Times New Roman"/>
              </w:rPr>
              <w:t xml:space="preserve"> носител - CD – компактдиск.</w:t>
            </w:r>
          </w:p>
        </w:tc>
        <w:tc>
          <w:tcPr>
            <w:tcW w:w="5358" w:type="dxa"/>
            <w:tcBorders>
              <w:top w:val="nil"/>
              <w:bottom w:val="nil"/>
            </w:tcBorders>
            <w:shd w:val="clear" w:color="auto" w:fill="auto"/>
          </w:tcPr>
          <w:p w:rsidR="00CC0636" w:rsidRPr="00DF34A7" w:rsidRDefault="003F622D" w:rsidP="002A0004">
            <w:pPr>
              <w:pStyle w:val="BodyText"/>
              <w:spacing w:before="0"/>
              <w:ind w:left="34" w:firstLine="601"/>
              <w:jc w:val="both"/>
              <w:outlineLvl w:val="0"/>
              <w:rPr>
                <w:rFonts w:ascii="Times New Roman" w:hAnsi="Times New Roman"/>
                <w:sz w:val="24"/>
                <w:szCs w:val="24"/>
                <w:lang w:val="en-US"/>
              </w:rPr>
            </w:pPr>
            <w:r w:rsidRPr="00DF34A7">
              <w:rPr>
                <w:rFonts w:ascii="Times New Roman" w:eastAsia="Arial Unicode MS" w:hAnsi="Times New Roman"/>
                <w:noProof/>
                <w:lang w:val="en-GB"/>
              </w:rPr>
              <w:lastRenderedPageBreak/>
              <w:tab/>
            </w:r>
            <w:r w:rsidR="00CC0636" w:rsidRPr="00DF34A7">
              <w:rPr>
                <w:rFonts w:ascii="Times New Roman" w:hAnsi="Times New Roman"/>
                <w:sz w:val="24"/>
                <w:szCs w:val="24"/>
              </w:rPr>
              <w:t xml:space="preserve">І. </w:t>
            </w:r>
            <w:r w:rsidR="00CC0636" w:rsidRPr="00DF34A7">
              <w:rPr>
                <w:rFonts w:ascii="Times New Roman" w:hAnsi="Times New Roman"/>
                <w:sz w:val="24"/>
                <w:szCs w:val="24"/>
                <w:lang w:val="en-US"/>
              </w:rPr>
              <w:t>GENERAL INFORMATION</w:t>
            </w:r>
          </w:p>
          <w:p w:rsidR="00CC0636" w:rsidRPr="00DF34A7" w:rsidRDefault="00CC0636" w:rsidP="002A0004">
            <w:pPr>
              <w:pStyle w:val="BodyText"/>
              <w:spacing w:before="0"/>
              <w:ind w:left="34" w:firstLine="601"/>
              <w:jc w:val="both"/>
              <w:outlineLvl w:val="1"/>
              <w:rPr>
                <w:rFonts w:ascii="Times New Roman" w:hAnsi="Times New Roman"/>
                <w:b w:val="0"/>
                <w:sz w:val="24"/>
                <w:szCs w:val="24"/>
              </w:rPr>
            </w:pPr>
          </w:p>
          <w:p w:rsidR="00CC0636" w:rsidRPr="00DF34A7" w:rsidRDefault="00CC0636" w:rsidP="002A0004">
            <w:pPr>
              <w:pStyle w:val="BodyText"/>
              <w:spacing w:before="0"/>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1. </w:t>
            </w:r>
            <w:r w:rsidRPr="00DF34A7">
              <w:rPr>
                <w:rFonts w:ascii="Times New Roman" w:hAnsi="Times New Roman"/>
                <w:sz w:val="24"/>
                <w:szCs w:val="24"/>
                <w:lang w:val="en-US"/>
              </w:rPr>
              <w:t>Location of the execution</w:t>
            </w:r>
            <w:r w:rsidRPr="00DF34A7">
              <w:rPr>
                <w:rFonts w:ascii="Times New Roman" w:hAnsi="Times New Roman"/>
                <w:sz w:val="24"/>
                <w:szCs w:val="24"/>
              </w:rPr>
              <w:t>.</w:t>
            </w:r>
          </w:p>
          <w:p w:rsidR="00880F0F" w:rsidRPr="00B5694B" w:rsidRDefault="00880F0F" w:rsidP="002A0004">
            <w:pPr>
              <w:spacing w:before="0"/>
              <w:ind w:firstLine="0"/>
              <w:rPr>
                <w:rFonts w:ascii="Times New Roman" w:eastAsia="Arial Unicode MS" w:hAnsi="Times New Roman"/>
                <w:b/>
                <w:lang w:val="en-GB"/>
              </w:rPr>
            </w:pPr>
            <w:r>
              <w:rPr>
                <w:rFonts w:ascii="Times New Roman" w:eastAsia="Arial Unicode MS" w:hAnsi="Times New Roman"/>
                <w:lang w:val="en-GB"/>
              </w:rPr>
              <w:t>T</w:t>
            </w:r>
            <w:r w:rsidRPr="00B5694B">
              <w:rPr>
                <w:rFonts w:ascii="Times New Roman" w:eastAsia="Arial Unicode MS" w:hAnsi="Times New Roman"/>
                <w:lang w:val="en-GB"/>
              </w:rPr>
              <w:t xml:space="preserve">he territory of Republic of Bulgaria and municipality </w:t>
            </w:r>
            <w:proofErr w:type="spellStart"/>
            <w:r w:rsidRPr="00B5694B">
              <w:rPr>
                <w:rFonts w:ascii="Times New Roman" w:eastAsia="Arial Unicode MS" w:hAnsi="Times New Roman"/>
                <w:lang w:val="en-GB"/>
              </w:rPr>
              <w:t>Shoumen</w:t>
            </w:r>
            <w:proofErr w:type="spellEnd"/>
            <w:r w:rsidRPr="00B5694B">
              <w:rPr>
                <w:rFonts w:ascii="Times New Roman" w:eastAsia="Arial Unicode MS" w:hAnsi="Times New Roman"/>
                <w:lang w:val="en-GB"/>
              </w:rPr>
              <w:t xml:space="preserve">, municipality </w:t>
            </w:r>
            <w:proofErr w:type="spellStart"/>
            <w:r w:rsidRPr="00B5694B">
              <w:rPr>
                <w:rFonts w:ascii="Times New Roman" w:eastAsia="Arial Unicode MS" w:hAnsi="Times New Roman"/>
                <w:lang w:val="en-GB"/>
              </w:rPr>
              <w:t>Razgrad</w:t>
            </w:r>
            <w:proofErr w:type="spellEnd"/>
            <w:r w:rsidRPr="00B5694B">
              <w:rPr>
                <w:rFonts w:ascii="Times New Roman" w:eastAsia="Arial Unicode MS" w:hAnsi="Times New Roman"/>
                <w:lang w:val="en-GB"/>
              </w:rPr>
              <w:t xml:space="preserve">, municipality </w:t>
            </w:r>
            <w:proofErr w:type="spellStart"/>
            <w:r w:rsidRPr="00B5694B">
              <w:rPr>
                <w:rFonts w:ascii="Times New Roman" w:eastAsia="Arial Unicode MS" w:hAnsi="Times New Roman"/>
                <w:lang w:val="en-GB"/>
              </w:rPr>
              <w:t>Levski</w:t>
            </w:r>
            <w:proofErr w:type="spellEnd"/>
            <w:r w:rsidRPr="00B5694B">
              <w:rPr>
                <w:rFonts w:ascii="Times New Roman" w:eastAsia="Arial Unicode MS" w:hAnsi="Times New Roman"/>
                <w:lang w:val="en-GB"/>
              </w:rPr>
              <w:t xml:space="preserve">, municipality </w:t>
            </w:r>
            <w:proofErr w:type="spellStart"/>
            <w:r w:rsidRPr="00B5694B">
              <w:rPr>
                <w:rFonts w:ascii="Times New Roman" w:hAnsi="Times New Roman"/>
                <w:lang w:val="en-US"/>
              </w:rPr>
              <w:t>Saedinenie</w:t>
            </w:r>
            <w:proofErr w:type="spellEnd"/>
            <w:r w:rsidRPr="00B5694B">
              <w:rPr>
                <w:rFonts w:ascii="Times New Roman" w:hAnsi="Times New Roman"/>
                <w:lang w:val="en-US"/>
              </w:rPr>
              <w:t xml:space="preserve">, </w:t>
            </w:r>
            <w:r w:rsidRPr="00B5694B">
              <w:rPr>
                <w:rFonts w:ascii="Times New Roman" w:eastAsia="Arial Unicode MS" w:hAnsi="Times New Roman"/>
                <w:lang w:val="en-GB"/>
              </w:rPr>
              <w:t xml:space="preserve">municipality </w:t>
            </w:r>
            <w:proofErr w:type="spellStart"/>
            <w:r w:rsidRPr="00B5694B">
              <w:rPr>
                <w:rFonts w:ascii="Times New Roman" w:eastAsia="Arial Unicode MS" w:hAnsi="Times New Roman"/>
                <w:lang w:val="en-GB"/>
              </w:rPr>
              <w:t>Sozopol</w:t>
            </w:r>
            <w:proofErr w:type="spellEnd"/>
            <w:r w:rsidRPr="00B5694B">
              <w:rPr>
                <w:rFonts w:ascii="Times New Roman" w:eastAsia="Arial Unicode MS" w:hAnsi="Times New Roman"/>
                <w:lang w:val="en-GB"/>
              </w:rPr>
              <w:t>.</w:t>
            </w:r>
          </w:p>
          <w:p w:rsidR="00CC0636" w:rsidRPr="00DF34A7" w:rsidRDefault="00CC0636" w:rsidP="002A0004">
            <w:pPr>
              <w:pStyle w:val="BodyText"/>
              <w:spacing w:before="0"/>
              <w:ind w:firstLine="0"/>
              <w:jc w:val="both"/>
              <w:outlineLvl w:val="1"/>
              <w:rPr>
                <w:rFonts w:ascii="Times New Roman" w:hAnsi="Times New Roman"/>
                <w:sz w:val="24"/>
                <w:szCs w:val="24"/>
              </w:rPr>
            </w:pPr>
            <w:r w:rsidRPr="00DF34A7">
              <w:rPr>
                <w:rFonts w:ascii="Times New Roman" w:hAnsi="Times New Roman"/>
                <w:sz w:val="24"/>
                <w:szCs w:val="24"/>
              </w:rPr>
              <w:t xml:space="preserve">2. </w:t>
            </w:r>
            <w:r w:rsidRPr="00DF34A7">
              <w:rPr>
                <w:rFonts w:ascii="Times New Roman" w:hAnsi="Times New Roman"/>
                <w:sz w:val="24"/>
                <w:szCs w:val="24"/>
                <w:lang w:val="en-US"/>
              </w:rPr>
              <w:t>Contracting Authority</w:t>
            </w:r>
            <w:r w:rsidRPr="00DF34A7">
              <w:rPr>
                <w:rFonts w:ascii="Times New Roman" w:hAnsi="Times New Roman"/>
                <w:sz w:val="24"/>
                <w:szCs w:val="24"/>
              </w:rPr>
              <w:t>.</w:t>
            </w:r>
          </w:p>
          <w:p w:rsidR="00E32693" w:rsidRPr="00DF34A7" w:rsidRDefault="00050EAF" w:rsidP="002A0004">
            <w:pPr>
              <w:pStyle w:val="BodyText"/>
              <w:spacing w:before="0"/>
              <w:ind w:left="34" w:firstLine="0"/>
              <w:jc w:val="both"/>
              <w:rPr>
                <w:rFonts w:ascii="Times New Roman" w:hAnsi="Times New Roman"/>
                <w:sz w:val="24"/>
                <w:szCs w:val="24"/>
                <w:lang w:val="en-US"/>
              </w:rPr>
            </w:pPr>
            <w:r w:rsidRPr="00DD2F87">
              <w:rPr>
                <w:rFonts w:ascii="Times New Roman" w:hAnsi="Times New Roman"/>
                <w:b w:val="0"/>
                <w:sz w:val="24"/>
                <w:szCs w:val="24"/>
                <w:lang w:val="en-US"/>
              </w:rPr>
              <w:t>Enterprise for Management of Environmental Protection Activities</w:t>
            </w:r>
            <w:r w:rsidRPr="00DD2F87">
              <w:rPr>
                <w:rFonts w:ascii="Times New Roman" w:hAnsi="Times New Roman"/>
                <w:b w:val="0"/>
                <w:sz w:val="24"/>
                <w:szCs w:val="24"/>
              </w:rPr>
              <w:t xml:space="preserve"> (</w:t>
            </w:r>
            <w:r w:rsidRPr="00DD2F87">
              <w:rPr>
                <w:rFonts w:ascii="Times New Roman" w:hAnsi="Times New Roman"/>
                <w:b w:val="0"/>
                <w:sz w:val="24"/>
                <w:szCs w:val="24"/>
                <w:lang w:val="en-US"/>
              </w:rPr>
              <w:t>EMEPA</w:t>
            </w:r>
            <w:r w:rsidRPr="00DD2F87">
              <w:rPr>
                <w:rFonts w:ascii="Times New Roman" w:hAnsi="Times New Roman"/>
                <w:b w:val="0"/>
                <w:sz w:val="24"/>
                <w:szCs w:val="24"/>
              </w:rPr>
              <w:t xml:space="preserve">), </w:t>
            </w:r>
            <w:r w:rsidRPr="00DD2F87">
              <w:rPr>
                <w:rFonts w:ascii="Times New Roman" w:hAnsi="Times New Roman"/>
                <w:b w:val="0"/>
                <w:sz w:val="24"/>
                <w:szCs w:val="24"/>
                <w:lang w:val="en-US"/>
              </w:rPr>
              <w:t>city of Sofia</w:t>
            </w:r>
            <w:r w:rsidRPr="00DF34A7">
              <w:rPr>
                <w:rFonts w:ascii="Times New Roman" w:hAnsi="Times New Roman"/>
                <w:sz w:val="24"/>
                <w:szCs w:val="24"/>
                <w:lang w:val="en-US"/>
              </w:rPr>
              <w:t xml:space="preserve"> </w:t>
            </w:r>
          </w:p>
          <w:p w:rsidR="00783CE3" w:rsidRDefault="00783CE3" w:rsidP="002A0004">
            <w:pPr>
              <w:pStyle w:val="BodyText"/>
              <w:spacing w:before="0"/>
              <w:ind w:left="34" w:firstLine="0"/>
              <w:jc w:val="both"/>
              <w:outlineLvl w:val="1"/>
              <w:rPr>
                <w:rFonts w:ascii="Times New Roman" w:hAnsi="Times New Roman"/>
                <w:sz w:val="24"/>
                <w:szCs w:val="24"/>
              </w:rPr>
            </w:pPr>
          </w:p>
          <w:p w:rsidR="00CC0636" w:rsidRPr="00DF34A7" w:rsidRDefault="00880F0F" w:rsidP="002A0004">
            <w:pPr>
              <w:pStyle w:val="BodyText"/>
              <w:spacing w:before="0"/>
              <w:ind w:left="34" w:firstLine="0"/>
              <w:jc w:val="both"/>
              <w:outlineLvl w:val="1"/>
              <w:rPr>
                <w:rFonts w:ascii="Times New Roman" w:hAnsi="Times New Roman"/>
                <w:sz w:val="24"/>
                <w:szCs w:val="24"/>
              </w:rPr>
            </w:pPr>
            <w:r>
              <w:rPr>
                <w:rFonts w:ascii="Times New Roman" w:hAnsi="Times New Roman"/>
                <w:sz w:val="24"/>
                <w:szCs w:val="24"/>
              </w:rPr>
              <w:t xml:space="preserve">3. </w:t>
            </w:r>
            <w:r w:rsidRPr="00AE2B6A">
              <w:rPr>
                <w:rFonts w:ascii="Times New Roman" w:hAnsi="Times New Roman"/>
                <w:sz w:val="24"/>
                <w:szCs w:val="24"/>
                <w:lang w:val="en-GB"/>
              </w:rPr>
              <w:t xml:space="preserve">Basis and subject to the award of this </w:t>
            </w:r>
            <w:r>
              <w:rPr>
                <w:rFonts w:ascii="Times New Roman" w:hAnsi="Times New Roman"/>
                <w:sz w:val="24"/>
                <w:szCs w:val="24"/>
                <w:lang w:val="en-GB"/>
              </w:rPr>
              <w:t>tender procedure</w:t>
            </w:r>
            <w:r w:rsidR="00CC0636" w:rsidRPr="00DF34A7">
              <w:rPr>
                <w:rFonts w:ascii="Times New Roman" w:hAnsi="Times New Roman"/>
                <w:sz w:val="24"/>
                <w:szCs w:val="24"/>
              </w:rPr>
              <w:t>.</w:t>
            </w:r>
          </w:p>
          <w:p w:rsidR="00761161" w:rsidRDefault="00E71C88" w:rsidP="002A0004">
            <w:pPr>
              <w:autoSpaceDE w:val="0"/>
              <w:autoSpaceDN w:val="0"/>
              <w:adjustRightInd w:val="0"/>
              <w:spacing w:before="0"/>
              <w:ind w:left="34" w:right="216" w:firstLine="0"/>
              <w:rPr>
                <w:rFonts w:ascii="Times New Roman" w:hAnsi="Times New Roman"/>
                <w:color w:val="000000"/>
              </w:rPr>
            </w:pPr>
            <w:r w:rsidRPr="00E71C88">
              <w:rPr>
                <w:rFonts w:ascii="Times New Roman" w:hAnsi="Times New Roman"/>
                <w:color w:val="000000"/>
              </w:rPr>
              <w:t>The project "Research and Development of Pilot Models for Environmentally-friendly Collection and Temporary Storage of Hazardous Household Wastes", envisages construction of pilot centers for the co</w:t>
            </w:r>
            <w:r w:rsidR="00050EAF">
              <w:rPr>
                <w:rFonts w:ascii="Times New Roman" w:hAnsi="Times New Roman"/>
                <w:color w:val="000000"/>
              </w:rPr>
              <w:t>llection of hazardous household</w:t>
            </w:r>
            <w:r w:rsidRPr="00E71C88">
              <w:rPr>
                <w:rFonts w:ascii="Times New Roman" w:hAnsi="Times New Roman"/>
                <w:color w:val="000000"/>
              </w:rPr>
              <w:t xml:space="preserve"> waste and launching the activities for their collection by creating a sustainable system that enables local authorities to fulfill their obligations provided for in the legislation on collection and disposal of hazardous household waste. The scope of the project includes a number of activities and tasks that demonstrate the construction, providing equipment for and commissioning of five pilot municipal centers for collection of hazardous household waste on the territory of five municipalities – Shumen, Razgrad, Levski, Saedinenie and Sozopol for collection of hazardous household waste and supply of mobile collection points, that shall provide services to the population of 22 Bulgarian municipalities (five municipal centers - Shumen, Razgrad, Levski, Saedinenie and Sozopol), as well as 17 smaller municipalities – Veliki Preslav, Smyadovo, Kaspichan, Hitrino, Loznitsa, Samuil, Isperih, Zavet, Tsar Kaloyan, Pordim, Nikopol, Belene, Maritsa, Kaloyanovo, Hisarya, Primorsko and Tsarevo. National and local information campaigns are envisaged, aimed at boosting the project effect, that shall provide the population with knowledge about the types of hazardous waste and the benefits from their separate collection and hand-over.</w:t>
            </w:r>
          </w:p>
          <w:p w:rsidR="00050EAF" w:rsidRPr="00DD2F87" w:rsidRDefault="00050EAF" w:rsidP="002A0004">
            <w:pPr>
              <w:autoSpaceDE w:val="0"/>
              <w:autoSpaceDN w:val="0"/>
              <w:adjustRightInd w:val="0"/>
              <w:spacing w:before="0"/>
              <w:ind w:left="34" w:right="216" w:firstLine="0"/>
              <w:rPr>
                <w:rFonts w:ascii="Times New Roman" w:hAnsi="Times New Roman"/>
                <w:color w:val="000000"/>
                <w:lang w:val="en-US"/>
              </w:rPr>
            </w:pPr>
            <w:r w:rsidRPr="00DD2F87">
              <w:rPr>
                <w:rFonts w:ascii="Times New Roman" w:hAnsi="Times New Roman"/>
                <w:color w:val="000000"/>
                <w:lang w:val="en-US"/>
              </w:rPr>
              <w:t xml:space="preserve">This tender procedure is carried out as part of the implementation of the project "Research and Development of Pilot Models for Environmentally-friendly Collection and Temporary Storage of Hazardous Household Wastes", financed by the Bulgarian-Swiss </w:t>
            </w:r>
            <w:r w:rsidRPr="00DD2F87">
              <w:rPr>
                <w:rFonts w:ascii="Times New Roman" w:hAnsi="Times New Roman"/>
                <w:color w:val="000000"/>
                <w:lang w:val="en-US"/>
              </w:rPr>
              <w:lastRenderedPageBreak/>
              <w:t xml:space="preserve">Cooperation </w:t>
            </w:r>
            <w:proofErr w:type="spellStart"/>
            <w:r w:rsidRPr="00DD2F87">
              <w:rPr>
                <w:rFonts w:ascii="Times New Roman" w:hAnsi="Times New Roman"/>
                <w:color w:val="000000"/>
                <w:lang w:val="en-US"/>
              </w:rPr>
              <w:t>Programme</w:t>
            </w:r>
            <w:proofErr w:type="spellEnd"/>
            <w:r w:rsidRPr="00DD2F87">
              <w:rPr>
                <w:rFonts w:ascii="Times New Roman" w:hAnsi="Times New Roman"/>
                <w:color w:val="000000"/>
                <w:lang w:val="en-US"/>
              </w:rPr>
              <w:t>.</w:t>
            </w:r>
          </w:p>
          <w:p w:rsidR="00050EAF" w:rsidRDefault="00050EAF" w:rsidP="002A0004">
            <w:pPr>
              <w:autoSpaceDE w:val="0"/>
              <w:autoSpaceDN w:val="0"/>
              <w:adjustRightInd w:val="0"/>
              <w:spacing w:before="0"/>
              <w:ind w:left="34" w:right="216" w:firstLine="0"/>
              <w:rPr>
                <w:rFonts w:ascii="Times New Roman" w:hAnsi="Times New Roman"/>
                <w:color w:val="000000"/>
                <w:lang w:val="en-US"/>
              </w:rPr>
            </w:pPr>
            <w:r w:rsidRPr="00DD2F87">
              <w:rPr>
                <w:rFonts w:ascii="Times New Roman" w:hAnsi="Times New Roman"/>
                <w:color w:val="000000"/>
                <w:lang w:val="en-US"/>
              </w:rPr>
              <w:t xml:space="preserve">EMEPA is an Executive Agency under the Bulgarian-Swiss Cooperation </w:t>
            </w:r>
            <w:proofErr w:type="spellStart"/>
            <w:r w:rsidRPr="00DD2F87">
              <w:rPr>
                <w:rFonts w:ascii="Times New Roman" w:hAnsi="Times New Roman"/>
                <w:color w:val="000000"/>
                <w:lang w:val="en-US"/>
              </w:rPr>
              <w:t>Programme</w:t>
            </w:r>
            <w:proofErr w:type="spellEnd"/>
            <w:r w:rsidRPr="00DD2F87">
              <w:rPr>
                <w:rFonts w:ascii="Times New Roman" w:hAnsi="Times New Roman"/>
                <w:color w:val="000000"/>
                <w:lang w:val="en-US"/>
              </w:rPr>
              <w:t xml:space="preserve">, implemented according to the Framework Agreement between the Government of the Republic of Bulgaria and the Federal Council of the Swiss Confederation on the implementation of the Bulgarian-Swiss Cooperation </w:t>
            </w:r>
            <w:proofErr w:type="spellStart"/>
            <w:r w:rsidRPr="00DD2F87">
              <w:rPr>
                <w:rFonts w:ascii="Times New Roman" w:hAnsi="Times New Roman"/>
                <w:color w:val="000000"/>
                <w:lang w:val="en-US"/>
              </w:rPr>
              <w:t>Programme</w:t>
            </w:r>
            <w:proofErr w:type="spellEnd"/>
            <w:r w:rsidRPr="00DD2F87">
              <w:rPr>
                <w:rFonts w:ascii="Times New Roman" w:hAnsi="Times New Roman"/>
                <w:color w:val="000000"/>
                <w:lang w:val="en-US"/>
              </w:rPr>
              <w:t xml:space="preserve"> aimed at reducing the economic and social disparities within the enlarged European Union.</w:t>
            </w:r>
          </w:p>
          <w:p w:rsidR="00C51048" w:rsidRPr="0022428F" w:rsidRDefault="00C51048" w:rsidP="002A0004">
            <w:pPr>
              <w:autoSpaceDE w:val="0"/>
              <w:autoSpaceDN w:val="0"/>
              <w:adjustRightInd w:val="0"/>
              <w:spacing w:before="0"/>
              <w:ind w:left="34" w:right="216" w:firstLine="0"/>
              <w:rPr>
                <w:rFonts w:ascii="Times New Roman" w:hAnsi="Times New Roman"/>
                <w:color w:val="000000"/>
                <w:lang w:val="en-GB"/>
              </w:rPr>
            </w:pPr>
          </w:p>
          <w:p w:rsidR="003D7F16" w:rsidRPr="0022428F" w:rsidRDefault="00E57A8F" w:rsidP="002A0004">
            <w:pPr>
              <w:autoSpaceDE w:val="0"/>
              <w:autoSpaceDN w:val="0"/>
              <w:adjustRightInd w:val="0"/>
              <w:spacing w:before="0"/>
              <w:ind w:left="34" w:right="216" w:firstLine="0"/>
              <w:rPr>
                <w:rFonts w:ascii="Times New Roman" w:hAnsi="Times New Roman"/>
                <w:color w:val="000000"/>
                <w:lang w:val="en-GB"/>
              </w:rPr>
            </w:pPr>
            <w:r w:rsidRPr="0022428F">
              <w:rPr>
                <w:rFonts w:ascii="Times New Roman" w:hAnsi="Times New Roman"/>
                <w:b/>
                <w:color w:val="000000"/>
                <w:lang w:val="en-GB"/>
              </w:rPr>
              <w:t>The objective</w:t>
            </w:r>
            <w:r w:rsidRPr="0022428F">
              <w:rPr>
                <w:rFonts w:ascii="Times New Roman" w:hAnsi="Times New Roman"/>
                <w:color w:val="000000"/>
                <w:lang w:val="en-GB"/>
              </w:rPr>
              <w:t xml:space="preserve"> of this </w:t>
            </w:r>
            <w:proofErr w:type="spellStart"/>
            <w:r w:rsidRPr="0022428F">
              <w:rPr>
                <w:rFonts w:ascii="Times New Roman" w:hAnsi="Times New Roman"/>
                <w:color w:val="000000"/>
                <w:lang w:val="en-GB"/>
              </w:rPr>
              <w:t>teder</w:t>
            </w:r>
            <w:proofErr w:type="spellEnd"/>
            <w:r w:rsidRPr="0022428F">
              <w:rPr>
                <w:rFonts w:ascii="Times New Roman" w:hAnsi="Times New Roman"/>
                <w:color w:val="000000"/>
                <w:lang w:val="en-GB"/>
              </w:rPr>
              <w:t xml:space="preserve"> procedure is to be carried out delivery of equipment intended for each of these municipal pilot </w:t>
            </w:r>
            <w:proofErr w:type="spellStart"/>
            <w:r w:rsidRPr="0022428F">
              <w:rPr>
                <w:rFonts w:ascii="Times New Roman" w:hAnsi="Times New Roman"/>
                <w:color w:val="000000"/>
                <w:lang w:val="en-GB"/>
              </w:rPr>
              <w:t>centers</w:t>
            </w:r>
            <w:proofErr w:type="spellEnd"/>
            <w:r w:rsidRPr="0022428F">
              <w:rPr>
                <w:rFonts w:ascii="Times New Roman" w:hAnsi="Times New Roman"/>
                <w:color w:val="000000"/>
                <w:lang w:val="en-GB"/>
              </w:rPr>
              <w:t xml:space="preserve"> for collection and temporary storage of hazardous </w:t>
            </w:r>
            <w:proofErr w:type="spellStart"/>
            <w:r w:rsidRPr="0022428F">
              <w:rPr>
                <w:rFonts w:ascii="Times New Roman" w:hAnsi="Times New Roman"/>
                <w:color w:val="000000"/>
                <w:lang w:val="en-GB"/>
              </w:rPr>
              <w:t>houshold</w:t>
            </w:r>
            <w:proofErr w:type="spellEnd"/>
            <w:r w:rsidRPr="0022428F">
              <w:rPr>
                <w:rFonts w:ascii="Times New Roman" w:hAnsi="Times New Roman"/>
                <w:color w:val="000000"/>
                <w:lang w:val="en-GB"/>
              </w:rPr>
              <w:t xml:space="preserve"> waste:</w:t>
            </w:r>
          </w:p>
          <w:p w:rsidR="003D7F16" w:rsidRPr="0022428F" w:rsidRDefault="00E57A8F" w:rsidP="002A0004">
            <w:pPr>
              <w:autoSpaceDE w:val="0"/>
              <w:autoSpaceDN w:val="0"/>
              <w:adjustRightInd w:val="0"/>
              <w:spacing w:before="0"/>
              <w:ind w:left="34" w:right="216" w:firstLine="0"/>
              <w:rPr>
                <w:rFonts w:ascii="Times New Roman" w:hAnsi="Times New Roman"/>
                <w:lang w:val="en-GB" w:eastAsia="en-US"/>
              </w:rPr>
            </w:pPr>
            <w:r w:rsidRPr="0022428F">
              <w:rPr>
                <w:rFonts w:ascii="Times New Roman" w:hAnsi="Times New Roman"/>
                <w:color w:val="000000"/>
                <w:lang w:val="en-GB"/>
              </w:rPr>
              <w:t xml:space="preserve">1. Supply of equipment for </w:t>
            </w:r>
            <w:r w:rsidRPr="0022428F">
              <w:rPr>
                <w:rFonts w:ascii="Times New Roman" w:hAnsi="Times New Roman"/>
                <w:lang w:val="en-GB"/>
              </w:rPr>
              <w:t xml:space="preserve">large pilot municipal </w:t>
            </w:r>
            <w:proofErr w:type="spellStart"/>
            <w:r w:rsidRPr="0022428F">
              <w:rPr>
                <w:rFonts w:ascii="Times New Roman" w:hAnsi="Times New Roman"/>
                <w:lang w:val="en-GB"/>
              </w:rPr>
              <w:t>center</w:t>
            </w:r>
            <w:proofErr w:type="spellEnd"/>
            <w:r w:rsidRPr="0022428F">
              <w:rPr>
                <w:rFonts w:ascii="Times New Roman" w:hAnsi="Times New Roman"/>
                <w:lang w:val="en-GB"/>
              </w:rPr>
              <w:t xml:space="preserve"> in </w:t>
            </w:r>
            <w:proofErr w:type="spellStart"/>
            <w:r w:rsidRPr="0022428F">
              <w:rPr>
                <w:rFonts w:ascii="Times New Roman" w:hAnsi="Times New Roman"/>
                <w:lang w:val="en-GB"/>
              </w:rPr>
              <w:t>Shoumen</w:t>
            </w:r>
            <w:proofErr w:type="spellEnd"/>
            <w:r w:rsidRPr="0022428F">
              <w:rPr>
                <w:rFonts w:ascii="Times New Roman" w:hAnsi="Times New Roman"/>
                <w:lang w:val="en-GB"/>
              </w:rPr>
              <w:t xml:space="preserve"> municipality, city of </w:t>
            </w:r>
            <w:proofErr w:type="spellStart"/>
            <w:r w:rsidRPr="0022428F">
              <w:rPr>
                <w:rFonts w:ascii="Times New Roman" w:hAnsi="Times New Roman"/>
                <w:lang w:val="en-GB"/>
              </w:rPr>
              <w:t>Shoumen</w:t>
            </w:r>
            <w:proofErr w:type="spellEnd"/>
            <w:r w:rsidRPr="0022428F">
              <w:rPr>
                <w:rFonts w:ascii="Times New Roman" w:hAnsi="Times New Roman"/>
                <w:lang w:val="en-GB"/>
              </w:rPr>
              <w:t xml:space="preserve">, “Simeon </w:t>
            </w:r>
            <w:proofErr w:type="spellStart"/>
            <w:r w:rsidRPr="0022428F">
              <w:rPr>
                <w:rFonts w:ascii="Times New Roman" w:hAnsi="Times New Roman"/>
                <w:lang w:val="en-GB"/>
              </w:rPr>
              <w:t>Veliki</w:t>
            </w:r>
            <w:proofErr w:type="spellEnd"/>
            <w:r w:rsidRPr="0022428F">
              <w:rPr>
                <w:rFonts w:ascii="Times New Roman" w:hAnsi="Times New Roman"/>
                <w:lang w:val="en-GB"/>
              </w:rPr>
              <w:t xml:space="preserve">” </w:t>
            </w:r>
            <w:proofErr w:type="spellStart"/>
            <w:r w:rsidRPr="0022428F">
              <w:rPr>
                <w:rFonts w:ascii="Times New Roman" w:hAnsi="Times New Roman"/>
                <w:lang w:val="en-GB"/>
              </w:rPr>
              <w:t>blvrd</w:t>
            </w:r>
            <w:proofErr w:type="spellEnd"/>
            <w:r w:rsidRPr="0022428F">
              <w:rPr>
                <w:rFonts w:ascii="Times New Roman" w:hAnsi="Times New Roman"/>
                <w:lang w:val="en-GB"/>
              </w:rPr>
              <w:t xml:space="preserve">., with identification of the property in the cadastral map </w:t>
            </w:r>
            <w:r w:rsidRPr="0022428F">
              <w:rPr>
                <w:rFonts w:ascii="Times New Roman" w:hAnsi="Times New Roman"/>
                <w:lang w:val="en-GB" w:eastAsia="en-US"/>
              </w:rPr>
              <w:t>№: 83510.665.164;</w:t>
            </w:r>
          </w:p>
          <w:p w:rsidR="00E57A8F" w:rsidRPr="0022428F" w:rsidRDefault="00E57A8F" w:rsidP="002A0004">
            <w:pPr>
              <w:autoSpaceDE w:val="0"/>
              <w:autoSpaceDN w:val="0"/>
              <w:adjustRightInd w:val="0"/>
              <w:spacing w:before="0"/>
              <w:ind w:left="34" w:right="216" w:firstLine="0"/>
              <w:rPr>
                <w:rFonts w:ascii="Times New Roman" w:hAnsi="Times New Roman"/>
                <w:lang w:val="en-GB" w:eastAsia="en-US"/>
              </w:rPr>
            </w:pPr>
            <w:r w:rsidRPr="0022428F">
              <w:rPr>
                <w:rFonts w:ascii="Times New Roman" w:hAnsi="Times New Roman"/>
                <w:lang w:val="en-GB" w:eastAsia="en-US"/>
              </w:rPr>
              <w:t xml:space="preserve">2. </w:t>
            </w:r>
            <w:r w:rsidRPr="0022428F">
              <w:rPr>
                <w:rFonts w:ascii="Times New Roman" w:hAnsi="Times New Roman"/>
                <w:color w:val="000000"/>
                <w:lang w:val="en-GB"/>
              </w:rPr>
              <w:t xml:space="preserve">Supply of equipment for </w:t>
            </w:r>
            <w:r w:rsidRPr="0022428F">
              <w:rPr>
                <w:rFonts w:ascii="Times New Roman" w:hAnsi="Times New Roman"/>
                <w:lang w:val="en-GB"/>
              </w:rPr>
              <w:t xml:space="preserve">large pilot municipal </w:t>
            </w:r>
            <w:proofErr w:type="spellStart"/>
            <w:r w:rsidRPr="0022428F">
              <w:rPr>
                <w:rFonts w:ascii="Times New Roman" w:hAnsi="Times New Roman"/>
                <w:lang w:val="en-GB"/>
              </w:rPr>
              <w:t>center</w:t>
            </w:r>
            <w:proofErr w:type="spellEnd"/>
            <w:r w:rsidRPr="0022428F">
              <w:rPr>
                <w:rFonts w:ascii="Times New Roman" w:hAnsi="Times New Roman"/>
                <w:lang w:val="en-GB"/>
              </w:rPr>
              <w:t xml:space="preserve"> in </w:t>
            </w:r>
            <w:proofErr w:type="spellStart"/>
            <w:r w:rsidRPr="0022428F">
              <w:rPr>
                <w:rFonts w:ascii="Times New Roman" w:hAnsi="Times New Roman"/>
                <w:lang w:val="en-GB"/>
              </w:rPr>
              <w:t>Razgrad</w:t>
            </w:r>
            <w:proofErr w:type="spellEnd"/>
            <w:r w:rsidRPr="0022428F">
              <w:rPr>
                <w:rFonts w:ascii="Times New Roman" w:hAnsi="Times New Roman"/>
                <w:lang w:val="en-GB"/>
              </w:rPr>
              <w:t xml:space="preserve"> municipality, city of </w:t>
            </w:r>
            <w:proofErr w:type="spellStart"/>
            <w:r w:rsidRPr="0022428F">
              <w:rPr>
                <w:rFonts w:ascii="Times New Roman" w:hAnsi="Times New Roman"/>
                <w:lang w:val="en-GB"/>
              </w:rPr>
              <w:t>Razgrad</w:t>
            </w:r>
            <w:proofErr w:type="spellEnd"/>
            <w:r w:rsidRPr="0022428F">
              <w:rPr>
                <w:rFonts w:ascii="Times New Roman" w:hAnsi="Times New Roman"/>
                <w:lang w:val="en-GB"/>
              </w:rPr>
              <w:t xml:space="preserve">, </w:t>
            </w:r>
            <w:r w:rsidRPr="0022428F">
              <w:rPr>
                <w:rFonts w:ascii="Times New Roman" w:hAnsi="Times New Roman"/>
                <w:color w:val="000000"/>
                <w:lang w:val="en-GB" w:eastAsia="en-GB"/>
              </w:rPr>
              <w:t>№: 28 “</w:t>
            </w:r>
            <w:proofErr w:type="spellStart"/>
            <w:r w:rsidRPr="0022428F">
              <w:rPr>
                <w:rFonts w:ascii="Times New Roman" w:hAnsi="Times New Roman"/>
                <w:color w:val="000000"/>
                <w:lang w:val="en-GB" w:eastAsia="en-GB"/>
              </w:rPr>
              <w:t>Kostur</w:t>
            </w:r>
            <w:proofErr w:type="spellEnd"/>
            <w:r w:rsidRPr="0022428F">
              <w:rPr>
                <w:rFonts w:ascii="Times New Roman" w:hAnsi="Times New Roman"/>
                <w:color w:val="000000"/>
                <w:lang w:val="en-GB" w:eastAsia="en-GB"/>
              </w:rPr>
              <w:t>” str.,</w:t>
            </w:r>
            <w:r w:rsidRPr="0022428F">
              <w:rPr>
                <w:rFonts w:ascii="Times New Roman" w:hAnsi="Times New Roman"/>
                <w:lang w:val="en-GB"/>
              </w:rPr>
              <w:t xml:space="preserve"> with identification of the property in the cadastral map </w:t>
            </w:r>
            <w:r w:rsidRPr="0022428F">
              <w:rPr>
                <w:rFonts w:ascii="Times New Roman" w:hAnsi="Times New Roman"/>
                <w:lang w:val="en-GB" w:eastAsia="en-US"/>
              </w:rPr>
              <w:t>№</w:t>
            </w:r>
            <w:r w:rsidRPr="0022428F">
              <w:rPr>
                <w:rFonts w:ascii="Times New Roman" w:hAnsi="Times New Roman"/>
                <w:color w:val="000000"/>
                <w:lang w:val="en-GB" w:eastAsia="en-GB"/>
              </w:rPr>
              <w:t xml:space="preserve"> </w:t>
            </w:r>
            <w:r w:rsidRPr="0022428F">
              <w:rPr>
                <w:rFonts w:ascii="Times New Roman" w:hAnsi="Times New Roman"/>
                <w:lang w:val="en-GB" w:eastAsia="en-US"/>
              </w:rPr>
              <w:t>61710.505.570;</w:t>
            </w:r>
          </w:p>
          <w:p w:rsidR="00E57A8F" w:rsidRPr="0022428F" w:rsidRDefault="00E57A8F" w:rsidP="002A0004">
            <w:pPr>
              <w:autoSpaceDE w:val="0"/>
              <w:autoSpaceDN w:val="0"/>
              <w:adjustRightInd w:val="0"/>
              <w:spacing w:before="0"/>
              <w:ind w:left="34" w:right="216" w:firstLine="0"/>
              <w:rPr>
                <w:rFonts w:ascii="Times New Roman" w:hAnsi="Times New Roman"/>
                <w:lang w:val="en-GB" w:eastAsia="en-US"/>
              </w:rPr>
            </w:pPr>
            <w:r w:rsidRPr="0022428F">
              <w:rPr>
                <w:rFonts w:ascii="Times New Roman" w:hAnsi="Times New Roman"/>
                <w:lang w:val="en-GB" w:eastAsia="en-US"/>
              </w:rPr>
              <w:t xml:space="preserve">3. </w:t>
            </w:r>
            <w:r w:rsidRPr="0022428F">
              <w:rPr>
                <w:rFonts w:ascii="Times New Roman" w:hAnsi="Times New Roman"/>
                <w:color w:val="000000"/>
                <w:lang w:val="en-GB"/>
              </w:rPr>
              <w:t xml:space="preserve">Supply of equipment for </w:t>
            </w:r>
            <w:r w:rsidRPr="0022428F">
              <w:rPr>
                <w:rFonts w:ascii="Times New Roman" w:hAnsi="Times New Roman"/>
                <w:lang w:val="en-GB"/>
              </w:rPr>
              <w:t xml:space="preserve">small pilot municipal </w:t>
            </w:r>
            <w:proofErr w:type="spellStart"/>
            <w:r w:rsidRPr="0022428F">
              <w:rPr>
                <w:rFonts w:ascii="Times New Roman" w:hAnsi="Times New Roman"/>
                <w:lang w:val="en-GB"/>
              </w:rPr>
              <w:t>center</w:t>
            </w:r>
            <w:proofErr w:type="spellEnd"/>
            <w:r w:rsidRPr="0022428F">
              <w:rPr>
                <w:rFonts w:ascii="Times New Roman" w:hAnsi="Times New Roman"/>
                <w:lang w:val="en-GB"/>
              </w:rPr>
              <w:t xml:space="preserve"> in </w:t>
            </w:r>
            <w:proofErr w:type="spellStart"/>
            <w:r w:rsidRPr="0022428F">
              <w:rPr>
                <w:rFonts w:ascii="Times New Roman" w:hAnsi="Times New Roman"/>
                <w:lang w:val="en-GB"/>
              </w:rPr>
              <w:t>Levski</w:t>
            </w:r>
            <w:proofErr w:type="spellEnd"/>
            <w:r w:rsidRPr="0022428F">
              <w:rPr>
                <w:rFonts w:ascii="Times New Roman" w:hAnsi="Times New Roman"/>
                <w:lang w:val="en-GB"/>
              </w:rPr>
              <w:t xml:space="preserve"> municipality, city of </w:t>
            </w:r>
            <w:proofErr w:type="spellStart"/>
            <w:r w:rsidRPr="0022428F">
              <w:rPr>
                <w:rFonts w:ascii="Times New Roman" w:hAnsi="Times New Roman"/>
                <w:lang w:val="en-GB"/>
              </w:rPr>
              <w:t>Levski</w:t>
            </w:r>
            <w:proofErr w:type="spellEnd"/>
            <w:r w:rsidRPr="0022428F">
              <w:rPr>
                <w:rFonts w:ascii="Times New Roman" w:hAnsi="Times New Roman"/>
                <w:lang w:val="en-GB"/>
              </w:rPr>
              <w:t xml:space="preserve">, </w:t>
            </w:r>
            <w:r w:rsidRPr="0022428F">
              <w:rPr>
                <w:rFonts w:ascii="Times New Roman" w:hAnsi="Times New Roman"/>
                <w:color w:val="000000"/>
                <w:lang w:val="en-GB" w:eastAsia="en-GB"/>
              </w:rPr>
              <w:t>“</w:t>
            </w:r>
            <w:proofErr w:type="spellStart"/>
            <w:r w:rsidRPr="0022428F">
              <w:rPr>
                <w:rFonts w:ascii="Times New Roman" w:hAnsi="Times New Roman"/>
                <w:color w:val="000000"/>
                <w:lang w:val="en-GB" w:eastAsia="en-GB"/>
              </w:rPr>
              <w:t>Promishlena</w:t>
            </w:r>
            <w:proofErr w:type="spellEnd"/>
            <w:r w:rsidRPr="0022428F">
              <w:rPr>
                <w:rFonts w:ascii="Times New Roman" w:hAnsi="Times New Roman"/>
                <w:color w:val="000000"/>
                <w:lang w:val="en-GB" w:eastAsia="en-GB"/>
              </w:rPr>
              <w:t xml:space="preserve"> zona” str.,</w:t>
            </w:r>
            <w:r w:rsidRPr="0022428F">
              <w:rPr>
                <w:rFonts w:ascii="Times New Roman" w:hAnsi="Times New Roman"/>
                <w:lang w:val="en-GB"/>
              </w:rPr>
              <w:t xml:space="preserve"> with identification of the property in the cadastral map </w:t>
            </w:r>
            <w:r w:rsidRPr="0022428F">
              <w:rPr>
                <w:rFonts w:ascii="Times New Roman" w:hAnsi="Times New Roman"/>
                <w:lang w:val="en-GB" w:eastAsia="en-US"/>
              </w:rPr>
              <w:t>№</w:t>
            </w:r>
            <w:r w:rsidRPr="0022428F">
              <w:rPr>
                <w:rFonts w:ascii="Times New Roman" w:hAnsi="Times New Roman"/>
                <w:color w:val="000000"/>
                <w:lang w:val="en-GB" w:eastAsia="en-GB"/>
              </w:rPr>
              <w:t xml:space="preserve"> </w:t>
            </w:r>
            <w:r w:rsidRPr="0022428F">
              <w:rPr>
                <w:rFonts w:ascii="Times New Roman" w:hAnsi="Times New Roman"/>
                <w:lang w:val="en-GB" w:eastAsia="en-US"/>
              </w:rPr>
              <w:t>43236.401.3261;</w:t>
            </w:r>
          </w:p>
          <w:p w:rsidR="00E57A8F" w:rsidRPr="0022428F" w:rsidRDefault="00E57A8F" w:rsidP="002A0004">
            <w:pPr>
              <w:autoSpaceDE w:val="0"/>
              <w:autoSpaceDN w:val="0"/>
              <w:adjustRightInd w:val="0"/>
              <w:spacing w:before="0"/>
              <w:ind w:left="34" w:right="216" w:firstLine="0"/>
              <w:rPr>
                <w:rFonts w:ascii="Times New Roman" w:hAnsi="Times New Roman"/>
                <w:lang w:val="en-GB" w:eastAsia="en-US"/>
              </w:rPr>
            </w:pPr>
            <w:r w:rsidRPr="0022428F">
              <w:rPr>
                <w:rFonts w:ascii="Times New Roman" w:hAnsi="Times New Roman"/>
                <w:lang w:val="en-GB" w:eastAsia="en-US"/>
              </w:rPr>
              <w:t xml:space="preserve">4. </w:t>
            </w:r>
            <w:r w:rsidRPr="0022428F">
              <w:rPr>
                <w:rFonts w:ascii="Times New Roman" w:hAnsi="Times New Roman"/>
                <w:color w:val="000000"/>
                <w:lang w:val="en-GB"/>
              </w:rPr>
              <w:t xml:space="preserve">Supply of equipment for </w:t>
            </w:r>
            <w:r w:rsidRPr="0022428F">
              <w:rPr>
                <w:rFonts w:ascii="Times New Roman" w:hAnsi="Times New Roman"/>
                <w:lang w:val="en-GB"/>
              </w:rPr>
              <w:t xml:space="preserve">small pilot municipal </w:t>
            </w:r>
            <w:proofErr w:type="spellStart"/>
            <w:r w:rsidRPr="0022428F">
              <w:rPr>
                <w:rFonts w:ascii="Times New Roman" w:hAnsi="Times New Roman"/>
                <w:lang w:val="en-GB"/>
              </w:rPr>
              <w:t>center</w:t>
            </w:r>
            <w:proofErr w:type="spellEnd"/>
            <w:r w:rsidRPr="0022428F">
              <w:rPr>
                <w:rFonts w:ascii="Times New Roman" w:hAnsi="Times New Roman"/>
                <w:lang w:val="en-GB"/>
              </w:rPr>
              <w:t xml:space="preserve"> in </w:t>
            </w:r>
            <w:proofErr w:type="spellStart"/>
            <w:r w:rsidRPr="0022428F">
              <w:rPr>
                <w:rFonts w:ascii="Times New Roman" w:hAnsi="Times New Roman"/>
                <w:lang w:val="en-GB"/>
              </w:rPr>
              <w:t>Saedinenie</w:t>
            </w:r>
            <w:proofErr w:type="spellEnd"/>
            <w:r w:rsidRPr="0022428F">
              <w:rPr>
                <w:rFonts w:ascii="Times New Roman" w:hAnsi="Times New Roman"/>
                <w:lang w:val="en-GB"/>
              </w:rPr>
              <w:t xml:space="preserve"> municipality, city of </w:t>
            </w:r>
            <w:proofErr w:type="spellStart"/>
            <w:r w:rsidRPr="0022428F">
              <w:rPr>
                <w:rFonts w:ascii="Times New Roman" w:hAnsi="Times New Roman"/>
                <w:lang w:val="en-GB"/>
              </w:rPr>
              <w:t>Saedinenie</w:t>
            </w:r>
            <w:proofErr w:type="spellEnd"/>
            <w:r w:rsidRPr="0022428F">
              <w:rPr>
                <w:rFonts w:ascii="Times New Roman" w:hAnsi="Times New Roman"/>
                <w:lang w:val="en-GB"/>
              </w:rPr>
              <w:t xml:space="preserve">, </w:t>
            </w:r>
            <w:r w:rsidRPr="0022428F">
              <w:rPr>
                <w:rFonts w:ascii="Times New Roman" w:hAnsi="Times New Roman"/>
                <w:lang w:val="en-GB" w:eastAsia="en-US"/>
              </w:rPr>
              <w:t>UPI II-000384;</w:t>
            </w:r>
          </w:p>
          <w:p w:rsidR="00E57A8F" w:rsidRPr="0022428F" w:rsidRDefault="00E57A8F" w:rsidP="002A0004">
            <w:pPr>
              <w:autoSpaceDE w:val="0"/>
              <w:autoSpaceDN w:val="0"/>
              <w:adjustRightInd w:val="0"/>
              <w:spacing w:before="0"/>
              <w:ind w:left="34" w:right="216" w:firstLine="0"/>
              <w:rPr>
                <w:rFonts w:ascii="Times New Roman" w:hAnsi="Times New Roman"/>
                <w:color w:val="000000"/>
                <w:lang w:val="en-GB"/>
              </w:rPr>
            </w:pPr>
            <w:r w:rsidRPr="0022428F">
              <w:rPr>
                <w:rFonts w:ascii="Times New Roman" w:hAnsi="Times New Roman"/>
                <w:lang w:val="en-GB" w:eastAsia="en-US"/>
              </w:rPr>
              <w:t xml:space="preserve">5. </w:t>
            </w:r>
            <w:r w:rsidRPr="0022428F">
              <w:rPr>
                <w:rFonts w:ascii="Times New Roman" w:hAnsi="Times New Roman"/>
                <w:color w:val="000000"/>
                <w:lang w:val="en-GB"/>
              </w:rPr>
              <w:t xml:space="preserve">Supply of equipment for </w:t>
            </w:r>
            <w:r w:rsidRPr="0022428F">
              <w:rPr>
                <w:rFonts w:ascii="Times New Roman" w:hAnsi="Times New Roman"/>
                <w:lang w:val="en-GB"/>
              </w:rPr>
              <w:t xml:space="preserve">small pilot municipal </w:t>
            </w:r>
            <w:proofErr w:type="spellStart"/>
            <w:r w:rsidRPr="0022428F">
              <w:rPr>
                <w:rFonts w:ascii="Times New Roman" w:hAnsi="Times New Roman"/>
                <w:lang w:val="en-GB"/>
              </w:rPr>
              <w:t>center</w:t>
            </w:r>
            <w:proofErr w:type="spellEnd"/>
            <w:r w:rsidRPr="0022428F">
              <w:rPr>
                <w:rFonts w:ascii="Times New Roman" w:hAnsi="Times New Roman"/>
                <w:lang w:val="en-GB"/>
              </w:rPr>
              <w:t xml:space="preserve"> in </w:t>
            </w:r>
            <w:proofErr w:type="spellStart"/>
            <w:r w:rsidRPr="0022428F">
              <w:rPr>
                <w:rFonts w:ascii="Times New Roman" w:hAnsi="Times New Roman"/>
                <w:lang w:val="en-GB"/>
              </w:rPr>
              <w:t>Sozopol</w:t>
            </w:r>
            <w:proofErr w:type="spellEnd"/>
            <w:r w:rsidRPr="0022428F">
              <w:rPr>
                <w:rFonts w:ascii="Times New Roman" w:hAnsi="Times New Roman"/>
                <w:lang w:val="en-GB"/>
              </w:rPr>
              <w:t xml:space="preserve"> municipality, city of </w:t>
            </w:r>
            <w:proofErr w:type="spellStart"/>
            <w:r w:rsidRPr="0022428F">
              <w:rPr>
                <w:rFonts w:ascii="Times New Roman" w:hAnsi="Times New Roman"/>
                <w:lang w:val="en-GB"/>
              </w:rPr>
              <w:t>Sozopol</w:t>
            </w:r>
            <w:proofErr w:type="spellEnd"/>
            <w:r w:rsidRPr="0022428F">
              <w:rPr>
                <w:rFonts w:ascii="Times New Roman" w:hAnsi="Times New Roman"/>
                <w:lang w:val="en-GB"/>
              </w:rPr>
              <w:t xml:space="preserve">, </w:t>
            </w:r>
            <w:r w:rsidRPr="0022428F">
              <w:rPr>
                <w:rFonts w:ascii="Times New Roman" w:hAnsi="Times New Roman"/>
                <w:color w:val="000000"/>
                <w:lang w:val="en-GB" w:eastAsia="en-GB"/>
              </w:rPr>
              <w:t xml:space="preserve">area of the town </w:t>
            </w:r>
            <w:proofErr w:type="spellStart"/>
            <w:r w:rsidRPr="0022428F">
              <w:rPr>
                <w:rFonts w:ascii="Times New Roman" w:hAnsi="Times New Roman"/>
                <w:color w:val="000000"/>
                <w:lang w:val="en-GB" w:eastAsia="en-GB"/>
              </w:rPr>
              <w:t>Chernomorets</w:t>
            </w:r>
            <w:proofErr w:type="spellEnd"/>
            <w:r w:rsidRPr="0022428F">
              <w:rPr>
                <w:rFonts w:ascii="Times New Roman" w:hAnsi="Times New Roman"/>
                <w:color w:val="000000"/>
                <w:lang w:val="en-GB" w:eastAsia="en-GB"/>
              </w:rPr>
              <w:t>, UPI I (</w:t>
            </w:r>
            <w:r w:rsidRPr="0022428F">
              <w:rPr>
                <w:rFonts w:ascii="Times New Roman" w:hAnsi="Times New Roman"/>
                <w:lang w:val="en-GB"/>
              </w:rPr>
              <w:t xml:space="preserve">with identification of the property in the cadastral map </w:t>
            </w:r>
            <w:r w:rsidRPr="0022428F">
              <w:rPr>
                <w:rFonts w:ascii="Times New Roman" w:hAnsi="Times New Roman"/>
                <w:lang w:val="en-GB" w:eastAsia="en-US"/>
              </w:rPr>
              <w:t>№</w:t>
            </w:r>
            <w:r w:rsidRPr="0022428F">
              <w:rPr>
                <w:rFonts w:ascii="Times New Roman" w:hAnsi="Times New Roman"/>
                <w:color w:val="000000"/>
                <w:lang w:val="en-GB" w:eastAsia="en-GB"/>
              </w:rPr>
              <w:t xml:space="preserve"> 81178.51.48)</w:t>
            </w:r>
            <w:r w:rsidRPr="0022428F">
              <w:rPr>
                <w:rFonts w:ascii="Times New Roman" w:hAnsi="Times New Roman"/>
                <w:lang w:val="en-GB" w:eastAsia="en-US"/>
              </w:rPr>
              <w:t>.</w:t>
            </w:r>
          </w:p>
          <w:p w:rsidR="003D7F16" w:rsidRPr="0022428F" w:rsidRDefault="00E57A8F" w:rsidP="002A0004">
            <w:pPr>
              <w:autoSpaceDE w:val="0"/>
              <w:autoSpaceDN w:val="0"/>
              <w:adjustRightInd w:val="0"/>
              <w:spacing w:before="0"/>
              <w:ind w:left="34" w:right="216" w:firstLine="0"/>
              <w:rPr>
                <w:rFonts w:ascii="Times New Roman" w:hAnsi="Times New Roman"/>
                <w:b/>
                <w:color w:val="000000"/>
                <w:lang w:val="en-GB"/>
              </w:rPr>
            </w:pPr>
            <w:r w:rsidRPr="0022428F">
              <w:rPr>
                <w:rFonts w:ascii="Times New Roman" w:hAnsi="Times New Roman"/>
                <w:b/>
                <w:color w:val="000000"/>
                <w:lang w:val="en-GB"/>
              </w:rPr>
              <w:t>4. Specific objectives of the tender procedure</w:t>
            </w:r>
          </w:p>
          <w:p w:rsidR="00E57A8F" w:rsidRPr="0022428F" w:rsidRDefault="00E57A8F" w:rsidP="002A0004">
            <w:pPr>
              <w:autoSpaceDE w:val="0"/>
              <w:autoSpaceDN w:val="0"/>
              <w:adjustRightInd w:val="0"/>
              <w:spacing w:before="0"/>
              <w:ind w:right="-18" w:firstLine="0"/>
              <w:rPr>
                <w:rFonts w:ascii="Times New Roman" w:eastAsia="Arial Unicode MS" w:hAnsi="Times New Roman"/>
                <w:i/>
                <w:lang w:val="en-GB"/>
              </w:rPr>
            </w:pPr>
            <w:r w:rsidRPr="0022428F">
              <w:rPr>
                <w:rFonts w:ascii="Times New Roman" w:hAnsi="Times New Roman"/>
                <w:lang w:val="en-GB"/>
              </w:rPr>
              <w:t>The specific objectives of this tender procedure are related to</w:t>
            </w:r>
            <w:r w:rsidRPr="0022428F">
              <w:rPr>
                <w:rFonts w:ascii="Times New Roman" w:eastAsia="Arial Unicode MS" w:hAnsi="Times New Roman"/>
                <w:i/>
                <w:lang w:val="en-GB"/>
              </w:rPr>
              <w:t>:</w:t>
            </w:r>
          </w:p>
          <w:p w:rsidR="003D7F16" w:rsidRPr="0022428F" w:rsidRDefault="00E57A8F" w:rsidP="002A0004">
            <w:pPr>
              <w:pStyle w:val="BodyText"/>
              <w:numPr>
                <w:ilvl w:val="0"/>
                <w:numId w:val="37"/>
              </w:numPr>
              <w:spacing w:before="0"/>
              <w:jc w:val="both"/>
              <w:rPr>
                <w:rFonts w:ascii="Times New Roman" w:hAnsi="Times New Roman"/>
                <w:b w:val="0"/>
                <w:color w:val="000000"/>
                <w:sz w:val="24"/>
                <w:szCs w:val="24"/>
                <w:lang w:val="en-GB"/>
              </w:rPr>
            </w:pPr>
            <w:r w:rsidRPr="0022428F">
              <w:rPr>
                <w:rFonts w:ascii="Times New Roman" w:hAnsi="Times New Roman"/>
                <w:b w:val="0"/>
                <w:color w:val="000000"/>
                <w:sz w:val="24"/>
                <w:szCs w:val="24"/>
                <w:lang w:val="en-GB"/>
              </w:rPr>
              <w:t xml:space="preserve">Supply of equipment for collection and temporary storage of hazardous </w:t>
            </w:r>
            <w:r w:rsidR="0022428F" w:rsidRPr="0022428F">
              <w:rPr>
                <w:rFonts w:ascii="Times New Roman" w:hAnsi="Times New Roman"/>
                <w:b w:val="0"/>
                <w:color w:val="000000"/>
                <w:sz w:val="24"/>
                <w:szCs w:val="24"/>
                <w:lang w:val="en-GB"/>
              </w:rPr>
              <w:t>hous</w:t>
            </w:r>
            <w:r w:rsidR="0022428F">
              <w:rPr>
                <w:rFonts w:ascii="Times New Roman" w:hAnsi="Times New Roman"/>
                <w:b w:val="0"/>
                <w:color w:val="000000"/>
                <w:sz w:val="24"/>
                <w:szCs w:val="24"/>
                <w:lang w:val="en-GB"/>
              </w:rPr>
              <w:t>e</w:t>
            </w:r>
            <w:r w:rsidR="0022428F" w:rsidRPr="0022428F">
              <w:rPr>
                <w:rFonts w:ascii="Times New Roman" w:hAnsi="Times New Roman"/>
                <w:b w:val="0"/>
                <w:color w:val="000000"/>
                <w:sz w:val="24"/>
                <w:szCs w:val="24"/>
                <w:lang w:val="en-GB"/>
              </w:rPr>
              <w:t xml:space="preserve">hold </w:t>
            </w:r>
            <w:r w:rsidRPr="0022428F">
              <w:rPr>
                <w:rFonts w:ascii="Times New Roman" w:hAnsi="Times New Roman"/>
                <w:b w:val="0"/>
                <w:color w:val="000000"/>
                <w:sz w:val="24"/>
                <w:szCs w:val="24"/>
                <w:lang w:val="en-GB"/>
              </w:rPr>
              <w:t xml:space="preserve">waste in large pilot municipal </w:t>
            </w:r>
            <w:proofErr w:type="spellStart"/>
            <w:r w:rsidRPr="0022428F">
              <w:rPr>
                <w:rFonts w:ascii="Times New Roman" w:hAnsi="Times New Roman"/>
                <w:b w:val="0"/>
                <w:color w:val="000000"/>
                <w:sz w:val="24"/>
                <w:szCs w:val="24"/>
                <w:lang w:val="en-GB"/>
              </w:rPr>
              <w:t>center</w:t>
            </w:r>
            <w:proofErr w:type="spellEnd"/>
            <w:r w:rsidRPr="0022428F">
              <w:rPr>
                <w:rFonts w:ascii="Times New Roman" w:hAnsi="Times New Roman"/>
                <w:b w:val="0"/>
                <w:color w:val="000000"/>
                <w:sz w:val="24"/>
                <w:szCs w:val="24"/>
                <w:lang w:val="en-GB"/>
              </w:rPr>
              <w:t xml:space="preserve"> in </w:t>
            </w:r>
            <w:proofErr w:type="spellStart"/>
            <w:r w:rsidRPr="0022428F">
              <w:rPr>
                <w:rFonts w:ascii="Times New Roman" w:hAnsi="Times New Roman"/>
                <w:b w:val="0"/>
                <w:color w:val="000000"/>
                <w:sz w:val="24"/>
                <w:szCs w:val="24"/>
                <w:lang w:val="en-GB"/>
              </w:rPr>
              <w:t>Shoumen</w:t>
            </w:r>
            <w:proofErr w:type="spellEnd"/>
            <w:r w:rsidRPr="0022428F">
              <w:rPr>
                <w:rFonts w:ascii="Times New Roman" w:hAnsi="Times New Roman"/>
                <w:b w:val="0"/>
                <w:color w:val="000000"/>
                <w:sz w:val="24"/>
                <w:szCs w:val="24"/>
                <w:lang w:val="en-GB"/>
              </w:rPr>
              <w:t xml:space="preserve"> municipality;</w:t>
            </w:r>
          </w:p>
          <w:p w:rsidR="00E57A8F" w:rsidRPr="0022428F" w:rsidRDefault="00E57A8F" w:rsidP="002A0004">
            <w:pPr>
              <w:pStyle w:val="BodyText"/>
              <w:numPr>
                <w:ilvl w:val="0"/>
                <w:numId w:val="37"/>
              </w:numPr>
              <w:spacing w:before="0"/>
              <w:jc w:val="both"/>
              <w:rPr>
                <w:rFonts w:ascii="Times New Roman" w:hAnsi="Times New Roman"/>
                <w:b w:val="0"/>
                <w:color w:val="000000"/>
                <w:sz w:val="24"/>
                <w:szCs w:val="24"/>
                <w:lang w:val="en-GB"/>
              </w:rPr>
            </w:pPr>
            <w:r w:rsidRPr="0022428F">
              <w:rPr>
                <w:rFonts w:ascii="Times New Roman" w:hAnsi="Times New Roman"/>
                <w:b w:val="0"/>
                <w:color w:val="000000"/>
                <w:sz w:val="24"/>
                <w:szCs w:val="24"/>
                <w:lang w:val="en-GB"/>
              </w:rPr>
              <w:t xml:space="preserve">Supply of equipment for collection and temporary storage of hazardous </w:t>
            </w:r>
            <w:r w:rsidR="0022428F" w:rsidRPr="0022428F">
              <w:rPr>
                <w:rFonts w:ascii="Times New Roman" w:hAnsi="Times New Roman"/>
                <w:b w:val="0"/>
                <w:color w:val="000000"/>
                <w:sz w:val="24"/>
                <w:szCs w:val="24"/>
                <w:lang w:val="en-GB"/>
              </w:rPr>
              <w:t>hous</w:t>
            </w:r>
            <w:r w:rsidR="0022428F">
              <w:rPr>
                <w:rFonts w:ascii="Times New Roman" w:hAnsi="Times New Roman"/>
                <w:b w:val="0"/>
                <w:color w:val="000000"/>
                <w:sz w:val="24"/>
                <w:szCs w:val="24"/>
                <w:lang w:val="en-GB"/>
              </w:rPr>
              <w:t>e</w:t>
            </w:r>
            <w:r w:rsidR="0022428F" w:rsidRPr="0022428F">
              <w:rPr>
                <w:rFonts w:ascii="Times New Roman" w:hAnsi="Times New Roman"/>
                <w:b w:val="0"/>
                <w:color w:val="000000"/>
                <w:sz w:val="24"/>
                <w:szCs w:val="24"/>
                <w:lang w:val="en-GB"/>
              </w:rPr>
              <w:t xml:space="preserve">hold </w:t>
            </w:r>
            <w:r w:rsidRPr="0022428F">
              <w:rPr>
                <w:rFonts w:ascii="Times New Roman" w:hAnsi="Times New Roman"/>
                <w:b w:val="0"/>
                <w:color w:val="000000"/>
                <w:sz w:val="24"/>
                <w:szCs w:val="24"/>
                <w:lang w:val="en-GB"/>
              </w:rPr>
              <w:t xml:space="preserve">waste in large pilot municipal </w:t>
            </w:r>
            <w:proofErr w:type="spellStart"/>
            <w:r w:rsidRPr="0022428F">
              <w:rPr>
                <w:rFonts w:ascii="Times New Roman" w:hAnsi="Times New Roman"/>
                <w:b w:val="0"/>
                <w:color w:val="000000"/>
                <w:sz w:val="24"/>
                <w:szCs w:val="24"/>
                <w:lang w:val="en-GB"/>
              </w:rPr>
              <w:t>center</w:t>
            </w:r>
            <w:proofErr w:type="spellEnd"/>
            <w:r w:rsidRPr="0022428F">
              <w:rPr>
                <w:rFonts w:ascii="Times New Roman" w:hAnsi="Times New Roman"/>
                <w:b w:val="0"/>
                <w:color w:val="000000"/>
                <w:sz w:val="24"/>
                <w:szCs w:val="24"/>
                <w:lang w:val="en-GB"/>
              </w:rPr>
              <w:t xml:space="preserve"> in </w:t>
            </w:r>
            <w:proofErr w:type="spellStart"/>
            <w:r w:rsidRPr="0022428F">
              <w:rPr>
                <w:rFonts w:ascii="Times New Roman" w:hAnsi="Times New Roman"/>
                <w:b w:val="0"/>
                <w:color w:val="000000"/>
                <w:sz w:val="24"/>
                <w:szCs w:val="24"/>
                <w:lang w:val="en-GB"/>
              </w:rPr>
              <w:t>Razgrad</w:t>
            </w:r>
            <w:proofErr w:type="spellEnd"/>
            <w:r w:rsidRPr="0022428F">
              <w:rPr>
                <w:rFonts w:ascii="Times New Roman" w:hAnsi="Times New Roman"/>
                <w:b w:val="0"/>
                <w:color w:val="000000"/>
                <w:sz w:val="24"/>
                <w:szCs w:val="24"/>
                <w:lang w:val="en-GB"/>
              </w:rPr>
              <w:t xml:space="preserve"> municipality;</w:t>
            </w:r>
          </w:p>
          <w:p w:rsidR="0022428F" w:rsidRPr="0022428F" w:rsidRDefault="0022428F" w:rsidP="002A0004">
            <w:pPr>
              <w:pStyle w:val="BodyText"/>
              <w:numPr>
                <w:ilvl w:val="0"/>
                <w:numId w:val="37"/>
              </w:numPr>
              <w:spacing w:before="0"/>
              <w:jc w:val="both"/>
              <w:rPr>
                <w:rFonts w:ascii="Times New Roman" w:hAnsi="Times New Roman"/>
                <w:b w:val="0"/>
                <w:color w:val="000000"/>
                <w:sz w:val="24"/>
                <w:szCs w:val="24"/>
                <w:lang w:val="en-GB"/>
              </w:rPr>
            </w:pPr>
            <w:r w:rsidRPr="0022428F">
              <w:rPr>
                <w:rFonts w:ascii="Times New Roman" w:hAnsi="Times New Roman"/>
                <w:b w:val="0"/>
                <w:color w:val="000000"/>
                <w:sz w:val="24"/>
                <w:szCs w:val="24"/>
                <w:lang w:val="en-GB"/>
              </w:rPr>
              <w:t>Supply of equipment for collection and temporary storage of hazardous hous</w:t>
            </w:r>
            <w:r>
              <w:rPr>
                <w:rFonts w:ascii="Times New Roman" w:hAnsi="Times New Roman"/>
                <w:b w:val="0"/>
                <w:color w:val="000000"/>
                <w:sz w:val="24"/>
                <w:szCs w:val="24"/>
                <w:lang w:val="en-GB"/>
              </w:rPr>
              <w:t>e</w:t>
            </w:r>
            <w:r w:rsidRPr="0022428F">
              <w:rPr>
                <w:rFonts w:ascii="Times New Roman" w:hAnsi="Times New Roman"/>
                <w:b w:val="0"/>
                <w:color w:val="000000"/>
                <w:sz w:val="24"/>
                <w:szCs w:val="24"/>
                <w:lang w:val="en-GB"/>
              </w:rPr>
              <w:t xml:space="preserve">hold waste in small pilot municipal </w:t>
            </w:r>
            <w:proofErr w:type="spellStart"/>
            <w:r w:rsidRPr="0022428F">
              <w:rPr>
                <w:rFonts w:ascii="Times New Roman" w:hAnsi="Times New Roman"/>
                <w:b w:val="0"/>
                <w:color w:val="000000"/>
                <w:sz w:val="24"/>
                <w:szCs w:val="24"/>
                <w:lang w:val="en-GB"/>
              </w:rPr>
              <w:t>center</w:t>
            </w:r>
            <w:proofErr w:type="spellEnd"/>
            <w:r w:rsidRPr="0022428F">
              <w:rPr>
                <w:rFonts w:ascii="Times New Roman" w:hAnsi="Times New Roman"/>
                <w:b w:val="0"/>
                <w:color w:val="000000"/>
                <w:sz w:val="24"/>
                <w:szCs w:val="24"/>
                <w:lang w:val="en-GB"/>
              </w:rPr>
              <w:t xml:space="preserve"> in </w:t>
            </w:r>
            <w:proofErr w:type="spellStart"/>
            <w:r w:rsidRPr="0022428F">
              <w:rPr>
                <w:rFonts w:ascii="Times New Roman" w:hAnsi="Times New Roman"/>
                <w:b w:val="0"/>
                <w:color w:val="000000"/>
                <w:sz w:val="24"/>
                <w:szCs w:val="24"/>
                <w:lang w:val="en-GB"/>
              </w:rPr>
              <w:t>Levski</w:t>
            </w:r>
            <w:proofErr w:type="spellEnd"/>
            <w:r w:rsidRPr="0022428F">
              <w:rPr>
                <w:rFonts w:ascii="Times New Roman" w:hAnsi="Times New Roman"/>
                <w:b w:val="0"/>
                <w:color w:val="000000"/>
                <w:sz w:val="24"/>
                <w:szCs w:val="24"/>
                <w:lang w:val="en-GB"/>
              </w:rPr>
              <w:t xml:space="preserve"> </w:t>
            </w:r>
            <w:r w:rsidRPr="0022428F">
              <w:rPr>
                <w:rFonts w:ascii="Times New Roman" w:hAnsi="Times New Roman"/>
                <w:b w:val="0"/>
                <w:color w:val="000000"/>
                <w:sz w:val="24"/>
                <w:szCs w:val="24"/>
                <w:lang w:val="en-GB"/>
              </w:rPr>
              <w:lastRenderedPageBreak/>
              <w:t>municipality;</w:t>
            </w:r>
          </w:p>
          <w:p w:rsidR="0022428F" w:rsidRPr="0022428F" w:rsidRDefault="0022428F" w:rsidP="002A0004">
            <w:pPr>
              <w:pStyle w:val="BodyText"/>
              <w:numPr>
                <w:ilvl w:val="0"/>
                <w:numId w:val="37"/>
              </w:numPr>
              <w:spacing w:before="0"/>
              <w:jc w:val="both"/>
              <w:rPr>
                <w:rFonts w:ascii="Times New Roman" w:hAnsi="Times New Roman"/>
                <w:b w:val="0"/>
                <w:color w:val="000000"/>
                <w:sz w:val="24"/>
                <w:szCs w:val="24"/>
                <w:lang w:val="en-GB"/>
              </w:rPr>
            </w:pPr>
            <w:r w:rsidRPr="0022428F">
              <w:rPr>
                <w:rFonts w:ascii="Times New Roman" w:hAnsi="Times New Roman"/>
                <w:b w:val="0"/>
                <w:color w:val="000000"/>
                <w:sz w:val="24"/>
                <w:szCs w:val="24"/>
                <w:lang w:val="en-GB"/>
              </w:rPr>
              <w:t>Supply of equipment for collection and temporary storage of hazardous hous</w:t>
            </w:r>
            <w:r>
              <w:rPr>
                <w:rFonts w:ascii="Times New Roman" w:hAnsi="Times New Roman"/>
                <w:b w:val="0"/>
                <w:color w:val="000000"/>
                <w:sz w:val="24"/>
                <w:szCs w:val="24"/>
                <w:lang w:val="en-GB"/>
              </w:rPr>
              <w:t>e</w:t>
            </w:r>
            <w:r w:rsidRPr="0022428F">
              <w:rPr>
                <w:rFonts w:ascii="Times New Roman" w:hAnsi="Times New Roman"/>
                <w:b w:val="0"/>
                <w:color w:val="000000"/>
                <w:sz w:val="24"/>
                <w:szCs w:val="24"/>
                <w:lang w:val="en-GB"/>
              </w:rPr>
              <w:t xml:space="preserve">hold waste in small pilot municipal </w:t>
            </w:r>
            <w:proofErr w:type="spellStart"/>
            <w:r w:rsidRPr="0022428F">
              <w:rPr>
                <w:rFonts w:ascii="Times New Roman" w:hAnsi="Times New Roman"/>
                <w:b w:val="0"/>
                <w:color w:val="000000"/>
                <w:sz w:val="24"/>
                <w:szCs w:val="24"/>
                <w:lang w:val="en-GB"/>
              </w:rPr>
              <w:t>center</w:t>
            </w:r>
            <w:proofErr w:type="spellEnd"/>
            <w:r w:rsidRPr="0022428F">
              <w:rPr>
                <w:rFonts w:ascii="Times New Roman" w:hAnsi="Times New Roman"/>
                <w:b w:val="0"/>
                <w:color w:val="000000"/>
                <w:sz w:val="24"/>
                <w:szCs w:val="24"/>
                <w:lang w:val="en-GB"/>
              </w:rPr>
              <w:t xml:space="preserve"> in </w:t>
            </w:r>
            <w:proofErr w:type="spellStart"/>
            <w:r w:rsidRPr="0022428F">
              <w:rPr>
                <w:rFonts w:ascii="Times New Roman" w:hAnsi="Times New Roman"/>
                <w:b w:val="0"/>
                <w:color w:val="000000"/>
                <w:sz w:val="24"/>
                <w:szCs w:val="24"/>
                <w:lang w:val="en-GB"/>
              </w:rPr>
              <w:t>Saedinenie</w:t>
            </w:r>
            <w:proofErr w:type="spellEnd"/>
            <w:r w:rsidRPr="0022428F">
              <w:rPr>
                <w:rFonts w:ascii="Times New Roman" w:hAnsi="Times New Roman"/>
                <w:b w:val="0"/>
                <w:color w:val="000000"/>
                <w:sz w:val="24"/>
                <w:szCs w:val="24"/>
                <w:lang w:val="en-GB"/>
              </w:rPr>
              <w:t xml:space="preserve"> municipality;</w:t>
            </w:r>
          </w:p>
          <w:p w:rsidR="0022428F" w:rsidRPr="0022428F" w:rsidRDefault="0022428F" w:rsidP="002A0004">
            <w:pPr>
              <w:pStyle w:val="BodyText"/>
              <w:numPr>
                <w:ilvl w:val="0"/>
                <w:numId w:val="37"/>
              </w:numPr>
              <w:spacing w:before="0"/>
              <w:jc w:val="both"/>
              <w:rPr>
                <w:rFonts w:ascii="Times New Roman" w:hAnsi="Times New Roman"/>
                <w:b w:val="0"/>
                <w:color w:val="000000"/>
                <w:sz w:val="24"/>
                <w:szCs w:val="24"/>
                <w:lang w:val="en-GB"/>
              </w:rPr>
            </w:pPr>
            <w:r w:rsidRPr="0022428F">
              <w:rPr>
                <w:rFonts w:ascii="Times New Roman" w:hAnsi="Times New Roman"/>
                <w:b w:val="0"/>
                <w:color w:val="000000"/>
                <w:sz w:val="24"/>
                <w:szCs w:val="24"/>
                <w:lang w:val="en-GB"/>
              </w:rPr>
              <w:t>Supply of equipment for collection and temporary storage of hazardous hous</w:t>
            </w:r>
            <w:r>
              <w:rPr>
                <w:rFonts w:ascii="Times New Roman" w:hAnsi="Times New Roman"/>
                <w:b w:val="0"/>
                <w:color w:val="000000"/>
                <w:sz w:val="24"/>
                <w:szCs w:val="24"/>
                <w:lang w:val="en-GB"/>
              </w:rPr>
              <w:t>e</w:t>
            </w:r>
            <w:r w:rsidRPr="0022428F">
              <w:rPr>
                <w:rFonts w:ascii="Times New Roman" w:hAnsi="Times New Roman"/>
                <w:b w:val="0"/>
                <w:color w:val="000000"/>
                <w:sz w:val="24"/>
                <w:szCs w:val="24"/>
                <w:lang w:val="en-GB"/>
              </w:rPr>
              <w:t xml:space="preserve">hold waste in small pilot municipal </w:t>
            </w:r>
            <w:proofErr w:type="spellStart"/>
            <w:r w:rsidRPr="0022428F">
              <w:rPr>
                <w:rFonts w:ascii="Times New Roman" w:hAnsi="Times New Roman"/>
                <w:b w:val="0"/>
                <w:color w:val="000000"/>
                <w:sz w:val="24"/>
                <w:szCs w:val="24"/>
                <w:lang w:val="en-GB"/>
              </w:rPr>
              <w:t>center</w:t>
            </w:r>
            <w:proofErr w:type="spellEnd"/>
            <w:r w:rsidRPr="0022428F">
              <w:rPr>
                <w:rFonts w:ascii="Times New Roman" w:hAnsi="Times New Roman"/>
                <w:b w:val="0"/>
                <w:color w:val="000000"/>
                <w:sz w:val="24"/>
                <w:szCs w:val="24"/>
                <w:lang w:val="en-GB"/>
              </w:rPr>
              <w:t xml:space="preserve"> in </w:t>
            </w:r>
            <w:proofErr w:type="spellStart"/>
            <w:r w:rsidRPr="0022428F">
              <w:rPr>
                <w:rFonts w:ascii="Times New Roman" w:hAnsi="Times New Roman"/>
                <w:b w:val="0"/>
                <w:color w:val="000000"/>
                <w:sz w:val="24"/>
                <w:szCs w:val="24"/>
                <w:lang w:val="en-GB"/>
              </w:rPr>
              <w:t>Sozopol</w:t>
            </w:r>
            <w:proofErr w:type="spellEnd"/>
            <w:r w:rsidRPr="0022428F">
              <w:rPr>
                <w:rFonts w:ascii="Times New Roman" w:hAnsi="Times New Roman"/>
                <w:b w:val="0"/>
                <w:color w:val="000000"/>
                <w:sz w:val="24"/>
                <w:szCs w:val="24"/>
                <w:lang w:val="en-GB"/>
              </w:rPr>
              <w:t xml:space="preserve"> municipality;</w:t>
            </w:r>
          </w:p>
          <w:p w:rsidR="0022428F" w:rsidRPr="0022428F" w:rsidRDefault="0022428F" w:rsidP="002A0004">
            <w:pPr>
              <w:pStyle w:val="BodyText"/>
              <w:numPr>
                <w:ilvl w:val="0"/>
                <w:numId w:val="37"/>
              </w:numPr>
              <w:spacing w:before="0"/>
              <w:jc w:val="both"/>
              <w:rPr>
                <w:rFonts w:ascii="Times New Roman" w:hAnsi="Times New Roman"/>
                <w:b w:val="0"/>
                <w:color w:val="000000"/>
                <w:sz w:val="24"/>
                <w:szCs w:val="24"/>
                <w:lang w:val="en-GB"/>
              </w:rPr>
            </w:pPr>
            <w:r w:rsidRPr="0022428F">
              <w:rPr>
                <w:rFonts w:ascii="Times New Roman" w:hAnsi="Times New Roman"/>
                <w:b w:val="0"/>
                <w:sz w:val="24"/>
                <w:szCs w:val="24"/>
                <w:lang w:val="en-GB"/>
              </w:rPr>
              <w:t xml:space="preserve">Warranty service for the supplied equipment in the pilot </w:t>
            </w:r>
            <w:r w:rsidRPr="0022428F">
              <w:rPr>
                <w:rFonts w:ascii="Times New Roman" w:hAnsi="Times New Roman"/>
                <w:b w:val="0"/>
                <w:color w:val="000000"/>
                <w:sz w:val="24"/>
                <w:szCs w:val="24"/>
                <w:lang w:val="en-GB"/>
              </w:rPr>
              <w:t xml:space="preserve">municipal </w:t>
            </w:r>
            <w:proofErr w:type="spellStart"/>
            <w:r w:rsidRPr="0022428F">
              <w:rPr>
                <w:rFonts w:ascii="Times New Roman" w:hAnsi="Times New Roman"/>
                <w:b w:val="0"/>
                <w:color w:val="000000"/>
                <w:sz w:val="24"/>
                <w:szCs w:val="24"/>
                <w:lang w:val="en-GB"/>
              </w:rPr>
              <w:t>centers</w:t>
            </w:r>
            <w:proofErr w:type="spellEnd"/>
            <w:r w:rsidRPr="0022428F">
              <w:rPr>
                <w:rFonts w:ascii="Times New Roman" w:hAnsi="Times New Roman"/>
                <w:b w:val="0"/>
                <w:sz w:val="24"/>
                <w:szCs w:val="24"/>
                <w:lang w:val="en-GB"/>
              </w:rPr>
              <w:t xml:space="preserve"> </w:t>
            </w:r>
            <w:r w:rsidRPr="0022428F">
              <w:rPr>
                <w:rFonts w:ascii="Times New Roman" w:hAnsi="Times New Roman"/>
                <w:b w:val="0"/>
                <w:color w:val="000000"/>
                <w:sz w:val="24"/>
                <w:szCs w:val="24"/>
                <w:lang w:val="en-GB"/>
              </w:rPr>
              <w:t>for collection and temporary storage of hazardous hous</w:t>
            </w:r>
            <w:r>
              <w:rPr>
                <w:rFonts w:ascii="Times New Roman" w:hAnsi="Times New Roman"/>
                <w:b w:val="0"/>
                <w:color w:val="000000"/>
                <w:sz w:val="24"/>
                <w:szCs w:val="24"/>
                <w:lang w:val="en-GB"/>
              </w:rPr>
              <w:t>e</w:t>
            </w:r>
            <w:r w:rsidRPr="0022428F">
              <w:rPr>
                <w:rFonts w:ascii="Times New Roman" w:hAnsi="Times New Roman"/>
                <w:b w:val="0"/>
                <w:color w:val="000000"/>
                <w:sz w:val="24"/>
                <w:szCs w:val="24"/>
                <w:lang w:val="en-GB"/>
              </w:rPr>
              <w:t>hold waste.</w:t>
            </w:r>
          </w:p>
          <w:p w:rsidR="00E57A8F" w:rsidRPr="00E57A8F" w:rsidRDefault="00E57A8F" w:rsidP="002A0004">
            <w:pPr>
              <w:pStyle w:val="BodyText"/>
              <w:spacing w:before="0"/>
              <w:ind w:left="1422" w:firstLine="0"/>
              <w:jc w:val="both"/>
              <w:rPr>
                <w:rFonts w:ascii="Times New Roman" w:hAnsi="Times New Roman"/>
                <w:b w:val="0"/>
                <w:color w:val="000000"/>
                <w:sz w:val="24"/>
                <w:szCs w:val="24"/>
                <w:lang w:val="en-US"/>
              </w:rPr>
            </w:pPr>
          </w:p>
          <w:p w:rsidR="003D7F16" w:rsidRPr="0022428F" w:rsidRDefault="0022428F" w:rsidP="002A0004">
            <w:pPr>
              <w:autoSpaceDE w:val="0"/>
              <w:autoSpaceDN w:val="0"/>
              <w:adjustRightInd w:val="0"/>
              <w:spacing w:before="0"/>
              <w:ind w:left="34" w:right="216" w:firstLine="0"/>
              <w:rPr>
                <w:rFonts w:ascii="Times New Roman" w:hAnsi="Times New Roman"/>
                <w:b/>
                <w:color w:val="000000"/>
                <w:lang w:val="en-US"/>
              </w:rPr>
            </w:pPr>
            <w:r w:rsidRPr="0022428F">
              <w:rPr>
                <w:rFonts w:ascii="Times New Roman" w:hAnsi="Times New Roman"/>
                <w:b/>
              </w:rPr>
              <w:t xml:space="preserve">5. </w:t>
            </w:r>
            <w:r>
              <w:rPr>
                <w:rFonts w:ascii="Times New Roman" w:hAnsi="Times New Roman"/>
                <w:b/>
                <w:lang w:val="en-US"/>
              </w:rPr>
              <w:t>Expected results</w:t>
            </w:r>
          </w:p>
          <w:p w:rsidR="0022428F" w:rsidRDefault="0022428F" w:rsidP="002A0004">
            <w:pPr>
              <w:pStyle w:val="BodyText"/>
              <w:spacing w:before="0"/>
              <w:ind w:firstLine="0"/>
              <w:jc w:val="both"/>
              <w:rPr>
                <w:rFonts w:ascii="Times New Roman" w:hAnsi="Times New Roman"/>
                <w:b w:val="0"/>
                <w:sz w:val="24"/>
                <w:szCs w:val="24"/>
                <w:lang w:val="en-GB"/>
              </w:rPr>
            </w:pPr>
            <w:r w:rsidRPr="00181704">
              <w:rPr>
                <w:rFonts w:ascii="Times New Roman" w:hAnsi="Times New Roman"/>
                <w:b w:val="0"/>
                <w:sz w:val="24"/>
                <w:szCs w:val="24"/>
                <w:lang w:val="en-GB"/>
              </w:rPr>
              <w:t xml:space="preserve">After the implementation </w:t>
            </w:r>
            <w:r>
              <w:rPr>
                <w:rFonts w:ascii="Times New Roman" w:hAnsi="Times New Roman"/>
                <w:b w:val="0"/>
                <w:sz w:val="24"/>
                <w:szCs w:val="24"/>
                <w:lang w:val="en-GB"/>
              </w:rPr>
              <w:t>of this tender procedure is expected the following main results to be achieved:</w:t>
            </w:r>
          </w:p>
          <w:p w:rsidR="0022428F" w:rsidRPr="00573D28" w:rsidRDefault="0022428F" w:rsidP="002A0004">
            <w:pPr>
              <w:pStyle w:val="BodyText"/>
              <w:numPr>
                <w:ilvl w:val="0"/>
                <w:numId w:val="37"/>
              </w:numPr>
              <w:spacing w:before="0"/>
              <w:ind w:left="371" w:firstLine="425"/>
              <w:jc w:val="both"/>
              <w:rPr>
                <w:rFonts w:ascii="Times New Roman" w:hAnsi="Times New Roman"/>
                <w:b w:val="0"/>
                <w:sz w:val="24"/>
                <w:szCs w:val="24"/>
              </w:rPr>
            </w:pPr>
            <w:r w:rsidRPr="00573D28">
              <w:rPr>
                <w:rFonts w:ascii="Times New Roman" w:hAnsi="Times New Roman"/>
                <w:b w:val="0"/>
                <w:sz w:val="24"/>
                <w:szCs w:val="24"/>
              </w:rPr>
              <w:t>Supplied equipment for collection and temporary storage of hazardous household waste in large pilot municipal center in Shoumen municipality;</w:t>
            </w:r>
          </w:p>
          <w:p w:rsidR="0022428F" w:rsidRPr="00573D28" w:rsidRDefault="00AB6411" w:rsidP="002A0004">
            <w:pPr>
              <w:pStyle w:val="BodyText"/>
              <w:numPr>
                <w:ilvl w:val="0"/>
                <w:numId w:val="37"/>
              </w:numPr>
              <w:spacing w:before="0"/>
              <w:ind w:left="371" w:firstLine="425"/>
              <w:jc w:val="both"/>
              <w:rPr>
                <w:rFonts w:ascii="Times New Roman" w:hAnsi="Times New Roman"/>
                <w:b w:val="0"/>
                <w:sz w:val="24"/>
                <w:szCs w:val="24"/>
              </w:rPr>
            </w:pPr>
            <w:r w:rsidRPr="00573D28">
              <w:rPr>
                <w:rFonts w:ascii="Times New Roman" w:hAnsi="Times New Roman"/>
                <w:b w:val="0"/>
                <w:sz w:val="24"/>
                <w:szCs w:val="24"/>
              </w:rPr>
              <w:t xml:space="preserve">Supplied equipment </w:t>
            </w:r>
            <w:r w:rsidR="0022428F" w:rsidRPr="00573D28">
              <w:rPr>
                <w:rFonts w:ascii="Times New Roman" w:hAnsi="Times New Roman"/>
                <w:b w:val="0"/>
                <w:sz w:val="24"/>
                <w:szCs w:val="24"/>
              </w:rPr>
              <w:t>for collection and temporary storage of hazardous household waste in large pilot municipal center in Razgrad municipality;</w:t>
            </w:r>
          </w:p>
          <w:p w:rsidR="0022428F" w:rsidRPr="00573D28" w:rsidRDefault="00AB6411" w:rsidP="002A0004">
            <w:pPr>
              <w:pStyle w:val="BodyText"/>
              <w:numPr>
                <w:ilvl w:val="0"/>
                <w:numId w:val="37"/>
              </w:numPr>
              <w:spacing w:before="0"/>
              <w:ind w:left="371" w:firstLine="425"/>
              <w:jc w:val="both"/>
              <w:rPr>
                <w:rFonts w:ascii="Times New Roman" w:hAnsi="Times New Roman"/>
                <w:b w:val="0"/>
                <w:sz w:val="24"/>
                <w:szCs w:val="24"/>
              </w:rPr>
            </w:pPr>
            <w:r w:rsidRPr="00573D28">
              <w:rPr>
                <w:rFonts w:ascii="Times New Roman" w:hAnsi="Times New Roman"/>
                <w:b w:val="0"/>
                <w:sz w:val="24"/>
                <w:szCs w:val="24"/>
              </w:rPr>
              <w:t xml:space="preserve">Supplied equipment </w:t>
            </w:r>
            <w:r w:rsidR="0022428F" w:rsidRPr="00573D28">
              <w:rPr>
                <w:rFonts w:ascii="Times New Roman" w:hAnsi="Times New Roman"/>
                <w:b w:val="0"/>
                <w:sz w:val="24"/>
                <w:szCs w:val="24"/>
              </w:rPr>
              <w:t>for collection and temporary storage of hazardous household waste in small pilot municipal center in Levski municipality;</w:t>
            </w:r>
          </w:p>
          <w:p w:rsidR="0022428F" w:rsidRPr="00573D28" w:rsidRDefault="00AB6411" w:rsidP="002A0004">
            <w:pPr>
              <w:pStyle w:val="BodyText"/>
              <w:numPr>
                <w:ilvl w:val="0"/>
                <w:numId w:val="37"/>
              </w:numPr>
              <w:spacing w:before="0"/>
              <w:ind w:left="371" w:firstLine="425"/>
              <w:jc w:val="both"/>
              <w:rPr>
                <w:rFonts w:ascii="Times New Roman" w:hAnsi="Times New Roman"/>
                <w:b w:val="0"/>
                <w:sz w:val="24"/>
                <w:szCs w:val="24"/>
              </w:rPr>
            </w:pPr>
            <w:r w:rsidRPr="00573D28">
              <w:rPr>
                <w:rFonts w:ascii="Times New Roman" w:hAnsi="Times New Roman"/>
                <w:b w:val="0"/>
                <w:sz w:val="24"/>
                <w:szCs w:val="24"/>
              </w:rPr>
              <w:t xml:space="preserve">Supplied equipment </w:t>
            </w:r>
            <w:r w:rsidR="0022428F" w:rsidRPr="00573D28">
              <w:rPr>
                <w:rFonts w:ascii="Times New Roman" w:hAnsi="Times New Roman"/>
                <w:b w:val="0"/>
                <w:sz w:val="24"/>
                <w:szCs w:val="24"/>
              </w:rPr>
              <w:t>for collection and temporary storage of hazardous household waste in small pilot municipal center in Saedinenie municipality;</w:t>
            </w:r>
          </w:p>
          <w:p w:rsidR="0022428F" w:rsidRPr="00573D28" w:rsidRDefault="00AB6411" w:rsidP="002A0004">
            <w:pPr>
              <w:pStyle w:val="BodyText"/>
              <w:numPr>
                <w:ilvl w:val="0"/>
                <w:numId w:val="37"/>
              </w:numPr>
              <w:spacing w:before="0"/>
              <w:ind w:left="371" w:firstLine="425"/>
              <w:jc w:val="both"/>
              <w:rPr>
                <w:rFonts w:ascii="Times New Roman" w:hAnsi="Times New Roman"/>
                <w:b w:val="0"/>
                <w:sz w:val="24"/>
                <w:szCs w:val="24"/>
              </w:rPr>
            </w:pPr>
            <w:r w:rsidRPr="00573D28">
              <w:rPr>
                <w:rFonts w:ascii="Times New Roman" w:hAnsi="Times New Roman"/>
                <w:b w:val="0"/>
                <w:sz w:val="24"/>
                <w:szCs w:val="24"/>
              </w:rPr>
              <w:t xml:space="preserve">Supplied equipment </w:t>
            </w:r>
            <w:r w:rsidR="0022428F" w:rsidRPr="00573D28">
              <w:rPr>
                <w:rFonts w:ascii="Times New Roman" w:hAnsi="Times New Roman"/>
                <w:b w:val="0"/>
                <w:sz w:val="24"/>
                <w:szCs w:val="24"/>
              </w:rPr>
              <w:t>for collection and temporary storage of hazardous household waste in small pilot municipal center in Sozopol municipality;</w:t>
            </w:r>
          </w:p>
          <w:p w:rsidR="0022428F" w:rsidRDefault="00AB6411" w:rsidP="002A0004">
            <w:pPr>
              <w:pStyle w:val="BodyText"/>
              <w:numPr>
                <w:ilvl w:val="0"/>
                <w:numId w:val="37"/>
              </w:numPr>
              <w:spacing w:before="0"/>
              <w:ind w:left="371" w:firstLine="425"/>
              <w:jc w:val="both"/>
              <w:rPr>
                <w:rFonts w:ascii="Times New Roman" w:hAnsi="Times New Roman"/>
                <w:b w:val="0"/>
                <w:sz w:val="24"/>
                <w:szCs w:val="24"/>
              </w:rPr>
            </w:pPr>
            <w:r w:rsidRPr="00573D28">
              <w:rPr>
                <w:rFonts w:ascii="Times New Roman" w:hAnsi="Times New Roman"/>
                <w:b w:val="0"/>
                <w:sz w:val="24"/>
                <w:szCs w:val="24"/>
              </w:rPr>
              <w:t xml:space="preserve">Successful </w:t>
            </w:r>
            <w:r w:rsidR="0022428F" w:rsidRPr="00573D28">
              <w:rPr>
                <w:rFonts w:ascii="Times New Roman" w:hAnsi="Times New Roman"/>
                <w:b w:val="0"/>
                <w:sz w:val="24"/>
                <w:szCs w:val="24"/>
              </w:rPr>
              <w:t>Warranty service for the supplied equipment in the pilot municipal centers for collection and temporary storage of hazardous household waste.</w:t>
            </w:r>
          </w:p>
          <w:p w:rsidR="004308CC" w:rsidRDefault="004308CC" w:rsidP="002A0004">
            <w:pPr>
              <w:pStyle w:val="BodyText"/>
              <w:spacing w:before="0"/>
              <w:ind w:left="796" w:firstLine="0"/>
              <w:jc w:val="both"/>
              <w:rPr>
                <w:rFonts w:ascii="Times New Roman" w:hAnsi="Times New Roman"/>
                <w:b w:val="0"/>
                <w:sz w:val="24"/>
                <w:szCs w:val="24"/>
              </w:rPr>
            </w:pPr>
          </w:p>
          <w:p w:rsidR="00BD0C69" w:rsidRPr="00573D28" w:rsidRDefault="00BD0C69" w:rsidP="002A0004">
            <w:pPr>
              <w:pStyle w:val="BodyText"/>
              <w:spacing w:before="0"/>
              <w:ind w:left="796" w:firstLine="0"/>
              <w:jc w:val="both"/>
              <w:rPr>
                <w:rFonts w:ascii="Times New Roman" w:hAnsi="Times New Roman"/>
                <w:b w:val="0"/>
                <w:sz w:val="24"/>
                <w:szCs w:val="24"/>
              </w:rPr>
            </w:pPr>
          </w:p>
          <w:p w:rsidR="00AB6411" w:rsidRPr="00DF34A7" w:rsidRDefault="00AB6411" w:rsidP="002A0004">
            <w:pPr>
              <w:pStyle w:val="BodyText"/>
              <w:spacing w:before="0"/>
              <w:ind w:hanging="30"/>
              <w:jc w:val="both"/>
              <w:outlineLvl w:val="0"/>
              <w:rPr>
                <w:rFonts w:ascii="Times New Roman" w:hAnsi="Times New Roman"/>
                <w:sz w:val="24"/>
                <w:szCs w:val="24"/>
                <w:lang w:val="en-US"/>
              </w:rPr>
            </w:pPr>
            <w:r w:rsidRPr="00DF34A7">
              <w:rPr>
                <w:rFonts w:ascii="Times New Roman" w:hAnsi="Times New Roman"/>
                <w:sz w:val="24"/>
                <w:szCs w:val="24"/>
              </w:rPr>
              <w:t xml:space="preserve">6. </w:t>
            </w:r>
            <w:r w:rsidRPr="00DF34A7">
              <w:rPr>
                <w:rFonts w:ascii="Times New Roman" w:hAnsi="Times New Roman"/>
                <w:sz w:val="24"/>
                <w:szCs w:val="24"/>
                <w:lang w:val="en-US"/>
              </w:rPr>
              <w:t>Assumptions and risks</w:t>
            </w:r>
          </w:p>
          <w:p w:rsidR="00AB6411" w:rsidRPr="00DF34A7" w:rsidRDefault="00AB6411" w:rsidP="002A0004">
            <w:pPr>
              <w:pStyle w:val="BodyText"/>
              <w:spacing w:before="0"/>
              <w:ind w:hanging="30"/>
              <w:jc w:val="both"/>
              <w:outlineLvl w:val="1"/>
              <w:rPr>
                <w:rFonts w:ascii="Times New Roman" w:hAnsi="Times New Roman"/>
                <w:sz w:val="24"/>
                <w:szCs w:val="24"/>
                <w:lang w:val="en-US"/>
              </w:rPr>
            </w:pPr>
            <w:r w:rsidRPr="00DF34A7">
              <w:rPr>
                <w:rFonts w:ascii="Times New Roman" w:hAnsi="Times New Roman"/>
                <w:sz w:val="24"/>
                <w:szCs w:val="24"/>
              </w:rPr>
              <w:t xml:space="preserve">6.1. </w:t>
            </w:r>
            <w:r w:rsidRPr="00DF34A7">
              <w:rPr>
                <w:rFonts w:ascii="Times New Roman" w:hAnsi="Times New Roman"/>
                <w:sz w:val="24"/>
                <w:szCs w:val="24"/>
                <w:lang w:val="en-US"/>
              </w:rPr>
              <w:t>Main assumptions</w:t>
            </w:r>
          </w:p>
          <w:p w:rsidR="00AB6411" w:rsidRPr="0012536A" w:rsidRDefault="00AB6411" w:rsidP="002A0004">
            <w:pPr>
              <w:autoSpaceDE w:val="0"/>
              <w:autoSpaceDN w:val="0"/>
              <w:adjustRightInd w:val="0"/>
              <w:spacing w:before="0"/>
              <w:ind w:right="-18" w:firstLine="0"/>
              <w:rPr>
                <w:rFonts w:ascii="Times New Roman" w:hAnsi="Times New Roman"/>
                <w:lang w:val="en-GB"/>
              </w:rPr>
            </w:pPr>
            <w:r w:rsidRPr="0012536A">
              <w:rPr>
                <w:rFonts w:ascii="Times New Roman" w:hAnsi="Times New Roman"/>
                <w:lang w:val="en-GB"/>
              </w:rPr>
              <w:t>With a view to efficient and quality performance of this public procurement procedure, the following key assumptions have been made, regarding the</w:t>
            </w:r>
            <w:r>
              <w:rPr>
                <w:rFonts w:ascii="Times New Roman" w:hAnsi="Times New Roman"/>
                <w:lang w:val="en-GB"/>
              </w:rPr>
              <w:t xml:space="preserve"> </w:t>
            </w:r>
            <w:r w:rsidRPr="0012536A">
              <w:rPr>
                <w:rFonts w:ascii="Times New Roman" w:hAnsi="Times New Roman"/>
                <w:lang w:val="en-GB"/>
              </w:rPr>
              <w:t>implementation of the activities</w:t>
            </w:r>
            <w:r>
              <w:rPr>
                <w:rFonts w:ascii="Times New Roman" w:hAnsi="Times New Roman"/>
                <w:lang w:val="en-GB"/>
              </w:rPr>
              <w:t xml:space="preserve"> </w:t>
            </w:r>
            <w:r w:rsidRPr="0012536A">
              <w:rPr>
                <w:rFonts w:ascii="Times New Roman" w:hAnsi="Times New Roman"/>
                <w:lang w:val="en-GB"/>
              </w:rPr>
              <w:t>subject of the technical</w:t>
            </w:r>
            <w:r>
              <w:rPr>
                <w:rFonts w:ascii="Times New Roman" w:hAnsi="Times New Roman"/>
                <w:lang w:val="en-GB"/>
              </w:rPr>
              <w:t xml:space="preserve"> </w:t>
            </w:r>
            <w:r w:rsidRPr="0012536A">
              <w:rPr>
                <w:rFonts w:ascii="Times New Roman" w:hAnsi="Times New Roman"/>
                <w:lang w:val="en-GB"/>
              </w:rPr>
              <w:t>specification:</w:t>
            </w:r>
          </w:p>
          <w:p w:rsidR="00AB6411" w:rsidRPr="00573D28" w:rsidRDefault="00AB6411"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573D28">
              <w:rPr>
                <w:rFonts w:ascii="Times New Roman" w:hAnsi="Times New Roman"/>
                <w:b w:val="0"/>
                <w:sz w:val="24"/>
                <w:szCs w:val="24"/>
              </w:rPr>
              <w:lastRenderedPageBreak/>
              <w:t>Carrying out effective and smooth cooperation among all stakeholders within the project, namely: Contracting Authority - EMEPA, Contractor; stakeholders;</w:t>
            </w:r>
          </w:p>
          <w:p w:rsidR="00AB6411" w:rsidRPr="00573D28" w:rsidRDefault="00AB6411"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573D28">
              <w:rPr>
                <w:rFonts w:ascii="Times New Roman" w:hAnsi="Times New Roman"/>
                <w:b w:val="0"/>
                <w:sz w:val="24"/>
                <w:szCs w:val="24"/>
              </w:rPr>
              <w:t>Implementation of the tasks provided in the technical specification in accordance with the project and the provided financial resources;</w:t>
            </w:r>
          </w:p>
          <w:p w:rsidR="00AB6411" w:rsidRPr="00573D28" w:rsidRDefault="00AB6411"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573D28">
              <w:rPr>
                <w:rFonts w:ascii="Times New Roman" w:hAnsi="Times New Roman"/>
                <w:b w:val="0"/>
                <w:sz w:val="24"/>
                <w:szCs w:val="24"/>
              </w:rPr>
              <w:t>Ensuring adequate support from relevant parties/ persons;</w:t>
            </w:r>
          </w:p>
          <w:p w:rsidR="00AB6411" w:rsidRPr="00573D28" w:rsidRDefault="00AB6411"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573D28">
              <w:rPr>
                <w:rFonts w:ascii="Times New Roman" w:hAnsi="Times New Roman"/>
                <w:b w:val="0"/>
                <w:sz w:val="24"/>
                <w:szCs w:val="24"/>
              </w:rPr>
              <w:t xml:space="preserve">Availability of sufficient information in view of the </w:t>
            </w:r>
            <w:proofErr w:type="spellStart"/>
            <w:r w:rsidRPr="00573D28">
              <w:rPr>
                <w:rFonts w:ascii="Times New Roman" w:hAnsi="Times New Roman"/>
                <w:b w:val="0"/>
                <w:sz w:val="24"/>
                <w:szCs w:val="24"/>
              </w:rPr>
              <w:t>the</w:t>
            </w:r>
            <w:proofErr w:type="spellEnd"/>
            <w:r w:rsidRPr="00573D28">
              <w:rPr>
                <w:rFonts w:ascii="Times New Roman" w:hAnsi="Times New Roman"/>
                <w:b w:val="0"/>
                <w:sz w:val="24"/>
                <w:szCs w:val="24"/>
              </w:rPr>
              <w:t xml:space="preserve"> smooth implementation of planned activities;</w:t>
            </w:r>
          </w:p>
          <w:p w:rsidR="003D7F16" w:rsidRDefault="003D7F16" w:rsidP="002A0004">
            <w:pPr>
              <w:autoSpaceDE w:val="0"/>
              <w:autoSpaceDN w:val="0"/>
              <w:adjustRightInd w:val="0"/>
              <w:spacing w:before="0"/>
              <w:ind w:left="34" w:right="216" w:firstLine="0"/>
              <w:rPr>
                <w:rFonts w:ascii="Times New Roman" w:hAnsi="Times New Roman"/>
                <w:color w:val="000000"/>
                <w:lang w:val="en-US"/>
              </w:rPr>
            </w:pPr>
          </w:p>
          <w:p w:rsidR="003D7F16" w:rsidRDefault="003D7F16" w:rsidP="002A0004">
            <w:pPr>
              <w:autoSpaceDE w:val="0"/>
              <w:autoSpaceDN w:val="0"/>
              <w:adjustRightInd w:val="0"/>
              <w:spacing w:before="0"/>
              <w:ind w:left="34" w:right="216" w:firstLine="0"/>
              <w:rPr>
                <w:rFonts w:ascii="Times New Roman" w:hAnsi="Times New Roman"/>
                <w:color w:val="000000"/>
              </w:rPr>
            </w:pPr>
          </w:p>
          <w:p w:rsidR="00726A10" w:rsidRPr="00726A10" w:rsidRDefault="00726A10" w:rsidP="002A0004">
            <w:pPr>
              <w:autoSpaceDE w:val="0"/>
              <w:autoSpaceDN w:val="0"/>
              <w:adjustRightInd w:val="0"/>
              <w:spacing w:before="0"/>
              <w:ind w:left="34" w:right="216" w:firstLine="0"/>
              <w:rPr>
                <w:rFonts w:ascii="Times New Roman" w:hAnsi="Times New Roman"/>
                <w:color w:val="000000"/>
              </w:rPr>
            </w:pPr>
          </w:p>
          <w:p w:rsidR="00AB6411" w:rsidRPr="00DF34A7" w:rsidRDefault="00AB6411" w:rsidP="002A0004">
            <w:pPr>
              <w:pStyle w:val="BodyText"/>
              <w:spacing w:before="0"/>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6.2. </w:t>
            </w:r>
            <w:r w:rsidRPr="00DF34A7">
              <w:rPr>
                <w:rFonts w:ascii="Times New Roman" w:hAnsi="Times New Roman"/>
                <w:sz w:val="24"/>
                <w:szCs w:val="24"/>
                <w:lang w:val="en-US"/>
              </w:rPr>
              <w:t>Identified risks</w:t>
            </w:r>
          </w:p>
          <w:p w:rsidR="00AB6411" w:rsidRPr="00A02368" w:rsidRDefault="00AB6411" w:rsidP="002A0004">
            <w:pPr>
              <w:autoSpaceDE w:val="0"/>
              <w:autoSpaceDN w:val="0"/>
              <w:adjustRightInd w:val="0"/>
              <w:spacing w:before="0"/>
              <w:ind w:right="216" w:firstLine="0"/>
              <w:rPr>
                <w:rFonts w:ascii="Times New Roman" w:hAnsi="Times New Roman"/>
                <w:lang w:val="en-GB"/>
              </w:rPr>
            </w:pPr>
            <w:r w:rsidRPr="00A02368">
              <w:rPr>
                <w:rFonts w:ascii="Times New Roman" w:hAnsi="Times New Roman"/>
                <w:lang w:val="en-GB"/>
              </w:rPr>
              <w:t xml:space="preserve">The main risks that may lead to difficulties in performing the tasks under this </w:t>
            </w:r>
            <w:r w:rsidRPr="00DD2F87">
              <w:rPr>
                <w:rFonts w:ascii="Times New Roman" w:eastAsia="Arial Unicode MS" w:hAnsi="Times New Roman"/>
                <w:noProof/>
                <w:lang w:val="en-US"/>
              </w:rPr>
              <w:t xml:space="preserve">technical specification </w:t>
            </w:r>
            <w:r w:rsidRPr="00A02368">
              <w:rPr>
                <w:rFonts w:ascii="Times New Roman" w:hAnsi="Times New Roman"/>
                <w:lang w:val="en-GB"/>
              </w:rPr>
              <w:t>are:</w:t>
            </w:r>
          </w:p>
          <w:p w:rsidR="00AB6411" w:rsidRPr="00573D28" w:rsidRDefault="00AB6411"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573D28">
              <w:rPr>
                <w:rFonts w:ascii="Times New Roman" w:hAnsi="Times New Roman"/>
                <w:b w:val="0"/>
                <w:sz w:val="24"/>
                <w:szCs w:val="24"/>
              </w:rPr>
              <w:t>Difficulties/ delays in obtaining information from the relevant authorities;</w:t>
            </w:r>
          </w:p>
          <w:p w:rsidR="00AB6411" w:rsidRPr="00573D28" w:rsidRDefault="00AB6411" w:rsidP="002A0004">
            <w:pPr>
              <w:pStyle w:val="BodyText"/>
              <w:numPr>
                <w:ilvl w:val="0"/>
                <w:numId w:val="44"/>
              </w:numPr>
              <w:tabs>
                <w:tab w:val="left" w:pos="938"/>
              </w:tabs>
              <w:spacing w:before="0"/>
              <w:ind w:left="87" w:firstLine="508"/>
              <w:jc w:val="both"/>
              <w:outlineLvl w:val="1"/>
              <w:rPr>
                <w:rFonts w:ascii="Times New Roman" w:hAnsi="Times New Roman"/>
                <w:b w:val="0"/>
                <w:sz w:val="24"/>
                <w:szCs w:val="24"/>
              </w:rPr>
            </w:pPr>
            <w:r w:rsidRPr="00573D28">
              <w:rPr>
                <w:rFonts w:ascii="Times New Roman" w:hAnsi="Times New Roman"/>
                <w:b w:val="0"/>
                <w:sz w:val="24"/>
                <w:szCs w:val="24"/>
              </w:rPr>
              <w:t>Changes in the national and/ or EU legislation in the field of the transport vehicles providing transport of hazardous waste management.</w:t>
            </w:r>
          </w:p>
          <w:p w:rsidR="003D7F16" w:rsidRDefault="003D7F16" w:rsidP="002A0004">
            <w:pPr>
              <w:autoSpaceDE w:val="0"/>
              <w:autoSpaceDN w:val="0"/>
              <w:adjustRightInd w:val="0"/>
              <w:spacing w:before="0"/>
              <w:ind w:left="34" w:right="216" w:firstLine="0"/>
              <w:rPr>
                <w:rFonts w:ascii="Times New Roman" w:hAnsi="Times New Roman"/>
                <w:color w:val="000000"/>
                <w:lang w:val="en-US"/>
              </w:rPr>
            </w:pPr>
          </w:p>
          <w:p w:rsidR="00BD0C69" w:rsidRDefault="00BD0C69" w:rsidP="002A0004">
            <w:pPr>
              <w:autoSpaceDE w:val="0"/>
              <w:autoSpaceDN w:val="0"/>
              <w:adjustRightInd w:val="0"/>
              <w:spacing w:before="0"/>
              <w:ind w:right="216" w:hanging="18"/>
              <w:rPr>
                <w:rFonts w:ascii="Times New Roman" w:hAnsi="Times New Roman"/>
                <w:b/>
              </w:rPr>
            </w:pPr>
          </w:p>
          <w:p w:rsidR="00AB6411" w:rsidRDefault="00AB6411" w:rsidP="002A0004">
            <w:pPr>
              <w:autoSpaceDE w:val="0"/>
              <w:autoSpaceDN w:val="0"/>
              <w:adjustRightInd w:val="0"/>
              <w:spacing w:before="0"/>
              <w:ind w:right="216" w:hanging="18"/>
              <w:rPr>
                <w:rFonts w:ascii="Times New Roman" w:hAnsi="Times New Roman"/>
                <w:b/>
              </w:rPr>
            </w:pPr>
            <w:r w:rsidRPr="00DF34A7">
              <w:rPr>
                <w:rFonts w:ascii="Times New Roman" w:hAnsi="Times New Roman"/>
                <w:b/>
              </w:rPr>
              <w:t xml:space="preserve">ІІ. </w:t>
            </w:r>
            <w:r>
              <w:rPr>
                <w:rFonts w:ascii="Times New Roman" w:hAnsi="Times New Roman"/>
                <w:b/>
                <w:lang w:val="en-US"/>
              </w:rPr>
              <w:t>IMPLEMENTATION OF THE TENDER PROCEDURE</w:t>
            </w:r>
            <w:r w:rsidRPr="00DF34A7">
              <w:rPr>
                <w:rFonts w:ascii="Times New Roman" w:hAnsi="Times New Roman"/>
                <w:b/>
              </w:rPr>
              <w:t>.</w:t>
            </w:r>
          </w:p>
          <w:p w:rsidR="003D7F16" w:rsidRDefault="003D7F16" w:rsidP="002A0004">
            <w:pPr>
              <w:autoSpaceDE w:val="0"/>
              <w:autoSpaceDN w:val="0"/>
              <w:adjustRightInd w:val="0"/>
              <w:spacing w:before="0"/>
              <w:ind w:left="34" w:right="216" w:firstLine="0"/>
              <w:rPr>
                <w:rFonts w:ascii="Times New Roman" w:hAnsi="Times New Roman"/>
                <w:color w:val="000000"/>
                <w:lang w:val="en-US"/>
              </w:rPr>
            </w:pPr>
          </w:p>
          <w:p w:rsidR="003D7F16" w:rsidRDefault="00AB6411" w:rsidP="002A0004">
            <w:pPr>
              <w:autoSpaceDE w:val="0"/>
              <w:autoSpaceDN w:val="0"/>
              <w:adjustRightInd w:val="0"/>
              <w:spacing w:before="0"/>
              <w:ind w:left="34" w:right="216" w:firstLine="0"/>
              <w:rPr>
                <w:rFonts w:ascii="Times New Roman" w:hAnsi="Times New Roman"/>
                <w:b/>
                <w:color w:val="000000"/>
                <w:lang w:val="en-US"/>
              </w:rPr>
            </w:pPr>
            <w:r w:rsidRPr="00AB6411">
              <w:rPr>
                <w:rFonts w:ascii="Times New Roman" w:hAnsi="Times New Roman"/>
                <w:b/>
                <w:color w:val="000000"/>
                <w:lang w:val="en-US"/>
              </w:rPr>
              <w:t>1. Specification for supply of equipment for 1 (one) large pilot municipal center for collection and temporary storage of hazardous household waste:</w:t>
            </w:r>
          </w:p>
          <w:p w:rsidR="004308CC" w:rsidRDefault="004308CC" w:rsidP="002A0004">
            <w:pPr>
              <w:autoSpaceDE w:val="0"/>
              <w:autoSpaceDN w:val="0"/>
              <w:adjustRightInd w:val="0"/>
              <w:spacing w:before="0"/>
              <w:ind w:left="34" w:right="216" w:firstLine="0"/>
              <w:rPr>
                <w:rFonts w:ascii="Times New Roman" w:hAnsi="Times New Roman"/>
                <w:b/>
                <w:color w:val="000000"/>
                <w:lang w:val="en-US"/>
              </w:rPr>
            </w:pPr>
          </w:p>
          <w:p w:rsidR="004308CC" w:rsidRDefault="004308CC" w:rsidP="002A0004">
            <w:pPr>
              <w:autoSpaceDE w:val="0"/>
              <w:autoSpaceDN w:val="0"/>
              <w:adjustRightInd w:val="0"/>
              <w:spacing w:before="0"/>
              <w:ind w:left="34" w:right="216" w:firstLine="0"/>
              <w:rPr>
                <w:rFonts w:ascii="Times New Roman" w:hAnsi="Times New Roman"/>
                <w:b/>
                <w:color w:val="000000"/>
                <w:lang w:val="en-US"/>
              </w:rPr>
            </w:pPr>
          </w:p>
          <w:p w:rsidR="004308CC" w:rsidRDefault="004308CC" w:rsidP="002A0004">
            <w:pPr>
              <w:autoSpaceDE w:val="0"/>
              <w:autoSpaceDN w:val="0"/>
              <w:adjustRightInd w:val="0"/>
              <w:spacing w:before="0"/>
              <w:ind w:left="34" w:right="216" w:firstLine="0"/>
              <w:rPr>
                <w:rFonts w:ascii="Times New Roman" w:hAnsi="Times New Roman"/>
                <w:b/>
                <w:color w:val="000000"/>
                <w:lang w:val="en-US"/>
              </w:rPr>
            </w:pPr>
          </w:p>
          <w:p w:rsidR="004308CC" w:rsidRDefault="004308CC" w:rsidP="002A0004">
            <w:pPr>
              <w:autoSpaceDE w:val="0"/>
              <w:autoSpaceDN w:val="0"/>
              <w:adjustRightInd w:val="0"/>
              <w:spacing w:before="0"/>
              <w:ind w:left="34" w:right="216" w:firstLine="0"/>
              <w:rPr>
                <w:rFonts w:ascii="Times New Roman" w:hAnsi="Times New Roman"/>
                <w:b/>
                <w:color w:val="000000"/>
                <w:lang w:val="en-US"/>
              </w:rPr>
            </w:pPr>
          </w:p>
          <w:p w:rsidR="004308CC" w:rsidRPr="00AB6411" w:rsidRDefault="004308CC" w:rsidP="002A0004">
            <w:pPr>
              <w:autoSpaceDE w:val="0"/>
              <w:autoSpaceDN w:val="0"/>
              <w:adjustRightInd w:val="0"/>
              <w:spacing w:before="0"/>
              <w:ind w:left="34" w:right="216" w:firstLine="0"/>
              <w:rPr>
                <w:rFonts w:ascii="Times New Roman" w:hAnsi="Times New Roman"/>
                <w:b/>
                <w:color w:val="000000"/>
                <w:lang w:val="en-US"/>
              </w:rPr>
            </w:pPr>
          </w:p>
          <w:tbl>
            <w:tblPr>
              <w:tblStyle w:val="TableGrid"/>
              <w:tblW w:w="5019" w:type="dxa"/>
              <w:tblLayout w:type="fixed"/>
              <w:tblLook w:val="04A0" w:firstRow="1" w:lastRow="0" w:firstColumn="1" w:lastColumn="0" w:noHBand="0" w:noVBand="1"/>
            </w:tblPr>
            <w:tblGrid>
              <w:gridCol w:w="483"/>
              <w:gridCol w:w="1276"/>
              <w:gridCol w:w="850"/>
              <w:gridCol w:w="2410"/>
            </w:tblGrid>
            <w:tr w:rsidR="00154EE1" w:rsidRPr="00AB6411" w:rsidTr="00086C08">
              <w:trPr>
                <w:trHeight w:val="734"/>
              </w:trPr>
              <w:tc>
                <w:tcPr>
                  <w:tcW w:w="483" w:type="dxa"/>
                  <w:shd w:val="clear" w:color="auto" w:fill="BFBFBF" w:themeFill="background1" w:themeFillShade="BF"/>
                </w:tcPr>
                <w:p w:rsidR="00154EE1" w:rsidRPr="00AB6411" w:rsidRDefault="00154EE1" w:rsidP="002A0004">
                  <w:pPr>
                    <w:spacing w:before="0"/>
                    <w:ind w:left="-759" w:right="-129"/>
                    <w:jc w:val="center"/>
                    <w:rPr>
                      <w:rFonts w:ascii="Times New Roman" w:hAnsi="Times New Roman"/>
                      <w:lang w:val="en-GB"/>
                    </w:rPr>
                  </w:pPr>
                  <w:r w:rsidRPr="00AB6411">
                    <w:rPr>
                      <w:rFonts w:ascii="Times New Roman" w:hAnsi="Times New Roman"/>
                      <w:lang w:val="en-GB"/>
                    </w:rPr>
                    <w:t>№</w:t>
                  </w:r>
                </w:p>
              </w:tc>
              <w:tc>
                <w:tcPr>
                  <w:tcW w:w="1276" w:type="dxa"/>
                  <w:shd w:val="clear" w:color="auto" w:fill="BFBFBF" w:themeFill="background1" w:themeFillShade="BF"/>
                </w:tcPr>
                <w:p w:rsidR="00154EE1" w:rsidRPr="00AB6411" w:rsidRDefault="0022428F" w:rsidP="002A0004">
                  <w:pPr>
                    <w:spacing w:before="0"/>
                    <w:ind w:right="-192" w:firstLine="0"/>
                    <w:rPr>
                      <w:rFonts w:ascii="Times New Roman" w:hAnsi="Times New Roman"/>
                      <w:lang w:val="en-GB"/>
                    </w:rPr>
                  </w:pPr>
                  <w:r w:rsidRPr="00AB6411">
                    <w:rPr>
                      <w:rFonts w:ascii="Times New Roman" w:hAnsi="Times New Roman"/>
                      <w:lang w:val="en-GB"/>
                    </w:rPr>
                    <w:t>Description</w:t>
                  </w:r>
                </w:p>
              </w:tc>
              <w:tc>
                <w:tcPr>
                  <w:tcW w:w="850" w:type="dxa"/>
                  <w:shd w:val="clear" w:color="auto" w:fill="BFBFBF" w:themeFill="background1" w:themeFillShade="BF"/>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Quantity</w:t>
                  </w:r>
                </w:p>
              </w:tc>
              <w:tc>
                <w:tcPr>
                  <w:tcW w:w="2410" w:type="dxa"/>
                  <w:shd w:val="clear" w:color="auto" w:fill="BFBFBF" w:themeFill="background1" w:themeFillShade="BF"/>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Technical requirements</w:t>
                  </w:r>
                </w:p>
              </w:tc>
            </w:tr>
            <w:tr w:rsidR="00154EE1" w:rsidRPr="00AB6411" w:rsidTr="000975A3">
              <w:trPr>
                <w:trHeight w:val="1814"/>
              </w:trPr>
              <w:tc>
                <w:tcPr>
                  <w:tcW w:w="483" w:type="dxa"/>
                </w:tcPr>
                <w:p w:rsidR="00154EE1" w:rsidRPr="00AB6411" w:rsidRDefault="00154EE1" w:rsidP="002A0004">
                  <w:pPr>
                    <w:spacing w:before="0"/>
                    <w:ind w:firstLine="0"/>
                    <w:jc w:val="center"/>
                    <w:rPr>
                      <w:rFonts w:ascii="Times New Roman" w:hAnsi="Times New Roman"/>
                      <w:lang w:val="en-GB"/>
                    </w:rPr>
                  </w:pPr>
                  <w:r w:rsidRPr="00AB6411">
                    <w:rPr>
                      <w:rFonts w:ascii="Times New Roman" w:hAnsi="Times New Roman"/>
                      <w:lang w:val="en-GB"/>
                    </w:rPr>
                    <w:t>1</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 xml:space="preserve">Storage container for collection and storage of hazardous waste - corrosive, toxic, dangerous </w:t>
                  </w:r>
                  <w:r w:rsidRPr="00AB6411">
                    <w:rPr>
                      <w:rFonts w:ascii="Times New Roman" w:hAnsi="Times New Roman"/>
                      <w:lang w:val="en-GB"/>
                    </w:rPr>
                    <w:lastRenderedPageBreak/>
                    <w:t>to the environment</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lastRenderedPageBreak/>
                    <w:t>6 pcs.</w:t>
                  </w:r>
                </w:p>
              </w:tc>
              <w:tc>
                <w:tcPr>
                  <w:tcW w:w="2410" w:type="dxa"/>
                </w:tcPr>
                <w:p w:rsidR="00786689" w:rsidRDefault="00154EE1" w:rsidP="002A0004">
                  <w:pPr>
                    <w:spacing w:before="0"/>
                    <w:ind w:right="118" w:firstLine="0"/>
                    <w:rPr>
                      <w:rFonts w:ascii="Times New Roman" w:hAnsi="Times New Roman"/>
                    </w:rPr>
                  </w:pPr>
                  <w:r w:rsidRPr="00BD0C69">
                    <w:rPr>
                      <w:rFonts w:ascii="Times New Roman" w:hAnsi="Times New Roman"/>
                      <w:lang w:val="en-GB"/>
                    </w:rPr>
                    <w:t xml:space="preserve">With </w:t>
                  </w:r>
                  <w:r w:rsidR="00861415" w:rsidRPr="00BD0C69">
                    <w:rPr>
                      <w:rFonts w:ascii="Times New Roman" w:hAnsi="Times New Roman"/>
                      <w:lang w:val="en-GB"/>
                    </w:rPr>
                    <w:t xml:space="preserve">a </w:t>
                  </w:r>
                  <w:r w:rsidR="005D1663" w:rsidRPr="00BD0C69">
                    <w:rPr>
                      <w:rFonts w:ascii="Times New Roman" w:hAnsi="Times New Roman"/>
                      <w:lang w:val="en-GB"/>
                    </w:rPr>
                    <w:t>storage</w:t>
                  </w:r>
                  <w:r w:rsidRPr="00BD0C69">
                    <w:rPr>
                      <w:rFonts w:ascii="Times New Roman" w:hAnsi="Times New Roman"/>
                      <w:lang w:val="en-GB"/>
                    </w:rPr>
                    <w:t xml:space="preserve"> area </w:t>
                  </w:r>
                  <w:r w:rsidR="00BF7189" w:rsidRPr="00BD0C69">
                    <w:rPr>
                      <w:rFonts w:ascii="Times New Roman" w:hAnsi="Times New Roman"/>
                      <w:lang w:val="en-US"/>
                    </w:rPr>
                    <w:t>not less</w:t>
                  </w:r>
                  <w:r w:rsidRPr="00BD0C69">
                    <w:rPr>
                      <w:rFonts w:ascii="Times New Roman" w:hAnsi="Times New Roman"/>
                      <w:lang w:val="en-GB"/>
                    </w:rPr>
                    <w:t xml:space="preserve"> 17 m</w:t>
                  </w:r>
                  <w:r w:rsidRPr="00BD0C69">
                    <w:rPr>
                      <w:rFonts w:ascii="Times New Roman" w:hAnsi="Times New Roman"/>
                      <w:vertAlign w:val="superscript"/>
                      <w:lang w:val="en-GB"/>
                    </w:rPr>
                    <w:t>2</w:t>
                  </w:r>
                  <w:r w:rsidRPr="00BD0C69">
                    <w:rPr>
                      <w:rFonts w:ascii="Times New Roman" w:hAnsi="Times New Roman"/>
                      <w:lang w:val="en-GB"/>
                    </w:rPr>
                    <w:t xml:space="preserve">. Complete painted welded steel construction with lockable doors of one of the short walls slatted floors and a safety tank. The structure of the container to permit </w:t>
                  </w:r>
                  <w:r w:rsidRPr="00BD0C69">
                    <w:rPr>
                      <w:rFonts w:ascii="Times New Roman" w:hAnsi="Times New Roman"/>
                      <w:lang w:val="en-GB"/>
                    </w:rPr>
                    <w:lastRenderedPageBreak/>
                    <w:t>displacement by means of a crane or forklift.</w:t>
                  </w:r>
                  <w:r w:rsidR="00086C08">
                    <w:rPr>
                      <w:rFonts w:ascii="Times New Roman" w:hAnsi="Times New Roman"/>
                      <w:lang w:val="en-GB"/>
                    </w:rPr>
                    <w:t xml:space="preserve"> Overall dimensions (L/W/H) not greater than 6350/3000/2</w:t>
                  </w:r>
                  <w:r w:rsidR="00861415" w:rsidRPr="00BD0C69">
                    <w:rPr>
                      <w:rFonts w:ascii="Times New Roman" w:hAnsi="Times New Roman"/>
                      <w:lang w:val="en-GB"/>
                    </w:rPr>
                    <w:t xml:space="preserve">450 mm. </w:t>
                  </w:r>
                </w:p>
                <w:p w:rsidR="00786689" w:rsidRDefault="00786689" w:rsidP="002A0004">
                  <w:pPr>
                    <w:spacing w:before="0"/>
                    <w:ind w:right="118" w:firstLine="0"/>
                    <w:rPr>
                      <w:rFonts w:ascii="Times New Roman" w:hAnsi="Times New Roman"/>
                    </w:rPr>
                  </w:pPr>
                </w:p>
                <w:p w:rsidR="00786689" w:rsidRDefault="00786689" w:rsidP="002A0004">
                  <w:pPr>
                    <w:spacing w:before="0"/>
                    <w:ind w:right="118" w:firstLine="0"/>
                    <w:rPr>
                      <w:rFonts w:ascii="Times New Roman" w:hAnsi="Times New Roman"/>
                    </w:rPr>
                  </w:pPr>
                </w:p>
                <w:p w:rsidR="00786689" w:rsidRDefault="00786689" w:rsidP="002A0004">
                  <w:pPr>
                    <w:spacing w:before="0"/>
                    <w:ind w:right="118" w:firstLine="0"/>
                    <w:rPr>
                      <w:rFonts w:ascii="Times New Roman" w:hAnsi="Times New Roman"/>
                    </w:rPr>
                  </w:pPr>
                </w:p>
                <w:p w:rsidR="004308CC" w:rsidRPr="00BD0C69" w:rsidRDefault="00861415" w:rsidP="002A0004">
                  <w:pPr>
                    <w:spacing w:before="0"/>
                    <w:ind w:right="118" w:firstLine="0"/>
                    <w:rPr>
                      <w:rFonts w:ascii="Times New Roman" w:hAnsi="Times New Roman"/>
                      <w:lang w:val="en-GB"/>
                    </w:rPr>
                  </w:pPr>
                  <w:r w:rsidRPr="00BD0C69">
                    <w:rPr>
                      <w:rFonts w:ascii="Times New Roman" w:hAnsi="Times New Roman"/>
                      <w:lang w:val="en-GB"/>
                    </w:rPr>
                    <w:t>Maximum allowable weight (empty) 2 200 kg.</w:t>
                  </w:r>
                  <w:r w:rsidR="00154EE1" w:rsidRPr="00BD0C69">
                    <w:rPr>
                      <w:rFonts w:ascii="Times New Roman" w:hAnsi="Times New Roman"/>
                      <w:lang w:val="en-GB"/>
                    </w:rPr>
                    <w:t xml:space="preserve"> </w:t>
                  </w:r>
                </w:p>
                <w:p w:rsidR="00154EE1" w:rsidRPr="00BD0C69" w:rsidRDefault="00154EE1" w:rsidP="002A0004">
                  <w:pPr>
                    <w:spacing w:before="0"/>
                    <w:ind w:right="118" w:firstLine="0"/>
                    <w:rPr>
                      <w:rFonts w:ascii="Times New Roman" w:hAnsi="Times New Roman"/>
                      <w:lang w:val="en-GB"/>
                    </w:rPr>
                  </w:pPr>
                  <w:r w:rsidRPr="00BD0C69">
                    <w:rPr>
                      <w:rFonts w:ascii="Times New Roman" w:hAnsi="Times New Roman"/>
                      <w:lang w:val="en-GB"/>
                    </w:rPr>
                    <w:t>The container is equipped with a galvanized metal racks, with not less three shelves on one of its long sides.</w:t>
                  </w:r>
                </w:p>
                <w:p w:rsidR="004308CC" w:rsidRPr="00BD0C69" w:rsidRDefault="004308CC" w:rsidP="002A0004">
                  <w:pPr>
                    <w:spacing w:before="0"/>
                    <w:ind w:right="118" w:firstLine="0"/>
                    <w:rPr>
                      <w:rFonts w:ascii="Times New Roman" w:hAnsi="Times New Roman"/>
                      <w:lang w:val="en-GB"/>
                    </w:rPr>
                  </w:pPr>
                </w:p>
                <w:p w:rsidR="004308CC" w:rsidRPr="00BD0C69" w:rsidRDefault="005C6A70" w:rsidP="002A0004">
                  <w:pPr>
                    <w:spacing w:before="0"/>
                    <w:ind w:right="118" w:firstLine="0"/>
                    <w:rPr>
                      <w:rFonts w:ascii="Times New Roman" w:hAnsi="Times New Roman"/>
                      <w:lang w:val="en-US"/>
                    </w:rPr>
                  </w:pPr>
                  <w:r w:rsidRPr="00BD0C69">
                    <w:rPr>
                      <w:rFonts w:ascii="Times New Roman" w:hAnsi="Times New Roman"/>
                      <w:lang w:val="en-GB"/>
                    </w:rPr>
                    <w:t>The container must be equipped with a</w:t>
                  </w:r>
                  <w:r w:rsidRPr="00BD0C69">
                    <w:rPr>
                      <w:rFonts w:ascii="Times New Roman" w:hAnsi="Times New Roman"/>
                    </w:rPr>
                    <w:t xml:space="preserve"> </w:t>
                  </w:r>
                  <w:r w:rsidRPr="00BD0C69">
                    <w:rPr>
                      <w:rFonts w:ascii="Times New Roman" w:hAnsi="Times New Roman"/>
                      <w:lang w:val="en-US"/>
                    </w:rPr>
                    <w:t>sump</w:t>
                  </w:r>
                  <w:r w:rsidRPr="00BD0C69">
                    <w:rPr>
                      <w:rFonts w:ascii="Times New Roman" w:hAnsi="Times New Roman"/>
                      <w:lang w:val="en-GB"/>
                    </w:rPr>
                    <w:t xml:space="preserve"> "double-bottom" </w:t>
                  </w:r>
                  <w:r w:rsidRPr="00BD0C69">
                    <w:rPr>
                      <w:rFonts w:ascii="Times New Roman" w:hAnsi="Times New Roman"/>
                      <w:lang w:val="en-US"/>
                    </w:rPr>
                    <w:t>type.</w:t>
                  </w:r>
                </w:p>
                <w:p w:rsidR="00B30474" w:rsidRPr="00BD0C69" w:rsidRDefault="00B30474" w:rsidP="002A0004">
                  <w:pPr>
                    <w:spacing w:before="0"/>
                    <w:ind w:right="118" w:firstLine="0"/>
                    <w:rPr>
                      <w:rFonts w:ascii="Times New Roman" w:hAnsi="Times New Roman"/>
                      <w:lang w:val="en-US"/>
                    </w:rPr>
                  </w:pPr>
                  <w:r w:rsidRPr="00BD0C69">
                    <w:rPr>
                      <w:rFonts w:ascii="Times New Roman" w:hAnsi="Times New Roman"/>
                      <w:lang w:val="en-GB"/>
                    </w:rPr>
                    <w:t xml:space="preserve">The </w:t>
                  </w:r>
                  <w:r w:rsidR="005D1663" w:rsidRPr="00BD0C69">
                    <w:rPr>
                      <w:rFonts w:ascii="Times New Roman" w:hAnsi="Times New Roman"/>
                      <w:lang w:val="en-US"/>
                    </w:rPr>
                    <w:t>sump capacity</w:t>
                  </w:r>
                  <w:r w:rsidRPr="00BD0C69">
                    <w:rPr>
                      <w:rFonts w:ascii="Times New Roman" w:hAnsi="Times New Roman"/>
                      <w:lang w:val="en-GB"/>
                    </w:rPr>
                    <w:t xml:space="preserve"> must be at least </w:t>
                  </w:r>
                  <w:r w:rsidR="00945EF7">
                    <w:rPr>
                      <w:rFonts w:ascii="Times New Roman" w:hAnsi="Times New Roman"/>
                      <w:lang w:val="en-GB"/>
                    </w:rPr>
                    <w:t>3</w:t>
                  </w:r>
                  <w:r w:rsidR="005D1663" w:rsidRPr="00BD0C69">
                    <w:rPr>
                      <w:rFonts w:ascii="Times New Roman" w:hAnsi="Times New Roman"/>
                      <w:lang w:val="en-GB"/>
                    </w:rPr>
                    <w:t>5</w:t>
                  </w:r>
                  <w:r w:rsidR="00793978" w:rsidRPr="00BD0C69">
                    <w:rPr>
                      <w:rFonts w:ascii="Times New Roman" w:hAnsi="Times New Roman"/>
                      <w:lang w:val="en-GB"/>
                    </w:rPr>
                    <w:t xml:space="preserve">00 litres, tested by density, </w:t>
                  </w:r>
                  <w:r w:rsidR="00793978" w:rsidRPr="00453839">
                    <w:rPr>
                      <w:rFonts w:ascii="Times New Roman" w:hAnsi="Times New Roman"/>
                      <w:lang w:val="en-US"/>
                    </w:rPr>
                    <w:t>acc.to EN ISO 3452</w:t>
                  </w:r>
                  <w:r w:rsidR="00453839">
                    <w:t xml:space="preserve"> </w:t>
                  </w:r>
                  <w:r w:rsidR="00453839" w:rsidRPr="00453839">
                    <w:rPr>
                      <w:rFonts w:ascii="Times New Roman" w:hAnsi="Times New Roman"/>
                      <w:lang w:val="en-US"/>
                    </w:rPr>
                    <w:t>or equivalent</w:t>
                  </w:r>
                  <w:r w:rsidR="00793978" w:rsidRPr="00453839">
                    <w:rPr>
                      <w:rFonts w:ascii="Times New Roman" w:hAnsi="Times New Roman"/>
                      <w:lang w:val="en-US"/>
                    </w:rPr>
                    <w:t>.</w:t>
                  </w:r>
                </w:p>
                <w:p w:rsidR="004308CC" w:rsidRPr="00BD0C69" w:rsidRDefault="000975A3" w:rsidP="002A0004">
                  <w:pPr>
                    <w:spacing w:before="0"/>
                    <w:ind w:right="118" w:firstLine="0"/>
                    <w:rPr>
                      <w:rFonts w:ascii="Times New Roman" w:hAnsi="Times New Roman"/>
                      <w:lang w:val="en-US"/>
                    </w:rPr>
                  </w:pPr>
                  <w:r w:rsidRPr="00BD0C69">
                    <w:rPr>
                      <w:rFonts w:ascii="Times New Roman" w:hAnsi="Times New Roman"/>
                      <w:lang w:val="en-US"/>
                    </w:rPr>
                    <w:t>The servicing of the sump will be on the short side of the container.</w:t>
                  </w:r>
                </w:p>
                <w:p w:rsidR="004308CC" w:rsidRPr="00BD0C69" w:rsidRDefault="004308CC" w:rsidP="002A0004">
                  <w:pPr>
                    <w:spacing w:before="0"/>
                    <w:ind w:right="118" w:firstLine="0"/>
                    <w:rPr>
                      <w:rFonts w:ascii="Times New Roman" w:hAnsi="Times New Roman"/>
                      <w:lang w:val="en-US"/>
                    </w:rPr>
                  </w:pPr>
                </w:p>
                <w:p w:rsidR="00B30474" w:rsidRDefault="00861415" w:rsidP="002A0004">
                  <w:pPr>
                    <w:spacing w:before="0"/>
                    <w:ind w:right="118" w:firstLine="0"/>
                    <w:rPr>
                      <w:rFonts w:ascii="Times New Roman" w:hAnsi="Times New Roman"/>
                    </w:rPr>
                  </w:pPr>
                  <w:r w:rsidRPr="00BD0C69">
                    <w:rPr>
                      <w:rFonts w:ascii="Times New Roman" w:hAnsi="Times New Roman"/>
                      <w:lang w:val="en-GB"/>
                    </w:rPr>
                    <w:t xml:space="preserve">The </w:t>
                  </w:r>
                  <w:proofErr w:type="gramStart"/>
                  <w:r w:rsidRPr="00BD0C69">
                    <w:rPr>
                      <w:rFonts w:ascii="Times New Roman" w:hAnsi="Times New Roman"/>
                      <w:lang w:val="en-GB"/>
                    </w:rPr>
                    <w:t>container have</w:t>
                  </w:r>
                  <w:proofErr w:type="gramEnd"/>
                  <w:r w:rsidRPr="00BD0C69">
                    <w:rPr>
                      <w:rFonts w:ascii="Times New Roman" w:hAnsi="Times New Roman"/>
                      <w:lang w:val="en-GB"/>
                    </w:rPr>
                    <w:t xml:space="preserve"> to has a type approval for the storage of hazardous materials. With natural and forced ventilation.</w:t>
                  </w:r>
                  <w:r w:rsidR="00573D28" w:rsidRPr="00AB6411">
                    <w:rPr>
                      <w:rFonts w:ascii="Times New Roman" w:hAnsi="Times New Roman"/>
                      <w:lang w:val="en-GB"/>
                    </w:rPr>
                    <w:t xml:space="preserve"> </w:t>
                  </w:r>
                </w:p>
                <w:p w:rsidR="001B4DC7" w:rsidRDefault="001B4DC7" w:rsidP="002A0004">
                  <w:pPr>
                    <w:spacing w:before="0"/>
                    <w:ind w:right="118" w:firstLine="0"/>
                    <w:rPr>
                      <w:rFonts w:ascii="Times New Roman" w:hAnsi="Times New Roman"/>
                    </w:rPr>
                  </w:pPr>
                </w:p>
                <w:p w:rsidR="001B4DC7" w:rsidRDefault="001B4DC7" w:rsidP="002A0004">
                  <w:pPr>
                    <w:spacing w:before="0"/>
                    <w:ind w:right="118" w:firstLine="0"/>
                    <w:rPr>
                      <w:rFonts w:ascii="Times New Roman" w:hAnsi="Times New Roman"/>
                    </w:rPr>
                  </w:pPr>
                </w:p>
                <w:p w:rsidR="001B4DC7" w:rsidRPr="001B4DC7" w:rsidRDefault="001B4DC7" w:rsidP="002A0004">
                  <w:pPr>
                    <w:spacing w:before="0"/>
                    <w:ind w:right="118" w:firstLine="0"/>
                    <w:rPr>
                      <w:rFonts w:ascii="Times New Roman" w:hAnsi="Times New Roman"/>
                    </w:rPr>
                  </w:pPr>
                </w:p>
              </w:tc>
            </w:tr>
            <w:tr w:rsidR="00154EE1" w:rsidRPr="00AB6411" w:rsidTr="00846A56">
              <w:trPr>
                <w:trHeight w:val="1448"/>
              </w:trPr>
              <w:tc>
                <w:tcPr>
                  <w:tcW w:w="483" w:type="dxa"/>
                </w:tcPr>
                <w:p w:rsidR="00154EE1" w:rsidRPr="00AB6411" w:rsidRDefault="00154EE1" w:rsidP="002A0004">
                  <w:pPr>
                    <w:spacing w:before="0"/>
                    <w:ind w:left="-759" w:right="-129"/>
                    <w:jc w:val="center"/>
                    <w:rPr>
                      <w:rFonts w:ascii="Times New Roman" w:hAnsi="Times New Roman"/>
                      <w:lang w:val="en-GB"/>
                    </w:rPr>
                  </w:pPr>
                  <w:r w:rsidRPr="00AB6411">
                    <w:rPr>
                      <w:rFonts w:ascii="Times New Roman" w:hAnsi="Times New Roman"/>
                      <w:lang w:val="en-GB"/>
                    </w:rPr>
                    <w:lastRenderedPageBreak/>
                    <w:t>2</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 xml:space="preserve">Storage container for collection and storage of hazardous household waste </w:t>
                  </w:r>
                  <w:r w:rsidRPr="00AB6411">
                    <w:rPr>
                      <w:rFonts w:ascii="Times New Roman" w:hAnsi="Times New Roman"/>
                      <w:lang w:val="en-GB"/>
                    </w:rPr>
                    <w:lastRenderedPageBreak/>
                    <w:t>containing mercury</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lastRenderedPageBreak/>
                    <w:t>1 pc.</w:t>
                  </w:r>
                </w:p>
              </w:tc>
              <w:tc>
                <w:tcPr>
                  <w:tcW w:w="2410" w:type="dxa"/>
                </w:tcPr>
                <w:p w:rsidR="00C10828" w:rsidRDefault="00154EE1" w:rsidP="002A0004">
                  <w:pPr>
                    <w:spacing w:before="0"/>
                    <w:ind w:right="-51" w:firstLine="0"/>
                    <w:jc w:val="left"/>
                    <w:rPr>
                      <w:rFonts w:ascii="Times New Roman" w:hAnsi="Times New Roman"/>
                    </w:rPr>
                  </w:pPr>
                  <w:r w:rsidRPr="00BD0C69">
                    <w:rPr>
                      <w:rFonts w:ascii="Times New Roman" w:hAnsi="Times New Roman"/>
                      <w:lang w:val="en-GB"/>
                    </w:rPr>
                    <w:t xml:space="preserve">With </w:t>
                  </w:r>
                  <w:r w:rsidR="00861415" w:rsidRPr="00BD0C69">
                    <w:rPr>
                      <w:rFonts w:ascii="Times New Roman" w:hAnsi="Times New Roman"/>
                      <w:lang w:val="en-GB"/>
                    </w:rPr>
                    <w:t>storage</w:t>
                  </w:r>
                  <w:r w:rsidRPr="00BD0C69">
                    <w:rPr>
                      <w:rFonts w:ascii="Times New Roman" w:hAnsi="Times New Roman"/>
                      <w:lang w:val="en-GB"/>
                    </w:rPr>
                    <w:t xml:space="preserve"> area </w:t>
                  </w:r>
                  <w:r w:rsidR="00BF7189" w:rsidRPr="00BD0C69">
                    <w:rPr>
                      <w:rFonts w:ascii="Times New Roman" w:hAnsi="Times New Roman"/>
                      <w:lang w:val="en-US"/>
                    </w:rPr>
                    <w:t xml:space="preserve">not less </w:t>
                  </w:r>
                  <w:r w:rsidRPr="00BD0C69">
                    <w:rPr>
                      <w:rFonts w:ascii="Times New Roman" w:hAnsi="Times New Roman"/>
                      <w:lang w:val="en-GB"/>
                    </w:rPr>
                    <w:t>2 m</w:t>
                  </w:r>
                  <w:r w:rsidRPr="00BD0C69">
                    <w:rPr>
                      <w:rFonts w:ascii="Times New Roman" w:hAnsi="Times New Roman"/>
                      <w:vertAlign w:val="superscript"/>
                      <w:lang w:val="en-GB"/>
                    </w:rPr>
                    <w:t>2</w:t>
                  </w:r>
                  <w:r w:rsidRPr="00BD0C69">
                    <w:rPr>
                      <w:rFonts w:ascii="Times New Roman" w:hAnsi="Times New Roman"/>
                      <w:lang w:val="en-GB"/>
                    </w:rPr>
                    <w:t xml:space="preserve">. Complete painted welded steel construction with lockable doors of one of the short walls slatted floors and a safety tank. The structure of the </w:t>
                  </w:r>
                  <w:r w:rsidRPr="00BD0C69">
                    <w:rPr>
                      <w:rFonts w:ascii="Times New Roman" w:hAnsi="Times New Roman"/>
                      <w:lang w:val="en-GB"/>
                    </w:rPr>
                    <w:lastRenderedPageBreak/>
                    <w:t>container to permit displacement by means of a crane or forklift.</w:t>
                  </w:r>
                  <w:r w:rsidR="00861415" w:rsidRPr="00BD0C69">
                    <w:rPr>
                      <w:rFonts w:ascii="Times New Roman" w:hAnsi="Times New Roman"/>
                    </w:rPr>
                    <w:t xml:space="preserve"> </w:t>
                  </w:r>
                  <w:r w:rsidR="001B4DC7">
                    <w:rPr>
                      <w:rFonts w:ascii="Times New Roman" w:hAnsi="Times New Roman"/>
                      <w:lang w:val="en-GB"/>
                    </w:rPr>
                    <w:t>Overall dimensions (L/W/</w:t>
                  </w:r>
                  <w:r w:rsidR="00861415" w:rsidRPr="00BD0C69">
                    <w:rPr>
                      <w:rFonts w:ascii="Times New Roman" w:hAnsi="Times New Roman"/>
                      <w:lang w:val="en-GB"/>
                    </w:rPr>
                    <w:t xml:space="preserve">H) not greater than </w:t>
                  </w:r>
                  <w:r w:rsidR="00861415" w:rsidRPr="00BD0C69">
                    <w:rPr>
                      <w:rFonts w:ascii="Times New Roman" w:hAnsi="Times New Roman"/>
                    </w:rPr>
                    <w:t>1</w:t>
                  </w:r>
                  <w:r w:rsidR="00861415" w:rsidRPr="00BD0C69">
                    <w:rPr>
                      <w:rFonts w:ascii="Times New Roman" w:hAnsi="Times New Roman"/>
                      <w:lang w:val="en-GB"/>
                    </w:rPr>
                    <w:t>350/2</w:t>
                  </w:r>
                  <w:r w:rsidR="00861415" w:rsidRPr="00BD0C69">
                    <w:rPr>
                      <w:rFonts w:ascii="Times New Roman" w:hAnsi="Times New Roman"/>
                    </w:rPr>
                    <w:t> 5</w:t>
                  </w:r>
                  <w:r w:rsidR="00861415" w:rsidRPr="00BD0C69">
                    <w:rPr>
                      <w:rFonts w:ascii="Times New Roman" w:hAnsi="Times New Roman"/>
                      <w:lang w:val="en-GB"/>
                    </w:rPr>
                    <w:t>00</w:t>
                  </w:r>
                  <w:r w:rsidR="001B4DC7">
                    <w:rPr>
                      <w:rFonts w:ascii="Times New Roman" w:hAnsi="Times New Roman"/>
                      <w:lang w:val="en-GB"/>
                    </w:rPr>
                    <w:t>/2</w:t>
                  </w:r>
                  <w:r w:rsidR="00861415" w:rsidRPr="00BD0C69">
                    <w:rPr>
                      <w:rFonts w:ascii="Times New Roman" w:hAnsi="Times New Roman"/>
                      <w:lang w:val="en-GB"/>
                    </w:rPr>
                    <w:t>4</w:t>
                  </w:r>
                  <w:r w:rsidR="00861415" w:rsidRPr="00BD0C69">
                    <w:rPr>
                      <w:rFonts w:ascii="Times New Roman" w:hAnsi="Times New Roman"/>
                    </w:rPr>
                    <w:t>7</w:t>
                  </w:r>
                  <w:r w:rsidR="00861415" w:rsidRPr="00BD0C69">
                    <w:rPr>
                      <w:rFonts w:ascii="Times New Roman" w:hAnsi="Times New Roman"/>
                      <w:lang w:val="en-GB"/>
                    </w:rPr>
                    <w:t xml:space="preserve">0 mm. </w:t>
                  </w:r>
                </w:p>
                <w:p w:rsidR="00C10828" w:rsidRDefault="00C10828" w:rsidP="002A0004">
                  <w:pPr>
                    <w:spacing w:before="0"/>
                    <w:ind w:right="-51" w:firstLine="0"/>
                    <w:jc w:val="left"/>
                    <w:rPr>
                      <w:rFonts w:ascii="Times New Roman" w:hAnsi="Times New Roman"/>
                    </w:rPr>
                  </w:pPr>
                </w:p>
                <w:p w:rsidR="00154EE1" w:rsidRPr="00BD0C69" w:rsidRDefault="00861415" w:rsidP="002A0004">
                  <w:pPr>
                    <w:spacing w:before="0"/>
                    <w:ind w:right="-51" w:firstLine="0"/>
                    <w:jc w:val="left"/>
                    <w:rPr>
                      <w:rFonts w:ascii="Times New Roman" w:hAnsi="Times New Roman"/>
                      <w:lang w:val="en-GB"/>
                    </w:rPr>
                  </w:pPr>
                  <w:r w:rsidRPr="00BD0C69">
                    <w:rPr>
                      <w:rFonts w:ascii="Times New Roman" w:hAnsi="Times New Roman"/>
                      <w:lang w:val="en-GB"/>
                    </w:rPr>
                    <w:t xml:space="preserve">Maximum allowable weight (empty) </w:t>
                  </w:r>
                  <w:r w:rsidR="004B669D" w:rsidRPr="00BD0C69">
                    <w:rPr>
                      <w:rFonts w:ascii="Times New Roman" w:hAnsi="Times New Roman"/>
                    </w:rPr>
                    <w:t>680</w:t>
                  </w:r>
                  <w:r w:rsidRPr="00BD0C69">
                    <w:rPr>
                      <w:rFonts w:ascii="Times New Roman" w:hAnsi="Times New Roman"/>
                      <w:lang w:val="en-GB"/>
                    </w:rPr>
                    <w:t xml:space="preserve"> kg. </w:t>
                  </w:r>
                  <w:r w:rsidR="00154EE1" w:rsidRPr="00BD0C69">
                    <w:rPr>
                      <w:rFonts w:ascii="Times New Roman" w:hAnsi="Times New Roman"/>
                      <w:lang w:val="en-GB"/>
                    </w:rPr>
                    <w:t xml:space="preserve"> The container is equipped with a galvanized metal racks, with not less than three shelves on one of its long sides.</w:t>
                  </w:r>
                </w:p>
                <w:p w:rsidR="000975A3" w:rsidRPr="00BD0C69" w:rsidRDefault="000975A3" w:rsidP="002A0004">
                  <w:pPr>
                    <w:spacing w:before="0"/>
                    <w:ind w:right="118" w:firstLine="0"/>
                    <w:rPr>
                      <w:rFonts w:ascii="Times New Roman" w:hAnsi="Times New Roman"/>
                      <w:lang w:val="en-US"/>
                    </w:rPr>
                  </w:pPr>
                  <w:r w:rsidRPr="00BD0C69">
                    <w:rPr>
                      <w:rFonts w:ascii="Times New Roman" w:hAnsi="Times New Roman"/>
                      <w:lang w:val="en-GB"/>
                    </w:rPr>
                    <w:t>The container must be equipped with a</w:t>
                  </w:r>
                  <w:r w:rsidRPr="00BD0C69">
                    <w:rPr>
                      <w:rFonts w:ascii="Times New Roman" w:hAnsi="Times New Roman"/>
                    </w:rPr>
                    <w:t xml:space="preserve"> </w:t>
                  </w:r>
                  <w:r w:rsidRPr="00BD0C69">
                    <w:rPr>
                      <w:rFonts w:ascii="Times New Roman" w:hAnsi="Times New Roman"/>
                      <w:lang w:val="en-US"/>
                    </w:rPr>
                    <w:t>sump</w:t>
                  </w:r>
                  <w:r w:rsidRPr="00BD0C69">
                    <w:rPr>
                      <w:rFonts w:ascii="Times New Roman" w:hAnsi="Times New Roman"/>
                      <w:lang w:val="en-GB"/>
                    </w:rPr>
                    <w:t xml:space="preserve"> "double-bottom" </w:t>
                  </w:r>
                  <w:r w:rsidRPr="00BD0C69">
                    <w:rPr>
                      <w:rFonts w:ascii="Times New Roman" w:hAnsi="Times New Roman"/>
                      <w:lang w:val="en-US"/>
                    </w:rPr>
                    <w:t>type.</w:t>
                  </w:r>
                </w:p>
                <w:p w:rsidR="000975A3" w:rsidRPr="00BD0C69" w:rsidRDefault="000975A3" w:rsidP="002A0004">
                  <w:pPr>
                    <w:spacing w:before="0"/>
                    <w:ind w:right="118" w:firstLine="0"/>
                    <w:rPr>
                      <w:rFonts w:ascii="Times New Roman" w:hAnsi="Times New Roman"/>
                      <w:lang w:val="en-GB"/>
                    </w:rPr>
                  </w:pPr>
                </w:p>
                <w:p w:rsidR="003149F5" w:rsidRPr="00BD0C69" w:rsidRDefault="004B669D" w:rsidP="002A0004">
                  <w:pPr>
                    <w:spacing w:before="0"/>
                    <w:ind w:right="118" w:firstLine="0"/>
                    <w:rPr>
                      <w:rFonts w:ascii="Times New Roman" w:hAnsi="Times New Roman"/>
                      <w:lang w:val="en-US"/>
                    </w:rPr>
                  </w:pPr>
                  <w:r w:rsidRPr="00BD0C69">
                    <w:rPr>
                      <w:rFonts w:ascii="Times New Roman" w:hAnsi="Times New Roman"/>
                      <w:lang w:val="en-GB"/>
                    </w:rPr>
                    <w:t xml:space="preserve">The </w:t>
                  </w:r>
                  <w:r w:rsidRPr="00BD0C69">
                    <w:rPr>
                      <w:rFonts w:ascii="Times New Roman" w:hAnsi="Times New Roman"/>
                      <w:lang w:val="en-US"/>
                    </w:rPr>
                    <w:t>sump capacity</w:t>
                  </w:r>
                  <w:r w:rsidRPr="00BD0C69">
                    <w:rPr>
                      <w:rFonts w:ascii="Times New Roman" w:hAnsi="Times New Roman"/>
                      <w:lang w:val="en-GB"/>
                    </w:rPr>
                    <w:t xml:space="preserve"> must be at least 5</w:t>
                  </w:r>
                  <w:r w:rsidR="00793978" w:rsidRPr="00BD0C69">
                    <w:rPr>
                      <w:rFonts w:ascii="Times New Roman" w:hAnsi="Times New Roman"/>
                      <w:lang w:val="en-GB"/>
                    </w:rPr>
                    <w:t xml:space="preserve">00 litres, tested by density, </w:t>
                  </w:r>
                  <w:r w:rsidR="00793978" w:rsidRPr="00BD0C69">
                    <w:rPr>
                      <w:rFonts w:ascii="Times New Roman" w:hAnsi="Times New Roman"/>
                      <w:lang w:val="en-US"/>
                    </w:rPr>
                    <w:t xml:space="preserve">acc.to </w:t>
                  </w:r>
                  <w:r w:rsidR="00793978" w:rsidRPr="00455103">
                    <w:rPr>
                      <w:rFonts w:ascii="Times New Roman" w:hAnsi="Times New Roman"/>
                      <w:lang w:val="en-US"/>
                    </w:rPr>
                    <w:t>EN ISO 3452</w:t>
                  </w:r>
                  <w:r w:rsidR="00774365">
                    <w:rPr>
                      <w:rFonts w:ascii="Times New Roman" w:hAnsi="Times New Roman"/>
                      <w:lang w:val="en-US"/>
                    </w:rPr>
                    <w:t xml:space="preserve"> </w:t>
                  </w:r>
                  <w:r w:rsidR="00774365" w:rsidRPr="00774365">
                    <w:rPr>
                      <w:rFonts w:ascii="Times New Roman" w:hAnsi="Times New Roman"/>
                      <w:lang w:val="en-US"/>
                    </w:rPr>
                    <w:t>or equivalent</w:t>
                  </w:r>
                  <w:r w:rsidR="00793978" w:rsidRPr="00455103">
                    <w:rPr>
                      <w:rFonts w:ascii="Times New Roman" w:hAnsi="Times New Roman"/>
                      <w:lang w:val="en-US"/>
                    </w:rPr>
                    <w:t>.</w:t>
                  </w:r>
                  <w:r w:rsidR="003149F5" w:rsidRPr="00455103">
                    <w:rPr>
                      <w:rFonts w:ascii="Times New Roman" w:hAnsi="Times New Roman"/>
                      <w:lang w:val="en-US"/>
                    </w:rPr>
                    <w:t xml:space="preserve"> T</w:t>
                  </w:r>
                  <w:r w:rsidR="003149F5" w:rsidRPr="00BD0C69">
                    <w:rPr>
                      <w:rFonts w:ascii="Times New Roman" w:hAnsi="Times New Roman"/>
                      <w:lang w:val="en-US"/>
                    </w:rPr>
                    <w:t>he servicing of the sump will be on the short side of the container.</w:t>
                  </w:r>
                </w:p>
                <w:p w:rsidR="004B669D" w:rsidRPr="00BD0C69" w:rsidRDefault="004B669D" w:rsidP="002A0004">
                  <w:pPr>
                    <w:spacing w:before="0"/>
                    <w:ind w:right="118" w:firstLine="0"/>
                    <w:rPr>
                      <w:rFonts w:ascii="Times New Roman" w:hAnsi="Times New Roman"/>
                      <w:lang w:val="en-GB"/>
                    </w:rPr>
                  </w:pPr>
                </w:p>
                <w:p w:rsidR="00C10828" w:rsidRDefault="00C10828" w:rsidP="002A0004">
                  <w:pPr>
                    <w:spacing w:before="0"/>
                    <w:ind w:right="118" w:firstLine="0"/>
                    <w:rPr>
                      <w:rFonts w:ascii="Times New Roman" w:hAnsi="Times New Roman"/>
                    </w:rPr>
                  </w:pPr>
                </w:p>
                <w:p w:rsidR="00C10828" w:rsidRDefault="00C10828" w:rsidP="002A0004">
                  <w:pPr>
                    <w:spacing w:before="0"/>
                    <w:ind w:right="118" w:firstLine="0"/>
                    <w:rPr>
                      <w:rFonts w:ascii="Times New Roman" w:hAnsi="Times New Roman"/>
                    </w:rPr>
                  </w:pPr>
                </w:p>
                <w:p w:rsidR="00C10828" w:rsidRDefault="00C10828" w:rsidP="002A0004">
                  <w:pPr>
                    <w:spacing w:before="0"/>
                    <w:ind w:right="118" w:firstLine="0"/>
                    <w:rPr>
                      <w:rFonts w:ascii="Times New Roman" w:hAnsi="Times New Roman"/>
                    </w:rPr>
                  </w:pPr>
                </w:p>
                <w:p w:rsidR="004B669D" w:rsidRPr="00BD0C69" w:rsidRDefault="004B669D" w:rsidP="002A0004">
                  <w:pPr>
                    <w:spacing w:before="0"/>
                    <w:ind w:right="118" w:firstLine="0"/>
                    <w:rPr>
                      <w:rFonts w:ascii="Times New Roman" w:hAnsi="Times New Roman"/>
                      <w:lang w:val="en-GB"/>
                    </w:rPr>
                  </w:pPr>
                  <w:r w:rsidRPr="00BD0C69">
                    <w:rPr>
                      <w:rFonts w:ascii="Times New Roman" w:hAnsi="Times New Roman"/>
                      <w:lang w:val="en-GB"/>
                    </w:rPr>
                    <w:t xml:space="preserve">The </w:t>
                  </w:r>
                  <w:proofErr w:type="gramStart"/>
                  <w:r w:rsidRPr="00BD0C69">
                    <w:rPr>
                      <w:rFonts w:ascii="Times New Roman" w:hAnsi="Times New Roman"/>
                      <w:lang w:val="en-GB"/>
                    </w:rPr>
                    <w:t>container have</w:t>
                  </w:r>
                  <w:proofErr w:type="gramEnd"/>
                  <w:r w:rsidRPr="00BD0C69">
                    <w:rPr>
                      <w:rFonts w:ascii="Times New Roman" w:hAnsi="Times New Roman"/>
                      <w:lang w:val="en-GB"/>
                    </w:rPr>
                    <w:t xml:space="preserve"> to has a type approval for the storage of hazardous materials. With natural and forced ventilation.</w:t>
                  </w:r>
                </w:p>
                <w:p w:rsidR="003149F5" w:rsidRPr="00C10828" w:rsidRDefault="003149F5" w:rsidP="002A0004">
                  <w:pPr>
                    <w:spacing w:before="0"/>
                    <w:ind w:right="118" w:firstLine="0"/>
                    <w:rPr>
                      <w:rFonts w:ascii="Times New Roman" w:hAnsi="Times New Roman"/>
                    </w:rPr>
                  </w:pPr>
                </w:p>
              </w:tc>
            </w:tr>
            <w:tr w:rsidR="004B669D" w:rsidRPr="00AB6411" w:rsidTr="00846A56">
              <w:trPr>
                <w:trHeight w:val="1747"/>
              </w:trPr>
              <w:tc>
                <w:tcPr>
                  <w:tcW w:w="483" w:type="dxa"/>
                </w:tcPr>
                <w:p w:rsidR="004B669D" w:rsidRPr="00AB6411" w:rsidRDefault="004B669D" w:rsidP="002A0004">
                  <w:pPr>
                    <w:spacing w:before="0"/>
                    <w:ind w:left="-759"/>
                    <w:jc w:val="center"/>
                    <w:rPr>
                      <w:rFonts w:ascii="Times New Roman" w:hAnsi="Times New Roman"/>
                      <w:lang w:val="en-GB"/>
                    </w:rPr>
                  </w:pPr>
                  <w:r w:rsidRPr="00AB6411">
                    <w:rPr>
                      <w:rFonts w:ascii="Times New Roman" w:hAnsi="Times New Roman"/>
                      <w:lang w:val="en-GB"/>
                    </w:rPr>
                    <w:lastRenderedPageBreak/>
                    <w:t>3</w:t>
                  </w:r>
                </w:p>
              </w:tc>
              <w:tc>
                <w:tcPr>
                  <w:tcW w:w="1276" w:type="dxa"/>
                </w:tcPr>
                <w:p w:rsidR="004B669D" w:rsidRPr="00AB6411" w:rsidRDefault="004B669D" w:rsidP="002A0004">
                  <w:pPr>
                    <w:spacing w:before="0"/>
                    <w:ind w:firstLine="0"/>
                    <w:rPr>
                      <w:rFonts w:ascii="Times New Roman" w:hAnsi="Times New Roman"/>
                      <w:lang w:val="en-GB"/>
                    </w:rPr>
                  </w:pPr>
                  <w:r w:rsidRPr="00AB6411">
                    <w:rPr>
                      <w:rFonts w:ascii="Times New Roman" w:hAnsi="Times New Roman"/>
                      <w:lang w:val="en-GB"/>
                    </w:rPr>
                    <w:t>Storage container for collection and storage of hazardous flammable waste</w:t>
                  </w:r>
                </w:p>
              </w:tc>
              <w:tc>
                <w:tcPr>
                  <w:tcW w:w="850" w:type="dxa"/>
                </w:tcPr>
                <w:p w:rsidR="004B669D" w:rsidRPr="00AB6411" w:rsidRDefault="004B669D" w:rsidP="002A0004">
                  <w:pPr>
                    <w:spacing w:before="0"/>
                    <w:ind w:firstLine="0"/>
                    <w:rPr>
                      <w:rFonts w:ascii="Times New Roman" w:hAnsi="Times New Roman"/>
                      <w:lang w:val="en-GB"/>
                    </w:rPr>
                  </w:pPr>
                  <w:r w:rsidRPr="00AB6411">
                    <w:rPr>
                      <w:rFonts w:ascii="Times New Roman" w:hAnsi="Times New Roman"/>
                      <w:lang w:val="en-GB"/>
                    </w:rPr>
                    <w:t>2 pcs.</w:t>
                  </w:r>
                </w:p>
              </w:tc>
              <w:tc>
                <w:tcPr>
                  <w:tcW w:w="2410" w:type="dxa"/>
                </w:tcPr>
                <w:p w:rsidR="00754961" w:rsidRDefault="004B669D" w:rsidP="002A0004">
                  <w:pPr>
                    <w:spacing w:before="0"/>
                    <w:ind w:right="118" w:firstLine="0"/>
                    <w:rPr>
                      <w:rFonts w:ascii="Times New Roman" w:hAnsi="Times New Roman"/>
                    </w:rPr>
                  </w:pPr>
                  <w:r w:rsidRPr="00BD0C69">
                    <w:rPr>
                      <w:rFonts w:ascii="Times New Roman" w:hAnsi="Times New Roman"/>
                      <w:lang w:val="en-GB"/>
                    </w:rPr>
                    <w:t xml:space="preserve">With a storage area </w:t>
                  </w:r>
                  <w:r w:rsidR="00BF7189" w:rsidRPr="00BD0C69">
                    <w:rPr>
                      <w:rFonts w:ascii="Times New Roman" w:hAnsi="Times New Roman"/>
                      <w:lang w:val="en-US"/>
                    </w:rPr>
                    <w:t xml:space="preserve">not less </w:t>
                  </w:r>
                  <w:r w:rsidRPr="00BD0C69">
                    <w:rPr>
                      <w:rFonts w:ascii="Times New Roman" w:hAnsi="Times New Roman"/>
                      <w:lang w:val="en-GB"/>
                    </w:rPr>
                    <w:t>17 m</w:t>
                  </w:r>
                  <w:r w:rsidRPr="00BD0C69">
                    <w:rPr>
                      <w:rFonts w:ascii="Times New Roman" w:hAnsi="Times New Roman"/>
                      <w:vertAlign w:val="superscript"/>
                      <w:lang w:val="en-GB"/>
                    </w:rPr>
                    <w:t>2</w:t>
                  </w:r>
                  <w:r w:rsidR="001963EB" w:rsidRPr="00BD0C69">
                    <w:rPr>
                      <w:rFonts w:ascii="Times New Roman" w:hAnsi="Times New Roman"/>
                    </w:rPr>
                    <w:t xml:space="preserve"> </w:t>
                  </w:r>
                  <w:r w:rsidR="001963EB" w:rsidRPr="00BD0C69">
                    <w:rPr>
                      <w:rFonts w:ascii="Times New Roman" w:hAnsi="Times New Roman"/>
                      <w:lang w:val="en-US"/>
                    </w:rPr>
                    <w:t xml:space="preserve">and </w:t>
                  </w:r>
                  <w:r w:rsidR="00BF7189" w:rsidRPr="00BD0C69">
                    <w:rPr>
                      <w:rFonts w:ascii="Times New Roman" w:hAnsi="Times New Roman"/>
                      <w:lang w:val="en-US"/>
                    </w:rPr>
                    <w:t xml:space="preserve">should be with </w:t>
                  </w:r>
                  <w:r w:rsidR="001963EB" w:rsidRPr="00BD0C69">
                    <w:rPr>
                      <w:rFonts w:ascii="Times New Roman" w:hAnsi="Times New Roman"/>
                      <w:lang w:val="en-US"/>
                    </w:rPr>
                    <w:t>fire protection</w:t>
                  </w:r>
                  <w:r w:rsidRPr="00BD0C69">
                    <w:rPr>
                      <w:rFonts w:ascii="Times New Roman" w:hAnsi="Times New Roman"/>
                      <w:lang w:val="en-GB"/>
                    </w:rPr>
                    <w:t xml:space="preserve">. Complete painted welded steel construction with lockable doors of one of the short walls slatted floors and a safety tank. The structure of the </w:t>
                  </w:r>
                  <w:r w:rsidRPr="00BD0C69">
                    <w:rPr>
                      <w:rFonts w:ascii="Times New Roman" w:hAnsi="Times New Roman"/>
                      <w:lang w:val="en-GB"/>
                    </w:rPr>
                    <w:lastRenderedPageBreak/>
                    <w:t>container to permit displacement by means of a crane or fo</w:t>
                  </w:r>
                  <w:r w:rsidR="00754961">
                    <w:rPr>
                      <w:rFonts w:ascii="Times New Roman" w:hAnsi="Times New Roman"/>
                      <w:lang w:val="en-GB"/>
                    </w:rPr>
                    <w:t>rklift. Overall dimensions (L/W/H) not greater than 6350/3000/2</w:t>
                  </w:r>
                  <w:r w:rsidRPr="00BD0C69">
                    <w:rPr>
                      <w:rFonts w:ascii="Times New Roman" w:hAnsi="Times New Roman"/>
                      <w:lang w:val="en-GB"/>
                    </w:rPr>
                    <w:t>4</w:t>
                  </w:r>
                  <w:r w:rsidR="002F3471" w:rsidRPr="00BD0C69">
                    <w:rPr>
                      <w:rFonts w:ascii="Times New Roman" w:hAnsi="Times New Roman"/>
                    </w:rPr>
                    <w:t>8</w:t>
                  </w:r>
                  <w:r w:rsidRPr="00BD0C69">
                    <w:rPr>
                      <w:rFonts w:ascii="Times New Roman" w:hAnsi="Times New Roman"/>
                      <w:lang w:val="en-GB"/>
                    </w:rPr>
                    <w:t xml:space="preserve">0 mm. </w:t>
                  </w:r>
                </w:p>
                <w:p w:rsidR="00754961" w:rsidRDefault="00754961" w:rsidP="002A0004">
                  <w:pPr>
                    <w:spacing w:before="0"/>
                    <w:ind w:right="118" w:firstLine="0"/>
                    <w:rPr>
                      <w:rFonts w:ascii="Times New Roman" w:hAnsi="Times New Roman"/>
                    </w:rPr>
                  </w:pPr>
                </w:p>
                <w:p w:rsidR="00754961" w:rsidRDefault="00754961" w:rsidP="002A0004">
                  <w:pPr>
                    <w:spacing w:before="0"/>
                    <w:ind w:right="118" w:firstLine="0"/>
                    <w:rPr>
                      <w:rFonts w:ascii="Times New Roman" w:hAnsi="Times New Roman"/>
                    </w:rPr>
                  </w:pPr>
                </w:p>
                <w:p w:rsidR="00754961" w:rsidRDefault="004B669D" w:rsidP="002A0004">
                  <w:pPr>
                    <w:spacing w:before="0"/>
                    <w:ind w:right="118" w:firstLine="0"/>
                    <w:rPr>
                      <w:rFonts w:ascii="Times New Roman" w:hAnsi="Times New Roman"/>
                    </w:rPr>
                  </w:pPr>
                  <w:r w:rsidRPr="00BD0C69">
                    <w:rPr>
                      <w:rFonts w:ascii="Times New Roman" w:hAnsi="Times New Roman"/>
                      <w:lang w:val="en-GB"/>
                    </w:rPr>
                    <w:t xml:space="preserve">Maximum allowable weight (empty) 2 200 kg. </w:t>
                  </w:r>
                </w:p>
                <w:p w:rsidR="004B669D" w:rsidRPr="00BD0C69" w:rsidRDefault="004B669D" w:rsidP="002A0004">
                  <w:pPr>
                    <w:spacing w:before="0"/>
                    <w:ind w:right="-51" w:firstLine="0"/>
                    <w:jc w:val="left"/>
                    <w:rPr>
                      <w:rFonts w:ascii="Times New Roman" w:hAnsi="Times New Roman"/>
                      <w:lang w:val="en-GB"/>
                    </w:rPr>
                  </w:pPr>
                  <w:r w:rsidRPr="00BD0C69">
                    <w:rPr>
                      <w:rFonts w:ascii="Times New Roman" w:hAnsi="Times New Roman"/>
                      <w:lang w:val="en-GB"/>
                    </w:rPr>
                    <w:t>The container is equipped with a galvanized metal racks, with not less than three shelves on one of its long sides.</w:t>
                  </w:r>
                </w:p>
                <w:p w:rsidR="000975A3" w:rsidRPr="00BD0C69" w:rsidRDefault="000975A3" w:rsidP="002A0004">
                  <w:pPr>
                    <w:spacing w:before="0"/>
                    <w:ind w:right="118" w:firstLine="0"/>
                    <w:rPr>
                      <w:rFonts w:ascii="Times New Roman" w:hAnsi="Times New Roman"/>
                      <w:lang w:val="en-GB"/>
                    </w:rPr>
                  </w:pPr>
                </w:p>
                <w:p w:rsidR="000975A3" w:rsidRPr="00BD0C69" w:rsidRDefault="000975A3" w:rsidP="002A0004">
                  <w:pPr>
                    <w:spacing w:before="0"/>
                    <w:ind w:right="118" w:firstLine="0"/>
                    <w:rPr>
                      <w:rFonts w:ascii="Times New Roman" w:hAnsi="Times New Roman"/>
                      <w:lang w:val="en-US"/>
                    </w:rPr>
                  </w:pPr>
                  <w:r w:rsidRPr="00BD0C69">
                    <w:rPr>
                      <w:rFonts w:ascii="Times New Roman" w:hAnsi="Times New Roman"/>
                      <w:lang w:val="en-GB"/>
                    </w:rPr>
                    <w:t>The container must be equipped with a</w:t>
                  </w:r>
                  <w:r w:rsidRPr="00BD0C69">
                    <w:rPr>
                      <w:rFonts w:ascii="Times New Roman" w:hAnsi="Times New Roman"/>
                    </w:rPr>
                    <w:t xml:space="preserve"> </w:t>
                  </w:r>
                  <w:r w:rsidRPr="00BD0C69">
                    <w:rPr>
                      <w:rFonts w:ascii="Times New Roman" w:hAnsi="Times New Roman"/>
                      <w:lang w:val="en-US"/>
                    </w:rPr>
                    <w:t>sump</w:t>
                  </w:r>
                  <w:r w:rsidRPr="00BD0C69">
                    <w:rPr>
                      <w:rFonts w:ascii="Times New Roman" w:hAnsi="Times New Roman"/>
                      <w:lang w:val="en-GB"/>
                    </w:rPr>
                    <w:t xml:space="preserve"> "double-bottom" </w:t>
                  </w:r>
                  <w:r w:rsidRPr="00BD0C69">
                    <w:rPr>
                      <w:rFonts w:ascii="Times New Roman" w:hAnsi="Times New Roman"/>
                      <w:lang w:val="en-US"/>
                    </w:rPr>
                    <w:t>type.</w:t>
                  </w:r>
                </w:p>
                <w:p w:rsidR="003149F5" w:rsidRPr="00BD0C69" w:rsidRDefault="004B669D" w:rsidP="002A0004">
                  <w:pPr>
                    <w:spacing w:before="0"/>
                    <w:ind w:right="118" w:firstLine="0"/>
                    <w:rPr>
                      <w:rFonts w:ascii="Times New Roman" w:hAnsi="Times New Roman"/>
                      <w:lang w:val="en-US"/>
                    </w:rPr>
                  </w:pPr>
                  <w:r w:rsidRPr="00BD0C69">
                    <w:rPr>
                      <w:rFonts w:ascii="Times New Roman" w:hAnsi="Times New Roman"/>
                      <w:lang w:val="en-GB"/>
                    </w:rPr>
                    <w:t xml:space="preserve">The </w:t>
                  </w:r>
                  <w:r w:rsidRPr="00BD0C69">
                    <w:rPr>
                      <w:rFonts w:ascii="Times New Roman" w:hAnsi="Times New Roman"/>
                      <w:lang w:val="en-US"/>
                    </w:rPr>
                    <w:t>sump capacity</w:t>
                  </w:r>
                  <w:r w:rsidR="00754961">
                    <w:rPr>
                      <w:rFonts w:ascii="Times New Roman" w:hAnsi="Times New Roman"/>
                      <w:lang w:val="en-GB"/>
                    </w:rPr>
                    <w:t xml:space="preserve"> must be at least 3</w:t>
                  </w:r>
                  <w:r w:rsidRPr="00BD0C69">
                    <w:rPr>
                      <w:rFonts w:ascii="Times New Roman" w:hAnsi="Times New Roman"/>
                      <w:lang w:val="en-GB"/>
                    </w:rPr>
                    <w:t>500 litres</w:t>
                  </w:r>
                  <w:r w:rsidR="00793978" w:rsidRPr="00BD0C69">
                    <w:rPr>
                      <w:rFonts w:ascii="Times New Roman" w:hAnsi="Times New Roman"/>
                      <w:lang w:val="en-GB"/>
                    </w:rPr>
                    <w:t xml:space="preserve">, tested by density, </w:t>
                  </w:r>
                  <w:r w:rsidR="00793978" w:rsidRPr="00BD0C69">
                    <w:rPr>
                      <w:rFonts w:ascii="Times New Roman" w:hAnsi="Times New Roman"/>
                      <w:lang w:val="en-US"/>
                    </w:rPr>
                    <w:t xml:space="preserve">acc.to </w:t>
                  </w:r>
                  <w:r w:rsidR="00793978" w:rsidRPr="00EB0E79">
                    <w:rPr>
                      <w:rFonts w:ascii="Times New Roman" w:hAnsi="Times New Roman"/>
                      <w:lang w:val="en-US"/>
                    </w:rPr>
                    <w:t>EN ISO 3452</w:t>
                  </w:r>
                  <w:r w:rsidR="00BD0C69" w:rsidRPr="0010584D">
                    <w:rPr>
                      <w:rFonts w:ascii="Times New Roman" w:hAnsi="Times New Roman"/>
                    </w:rPr>
                    <w:t xml:space="preserve"> </w:t>
                  </w:r>
                  <w:r w:rsidR="00BD0C69" w:rsidRPr="0076615D">
                    <w:rPr>
                      <w:rFonts w:ascii="Times New Roman" w:hAnsi="Times New Roman"/>
                      <w:lang w:val="en-US"/>
                    </w:rPr>
                    <w:t>or equivalent</w:t>
                  </w:r>
                  <w:r w:rsidR="00793978" w:rsidRPr="00EB0E79">
                    <w:rPr>
                      <w:rFonts w:ascii="Times New Roman" w:hAnsi="Times New Roman"/>
                      <w:lang w:val="en-US"/>
                    </w:rPr>
                    <w:t>.</w:t>
                  </w:r>
                  <w:r w:rsidR="003149F5" w:rsidRPr="00BD0C69">
                    <w:rPr>
                      <w:rFonts w:ascii="Times New Roman" w:hAnsi="Times New Roman"/>
                      <w:lang w:val="en-US"/>
                    </w:rPr>
                    <w:t xml:space="preserve"> The servicing of the sump will be on the short side of the container.</w:t>
                  </w:r>
                </w:p>
                <w:p w:rsidR="004B669D" w:rsidRPr="00BD0C69" w:rsidRDefault="004B669D" w:rsidP="002A0004">
                  <w:pPr>
                    <w:spacing w:before="0"/>
                    <w:ind w:right="118" w:firstLine="0"/>
                    <w:rPr>
                      <w:rFonts w:ascii="Times New Roman" w:hAnsi="Times New Roman"/>
                      <w:lang w:val="en-GB"/>
                    </w:rPr>
                  </w:pPr>
                </w:p>
                <w:p w:rsidR="004B669D" w:rsidRPr="00BD0C69" w:rsidRDefault="004B669D" w:rsidP="002A0004">
                  <w:pPr>
                    <w:spacing w:before="0"/>
                    <w:ind w:right="118" w:firstLine="0"/>
                    <w:rPr>
                      <w:rFonts w:ascii="Times New Roman" w:hAnsi="Times New Roman"/>
                      <w:lang w:val="en-GB"/>
                    </w:rPr>
                  </w:pPr>
                  <w:r w:rsidRPr="00BD0C69">
                    <w:rPr>
                      <w:rFonts w:ascii="Times New Roman" w:hAnsi="Times New Roman"/>
                      <w:lang w:val="en-GB"/>
                    </w:rPr>
                    <w:t xml:space="preserve">The </w:t>
                  </w:r>
                  <w:proofErr w:type="gramStart"/>
                  <w:r w:rsidRPr="00BD0C69">
                    <w:rPr>
                      <w:rFonts w:ascii="Times New Roman" w:hAnsi="Times New Roman"/>
                      <w:lang w:val="en-GB"/>
                    </w:rPr>
                    <w:t>container have</w:t>
                  </w:r>
                  <w:proofErr w:type="gramEnd"/>
                  <w:r w:rsidRPr="00BD0C69">
                    <w:rPr>
                      <w:rFonts w:ascii="Times New Roman" w:hAnsi="Times New Roman"/>
                      <w:lang w:val="en-GB"/>
                    </w:rPr>
                    <w:t xml:space="preserve"> to has a type approval for the storage of hazardous materials. With natural and forced ventilation.</w:t>
                  </w:r>
                </w:p>
                <w:p w:rsidR="004B669D" w:rsidRDefault="004B669D" w:rsidP="002A0004">
                  <w:pPr>
                    <w:spacing w:before="0"/>
                    <w:ind w:right="118" w:firstLine="0"/>
                    <w:rPr>
                      <w:rFonts w:ascii="Times New Roman" w:hAnsi="Times New Roman"/>
                      <w:lang w:val="en-GB"/>
                    </w:rPr>
                  </w:pPr>
                </w:p>
                <w:p w:rsidR="004B669D" w:rsidRDefault="004B669D" w:rsidP="002A0004">
                  <w:pPr>
                    <w:spacing w:before="0"/>
                    <w:ind w:right="118" w:firstLine="0"/>
                    <w:rPr>
                      <w:rFonts w:ascii="Times New Roman" w:hAnsi="Times New Roman"/>
                    </w:rPr>
                  </w:pPr>
                </w:p>
                <w:p w:rsidR="00B4692D" w:rsidRPr="00B4692D" w:rsidRDefault="00B4692D" w:rsidP="002A0004">
                  <w:pPr>
                    <w:spacing w:before="0"/>
                    <w:ind w:right="118" w:firstLine="0"/>
                    <w:rPr>
                      <w:rFonts w:ascii="Times New Roman" w:hAnsi="Times New Roman"/>
                    </w:rPr>
                  </w:pPr>
                </w:p>
              </w:tc>
            </w:tr>
            <w:tr w:rsidR="00154EE1" w:rsidRPr="00AB6411" w:rsidTr="00846A56">
              <w:trPr>
                <w:trHeight w:val="1448"/>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4</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Storage container for tools and materials</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 pc.</w:t>
                  </w:r>
                </w:p>
              </w:tc>
              <w:tc>
                <w:tcPr>
                  <w:tcW w:w="2410" w:type="dxa"/>
                </w:tcPr>
                <w:p w:rsidR="00B30474" w:rsidRPr="00AB6411" w:rsidRDefault="00154EE1" w:rsidP="00403873">
                  <w:pPr>
                    <w:spacing w:before="0"/>
                    <w:ind w:right="118" w:firstLine="0"/>
                    <w:rPr>
                      <w:rFonts w:ascii="Times New Roman" w:hAnsi="Times New Roman"/>
                      <w:lang w:val="en-GB"/>
                    </w:rPr>
                  </w:pPr>
                  <w:r w:rsidRPr="00403873">
                    <w:rPr>
                      <w:rFonts w:ascii="Times New Roman" w:hAnsi="Times New Roman"/>
                      <w:lang w:val="en-GB"/>
                    </w:rPr>
                    <w:t xml:space="preserve">With </w:t>
                  </w:r>
                  <w:r w:rsidR="004B669D" w:rsidRPr="00403873">
                    <w:rPr>
                      <w:rFonts w:ascii="Times New Roman" w:hAnsi="Times New Roman"/>
                      <w:lang w:val="en-US"/>
                    </w:rPr>
                    <w:t>storage capacity</w:t>
                  </w:r>
                  <w:r w:rsidRPr="00403873">
                    <w:rPr>
                      <w:rFonts w:ascii="Times New Roman" w:hAnsi="Times New Roman"/>
                      <w:lang w:val="en-GB"/>
                    </w:rPr>
                    <w:t xml:space="preserve"> </w:t>
                  </w:r>
                  <w:r w:rsidR="00BF7189" w:rsidRPr="00403873">
                    <w:rPr>
                      <w:rFonts w:ascii="Times New Roman" w:hAnsi="Times New Roman"/>
                      <w:lang w:val="en-US"/>
                    </w:rPr>
                    <w:t xml:space="preserve">not less </w:t>
                  </w:r>
                  <w:r w:rsidR="00403873">
                    <w:rPr>
                      <w:rFonts w:ascii="Times New Roman" w:hAnsi="Times New Roman"/>
                      <w:lang w:val="en-US"/>
                    </w:rPr>
                    <w:t>6</w:t>
                  </w:r>
                  <w:r w:rsidR="00403873" w:rsidRPr="00403873">
                    <w:rPr>
                      <w:rFonts w:ascii="Times New Roman" w:hAnsi="Times New Roman"/>
                      <w:lang w:val="en-GB"/>
                    </w:rPr>
                    <w:t xml:space="preserve"> </w:t>
                  </w:r>
                  <w:r w:rsidRPr="00403873">
                    <w:rPr>
                      <w:rFonts w:ascii="Times New Roman" w:hAnsi="Times New Roman"/>
                      <w:lang w:val="en-GB"/>
                    </w:rPr>
                    <w:t>m</w:t>
                  </w:r>
                  <w:r w:rsidRPr="00403873">
                    <w:rPr>
                      <w:rFonts w:ascii="Times New Roman" w:hAnsi="Times New Roman"/>
                      <w:vertAlign w:val="superscript"/>
                      <w:lang w:val="en-GB"/>
                    </w:rPr>
                    <w:t>2</w:t>
                  </w:r>
                  <w:r w:rsidRPr="00403873">
                    <w:rPr>
                      <w:rFonts w:ascii="Times New Roman" w:hAnsi="Times New Roman"/>
                      <w:lang w:val="en-GB"/>
                    </w:rPr>
                    <w:t>.</w:t>
                  </w:r>
                  <w:r w:rsidRPr="00BD0C69">
                    <w:rPr>
                      <w:rFonts w:ascii="Times New Roman" w:hAnsi="Times New Roman"/>
                      <w:lang w:val="en-GB"/>
                    </w:rPr>
                    <w:t xml:space="preserve"> Complete painted welded steel construction with lockable doors of one of the short walls slatted floors and a safety tank. The structure of the </w:t>
                  </w:r>
                  <w:r w:rsidRPr="00BD0C69">
                    <w:rPr>
                      <w:rFonts w:ascii="Times New Roman" w:hAnsi="Times New Roman"/>
                      <w:lang w:val="en-GB"/>
                    </w:rPr>
                    <w:lastRenderedPageBreak/>
                    <w:t>container to permit displacement by means of a crane or forklift.</w:t>
                  </w:r>
                  <w:r w:rsidR="00CA0E55">
                    <w:rPr>
                      <w:rFonts w:ascii="Times New Roman" w:hAnsi="Times New Roman"/>
                      <w:lang w:val="en-GB"/>
                    </w:rPr>
                    <w:t xml:space="preserve"> Overall dimensions (L/W/</w:t>
                  </w:r>
                  <w:r w:rsidR="004B669D" w:rsidRPr="00BD0C69">
                    <w:rPr>
                      <w:rFonts w:ascii="Times New Roman" w:hAnsi="Times New Roman"/>
                      <w:lang w:val="en-GB"/>
                    </w:rPr>
                    <w:t>H</w:t>
                  </w:r>
                  <w:r w:rsidR="00CA0E55">
                    <w:rPr>
                      <w:rFonts w:ascii="Times New Roman" w:hAnsi="Times New Roman"/>
                      <w:lang w:val="en-GB"/>
                    </w:rPr>
                    <w:t>) not greater than 3 350/2500/2</w:t>
                  </w:r>
                  <w:r w:rsidR="004B669D" w:rsidRPr="00BD0C69">
                    <w:rPr>
                      <w:rFonts w:ascii="Times New Roman" w:hAnsi="Times New Roman"/>
                      <w:lang w:val="en-GB"/>
                    </w:rPr>
                    <w:t xml:space="preserve">480 mm. Maximum allowable weight (empty) 1180 kg. </w:t>
                  </w:r>
                  <w:r w:rsidRPr="00BD0C69">
                    <w:rPr>
                      <w:rFonts w:ascii="Times New Roman" w:hAnsi="Times New Roman"/>
                      <w:lang w:val="en-GB"/>
                    </w:rPr>
                    <w:t>The container is equipped with a galvanized</w:t>
                  </w:r>
                  <w:r w:rsidRPr="00AB6411">
                    <w:rPr>
                      <w:rFonts w:ascii="Times New Roman" w:hAnsi="Times New Roman"/>
                      <w:lang w:val="en-GB"/>
                    </w:rPr>
                    <w:t xml:space="preserve"> metal racks, with not less than three shelves on one of its long sides.</w:t>
                  </w:r>
                </w:p>
              </w:tc>
            </w:tr>
            <w:tr w:rsidR="00154EE1" w:rsidRPr="00AB6411" w:rsidTr="00846A56">
              <w:trPr>
                <w:trHeight w:val="28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5</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Platforms</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10 pcs.</w:t>
                  </w:r>
                </w:p>
              </w:tc>
              <w:tc>
                <w:tcPr>
                  <w:tcW w:w="2410" w:type="dxa"/>
                </w:tcPr>
                <w:p w:rsidR="00154EE1" w:rsidRDefault="00154EE1" w:rsidP="002A0004">
                  <w:pPr>
                    <w:spacing w:before="0"/>
                    <w:ind w:right="118" w:firstLine="0"/>
                    <w:rPr>
                      <w:rFonts w:ascii="Times New Roman" w:hAnsi="Times New Roman"/>
                      <w:lang w:val="en-GB"/>
                    </w:rPr>
                  </w:pPr>
                  <w:r w:rsidRPr="00AB6411">
                    <w:rPr>
                      <w:rFonts w:ascii="Times New Roman" w:hAnsi="Times New Roman"/>
                      <w:lang w:val="en-GB"/>
                    </w:rPr>
                    <w:t>For each container should provide sloping galvanized platform.</w:t>
                  </w:r>
                </w:p>
                <w:p w:rsidR="00B30474" w:rsidRDefault="00B30474" w:rsidP="002A0004">
                  <w:pPr>
                    <w:spacing w:before="0"/>
                    <w:ind w:right="118" w:firstLine="0"/>
                    <w:rPr>
                      <w:rFonts w:ascii="Times New Roman" w:hAnsi="Times New Roman"/>
                    </w:rPr>
                  </w:pPr>
                </w:p>
                <w:p w:rsidR="00D7530E" w:rsidRPr="00D7530E" w:rsidRDefault="00D7530E" w:rsidP="002A0004">
                  <w:pPr>
                    <w:spacing w:before="0"/>
                    <w:ind w:right="118" w:firstLine="0"/>
                    <w:rPr>
                      <w:rFonts w:ascii="Times New Roman" w:hAnsi="Times New Roman"/>
                    </w:rPr>
                  </w:pPr>
                </w:p>
              </w:tc>
            </w:tr>
            <w:tr w:rsidR="00154EE1" w:rsidRPr="00AB6411" w:rsidTr="00846A56">
              <w:trPr>
                <w:trHeight w:val="2045"/>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6</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Office container</w:t>
                  </w:r>
                </w:p>
              </w:tc>
              <w:tc>
                <w:tcPr>
                  <w:tcW w:w="850" w:type="dxa"/>
                </w:tcPr>
                <w:p w:rsidR="00154EE1" w:rsidRPr="00C74A40" w:rsidRDefault="00CD48F7" w:rsidP="00CD48F7">
                  <w:pPr>
                    <w:spacing w:before="0"/>
                    <w:ind w:firstLine="0"/>
                    <w:rPr>
                      <w:rFonts w:ascii="Times New Roman" w:hAnsi="Times New Roman"/>
                    </w:rPr>
                  </w:pPr>
                  <w:r>
                    <w:rPr>
                      <w:rFonts w:ascii="Times New Roman" w:hAnsi="Times New Roman"/>
                      <w:lang w:val="en-GB"/>
                    </w:rPr>
                    <w:t>1 piece</w:t>
                  </w:r>
                </w:p>
              </w:tc>
              <w:tc>
                <w:tcPr>
                  <w:tcW w:w="2410" w:type="dxa"/>
                </w:tcPr>
                <w:p w:rsidR="000D4F4A" w:rsidRDefault="00154EE1" w:rsidP="002A0004">
                  <w:pPr>
                    <w:spacing w:before="0"/>
                    <w:ind w:right="118" w:firstLine="0"/>
                    <w:rPr>
                      <w:rFonts w:ascii="Times New Roman" w:hAnsi="Times New Roman"/>
                      <w:lang w:val="en-GB"/>
                    </w:rPr>
                  </w:pPr>
                  <w:r w:rsidRPr="00BD0C69">
                    <w:rPr>
                      <w:rFonts w:ascii="Times New Roman" w:hAnsi="Times New Roman"/>
                      <w:lang w:val="en-GB"/>
                    </w:rPr>
                    <w:t>With an area</w:t>
                  </w:r>
                  <w:r w:rsidR="00BF7189" w:rsidRPr="00BD0C69">
                    <w:rPr>
                      <w:rFonts w:ascii="Times New Roman" w:hAnsi="Times New Roman"/>
                      <w:lang w:val="en-US"/>
                    </w:rPr>
                    <w:t xml:space="preserve"> not less</w:t>
                  </w:r>
                  <w:r w:rsidRPr="00BD0C69">
                    <w:rPr>
                      <w:rFonts w:ascii="Times New Roman" w:hAnsi="Times New Roman"/>
                      <w:lang w:val="en-GB"/>
                    </w:rPr>
                    <w:t xml:space="preserve"> 20 m</w:t>
                  </w:r>
                  <w:r w:rsidRPr="00BD0C69">
                    <w:rPr>
                      <w:rFonts w:ascii="Times New Roman" w:hAnsi="Times New Roman"/>
                      <w:vertAlign w:val="superscript"/>
                      <w:lang w:val="en-GB"/>
                    </w:rPr>
                    <w:t>2</w:t>
                  </w:r>
                  <w:r w:rsidRPr="00BD0C69">
                    <w:rPr>
                      <w:rFonts w:ascii="Times New Roman" w:hAnsi="Times New Roman"/>
                      <w:lang w:val="en-GB"/>
                    </w:rPr>
                    <w:t xml:space="preserve">. Internal height </w:t>
                  </w:r>
                  <w:r w:rsidR="00D7530E">
                    <w:rPr>
                      <w:rFonts w:ascii="Times New Roman" w:hAnsi="Times New Roman"/>
                      <w:lang w:val="en-GB"/>
                    </w:rPr>
                    <w:t>≥ 2</w:t>
                  </w:r>
                  <w:r w:rsidRPr="00BD0C69">
                    <w:rPr>
                      <w:rFonts w:ascii="Times New Roman" w:hAnsi="Times New Roman"/>
                      <w:lang w:val="en-GB"/>
                    </w:rPr>
                    <w:t>400 mm. Insulated with</w:t>
                  </w:r>
                  <w:r w:rsidRPr="00AB6411">
                    <w:rPr>
                      <w:rFonts w:ascii="Times New Roman" w:hAnsi="Times New Roman"/>
                      <w:lang w:val="en-GB"/>
                    </w:rPr>
                    <w:t xml:space="preserve"> mineral wool, wall ≥ 60 mm, floor ≥ 80 mm, ceiling ≥ 100 mm. Floor with PVC coating. 2 pcs. </w:t>
                  </w:r>
                  <w:proofErr w:type="gramStart"/>
                  <w:r w:rsidRPr="00AB6411">
                    <w:rPr>
                      <w:rFonts w:ascii="Times New Roman" w:hAnsi="Times New Roman"/>
                      <w:lang w:val="en-GB"/>
                    </w:rPr>
                    <w:t>windows</w:t>
                  </w:r>
                  <w:proofErr w:type="gramEnd"/>
                  <w:r w:rsidRPr="00AB6411">
                    <w:rPr>
                      <w:rFonts w:ascii="Times New Roman" w:hAnsi="Times New Roman"/>
                      <w:lang w:val="en-GB"/>
                    </w:rPr>
                    <w:t xml:space="preserve"> 1200 × 800 mm 4 chamber PVC frames. 1 </w:t>
                  </w:r>
                  <w:r w:rsidR="00D7530E">
                    <w:rPr>
                      <w:rFonts w:ascii="Times New Roman" w:hAnsi="Times New Roman"/>
                      <w:lang w:val="en-GB"/>
                    </w:rPr>
                    <w:t>pcs</w:t>
                  </w:r>
                  <w:r w:rsidRPr="00AB6411">
                    <w:rPr>
                      <w:rFonts w:ascii="Times New Roman" w:hAnsi="Times New Roman"/>
                      <w:lang w:val="en-GB"/>
                    </w:rPr>
                    <w:t xml:space="preserve">. 4 chamber PVC front door no less than 875 X 2000 mm in the </w:t>
                  </w:r>
                  <w:proofErr w:type="spellStart"/>
                  <w:r w:rsidRPr="00AB6411">
                    <w:rPr>
                      <w:rFonts w:ascii="Times New Roman" w:hAnsi="Times New Roman"/>
                      <w:lang w:val="en-GB"/>
                    </w:rPr>
                    <w:t>color</w:t>
                  </w:r>
                  <w:proofErr w:type="spellEnd"/>
                  <w:r w:rsidRPr="00AB6411">
                    <w:rPr>
                      <w:rFonts w:ascii="Times New Roman" w:hAnsi="Times New Roman"/>
                      <w:lang w:val="en-GB"/>
                    </w:rPr>
                    <w:t xml:space="preserve"> of the walls on the outside. </w:t>
                  </w:r>
                </w:p>
                <w:p w:rsidR="000D4F4A" w:rsidRDefault="000D4F4A" w:rsidP="002A0004">
                  <w:pPr>
                    <w:spacing w:before="0"/>
                    <w:ind w:right="118" w:firstLine="0"/>
                    <w:rPr>
                      <w:rFonts w:ascii="Times New Roman" w:hAnsi="Times New Roman"/>
                      <w:lang w:val="en-GB"/>
                    </w:rPr>
                  </w:pPr>
                </w:p>
                <w:p w:rsidR="000D4F4A"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Electric wiring: 2 pcs. </w:t>
                  </w:r>
                  <w:proofErr w:type="gramStart"/>
                  <w:r w:rsidRPr="00AB6411">
                    <w:rPr>
                      <w:rFonts w:ascii="Times New Roman" w:hAnsi="Times New Roman"/>
                      <w:lang w:val="en-GB"/>
                    </w:rPr>
                    <w:t>lighting</w:t>
                  </w:r>
                  <w:proofErr w:type="gramEnd"/>
                  <w:r w:rsidRPr="00AB6411">
                    <w:rPr>
                      <w:rFonts w:ascii="Times New Roman" w:hAnsi="Times New Roman"/>
                      <w:lang w:val="en-GB"/>
                    </w:rPr>
                    <w:t xml:space="preserve">, 6 pcs. </w:t>
                  </w:r>
                  <w:proofErr w:type="gramStart"/>
                  <w:r w:rsidRPr="00AB6411">
                    <w:rPr>
                      <w:rFonts w:ascii="Times New Roman" w:hAnsi="Times New Roman"/>
                      <w:lang w:val="en-GB"/>
                    </w:rPr>
                    <w:t>internal</w:t>
                  </w:r>
                  <w:proofErr w:type="gramEnd"/>
                  <w:r w:rsidRPr="00AB6411">
                    <w:rPr>
                      <w:rFonts w:ascii="Times New Roman" w:hAnsi="Times New Roman"/>
                      <w:lang w:val="en-GB"/>
                    </w:rPr>
                    <w:t xml:space="preserve"> contacts 230 V, switchboard with fuses and overload protection. </w:t>
                  </w:r>
                </w:p>
                <w:p w:rsidR="000D4F4A" w:rsidRDefault="000D4F4A" w:rsidP="002A0004">
                  <w:pPr>
                    <w:spacing w:before="0"/>
                    <w:ind w:right="118" w:firstLine="0"/>
                    <w:rPr>
                      <w:rFonts w:ascii="Times New Roman" w:hAnsi="Times New Roman"/>
                      <w:lang w:val="en-GB"/>
                    </w:rPr>
                  </w:pPr>
                </w:p>
                <w:p w:rsidR="000D4F4A" w:rsidRDefault="000D4F4A" w:rsidP="002A0004">
                  <w:pPr>
                    <w:spacing w:before="0"/>
                    <w:ind w:right="118" w:firstLine="0"/>
                    <w:rPr>
                      <w:rFonts w:ascii="Times New Roman" w:hAnsi="Times New Roman"/>
                      <w:lang w:val="en-GB"/>
                    </w:rPr>
                  </w:pPr>
                </w:p>
                <w:p w:rsidR="000D4F4A" w:rsidRDefault="000D4F4A" w:rsidP="002A0004">
                  <w:pPr>
                    <w:spacing w:before="0"/>
                    <w:ind w:right="118" w:firstLine="0"/>
                    <w:rPr>
                      <w:rFonts w:ascii="Times New Roman" w:hAnsi="Times New Roman"/>
                      <w:lang w:val="en-GB"/>
                    </w:rPr>
                  </w:pPr>
                </w:p>
                <w:p w:rsidR="000D4F4A" w:rsidRDefault="000D4F4A" w:rsidP="002A0004">
                  <w:pPr>
                    <w:spacing w:before="0"/>
                    <w:ind w:right="118" w:firstLine="0"/>
                    <w:rPr>
                      <w:rFonts w:ascii="Times New Roman" w:hAnsi="Times New Roman"/>
                      <w:lang w:val="en-GB"/>
                    </w:rPr>
                  </w:pPr>
                </w:p>
                <w:p w:rsidR="00154EE1" w:rsidRPr="00BD0C69" w:rsidRDefault="00154EE1" w:rsidP="002A0004">
                  <w:pPr>
                    <w:spacing w:before="0"/>
                    <w:ind w:right="118" w:firstLine="0"/>
                    <w:rPr>
                      <w:rFonts w:ascii="Times New Roman" w:hAnsi="Times New Roman"/>
                      <w:lang w:val="en-GB"/>
                    </w:rPr>
                  </w:pPr>
                  <w:r w:rsidRPr="00BD0C69">
                    <w:rPr>
                      <w:rFonts w:ascii="Times New Roman" w:hAnsi="Times New Roman"/>
                      <w:lang w:val="en-GB"/>
                    </w:rPr>
                    <w:t>Convection panels 2 kW.</w:t>
                  </w:r>
                </w:p>
                <w:p w:rsidR="004B669D" w:rsidRPr="00BD0C69" w:rsidRDefault="000D4F4A" w:rsidP="002A0004">
                  <w:pPr>
                    <w:spacing w:before="0"/>
                    <w:ind w:right="118" w:firstLine="0"/>
                    <w:rPr>
                      <w:rFonts w:ascii="Times New Roman" w:hAnsi="Times New Roman"/>
                      <w:lang w:val="en-GB"/>
                    </w:rPr>
                  </w:pPr>
                  <w:r>
                    <w:rPr>
                      <w:rFonts w:ascii="Times New Roman" w:hAnsi="Times New Roman"/>
                      <w:lang w:val="en-GB"/>
                    </w:rPr>
                    <w:t>Overall dimensions (L/</w:t>
                  </w:r>
                  <w:r w:rsidR="004B669D" w:rsidRPr="00BD0C69">
                    <w:rPr>
                      <w:rFonts w:ascii="Times New Roman" w:hAnsi="Times New Roman"/>
                      <w:lang w:val="en-GB"/>
                    </w:rPr>
                    <w:t xml:space="preserve">W) not greater </w:t>
                  </w:r>
                  <w:r w:rsidR="004B669D" w:rsidRPr="00BD0C69">
                    <w:rPr>
                      <w:rFonts w:ascii="Times New Roman" w:hAnsi="Times New Roman"/>
                      <w:lang w:val="en-GB"/>
                    </w:rPr>
                    <w:lastRenderedPageBreak/>
                    <w:t xml:space="preserve">than </w:t>
                  </w:r>
                  <w:r w:rsidR="004B669D" w:rsidRPr="00BD0C69">
                    <w:rPr>
                      <w:rFonts w:ascii="Times New Roman" w:hAnsi="Times New Roman"/>
                    </w:rPr>
                    <w:t>800</w:t>
                  </w:r>
                  <w:r w:rsidR="004B669D" w:rsidRPr="00BD0C69">
                    <w:rPr>
                      <w:rFonts w:ascii="Times New Roman" w:hAnsi="Times New Roman"/>
                      <w:lang w:val="en-GB"/>
                    </w:rPr>
                    <w:t>0/2500 mm.</w:t>
                  </w:r>
                </w:p>
                <w:p w:rsidR="00B30474" w:rsidRPr="00AB6411" w:rsidRDefault="00B30474" w:rsidP="002A0004">
                  <w:pPr>
                    <w:spacing w:before="0"/>
                    <w:ind w:right="118" w:firstLine="0"/>
                    <w:rPr>
                      <w:rFonts w:ascii="Times New Roman" w:hAnsi="Times New Roman"/>
                      <w:lang w:val="en-GB"/>
                    </w:rPr>
                  </w:pPr>
                </w:p>
              </w:tc>
            </w:tr>
            <w:tr w:rsidR="00154EE1" w:rsidRPr="00AB6411" w:rsidTr="00846A56">
              <w:trPr>
                <w:trHeight w:val="1530"/>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7</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Sanitary container</w:t>
                  </w:r>
                </w:p>
              </w:tc>
              <w:tc>
                <w:tcPr>
                  <w:tcW w:w="850" w:type="dxa"/>
                </w:tcPr>
                <w:p w:rsidR="00154EE1" w:rsidRPr="00AB6411" w:rsidRDefault="00447432" w:rsidP="0076615D">
                  <w:pPr>
                    <w:spacing w:before="0"/>
                    <w:rPr>
                      <w:rFonts w:ascii="Times New Roman" w:hAnsi="Times New Roman"/>
                      <w:lang w:val="en-GB"/>
                    </w:rPr>
                  </w:pPr>
                  <w:r w:rsidRPr="0010584D">
                    <w:rPr>
                      <w:rFonts w:ascii="Times New Roman" w:hAnsi="Times New Roman"/>
                      <w:lang w:val="en-GB"/>
                    </w:rPr>
                    <w:t xml:space="preserve">1 </w:t>
                  </w:r>
                  <w:r w:rsidR="0076615D">
                    <w:rPr>
                      <w:rFonts w:ascii="Times New Roman" w:hAnsi="Times New Roman"/>
                      <w:lang w:val="en-GB"/>
                    </w:rPr>
                    <w:t>1 p</w:t>
                  </w:r>
                  <w:r w:rsidR="00CD48F7">
                    <w:rPr>
                      <w:rFonts w:ascii="Times New Roman" w:hAnsi="Times New Roman"/>
                      <w:lang w:val="en-GB"/>
                    </w:rPr>
                    <w:t>iece</w:t>
                  </w:r>
                </w:p>
              </w:tc>
              <w:tc>
                <w:tcPr>
                  <w:tcW w:w="2410" w:type="dxa"/>
                </w:tcPr>
                <w:p w:rsidR="000E694B" w:rsidRDefault="00154EE1" w:rsidP="002A0004">
                  <w:pPr>
                    <w:spacing w:before="0"/>
                    <w:ind w:right="118" w:firstLine="0"/>
                    <w:rPr>
                      <w:rFonts w:ascii="Times New Roman" w:hAnsi="Times New Roman"/>
                      <w:lang w:val="en-GB"/>
                    </w:rPr>
                  </w:pPr>
                  <w:r w:rsidRPr="00BD0C69">
                    <w:rPr>
                      <w:rFonts w:ascii="Times New Roman" w:hAnsi="Times New Roman"/>
                      <w:lang w:val="en-GB"/>
                    </w:rPr>
                    <w:t xml:space="preserve">With an area </w:t>
                  </w:r>
                  <w:r w:rsidR="00BF7189" w:rsidRPr="00BD0C69">
                    <w:rPr>
                      <w:rFonts w:ascii="Times New Roman" w:hAnsi="Times New Roman"/>
                      <w:lang w:val="en-GB"/>
                    </w:rPr>
                    <w:t xml:space="preserve">not less </w:t>
                  </w:r>
                  <w:r w:rsidRPr="00BD0C69">
                    <w:rPr>
                      <w:rFonts w:ascii="Times New Roman" w:hAnsi="Times New Roman"/>
                      <w:lang w:val="en-GB"/>
                    </w:rPr>
                    <w:t>14 m</w:t>
                  </w:r>
                  <w:r w:rsidRPr="00BD0C69">
                    <w:rPr>
                      <w:rFonts w:ascii="Times New Roman" w:hAnsi="Times New Roman"/>
                      <w:vertAlign w:val="superscript"/>
                      <w:lang w:val="en-GB"/>
                    </w:rPr>
                    <w:t>2</w:t>
                  </w:r>
                  <w:r w:rsidR="00447432">
                    <w:rPr>
                      <w:rFonts w:ascii="Times New Roman" w:hAnsi="Times New Roman"/>
                      <w:lang w:val="en-GB"/>
                    </w:rPr>
                    <w:t>. Internal height ≥ 2</w:t>
                  </w:r>
                  <w:r w:rsidRPr="00BD0C69">
                    <w:rPr>
                      <w:rFonts w:ascii="Times New Roman" w:hAnsi="Times New Roman"/>
                      <w:lang w:val="en-GB"/>
                    </w:rPr>
                    <w:t>200 mm. Floor: cemented plane 20</w:t>
                  </w:r>
                  <w:r w:rsidRPr="00AB6411">
                    <w:rPr>
                      <w:rFonts w:ascii="Times New Roman" w:hAnsi="Times New Roman"/>
                      <w:lang w:val="en-GB"/>
                    </w:rPr>
                    <w:t xml:space="preserve"> mm, anti-slip PVC ≥ 1</w:t>
                  </w:r>
                  <w:proofErr w:type="gramStart"/>
                  <w:r w:rsidRPr="00AB6411">
                    <w:rPr>
                      <w:rFonts w:ascii="Times New Roman" w:hAnsi="Times New Roman"/>
                      <w:lang w:val="en-GB"/>
                    </w:rPr>
                    <w:t>,5</w:t>
                  </w:r>
                  <w:proofErr w:type="gramEnd"/>
                  <w:r w:rsidRPr="00AB6411">
                    <w:rPr>
                      <w:rFonts w:ascii="Times New Roman" w:hAnsi="Times New Roman"/>
                      <w:lang w:val="en-GB"/>
                    </w:rPr>
                    <w:t xml:space="preserve"> mm coating and insulation. Equipment: a door no less 875 X 2000 mm, an internal door not less 875 X 2000 mm, 2 pcs. </w:t>
                  </w:r>
                  <w:proofErr w:type="gramStart"/>
                  <w:r w:rsidRPr="00AB6411">
                    <w:rPr>
                      <w:rFonts w:ascii="Times New Roman" w:hAnsi="Times New Roman"/>
                      <w:lang w:val="en-GB"/>
                    </w:rPr>
                    <w:t>interior</w:t>
                  </w:r>
                  <w:proofErr w:type="gramEnd"/>
                  <w:r w:rsidRPr="00AB6411">
                    <w:rPr>
                      <w:rFonts w:ascii="Times New Roman" w:hAnsi="Times New Roman"/>
                      <w:lang w:val="en-GB"/>
                    </w:rPr>
                    <w:t xml:space="preserve"> doors not less 625 X 2000 mm, ISO window is not less than 945 </w:t>
                  </w:r>
                  <w:r w:rsidR="00E42659">
                    <w:rPr>
                      <w:rFonts w:ascii="Times New Roman" w:hAnsi="Times New Roman"/>
                      <w:lang w:val="en-GB"/>
                    </w:rPr>
                    <w:t>X</w:t>
                  </w:r>
                  <w:r w:rsidRPr="00AB6411">
                    <w:rPr>
                      <w:rFonts w:ascii="Times New Roman" w:hAnsi="Times New Roman"/>
                      <w:lang w:val="en-GB"/>
                    </w:rPr>
                    <w:t xml:space="preserve"> 1200 mm with a roller shutter,</w:t>
                  </w:r>
                  <w:r w:rsidR="00E42659">
                    <w:rPr>
                      <w:rFonts w:ascii="Times New Roman" w:hAnsi="Times New Roman"/>
                      <w:lang w:val="en-GB"/>
                    </w:rPr>
                    <w:t xml:space="preserve"> 2 pcs. ISO window is not less</w:t>
                  </w:r>
                  <w:r w:rsidRPr="00AB6411">
                    <w:rPr>
                      <w:rFonts w:ascii="Times New Roman" w:hAnsi="Times New Roman"/>
                      <w:lang w:val="en-GB"/>
                    </w:rPr>
                    <w:t xml:space="preserve"> 600 x 600 mm, 2 pcs. </w:t>
                  </w:r>
                  <w:proofErr w:type="gramStart"/>
                  <w:r w:rsidRPr="00AB6411">
                    <w:rPr>
                      <w:rFonts w:ascii="Times New Roman" w:hAnsi="Times New Roman"/>
                      <w:lang w:val="en-GB"/>
                    </w:rPr>
                    <w:t>toilet</w:t>
                  </w:r>
                  <w:proofErr w:type="gramEnd"/>
                  <w:r w:rsidRPr="00AB6411">
                    <w:rPr>
                      <w:rFonts w:ascii="Times New Roman" w:hAnsi="Times New Roman"/>
                      <w:lang w:val="en-GB"/>
                    </w:rPr>
                    <w:t xml:space="preserve">, 1 pc. </w:t>
                  </w:r>
                  <w:proofErr w:type="gramStart"/>
                  <w:r w:rsidRPr="00AB6411">
                    <w:rPr>
                      <w:rFonts w:ascii="Times New Roman" w:hAnsi="Times New Roman"/>
                      <w:lang w:val="en-GB"/>
                    </w:rPr>
                    <w:t>sink</w:t>
                  </w:r>
                  <w:proofErr w:type="gramEnd"/>
                  <w:r w:rsidRPr="00AB6411">
                    <w:rPr>
                      <w:rFonts w:ascii="Times New Roman" w:hAnsi="Times New Roman"/>
                      <w:lang w:val="en-GB"/>
                    </w:rPr>
                    <w:t xml:space="preserve">, 1 pc. </w:t>
                  </w:r>
                  <w:proofErr w:type="gramStart"/>
                  <w:r w:rsidRPr="00AB6411">
                    <w:rPr>
                      <w:rFonts w:ascii="Times New Roman" w:hAnsi="Times New Roman"/>
                      <w:lang w:val="en-GB"/>
                    </w:rPr>
                    <w:t>battery</w:t>
                  </w:r>
                  <w:proofErr w:type="gramEnd"/>
                  <w:r w:rsidRPr="00AB6411">
                    <w:rPr>
                      <w:rFonts w:ascii="Times New Roman" w:hAnsi="Times New Roman"/>
                      <w:lang w:val="en-GB"/>
                    </w:rPr>
                    <w:t xml:space="preserve">, 1 pc. </w:t>
                  </w:r>
                  <w:proofErr w:type="gramStart"/>
                  <w:r w:rsidRPr="00AB6411">
                    <w:rPr>
                      <w:rFonts w:ascii="Times New Roman" w:hAnsi="Times New Roman"/>
                      <w:lang w:val="en-GB"/>
                    </w:rPr>
                    <w:t>boiler</w:t>
                  </w:r>
                  <w:proofErr w:type="gramEnd"/>
                  <w:r w:rsidRPr="00AB6411">
                    <w:rPr>
                      <w:rFonts w:ascii="Times New Roman" w:hAnsi="Times New Roman"/>
                      <w:lang w:val="en-GB"/>
                    </w:rPr>
                    <w:t xml:space="preserve"> 80 l, sh</w:t>
                  </w:r>
                  <w:r w:rsidR="00E42659">
                    <w:rPr>
                      <w:rFonts w:ascii="Times New Roman" w:hAnsi="Times New Roman"/>
                      <w:lang w:val="en-GB"/>
                    </w:rPr>
                    <w:t>ower, siphon, connections dirty/</w:t>
                  </w:r>
                  <w:r w:rsidRPr="00AB6411">
                    <w:rPr>
                      <w:rFonts w:ascii="Times New Roman" w:hAnsi="Times New Roman"/>
                      <w:lang w:val="en-GB"/>
                    </w:rPr>
                    <w:t xml:space="preserve">clean water, baffle. </w:t>
                  </w:r>
                </w:p>
                <w:p w:rsidR="000E694B" w:rsidRDefault="000E694B" w:rsidP="002A0004">
                  <w:pPr>
                    <w:spacing w:before="0"/>
                    <w:ind w:right="118" w:firstLine="0"/>
                    <w:rPr>
                      <w:rFonts w:ascii="Times New Roman" w:hAnsi="Times New Roman"/>
                      <w:lang w:val="en-GB"/>
                    </w:rPr>
                  </w:pPr>
                </w:p>
                <w:p w:rsidR="000E694B" w:rsidRDefault="000E694B" w:rsidP="002A0004">
                  <w:pPr>
                    <w:spacing w:before="0"/>
                    <w:ind w:right="118" w:firstLine="0"/>
                    <w:rPr>
                      <w:rFonts w:ascii="Times New Roman" w:hAnsi="Times New Roman"/>
                      <w:lang w:val="en-GB"/>
                    </w:rPr>
                  </w:pPr>
                </w:p>
                <w:p w:rsidR="000E694B" w:rsidRDefault="000E694B" w:rsidP="002A0004">
                  <w:pPr>
                    <w:spacing w:before="0"/>
                    <w:ind w:right="118" w:firstLine="0"/>
                    <w:rPr>
                      <w:rFonts w:ascii="Times New Roman" w:hAnsi="Times New Roman"/>
                      <w:lang w:val="en-GB"/>
                    </w:rPr>
                  </w:pPr>
                </w:p>
                <w:p w:rsidR="000975A3"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Electric wiring: standard (lamps, 1 pc. Contact) switchboard with fuses and overcurrent protection. </w:t>
                  </w:r>
                </w:p>
                <w:p w:rsidR="00154EE1" w:rsidRPr="008706CC"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Testing of the container. Convection panels 2 </w:t>
                  </w:r>
                  <w:r w:rsidRPr="008706CC">
                    <w:rPr>
                      <w:rFonts w:ascii="Times New Roman" w:hAnsi="Times New Roman"/>
                      <w:lang w:val="en-GB"/>
                    </w:rPr>
                    <w:t>kW.</w:t>
                  </w:r>
                </w:p>
                <w:p w:rsidR="000975A3" w:rsidRPr="008706CC" w:rsidRDefault="000975A3" w:rsidP="002A0004">
                  <w:pPr>
                    <w:spacing w:before="0"/>
                    <w:ind w:right="118" w:firstLine="0"/>
                    <w:rPr>
                      <w:rFonts w:ascii="Times New Roman" w:hAnsi="Times New Roman"/>
                      <w:lang w:val="en-GB"/>
                    </w:rPr>
                  </w:pPr>
                </w:p>
                <w:p w:rsidR="00B30474" w:rsidRPr="00AB6411" w:rsidRDefault="00CF67A8" w:rsidP="002A0004">
                  <w:pPr>
                    <w:spacing w:before="0"/>
                    <w:ind w:right="118" w:firstLine="0"/>
                    <w:rPr>
                      <w:rFonts w:ascii="Times New Roman" w:hAnsi="Times New Roman"/>
                      <w:lang w:val="en-GB"/>
                    </w:rPr>
                  </w:pPr>
                  <w:r w:rsidRPr="008706CC">
                    <w:rPr>
                      <w:rFonts w:ascii="Times New Roman" w:hAnsi="Times New Roman"/>
                      <w:lang w:val="en-GB"/>
                    </w:rPr>
                    <w:t xml:space="preserve">Overall dimensions (L / W) not greater than </w:t>
                  </w:r>
                  <w:r w:rsidRPr="008706CC">
                    <w:rPr>
                      <w:rFonts w:ascii="Times New Roman" w:hAnsi="Times New Roman"/>
                    </w:rPr>
                    <w:t>560</w:t>
                  </w:r>
                  <w:r w:rsidRPr="008706CC">
                    <w:rPr>
                      <w:rFonts w:ascii="Times New Roman" w:hAnsi="Times New Roman"/>
                      <w:lang w:val="en-GB"/>
                    </w:rPr>
                    <w:t>0/2500 mm.</w:t>
                  </w:r>
                </w:p>
              </w:tc>
            </w:tr>
            <w:tr w:rsidR="00154EE1" w:rsidRPr="00AB6411" w:rsidTr="00846A56">
              <w:trPr>
                <w:trHeight w:val="2404"/>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8</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Office equipment</w:t>
                  </w:r>
                </w:p>
              </w:tc>
              <w:tc>
                <w:tcPr>
                  <w:tcW w:w="850" w:type="dxa"/>
                </w:tcPr>
                <w:p w:rsidR="00154EE1" w:rsidRPr="00AB6411" w:rsidRDefault="00CC757B" w:rsidP="002A0004">
                  <w:pPr>
                    <w:spacing w:before="0"/>
                    <w:ind w:firstLine="0"/>
                    <w:rPr>
                      <w:rFonts w:ascii="Times New Roman" w:hAnsi="Times New Roman"/>
                      <w:lang w:val="en-GB"/>
                    </w:rPr>
                  </w:pPr>
                  <w:r w:rsidRPr="0076615D">
                    <w:rPr>
                      <w:rFonts w:ascii="Times New Roman" w:hAnsi="Times New Roman"/>
                    </w:rPr>
                    <w:t xml:space="preserve">1 </w:t>
                  </w:r>
                  <w:r w:rsidR="00154EE1" w:rsidRPr="0076615D">
                    <w:rPr>
                      <w:rFonts w:ascii="Times New Roman" w:hAnsi="Times New Roman"/>
                      <w:lang w:val="en-GB"/>
                    </w:rPr>
                    <w:t>set</w:t>
                  </w:r>
                </w:p>
              </w:tc>
              <w:tc>
                <w:tcPr>
                  <w:tcW w:w="2410" w:type="dxa"/>
                </w:tcPr>
                <w:p w:rsidR="00AC062D" w:rsidRDefault="00154EE1" w:rsidP="002A0004">
                  <w:pPr>
                    <w:spacing w:before="0"/>
                    <w:ind w:right="118" w:firstLine="0"/>
                    <w:rPr>
                      <w:rFonts w:ascii="Times New Roman" w:hAnsi="Times New Roman"/>
                    </w:rPr>
                  </w:pPr>
                  <w:r w:rsidRPr="00AB6411">
                    <w:rPr>
                      <w:rFonts w:ascii="Times New Roman" w:hAnsi="Times New Roman"/>
                      <w:lang w:val="en-GB"/>
                    </w:rPr>
                    <w:t xml:space="preserve">3 pcs. </w:t>
                  </w:r>
                  <w:proofErr w:type="gramStart"/>
                  <w:r w:rsidRPr="00AB6411">
                    <w:rPr>
                      <w:rFonts w:ascii="Times New Roman" w:hAnsi="Times New Roman"/>
                      <w:lang w:val="en-GB"/>
                    </w:rPr>
                    <w:t>desks</w:t>
                  </w:r>
                  <w:proofErr w:type="gramEnd"/>
                  <w:r w:rsidRPr="00AB6411">
                    <w:rPr>
                      <w:rFonts w:ascii="Times New Roman" w:hAnsi="Times New Roman"/>
                      <w:lang w:val="en-GB"/>
                    </w:rPr>
                    <w:t xml:space="preserve">, 3 pcs. </w:t>
                  </w:r>
                  <w:proofErr w:type="gramStart"/>
                  <w:r w:rsidRPr="00AB6411">
                    <w:rPr>
                      <w:rFonts w:ascii="Times New Roman" w:hAnsi="Times New Roman"/>
                      <w:lang w:val="en-GB"/>
                    </w:rPr>
                    <w:t>shelves</w:t>
                  </w:r>
                  <w:proofErr w:type="gramEnd"/>
                  <w:r w:rsidRPr="00AB6411">
                    <w:rPr>
                      <w:rFonts w:ascii="Times New Roman" w:hAnsi="Times New Roman"/>
                      <w:lang w:val="en-GB"/>
                    </w:rPr>
                    <w:t xml:space="preserve"> with 4 shelves, 3 pcs. </w:t>
                  </w:r>
                  <w:proofErr w:type="gramStart"/>
                  <w:r w:rsidRPr="00AB6411">
                    <w:rPr>
                      <w:rFonts w:ascii="Times New Roman" w:hAnsi="Times New Roman"/>
                      <w:lang w:val="en-GB"/>
                    </w:rPr>
                    <w:t>office</w:t>
                  </w:r>
                  <w:proofErr w:type="gramEnd"/>
                  <w:r w:rsidRPr="00AB6411">
                    <w:rPr>
                      <w:rFonts w:ascii="Times New Roman" w:hAnsi="Times New Roman"/>
                      <w:lang w:val="en-GB"/>
                    </w:rPr>
                    <w:t xml:space="preserve"> chairs, 8 pcs. </w:t>
                  </w:r>
                  <w:proofErr w:type="gramStart"/>
                  <w:r w:rsidRPr="00AB6411">
                    <w:rPr>
                      <w:rFonts w:ascii="Times New Roman" w:hAnsi="Times New Roman"/>
                      <w:lang w:val="en-GB"/>
                    </w:rPr>
                    <w:t>visitor</w:t>
                  </w:r>
                  <w:proofErr w:type="gramEnd"/>
                  <w:r w:rsidRPr="00AB6411">
                    <w:rPr>
                      <w:rFonts w:ascii="Times New Roman" w:hAnsi="Times New Roman"/>
                      <w:lang w:val="en-GB"/>
                    </w:rPr>
                    <w:t xml:space="preserve"> chairs, 2 pcs. </w:t>
                  </w:r>
                  <w:proofErr w:type="gramStart"/>
                  <w:r w:rsidRPr="00AB6411">
                    <w:rPr>
                      <w:rFonts w:ascii="Times New Roman" w:hAnsi="Times New Roman"/>
                      <w:lang w:val="en-GB"/>
                    </w:rPr>
                    <w:t>tables</w:t>
                  </w:r>
                  <w:proofErr w:type="gramEnd"/>
                  <w:r w:rsidRPr="00AB6411">
                    <w:rPr>
                      <w:rFonts w:ascii="Times New Roman" w:hAnsi="Times New Roman"/>
                      <w:lang w:val="en-GB"/>
                    </w:rPr>
                    <w:t xml:space="preserve">, 2 pcs. </w:t>
                  </w:r>
                  <w:proofErr w:type="gramStart"/>
                  <w:r w:rsidRPr="00AB6411">
                    <w:rPr>
                      <w:rFonts w:ascii="Times New Roman" w:hAnsi="Times New Roman"/>
                      <w:lang w:val="en-GB"/>
                    </w:rPr>
                    <w:t>shelfs</w:t>
                  </w:r>
                  <w:proofErr w:type="gramEnd"/>
                  <w:r w:rsidRPr="00AB6411">
                    <w:rPr>
                      <w:rFonts w:ascii="Times New Roman" w:hAnsi="Times New Roman"/>
                      <w:lang w:val="en-GB"/>
                    </w:rPr>
                    <w:t xml:space="preserve"> for information materials. </w:t>
                  </w:r>
                </w:p>
                <w:p w:rsidR="00154EE1" w:rsidRDefault="00154EE1" w:rsidP="002A0004">
                  <w:pPr>
                    <w:spacing w:before="0"/>
                    <w:ind w:right="118" w:firstLine="0"/>
                    <w:rPr>
                      <w:rFonts w:ascii="Times New Roman" w:hAnsi="Times New Roman"/>
                      <w:lang w:val="en-GB"/>
                    </w:rPr>
                  </w:pPr>
                  <w:r w:rsidRPr="0076615D">
                    <w:rPr>
                      <w:rFonts w:ascii="Times New Roman" w:hAnsi="Times New Roman"/>
                      <w:lang w:val="en-GB"/>
                    </w:rPr>
                    <w:t>3 pcs. computer configurations</w:t>
                  </w:r>
                  <w:r w:rsidRPr="00AB6411">
                    <w:rPr>
                      <w:rFonts w:ascii="Times New Roman" w:hAnsi="Times New Roman"/>
                      <w:lang w:val="en-GB"/>
                    </w:rPr>
                    <w:t xml:space="preserve"> with installed licensed office software MS Office:</w:t>
                  </w:r>
                </w:p>
                <w:p w:rsidR="000E694B" w:rsidRDefault="000E694B" w:rsidP="002A0004">
                  <w:pPr>
                    <w:spacing w:before="0"/>
                    <w:ind w:right="118" w:firstLine="0"/>
                    <w:rPr>
                      <w:rFonts w:ascii="Times New Roman" w:hAnsi="Times New Roman"/>
                      <w:lang w:val="en-GB"/>
                    </w:rPr>
                  </w:pPr>
                </w:p>
                <w:p w:rsidR="000E694B" w:rsidRPr="00AB6411" w:rsidRDefault="000E694B" w:rsidP="002A0004">
                  <w:pPr>
                    <w:spacing w:before="0"/>
                    <w:ind w:right="118" w:firstLine="0"/>
                    <w:rPr>
                      <w:rFonts w:ascii="Times New Roman" w:hAnsi="Times New Roman"/>
                      <w:lang w:val="en-GB"/>
                    </w:rPr>
                  </w:pPr>
                </w:p>
                <w:p w:rsidR="00154EE1" w:rsidRPr="00AB6411"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B6411">
                    <w:rPr>
                      <w:rFonts w:ascii="Times New Roman" w:hAnsi="Times New Roman"/>
                      <w:sz w:val="24"/>
                      <w:szCs w:val="24"/>
                      <w:lang w:val="en-GB"/>
                    </w:rPr>
                    <w:t>CPU 3,6 GHz 8 MB</w:t>
                  </w:r>
                </w:p>
                <w:p w:rsidR="00154EE1" w:rsidRPr="00AB6411"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B6411">
                    <w:rPr>
                      <w:rFonts w:ascii="Times New Roman" w:hAnsi="Times New Roman"/>
                      <w:sz w:val="24"/>
                      <w:szCs w:val="24"/>
                      <w:lang w:val="en-GB"/>
                    </w:rPr>
                    <w:t>RAM 12 GB</w:t>
                  </w:r>
                </w:p>
                <w:p w:rsidR="00154EE1" w:rsidRPr="00AB6411"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B6411">
                    <w:rPr>
                      <w:rFonts w:ascii="Times New Roman" w:hAnsi="Times New Roman"/>
                      <w:sz w:val="24"/>
                      <w:szCs w:val="24"/>
                      <w:lang w:val="en-GB"/>
                    </w:rPr>
                    <w:t>HDD 3000 GB</w:t>
                  </w:r>
                </w:p>
                <w:p w:rsidR="00154EE1" w:rsidRPr="00AB6411"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B6411">
                    <w:rPr>
                      <w:rFonts w:ascii="Times New Roman" w:hAnsi="Times New Roman"/>
                      <w:sz w:val="24"/>
                      <w:szCs w:val="24"/>
                      <w:lang w:val="en-GB"/>
                    </w:rPr>
                    <w:t>DWD±RW</w:t>
                  </w:r>
                </w:p>
                <w:p w:rsidR="00154EE1" w:rsidRPr="00AB6411"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B6411">
                    <w:rPr>
                      <w:rFonts w:ascii="Times New Roman" w:hAnsi="Times New Roman"/>
                      <w:sz w:val="24"/>
                      <w:szCs w:val="24"/>
                      <w:lang w:val="en-GB"/>
                    </w:rPr>
                    <w:t>Video 2 GB</w:t>
                  </w:r>
                </w:p>
                <w:p w:rsidR="00154EE1" w:rsidRPr="00AB6411" w:rsidRDefault="00154EE1" w:rsidP="002A0004">
                  <w:pPr>
                    <w:pStyle w:val="ListParagraph"/>
                    <w:numPr>
                      <w:ilvl w:val="0"/>
                      <w:numId w:val="42"/>
                    </w:numPr>
                    <w:spacing w:after="0" w:line="240" w:lineRule="auto"/>
                    <w:jc w:val="both"/>
                    <w:rPr>
                      <w:rFonts w:ascii="Times New Roman" w:hAnsi="Times New Roman"/>
                      <w:sz w:val="24"/>
                      <w:szCs w:val="24"/>
                      <w:lang w:val="en-GB"/>
                    </w:rPr>
                  </w:pPr>
                  <w:r w:rsidRPr="00AB6411">
                    <w:rPr>
                      <w:rFonts w:ascii="Times New Roman" w:hAnsi="Times New Roman"/>
                      <w:sz w:val="24"/>
                      <w:szCs w:val="24"/>
                      <w:lang w:val="en-GB"/>
                    </w:rPr>
                    <w:t>WLAN, BLUETOOTH</w:t>
                  </w:r>
                </w:p>
                <w:p w:rsidR="00154EE1" w:rsidRPr="00AB6411"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B6411">
                    <w:rPr>
                      <w:rFonts w:ascii="Times New Roman" w:hAnsi="Times New Roman"/>
                      <w:sz w:val="24"/>
                      <w:szCs w:val="24"/>
                      <w:lang w:val="en-GB"/>
                    </w:rPr>
                    <w:t>OS Win 8</w:t>
                  </w:r>
                </w:p>
                <w:p w:rsidR="00154EE1" w:rsidRPr="00AA6726"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A6726">
                    <w:rPr>
                      <w:rFonts w:ascii="Times New Roman" w:hAnsi="Times New Roman"/>
                      <w:sz w:val="24"/>
                      <w:szCs w:val="24"/>
                      <w:lang w:val="en-GB"/>
                    </w:rPr>
                    <w:t>Monitor LCD 16”</w:t>
                  </w:r>
                </w:p>
                <w:p w:rsidR="00F37F02" w:rsidRPr="00104CD8" w:rsidRDefault="00154EE1" w:rsidP="002A0004">
                  <w:pPr>
                    <w:pStyle w:val="ListParagraph"/>
                    <w:numPr>
                      <w:ilvl w:val="0"/>
                      <w:numId w:val="42"/>
                    </w:numPr>
                    <w:spacing w:after="0" w:line="240" w:lineRule="auto"/>
                    <w:ind w:right="118"/>
                    <w:jc w:val="both"/>
                    <w:rPr>
                      <w:rFonts w:ascii="Times New Roman" w:hAnsi="Times New Roman"/>
                      <w:sz w:val="24"/>
                      <w:szCs w:val="24"/>
                      <w:lang w:val="en-GB"/>
                    </w:rPr>
                  </w:pPr>
                  <w:r w:rsidRPr="00AB6411">
                    <w:rPr>
                      <w:rFonts w:ascii="Times New Roman" w:hAnsi="Times New Roman"/>
                      <w:sz w:val="24"/>
                      <w:szCs w:val="24"/>
                      <w:lang w:val="en-GB"/>
                    </w:rPr>
                    <w:t>Keyboard and Mouse</w:t>
                  </w:r>
                </w:p>
                <w:p w:rsidR="00F8155E" w:rsidRPr="00F37F02" w:rsidRDefault="00154EE1" w:rsidP="002A0004">
                  <w:pPr>
                    <w:spacing w:before="0"/>
                    <w:ind w:right="118" w:firstLine="0"/>
                    <w:rPr>
                      <w:rFonts w:ascii="Times New Roman" w:hAnsi="Times New Roman"/>
                    </w:rPr>
                  </w:pPr>
                  <w:r w:rsidRPr="00AB6411">
                    <w:rPr>
                      <w:rFonts w:ascii="Times New Roman" w:hAnsi="Times New Roman"/>
                      <w:lang w:val="en-GB"/>
                    </w:rPr>
                    <w:t xml:space="preserve">1 pc. First aid kit </w:t>
                  </w: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9</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Security system with CCTV</w:t>
                  </w:r>
                </w:p>
              </w:tc>
              <w:tc>
                <w:tcPr>
                  <w:tcW w:w="850" w:type="dxa"/>
                </w:tcPr>
                <w:p w:rsidR="00154EE1" w:rsidRPr="00AB6411" w:rsidRDefault="00154EE1" w:rsidP="002E2C55">
                  <w:pPr>
                    <w:spacing w:before="0"/>
                    <w:rPr>
                      <w:rFonts w:ascii="Times New Roman" w:hAnsi="Times New Roman"/>
                      <w:lang w:val="en-GB"/>
                    </w:rPr>
                  </w:pPr>
                  <w:r w:rsidRPr="00AA6726">
                    <w:rPr>
                      <w:rFonts w:ascii="Times New Roman" w:hAnsi="Times New Roman"/>
                      <w:lang w:val="en-GB"/>
                    </w:rPr>
                    <w:t xml:space="preserve">1 </w:t>
                  </w:r>
                  <w:r w:rsidR="00AA6726">
                    <w:rPr>
                      <w:rFonts w:ascii="Times New Roman" w:hAnsi="Times New Roman"/>
                      <w:lang w:val="en-GB"/>
                    </w:rPr>
                    <w:t xml:space="preserve">1 </w:t>
                  </w:r>
                  <w:r w:rsidRPr="00AA6726">
                    <w:rPr>
                      <w:rFonts w:ascii="Times New Roman" w:hAnsi="Times New Roman"/>
                      <w:lang w:val="en-GB"/>
                    </w:rPr>
                    <w:t>set</w:t>
                  </w:r>
                </w:p>
              </w:tc>
              <w:tc>
                <w:tcPr>
                  <w:tcW w:w="2410" w:type="dxa"/>
                </w:tcPr>
                <w:p w:rsidR="00C72C6F"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To provide surveillance of the surrounding area and the individual warehouses, utilities area and offices. Should contain the required number of cameras day and night mode for a total coverage area of the site, device record for 24 h format, UPS, monitor surveillance. </w:t>
                  </w:r>
                </w:p>
                <w:p w:rsidR="00C72C6F" w:rsidRDefault="00C72C6F" w:rsidP="002A0004">
                  <w:pPr>
                    <w:spacing w:before="0"/>
                    <w:ind w:right="118" w:firstLine="0"/>
                    <w:rPr>
                      <w:rFonts w:ascii="Times New Roman" w:hAnsi="Times New Roman"/>
                      <w:lang w:val="en-GB"/>
                    </w:rPr>
                  </w:pPr>
                </w:p>
                <w:p w:rsidR="00C72C6F" w:rsidRDefault="00C72C6F" w:rsidP="002A0004">
                  <w:pPr>
                    <w:spacing w:before="0"/>
                    <w:ind w:right="118" w:firstLine="0"/>
                    <w:rPr>
                      <w:rFonts w:ascii="Times New Roman" w:hAnsi="Times New Roman"/>
                      <w:lang w:val="en-GB"/>
                    </w:rPr>
                  </w:pPr>
                </w:p>
                <w:p w:rsidR="00154EE1"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It should </w:t>
                  </w:r>
                  <w:proofErr w:type="spellStart"/>
                  <w:proofErr w:type="gramStart"/>
                  <w:r w:rsidRPr="00AB6411">
                    <w:rPr>
                      <w:rFonts w:ascii="Times New Roman" w:hAnsi="Times New Roman"/>
                      <w:lang w:val="en-GB"/>
                    </w:rPr>
                    <w:t>includes</w:t>
                  </w:r>
                  <w:proofErr w:type="spellEnd"/>
                  <w:proofErr w:type="gramEnd"/>
                  <w:r w:rsidRPr="00AB6411">
                    <w:rPr>
                      <w:rFonts w:ascii="Times New Roman" w:hAnsi="Times New Roman"/>
                      <w:lang w:val="en-GB"/>
                    </w:rPr>
                    <w:t xml:space="preserve"> complete wiring and installation.</w:t>
                  </w:r>
                </w:p>
                <w:p w:rsidR="00E53737" w:rsidRPr="00AB6411" w:rsidRDefault="00E53737" w:rsidP="002A0004">
                  <w:pPr>
                    <w:spacing w:before="0"/>
                    <w:ind w:right="118" w:firstLine="0"/>
                    <w:rPr>
                      <w:rFonts w:ascii="Times New Roman" w:hAnsi="Times New Roman"/>
                      <w:color w:val="000000"/>
                      <w:lang w:val="en-GB"/>
                    </w:rPr>
                  </w:pP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10</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 xml:space="preserve">Fire </w:t>
                  </w:r>
                  <w:r w:rsidRPr="00AB6411">
                    <w:rPr>
                      <w:rFonts w:ascii="Times New Roman" w:hAnsi="Times New Roman"/>
                      <w:lang w:val="en-GB"/>
                    </w:rPr>
                    <w:lastRenderedPageBreak/>
                    <w:t>extinguisher</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lastRenderedPageBreak/>
                    <w:t xml:space="preserve">23 </w:t>
                  </w:r>
                  <w:r w:rsidRPr="00AB6411">
                    <w:rPr>
                      <w:rFonts w:ascii="Times New Roman" w:hAnsi="Times New Roman"/>
                      <w:lang w:val="en-GB"/>
                    </w:rPr>
                    <w:lastRenderedPageBreak/>
                    <w:t>pcs.</w:t>
                  </w:r>
                </w:p>
              </w:tc>
              <w:tc>
                <w:tcPr>
                  <w:tcW w:w="2410" w:type="dxa"/>
                </w:tcPr>
                <w:p w:rsidR="00F933A9" w:rsidRDefault="00154EE1" w:rsidP="002A0004">
                  <w:pPr>
                    <w:spacing w:before="0"/>
                    <w:ind w:right="118" w:firstLine="0"/>
                    <w:rPr>
                      <w:rFonts w:ascii="Times New Roman" w:hAnsi="Times New Roman"/>
                      <w:lang w:val="en-GB"/>
                    </w:rPr>
                  </w:pPr>
                  <w:r w:rsidRPr="00AB6411">
                    <w:rPr>
                      <w:rFonts w:ascii="Times New Roman" w:hAnsi="Times New Roman"/>
                      <w:lang w:val="en-GB"/>
                    </w:rPr>
                    <w:lastRenderedPageBreak/>
                    <w:t xml:space="preserve">12 kg dry power </w:t>
                  </w:r>
                  <w:r w:rsidRPr="00AB6411">
                    <w:rPr>
                      <w:rFonts w:ascii="Times New Roman" w:hAnsi="Times New Roman"/>
                      <w:lang w:val="en-GB"/>
                    </w:rPr>
                    <w:lastRenderedPageBreak/>
                    <w:t xml:space="preserve">АВС. 55A 233B C. </w:t>
                  </w:r>
                </w:p>
                <w:p w:rsidR="00F933A9" w:rsidRDefault="00F933A9" w:rsidP="002A0004">
                  <w:pPr>
                    <w:spacing w:before="0"/>
                    <w:ind w:right="118" w:firstLine="0"/>
                    <w:rPr>
                      <w:rFonts w:ascii="Times New Roman" w:hAnsi="Times New Roman"/>
                      <w:lang w:val="en-GB"/>
                    </w:rPr>
                  </w:pPr>
                </w:p>
                <w:p w:rsidR="00F933A9" w:rsidRDefault="00F933A9" w:rsidP="002A0004">
                  <w:pPr>
                    <w:spacing w:before="0"/>
                    <w:ind w:right="118" w:firstLine="0"/>
                    <w:rPr>
                      <w:rFonts w:ascii="Times New Roman" w:hAnsi="Times New Roman"/>
                      <w:lang w:val="en-GB"/>
                    </w:rPr>
                  </w:pPr>
                </w:p>
                <w:p w:rsidR="00F933A9" w:rsidRDefault="00F933A9" w:rsidP="002A0004">
                  <w:pPr>
                    <w:spacing w:before="0"/>
                    <w:ind w:right="118" w:firstLine="0"/>
                    <w:rPr>
                      <w:rFonts w:ascii="Times New Roman" w:hAnsi="Times New Roman"/>
                      <w:lang w:val="en-GB"/>
                    </w:rPr>
                  </w:pPr>
                </w:p>
                <w:p w:rsidR="00E53737"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Temperature range – 30 to + 60 </w:t>
                  </w:r>
                  <w:proofErr w:type="spellStart"/>
                  <w:r w:rsidRPr="00AB6411">
                    <w:rPr>
                      <w:rFonts w:ascii="Times New Roman" w:hAnsi="Times New Roman"/>
                      <w:vertAlign w:val="superscript"/>
                      <w:lang w:val="en-GB"/>
                    </w:rPr>
                    <w:t>о</w:t>
                  </w:r>
                  <w:r w:rsidRPr="00AB6411">
                    <w:rPr>
                      <w:rFonts w:ascii="Times New Roman" w:hAnsi="Times New Roman"/>
                      <w:lang w:val="en-GB"/>
                    </w:rPr>
                    <w:t>С</w:t>
                  </w:r>
                  <w:proofErr w:type="spellEnd"/>
                  <w:r w:rsidRPr="00AB6411">
                    <w:rPr>
                      <w:rFonts w:ascii="Times New Roman" w:hAnsi="Times New Roman"/>
                      <w:lang w:val="en-GB"/>
                    </w:rPr>
                    <w:t>. Weight up to 20 kg. Acc.to EN 3-7. With stand for wall mounting.</w:t>
                  </w:r>
                </w:p>
                <w:p w:rsidR="00E53737" w:rsidRPr="00AB6411" w:rsidRDefault="00E53737" w:rsidP="002A0004">
                  <w:pPr>
                    <w:spacing w:before="0"/>
                    <w:ind w:right="118" w:firstLine="0"/>
                    <w:rPr>
                      <w:rFonts w:ascii="Times New Roman" w:hAnsi="Times New Roman"/>
                      <w:lang w:val="en-GB"/>
                    </w:rPr>
                  </w:pPr>
                </w:p>
              </w:tc>
            </w:tr>
            <w:tr w:rsidR="00154EE1" w:rsidRPr="00AB6411" w:rsidTr="00846A56">
              <w:trPr>
                <w:trHeight w:val="143"/>
              </w:trPr>
              <w:tc>
                <w:tcPr>
                  <w:tcW w:w="483" w:type="dxa"/>
                </w:tcPr>
                <w:p w:rsidR="00154EE1" w:rsidRPr="00AB6411" w:rsidRDefault="00154EE1" w:rsidP="002A0004">
                  <w:pPr>
                    <w:spacing w:before="0"/>
                    <w:ind w:left="-791"/>
                    <w:jc w:val="center"/>
                    <w:rPr>
                      <w:rFonts w:ascii="Times New Roman" w:hAnsi="Times New Roman"/>
                      <w:lang w:val="en-GB"/>
                    </w:rPr>
                  </w:pPr>
                  <w:r w:rsidRPr="00AB6411">
                    <w:rPr>
                      <w:rFonts w:ascii="Times New Roman" w:hAnsi="Times New Roman"/>
                      <w:lang w:val="en-GB"/>
                    </w:rPr>
                    <w:lastRenderedPageBreak/>
                    <w:t>11</w:t>
                  </w:r>
                </w:p>
              </w:tc>
              <w:tc>
                <w:tcPr>
                  <w:tcW w:w="1276" w:type="dxa"/>
                </w:tcPr>
                <w:p w:rsidR="00154EE1" w:rsidRPr="00AB6411" w:rsidRDefault="00154EE1" w:rsidP="002A0004">
                  <w:pPr>
                    <w:spacing w:before="0"/>
                    <w:ind w:firstLine="0"/>
                    <w:rPr>
                      <w:rFonts w:ascii="Times New Roman" w:hAnsi="Times New Roman"/>
                      <w:lang w:val="en-GB"/>
                    </w:rPr>
                  </w:pPr>
                  <w:proofErr w:type="spellStart"/>
                  <w:r w:rsidRPr="00AB6411">
                    <w:rPr>
                      <w:rFonts w:ascii="Times New Roman" w:hAnsi="Times New Roman"/>
                      <w:lang w:val="en-GB"/>
                    </w:rPr>
                    <w:t>Jerrican</w:t>
                  </w:r>
                  <w:proofErr w:type="spellEnd"/>
                  <w:r w:rsidRPr="00AB6411">
                    <w:rPr>
                      <w:rFonts w:ascii="Times New Roman" w:hAnsi="Times New Roman"/>
                      <w:lang w:val="en-GB"/>
                    </w:rPr>
                    <w:t xml:space="preserve"> for waste collection</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100 pcs.</w:t>
                  </w:r>
                </w:p>
              </w:tc>
              <w:tc>
                <w:tcPr>
                  <w:tcW w:w="2410" w:type="dxa"/>
                </w:tcPr>
                <w:p w:rsidR="00154EE1" w:rsidRDefault="00753C41" w:rsidP="002A0004">
                  <w:pPr>
                    <w:spacing w:before="0"/>
                    <w:ind w:right="118" w:firstLine="0"/>
                    <w:rPr>
                      <w:rFonts w:ascii="Times New Roman" w:hAnsi="Times New Roman"/>
                      <w:lang w:val="en-US"/>
                    </w:rPr>
                  </w:pPr>
                  <w:r>
                    <w:rPr>
                      <w:rFonts w:ascii="Times New Roman" w:hAnsi="Times New Roman"/>
                      <w:lang w:val="en-GB"/>
                    </w:rPr>
                    <w:t xml:space="preserve">Plastic </w:t>
                  </w:r>
                  <w:proofErr w:type="spellStart"/>
                  <w:r>
                    <w:rPr>
                      <w:rFonts w:ascii="Times New Roman" w:hAnsi="Times New Roman"/>
                      <w:lang w:val="en-GB"/>
                    </w:rPr>
                    <w:t>jerry</w:t>
                  </w:r>
                  <w:r w:rsidR="00154EE1" w:rsidRPr="00173003">
                    <w:rPr>
                      <w:rFonts w:ascii="Times New Roman" w:hAnsi="Times New Roman"/>
                      <w:lang w:val="en-GB"/>
                    </w:rPr>
                    <w:t>can</w:t>
                  </w:r>
                  <w:proofErr w:type="spellEnd"/>
                  <w:r w:rsidR="00154EE1" w:rsidRPr="00173003">
                    <w:rPr>
                      <w:rFonts w:ascii="Times New Roman" w:hAnsi="Times New Roman"/>
                      <w:lang w:val="en-GB"/>
                    </w:rPr>
                    <w:t xml:space="preserve"> with a hinged lid. Capacity 30 l ± 5%. Galvanized clamp and ring.</w:t>
                  </w:r>
                  <w:r w:rsidR="00CF67A8" w:rsidRPr="00173003">
                    <w:rPr>
                      <w:rFonts w:ascii="Times New Roman" w:hAnsi="Times New Roman"/>
                    </w:rPr>
                    <w:t xml:space="preserve"> UN Approved.</w:t>
                  </w:r>
                </w:p>
                <w:p w:rsidR="00753C41" w:rsidRPr="00753C41" w:rsidRDefault="00753C41" w:rsidP="002A0004">
                  <w:pPr>
                    <w:spacing w:before="0"/>
                    <w:ind w:right="118" w:firstLine="0"/>
                    <w:rPr>
                      <w:rFonts w:ascii="Times New Roman" w:hAnsi="Times New Roman"/>
                      <w:lang w:val="en-US"/>
                    </w:rPr>
                  </w:pP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12</w:t>
                  </w:r>
                </w:p>
              </w:tc>
              <w:tc>
                <w:tcPr>
                  <w:tcW w:w="1276" w:type="dxa"/>
                </w:tcPr>
                <w:p w:rsidR="00154EE1" w:rsidRPr="00AB6411" w:rsidRDefault="00154EE1" w:rsidP="002A0004">
                  <w:pPr>
                    <w:spacing w:before="0"/>
                    <w:ind w:firstLine="0"/>
                    <w:rPr>
                      <w:rFonts w:ascii="Times New Roman" w:hAnsi="Times New Roman"/>
                      <w:lang w:val="en-GB"/>
                    </w:rPr>
                  </w:pPr>
                  <w:proofErr w:type="spellStart"/>
                  <w:r w:rsidRPr="00AB6411">
                    <w:rPr>
                      <w:rFonts w:ascii="Times New Roman" w:hAnsi="Times New Roman"/>
                      <w:lang w:val="en-GB"/>
                    </w:rPr>
                    <w:t>Jerrican</w:t>
                  </w:r>
                  <w:proofErr w:type="spellEnd"/>
                  <w:r w:rsidRPr="00AB6411">
                    <w:rPr>
                      <w:rFonts w:ascii="Times New Roman" w:hAnsi="Times New Roman"/>
                      <w:lang w:val="en-GB"/>
                    </w:rPr>
                    <w:t xml:space="preserve"> for waste collection</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70 pcs.</w:t>
                  </w:r>
                </w:p>
              </w:tc>
              <w:tc>
                <w:tcPr>
                  <w:tcW w:w="2410" w:type="dxa"/>
                </w:tcPr>
                <w:p w:rsidR="00154EE1" w:rsidRDefault="00753C41" w:rsidP="002A0004">
                  <w:pPr>
                    <w:spacing w:before="0"/>
                    <w:ind w:right="118" w:firstLine="0"/>
                    <w:rPr>
                      <w:rFonts w:ascii="Times New Roman" w:hAnsi="Times New Roman"/>
                      <w:lang w:val="en-US"/>
                    </w:rPr>
                  </w:pPr>
                  <w:r>
                    <w:rPr>
                      <w:rFonts w:ascii="Times New Roman" w:hAnsi="Times New Roman"/>
                      <w:lang w:val="en-GB"/>
                    </w:rPr>
                    <w:t xml:space="preserve">Plastic </w:t>
                  </w:r>
                  <w:proofErr w:type="spellStart"/>
                  <w:r>
                    <w:rPr>
                      <w:rFonts w:ascii="Times New Roman" w:hAnsi="Times New Roman"/>
                      <w:lang w:val="en-GB"/>
                    </w:rPr>
                    <w:t>jerry</w:t>
                  </w:r>
                  <w:r w:rsidR="00154EE1" w:rsidRPr="00173003">
                    <w:rPr>
                      <w:rFonts w:ascii="Times New Roman" w:hAnsi="Times New Roman"/>
                      <w:lang w:val="en-GB"/>
                    </w:rPr>
                    <w:t>can</w:t>
                  </w:r>
                  <w:proofErr w:type="spellEnd"/>
                  <w:r w:rsidR="00154EE1" w:rsidRPr="00173003">
                    <w:rPr>
                      <w:rFonts w:ascii="Times New Roman" w:hAnsi="Times New Roman"/>
                      <w:lang w:val="en-GB"/>
                    </w:rPr>
                    <w:t xml:space="preserve"> with a hinged lid. Capacity 60 l ± 5%. Galvanized clamp and ring.</w:t>
                  </w:r>
                  <w:r w:rsidR="00CF67A8" w:rsidRPr="00173003">
                    <w:rPr>
                      <w:rFonts w:ascii="Times New Roman" w:hAnsi="Times New Roman"/>
                    </w:rPr>
                    <w:t xml:space="preserve"> UN Approved.</w:t>
                  </w:r>
                </w:p>
                <w:p w:rsidR="00753C41" w:rsidRPr="00753C41" w:rsidRDefault="00753C41" w:rsidP="002A0004">
                  <w:pPr>
                    <w:spacing w:before="0"/>
                    <w:ind w:right="118" w:firstLine="0"/>
                    <w:rPr>
                      <w:rFonts w:ascii="Times New Roman" w:hAnsi="Times New Roman"/>
                      <w:lang w:val="en-US"/>
                    </w:rPr>
                  </w:pP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13</w:t>
                  </w:r>
                </w:p>
              </w:tc>
              <w:tc>
                <w:tcPr>
                  <w:tcW w:w="1276" w:type="dxa"/>
                </w:tcPr>
                <w:p w:rsidR="00154EE1" w:rsidRDefault="00154EE1" w:rsidP="002A0004">
                  <w:pPr>
                    <w:spacing w:before="0"/>
                    <w:ind w:firstLine="0"/>
                    <w:rPr>
                      <w:rFonts w:ascii="Times New Roman" w:hAnsi="Times New Roman"/>
                      <w:lang w:val="en-GB"/>
                    </w:rPr>
                  </w:pPr>
                  <w:proofErr w:type="spellStart"/>
                  <w:r w:rsidRPr="00AB6411">
                    <w:rPr>
                      <w:rFonts w:ascii="Times New Roman" w:hAnsi="Times New Roman"/>
                      <w:lang w:val="en-GB"/>
                    </w:rPr>
                    <w:t>Jerrican</w:t>
                  </w:r>
                  <w:proofErr w:type="spellEnd"/>
                  <w:r w:rsidRPr="00AB6411">
                    <w:rPr>
                      <w:rFonts w:ascii="Times New Roman" w:hAnsi="Times New Roman"/>
                      <w:lang w:val="en-GB"/>
                    </w:rPr>
                    <w:t xml:space="preserve"> for waste collection</w:t>
                  </w:r>
                </w:p>
                <w:p w:rsidR="00E53737" w:rsidRDefault="00E53737" w:rsidP="002A0004">
                  <w:pPr>
                    <w:spacing w:before="0"/>
                    <w:ind w:firstLine="0"/>
                    <w:rPr>
                      <w:rFonts w:ascii="Times New Roman" w:hAnsi="Times New Roman"/>
                      <w:lang w:val="en-GB"/>
                    </w:rPr>
                  </w:pPr>
                </w:p>
                <w:p w:rsidR="00E53737" w:rsidRDefault="00E53737" w:rsidP="002A0004">
                  <w:pPr>
                    <w:spacing w:before="0"/>
                    <w:ind w:firstLine="0"/>
                    <w:rPr>
                      <w:rFonts w:ascii="Times New Roman" w:hAnsi="Times New Roman"/>
                      <w:lang w:val="en-GB"/>
                    </w:rPr>
                  </w:pPr>
                </w:p>
                <w:p w:rsidR="00E53737" w:rsidRDefault="00E53737" w:rsidP="002A0004">
                  <w:pPr>
                    <w:spacing w:before="0"/>
                    <w:ind w:firstLine="0"/>
                    <w:rPr>
                      <w:rFonts w:ascii="Times New Roman" w:hAnsi="Times New Roman"/>
                      <w:lang w:val="en-GB"/>
                    </w:rPr>
                  </w:pPr>
                </w:p>
                <w:p w:rsidR="00DE7B60" w:rsidRPr="00AB6411" w:rsidRDefault="00DE7B60" w:rsidP="002A0004">
                  <w:pPr>
                    <w:spacing w:before="0"/>
                    <w:ind w:firstLine="0"/>
                    <w:rPr>
                      <w:rFonts w:ascii="Times New Roman" w:hAnsi="Times New Roman"/>
                      <w:lang w:val="en-GB"/>
                    </w:rPr>
                  </w:pP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30 pcs.</w:t>
                  </w:r>
                </w:p>
              </w:tc>
              <w:tc>
                <w:tcPr>
                  <w:tcW w:w="2410" w:type="dxa"/>
                </w:tcPr>
                <w:p w:rsidR="00154EE1" w:rsidRPr="00173003" w:rsidRDefault="00753C41" w:rsidP="002A0004">
                  <w:pPr>
                    <w:spacing w:before="0"/>
                    <w:ind w:right="118" w:firstLine="0"/>
                    <w:rPr>
                      <w:rFonts w:ascii="Times New Roman" w:hAnsi="Times New Roman"/>
                    </w:rPr>
                  </w:pPr>
                  <w:r>
                    <w:rPr>
                      <w:rFonts w:ascii="Times New Roman" w:hAnsi="Times New Roman"/>
                      <w:lang w:val="en-GB"/>
                    </w:rPr>
                    <w:t xml:space="preserve">Plastic </w:t>
                  </w:r>
                  <w:proofErr w:type="spellStart"/>
                  <w:r>
                    <w:rPr>
                      <w:rFonts w:ascii="Times New Roman" w:hAnsi="Times New Roman"/>
                      <w:lang w:val="en-GB"/>
                    </w:rPr>
                    <w:t>jerry</w:t>
                  </w:r>
                  <w:r w:rsidR="00154EE1" w:rsidRPr="00173003">
                    <w:rPr>
                      <w:rFonts w:ascii="Times New Roman" w:hAnsi="Times New Roman"/>
                      <w:lang w:val="en-GB"/>
                    </w:rPr>
                    <w:t>can</w:t>
                  </w:r>
                  <w:proofErr w:type="spellEnd"/>
                  <w:r w:rsidR="00154EE1" w:rsidRPr="00173003">
                    <w:rPr>
                      <w:rFonts w:ascii="Times New Roman" w:hAnsi="Times New Roman"/>
                      <w:lang w:val="en-GB"/>
                    </w:rPr>
                    <w:t xml:space="preserve"> with a hinged lid. Capacity 120 l ± 5%. Galvanized clamp and ring.</w:t>
                  </w:r>
                  <w:r w:rsidR="00CF67A8" w:rsidRPr="00173003">
                    <w:rPr>
                      <w:rFonts w:ascii="Times New Roman" w:hAnsi="Times New Roman"/>
                    </w:rPr>
                    <w:t xml:space="preserve"> UN Approved.</w:t>
                  </w:r>
                </w:p>
              </w:tc>
            </w:tr>
            <w:tr w:rsidR="00154EE1" w:rsidRPr="00AB6411" w:rsidTr="00846A56">
              <w:trPr>
                <w:trHeight w:val="143"/>
              </w:trPr>
              <w:tc>
                <w:tcPr>
                  <w:tcW w:w="483" w:type="dxa"/>
                </w:tcPr>
                <w:p w:rsidR="00154EE1" w:rsidRPr="00AB6411" w:rsidRDefault="00154EE1" w:rsidP="002A0004">
                  <w:pPr>
                    <w:spacing w:before="0"/>
                    <w:ind w:left="-761"/>
                    <w:jc w:val="center"/>
                    <w:rPr>
                      <w:rFonts w:ascii="Times New Roman" w:hAnsi="Times New Roman"/>
                      <w:lang w:val="en-GB"/>
                    </w:rPr>
                  </w:pPr>
                  <w:r w:rsidRPr="00AB6411">
                    <w:rPr>
                      <w:rFonts w:ascii="Times New Roman" w:hAnsi="Times New Roman"/>
                      <w:lang w:val="en-GB"/>
                    </w:rPr>
                    <w:t>14</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Barrel for waste collection</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10 pcs.</w:t>
                  </w:r>
                </w:p>
              </w:tc>
              <w:tc>
                <w:tcPr>
                  <w:tcW w:w="2410" w:type="dxa"/>
                </w:tcPr>
                <w:p w:rsidR="00DE7B60" w:rsidRDefault="00154EE1" w:rsidP="002A0004">
                  <w:pPr>
                    <w:spacing w:before="0"/>
                    <w:ind w:right="118" w:firstLine="0"/>
                    <w:rPr>
                      <w:rFonts w:ascii="Times New Roman" w:hAnsi="Times New Roman"/>
                      <w:lang w:val="en-GB"/>
                    </w:rPr>
                  </w:pPr>
                  <w:r w:rsidRPr="00173003">
                    <w:rPr>
                      <w:rFonts w:ascii="Times New Roman" w:hAnsi="Times New Roman"/>
                      <w:lang w:val="en-GB"/>
                    </w:rPr>
                    <w:t xml:space="preserve">Barrels should be made of </w:t>
                  </w:r>
                  <w:proofErr w:type="gramStart"/>
                  <w:r w:rsidRPr="00173003">
                    <w:rPr>
                      <w:rFonts w:ascii="Times New Roman" w:hAnsi="Times New Roman"/>
                      <w:lang w:val="en-GB"/>
                    </w:rPr>
                    <w:t>steel,</w:t>
                  </w:r>
                  <w:proofErr w:type="gramEnd"/>
                  <w:r w:rsidRPr="00173003">
                    <w:rPr>
                      <w:rFonts w:ascii="Times New Roman" w:hAnsi="Times New Roman"/>
                      <w:lang w:val="en-GB"/>
                    </w:rPr>
                    <w:t xml:space="preserve"> the casing is welded and reinforced by pressed hoops. Bottom and lid should be connected with casing by pressing for securing. </w:t>
                  </w:r>
                </w:p>
                <w:p w:rsidR="00DE7B60" w:rsidRDefault="00DE7B60" w:rsidP="002A0004">
                  <w:pPr>
                    <w:spacing w:before="0"/>
                    <w:ind w:right="118" w:firstLine="0"/>
                    <w:rPr>
                      <w:rFonts w:ascii="Times New Roman" w:hAnsi="Times New Roman"/>
                      <w:lang w:val="en-GB"/>
                    </w:rPr>
                  </w:pPr>
                </w:p>
                <w:p w:rsidR="00DE7B60" w:rsidRDefault="00DE7B60" w:rsidP="002A0004">
                  <w:pPr>
                    <w:spacing w:before="0"/>
                    <w:ind w:right="118" w:firstLine="0"/>
                    <w:rPr>
                      <w:rFonts w:ascii="Times New Roman" w:hAnsi="Times New Roman"/>
                      <w:lang w:val="en-GB"/>
                    </w:rPr>
                  </w:pPr>
                </w:p>
                <w:p w:rsidR="00DE7B60" w:rsidRDefault="00154EE1" w:rsidP="002A0004">
                  <w:pPr>
                    <w:spacing w:before="0"/>
                    <w:ind w:right="118" w:firstLine="0"/>
                    <w:rPr>
                      <w:rFonts w:ascii="Times New Roman" w:hAnsi="Times New Roman"/>
                      <w:lang w:val="en-GB"/>
                    </w:rPr>
                  </w:pPr>
                  <w:r w:rsidRPr="00173003">
                    <w:rPr>
                      <w:rFonts w:ascii="Times New Roman" w:hAnsi="Times New Roman"/>
                      <w:lang w:val="en-GB"/>
                    </w:rPr>
                    <w:t xml:space="preserve">The hole must be closes an airtight cap which can be additionally secured by a protective cap. </w:t>
                  </w:r>
                </w:p>
                <w:p w:rsidR="00DE7B60" w:rsidRDefault="00DE7B60" w:rsidP="002A0004">
                  <w:pPr>
                    <w:spacing w:before="0"/>
                    <w:ind w:right="118" w:firstLine="0"/>
                    <w:rPr>
                      <w:rFonts w:ascii="Times New Roman" w:hAnsi="Times New Roman"/>
                      <w:lang w:val="en-GB"/>
                    </w:rPr>
                  </w:pPr>
                </w:p>
                <w:p w:rsidR="00DE7B60" w:rsidRDefault="00DE7B60" w:rsidP="002A0004">
                  <w:pPr>
                    <w:spacing w:before="0"/>
                    <w:ind w:right="118" w:firstLine="0"/>
                    <w:rPr>
                      <w:rFonts w:ascii="Times New Roman" w:hAnsi="Times New Roman"/>
                      <w:lang w:val="en-GB"/>
                    </w:rPr>
                  </w:pPr>
                </w:p>
                <w:p w:rsidR="00E53737" w:rsidRPr="00DE7B60" w:rsidRDefault="00154EE1" w:rsidP="002A0004">
                  <w:pPr>
                    <w:spacing w:before="0"/>
                    <w:ind w:right="118" w:firstLine="0"/>
                    <w:rPr>
                      <w:rFonts w:ascii="Times New Roman" w:hAnsi="Times New Roman"/>
                      <w:lang w:val="en-US"/>
                    </w:rPr>
                  </w:pPr>
                  <w:r w:rsidRPr="00173003">
                    <w:rPr>
                      <w:rFonts w:ascii="Times New Roman" w:hAnsi="Times New Roman"/>
                      <w:lang w:val="en-GB"/>
                    </w:rPr>
                    <w:t>Capacity 220 l ± 5%.</w:t>
                  </w:r>
                  <w:r w:rsidR="00CF67A8" w:rsidRPr="00173003">
                    <w:rPr>
                      <w:rFonts w:ascii="Times New Roman" w:hAnsi="Times New Roman"/>
                    </w:rPr>
                    <w:t xml:space="preserve"> UN Approved.</w:t>
                  </w: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15</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Can</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 xml:space="preserve">30 </w:t>
                  </w:r>
                  <w:r w:rsidRPr="00AB6411">
                    <w:rPr>
                      <w:rFonts w:ascii="Times New Roman" w:hAnsi="Times New Roman"/>
                      <w:lang w:val="en-GB"/>
                    </w:rPr>
                    <w:lastRenderedPageBreak/>
                    <w:t>pcs.</w:t>
                  </w:r>
                </w:p>
              </w:tc>
              <w:tc>
                <w:tcPr>
                  <w:tcW w:w="2410" w:type="dxa"/>
                </w:tcPr>
                <w:p w:rsidR="00154EE1" w:rsidRDefault="00154EE1" w:rsidP="002A0004">
                  <w:pPr>
                    <w:spacing w:before="0"/>
                    <w:ind w:right="118" w:firstLine="0"/>
                    <w:rPr>
                      <w:rFonts w:ascii="Times New Roman" w:hAnsi="Times New Roman"/>
                      <w:lang w:val="en-US"/>
                    </w:rPr>
                  </w:pPr>
                  <w:r w:rsidRPr="00173003">
                    <w:rPr>
                      <w:rFonts w:ascii="Times New Roman" w:hAnsi="Times New Roman"/>
                      <w:lang w:val="en-GB"/>
                    </w:rPr>
                    <w:lastRenderedPageBreak/>
                    <w:t xml:space="preserve">Plastic tube with cap. </w:t>
                  </w:r>
                  <w:r w:rsidRPr="00173003">
                    <w:rPr>
                      <w:rFonts w:ascii="Times New Roman" w:hAnsi="Times New Roman"/>
                      <w:lang w:val="en-GB"/>
                    </w:rPr>
                    <w:lastRenderedPageBreak/>
                    <w:t>Capacity of 20 l ± 5%.</w:t>
                  </w:r>
                  <w:r w:rsidR="00CF67A8" w:rsidRPr="00173003">
                    <w:rPr>
                      <w:rFonts w:ascii="Times New Roman" w:hAnsi="Times New Roman"/>
                    </w:rPr>
                    <w:t xml:space="preserve"> UN Approved.</w:t>
                  </w:r>
                </w:p>
                <w:p w:rsidR="005D4BCD" w:rsidRPr="005D4BCD" w:rsidRDefault="005D4BCD" w:rsidP="002A0004">
                  <w:pPr>
                    <w:spacing w:before="0"/>
                    <w:ind w:right="118" w:firstLine="0"/>
                    <w:rPr>
                      <w:rFonts w:ascii="Times New Roman" w:hAnsi="Times New Roman"/>
                      <w:lang w:val="en-US"/>
                    </w:rPr>
                  </w:pP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16</w:t>
                  </w:r>
                </w:p>
              </w:tc>
              <w:tc>
                <w:tcPr>
                  <w:tcW w:w="1276" w:type="dxa"/>
                </w:tcPr>
                <w:p w:rsidR="00154EE1" w:rsidRDefault="00154EE1" w:rsidP="002A0004">
                  <w:pPr>
                    <w:spacing w:before="0"/>
                    <w:ind w:firstLine="0"/>
                    <w:jc w:val="left"/>
                    <w:rPr>
                      <w:rFonts w:ascii="Times New Roman" w:hAnsi="Times New Roman"/>
                      <w:lang w:val="en-GB"/>
                    </w:rPr>
                  </w:pPr>
                  <w:r w:rsidRPr="00AB6411">
                    <w:rPr>
                      <w:rFonts w:ascii="Times New Roman" w:hAnsi="Times New Roman"/>
                      <w:lang w:val="en-GB"/>
                    </w:rPr>
                    <w:t>Plastic container for storage of accumulators.</w:t>
                  </w:r>
                </w:p>
                <w:p w:rsidR="00173003" w:rsidRDefault="00173003" w:rsidP="002A0004">
                  <w:pPr>
                    <w:spacing w:before="0"/>
                    <w:rPr>
                      <w:rFonts w:ascii="Times New Roman" w:hAnsi="Times New Roman"/>
                      <w:lang w:val="en-GB"/>
                    </w:rPr>
                  </w:pPr>
                </w:p>
                <w:p w:rsidR="00173003" w:rsidRPr="00AB6411" w:rsidRDefault="00173003" w:rsidP="002A0004">
                  <w:pPr>
                    <w:spacing w:before="0"/>
                    <w:ind w:firstLine="0"/>
                    <w:rPr>
                      <w:rFonts w:ascii="Times New Roman" w:hAnsi="Times New Roman"/>
                      <w:lang w:val="en-GB"/>
                    </w:rPr>
                  </w:pP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6 pcs.</w:t>
                  </w:r>
                </w:p>
              </w:tc>
              <w:tc>
                <w:tcPr>
                  <w:tcW w:w="2410" w:type="dxa"/>
                </w:tcPr>
                <w:p w:rsidR="00154EE1" w:rsidRPr="00173003" w:rsidRDefault="00154EE1" w:rsidP="002A0004">
                  <w:pPr>
                    <w:spacing w:before="0"/>
                    <w:ind w:right="118" w:firstLine="0"/>
                    <w:rPr>
                      <w:rFonts w:ascii="Times New Roman" w:hAnsi="Times New Roman"/>
                    </w:rPr>
                  </w:pPr>
                  <w:r w:rsidRPr="00173003">
                    <w:rPr>
                      <w:rFonts w:ascii="Times New Roman" w:hAnsi="Times New Roman"/>
                      <w:lang w:val="en-GB"/>
                    </w:rPr>
                    <w:t>With a volume of 500 l ± 5%. Load ≥ 500 kg.</w:t>
                  </w:r>
                  <w:r w:rsidR="00CF67A8" w:rsidRPr="00173003">
                    <w:rPr>
                      <w:rFonts w:ascii="Times New Roman" w:hAnsi="Times New Roman"/>
                    </w:rPr>
                    <w:t xml:space="preserve"> UN Approved.</w:t>
                  </w: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17</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 xml:space="preserve">Flexible </w:t>
                  </w:r>
                  <w:r w:rsidR="000975A3">
                    <w:rPr>
                      <w:rFonts w:ascii="Times New Roman" w:hAnsi="Times New Roman"/>
                      <w:lang w:val="en-GB"/>
                    </w:rPr>
                    <w:t xml:space="preserve">intermediate bulk </w:t>
                  </w:r>
                  <w:r w:rsidRPr="00AB6411">
                    <w:rPr>
                      <w:rFonts w:ascii="Times New Roman" w:hAnsi="Times New Roman"/>
                      <w:lang w:val="en-GB"/>
                    </w:rPr>
                    <w:t>containers</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125 pcs.</w:t>
                  </w:r>
                </w:p>
              </w:tc>
              <w:tc>
                <w:tcPr>
                  <w:tcW w:w="2410" w:type="dxa"/>
                </w:tcPr>
                <w:p w:rsidR="00154EE1" w:rsidRPr="00AB6411"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For storage of solid bulk cargoes. Made </w:t>
                  </w:r>
                  <w:r w:rsidRPr="00173003">
                    <w:rPr>
                      <w:rFonts w:ascii="Times New Roman" w:hAnsi="Times New Roman"/>
                      <w:lang w:val="en-GB"/>
                    </w:rPr>
                    <w:t>of polyethylene. Volume: 120</w:t>
                  </w:r>
                  <w:r w:rsidR="00E767DF" w:rsidRPr="00173003">
                    <w:rPr>
                      <w:rFonts w:ascii="Times New Roman" w:hAnsi="Times New Roman"/>
                    </w:rPr>
                    <w:t>0</w:t>
                  </w:r>
                  <w:r w:rsidRPr="00173003">
                    <w:rPr>
                      <w:rFonts w:ascii="Times New Roman" w:hAnsi="Times New Roman"/>
                      <w:lang w:val="en-GB"/>
                    </w:rPr>
                    <w:t xml:space="preserve"> l ± 5%.</w:t>
                  </w: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18</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Plastic box</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50 pcs.</w:t>
                  </w:r>
                </w:p>
              </w:tc>
              <w:tc>
                <w:tcPr>
                  <w:tcW w:w="2410" w:type="dxa"/>
                </w:tcPr>
                <w:p w:rsidR="00F8155E" w:rsidRPr="002E2C55" w:rsidRDefault="00154EE1" w:rsidP="00D01609">
                  <w:pPr>
                    <w:spacing w:before="0"/>
                    <w:ind w:right="118" w:firstLine="0"/>
                    <w:rPr>
                      <w:rFonts w:ascii="Times New Roman" w:hAnsi="Times New Roman"/>
                      <w:color w:val="FF0000"/>
                    </w:rPr>
                  </w:pPr>
                  <w:r w:rsidRPr="00AB6411">
                    <w:rPr>
                      <w:rFonts w:ascii="Times New Roman" w:hAnsi="Times New Roman"/>
                      <w:lang w:val="en-GB"/>
                    </w:rPr>
                    <w:t xml:space="preserve">Material: </w:t>
                  </w:r>
                  <w:proofErr w:type="spellStart"/>
                  <w:r w:rsidRPr="00AB6411">
                    <w:rPr>
                      <w:rFonts w:ascii="Times New Roman" w:hAnsi="Times New Roman"/>
                      <w:lang w:val="en-GB"/>
                    </w:rPr>
                    <w:t>Polyethylene.</w:t>
                  </w:r>
                  <w:r w:rsidRPr="00D01609">
                    <w:rPr>
                      <w:rFonts w:ascii="Times New Roman" w:hAnsi="Times New Roman"/>
                      <w:lang w:val="en-GB"/>
                    </w:rPr>
                    <w:t>Approximate</w:t>
                  </w:r>
                  <w:proofErr w:type="spellEnd"/>
                  <w:r w:rsidRPr="00D01609">
                    <w:rPr>
                      <w:rFonts w:ascii="Times New Roman" w:hAnsi="Times New Roman"/>
                      <w:lang w:val="en-GB"/>
                    </w:rPr>
                    <w:t xml:space="preserve"> dimensions 400 x 300 x 220 mm ± 5%.</w:t>
                  </w:r>
                  <w:r w:rsidRPr="00AB6411">
                    <w:rPr>
                      <w:rFonts w:ascii="Times New Roman" w:hAnsi="Times New Roman"/>
                      <w:lang w:val="en-GB"/>
                    </w:rPr>
                    <w:t xml:space="preserve"> With the hinged lid and a hole for </w:t>
                  </w:r>
                  <w:proofErr w:type="spellStart"/>
                  <w:r w:rsidRPr="00AB6411">
                    <w:rPr>
                      <w:rFonts w:ascii="Times New Roman" w:hAnsi="Times New Roman"/>
                      <w:lang w:val="en-GB"/>
                    </w:rPr>
                    <w:t>for</w:t>
                  </w:r>
                  <w:proofErr w:type="spellEnd"/>
                  <w:r w:rsidRPr="00AB6411">
                    <w:rPr>
                      <w:rFonts w:ascii="Times New Roman" w:hAnsi="Times New Roman"/>
                      <w:lang w:val="en-GB"/>
                    </w:rPr>
                    <w:t xml:space="preserve"> throwing the waste. Double secure against accidental opening of the lid. With the possibility for </w:t>
                  </w:r>
                  <w:r w:rsidRPr="00173003">
                    <w:rPr>
                      <w:rFonts w:ascii="Times New Roman" w:hAnsi="Times New Roman"/>
                      <w:lang w:val="en-GB"/>
                    </w:rPr>
                    <w:t>storage of one over the other.</w:t>
                  </w:r>
                  <w:r w:rsidR="00CF67A8" w:rsidRPr="00173003">
                    <w:rPr>
                      <w:rFonts w:ascii="Times New Roman" w:hAnsi="Times New Roman"/>
                    </w:rPr>
                    <w:t xml:space="preserve"> UN Approved.</w:t>
                  </w:r>
                </w:p>
              </w:tc>
            </w:tr>
            <w:tr w:rsidR="00154EE1" w:rsidRPr="00AB6411" w:rsidTr="00846A56">
              <w:trPr>
                <w:trHeight w:val="143"/>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19</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Semi-underground system for waste collection</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 set</w:t>
                  </w:r>
                </w:p>
              </w:tc>
              <w:tc>
                <w:tcPr>
                  <w:tcW w:w="2410" w:type="dxa"/>
                </w:tcPr>
                <w:p w:rsidR="00E03A21"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The system should consist of 3 pcs. </w:t>
                  </w:r>
                  <w:proofErr w:type="gramStart"/>
                  <w:r w:rsidRPr="00AB6411">
                    <w:rPr>
                      <w:rFonts w:ascii="Times New Roman" w:hAnsi="Times New Roman"/>
                      <w:lang w:val="en-GB"/>
                    </w:rPr>
                    <w:t>unit</w:t>
                  </w:r>
                  <w:proofErr w:type="gramEnd"/>
                  <w:r w:rsidRPr="00AB6411">
                    <w:rPr>
                      <w:rFonts w:ascii="Times New Roman" w:hAnsi="Times New Roman"/>
                      <w:lang w:val="en-GB"/>
                    </w:rPr>
                    <w:t xml:space="preserve"> with individual volume ≥ 3 m</w:t>
                  </w:r>
                  <w:r w:rsidRPr="00AB6411">
                    <w:rPr>
                      <w:rFonts w:ascii="Times New Roman" w:hAnsi="Times New Roman"/>
                      <w:vertAlign w:val="superscript"/>
                      <w:lang w:val="en-GB"/>
                    </w:rPr>
                    <w:t>3</w:t>
                  </w:r>
                  <w:r w:rsidRPr="00AB6411">
                    <w:rPr>
                      <w:rFonts w:ascii="Times New Roman" w:hAnsi="Times New Roman"/>
                      <w:lang w:val="en-GB"/>
                    </w:rPr>
                    <w:t xml:space="preserve">, 1 pc. </w:t>
                  </w:r>
                  <w:proofErr w:type="gramStart"/>
                  <w:r w:rsidRPr="00AB6411">
                    <w:rPr>
                      <w:rFonts w:ascii="Times New Roman" w:hAnsi="Times New Roman"/>
                      <w:lang w:val="en-GB"/>
                    </w:rPr>
                    <w:t>container</w:t>
                  </w:r>
                  <w:proofErr w:type="gramEnd"/>
                  <w:r w:rsidRPr="00AB6411">
                    <w:rPr>
                      <w:rFonts w:ascii="Times New Roman" w:hAnsi="Times New Roman"/>
                      <w:lang w:val="en-GB"/>
                    </w:rPr>
                    <w:t xml:space="preserve"> with a capacity ≥ 5 m</w:t>
                  </w:r>
                  <w:r w:rsidRPr="00AB6411">
                    <w:rPr>
                      <w:rFonts w:ascii="Times New Roman" w:hAnsi="Times New Roman"/>
                      <w:vertAlign w:val="superscript"/>
                      <w:lang w:val="en-GB"/>
                    </w:rPr>
                    <w:t>3</w:t>
                  </w:r>
                  <w:r w:rsidRPr="00AB6411">
                    <w:rPr>
                      <w:rFonts w:ascii="Times New Roman" w:hAnsi="Times New Roman"/>
                      <w:lang w:val="en-GB"/>
                    </w:rPr>
                    <w:t xml:space="preserve"> (for paper). They should be made of polyethylene. All metal parts which are used in their construction should be made of hot galvanized steel. The containers should be provided with a main lid of polyethylene. The main lid should be provided with a hole for filling with diameter not less Ø 500 mm and not larger Ø 600 mm, </w:t>
                  </w:r>
                  <w:r w:rsidRPr="00AB6411">
                    <w:rPr>
                      <w:rFonts w:ascii="Times New Roman" w:hAnsi="Times New Roman"/>
                      <w:lang w:val="en-GB"/>
                    </w:rPr>
                    <w:lastRenderedPageBreak/>
                    <w:t xml:space="preserve">with its own lid to protect the hole. The lids of the holes of individual containers should be </w:t>
                  </w:r>
                  <w:proofErr w:type="spellStart"/>
                  <w:r w:rsidRPr="00AB6411">
                    <w:rPr>
                      <w:rFonts w:ascii="Times New Roman" w:hAnsi="Times New Roman"/>
                      <w:lang w:val="en-GB"/>
                    </w:rPr>
                    <w:t>colored</w:t>
                  </w:r>
                  <w:proofErr w:type="spellEnd"/>
                  <w:r w:rsidRPr="00AB6411">
                    <w:rPr>
                      <w:rFonts w:ascii="Times New Roman" w:hAnsi="Times New Roman"/>
                      <w:lang w:val="en-GB"/>
                    </w:rPr>
                    <w:t xml:space="preserve"> for the type of waste (metal, plastic, glass, paper). </w:t>
                  </w:r>
                </w:p>
                <w:p w:rsidR="00E03A21" w:rsidRDefault="00E03A21" w:rsidP="002A0004">
                  <w:pPr>
                    <w:spacing w:before="0"/>
                    <w:ind w:right="118" w:firstLine="0"/>
                    <w:rPr>
                      <w:rFonts w:ascii="Times New Roman" w:hAnsi="Times New Roman"/>
                      <w:lang w:val="en-GB"/>
                    </w:rPr>
                  </w:pPr>
                </w:p>
                <w:p w:rsidR="00E03A21" w:rsidRDefault="00E03A21" w:rsidP="002A0004">
                  <w:pPr>
                    <w:spacing w:before="0"/>
                    <w:ind w:right="118" w:firstLine="0"/>
                    <w:rPr>
                      <w:rFonts w:ascii="Times New Roman" w:hAnsi="Times New Roman"/>
                      <w:lang w:val="en-GB"/>
                    </w:rPr>
                  </w:pPr>
                </w:p>
                <w:p w:rsidR="00E03A21" w:rsidRDefault="00E03A21" w:rsidP="002A0004">
                  <w:pPr>
                    <w:spacing w:before="0"/>
                    <w:ind w:right="118" w:firstLine="0"/>
                    <w:rPr>
                      <w:rFonts w:ascii="Times New Roman" w:hAnsi="Times New Roman"/>
                      <w:lang w:val="en-GB"/>
                    </w:rPr>
                  </w:pPr>
                </w:p>
                <w:p w:rsidR="00E03A21" w:rsidRDefault="00E03A21" w:rsidP="002A0004">
                  <w:pPr>
                    <w:spacing w:before="0"/>
                    <w:ind w:right="118" w:firstLine="0"/>
                    <w:rPr>
                      <w:rFonts w:ascii="Times New Roman" w:hAnsi="Times New Roman"/>
                      <w:lang w:val="en-GB"/>
                    </w:rPr>
                  </w:pPr>
                </w:p>
                <w:p w:rsidR="00154EE1" w:rsidRPr="00AB6411"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The containers should be equipped with metal rings for lifting and their </w:t>
                  </w:r>
                  <w:proofErr w:type="gramStart"/>
                  <w:r w:rsidRPr="00AB6411">
                    <w:rPr>
                      <w:rFonts w:ascii="Times New Roman" w:hAnsi="Times New Roman"/>
                      <w:lang w:val="en-GB"/>
                    </w:rPr>
                    <w:t>construction have</w:t>
                  </w:r>
                  <w:proofErr w:type="gramEnd"/>
                  <w:r w:rsidRPr="00AB6411">
                    <w:rPr>
                      <w:rFonts w:ascii="Times New Roman" w:hAnsi="Times New Roman"/>
                      <w:lang w:val="en-GB"/>
                    </w:rPr>
                    <w:t xml:space="preserve"> to allow discharge from the bottom.</w:t>
                  </w:r>
                </w:p>
                <w:p w:rsidR="00E03A21" w:rsidRDefault="00E03A21" w:rsidP="002A0004">
                  <w:pPr>
                    <w:spacing w:before="0"/>
                    <w:ind w:right="118" w:firstLine="0"/>
                    <w:rPr>
                      <w:rFonts w:ascii="Times New Roman" w:hAnsi="Times New Roman"/>
                      <w:lang w:val="en-GB"/>
                    </w:rPr>
                  </w:pPr>
                </w:p>
                <w:p w:rsidR="00154EE1" w:rsidRPr="00AB6411" w:rsidRDefault="00154EE1" w:rsidP="002A0004">
                  <w:pPr>
                    <w:spacing w:before="0"/>
                    <w:ind w:right="118" w:firstLine="0"/>
                    <w:rPr>
                      <w:rFonts w:ascii="Times New Roman" w:hAnsi="Times New Roman"/>
                      <w:lang w:val="en-GB"/>
                    </w:rPr>
                  </w:pPr>
                  <w:r w:rsidRPr="00AB6411">
                    <w:rPr>
                      <w:rFonts w:ascii="Times New Roman" w:hAnsi="Times New Roman"/>
                      <w:lang w:val="en-GB"/>
                    </w:rPr>
                    <w:t>The height of the overhead part of the containers with volume of 3 m</w:t>
                  </w:r>
                  <w:r w:rsidRPr="00E03A21">
                    <w:rPr>
                      <w:rFonts w:ascii="Times New Roman" w:hAnsi="Times New Roman"/>
                      <w:vertAlign w:val="superscript"/>
                      <w:lang w:val="en-GB"/>
                    </w:rPr>
                    <w:t>3</w:t>
                  </w:r>
                  <w:r w:rsidRPr="00AB6411">
                    <w:rPr>
                      <w:rFonts w:ascii="Times New Roman" w:hAnsi="Times New Roman"/>
                      <w:lang w:val="en-GB"/>
                    </w:rPr>
                    <w:t xml:space="preserve"> should not exceed 1300 mm, and their diameter </w:t>
                  </w:r>
                  <w:r w:rsidR="00E03A21">
                    <w:rPr>
                      <w:rFonts w:ascii="Times New Roman" w:hAnsi="Times New Roman"/>
                      <w:lang w:val="en-GB"/>
                    </w:rPr>
                    <w:t>should be not more than 1</w:t>
                  </w:r>
                  <w:r w:rsidRPr="00AB6411">
                    <w:rPr>
                      <w:rFonts w:ascii="Times New Roman" w:hAnsi="Times New Roman"/>
                      <w:lang w:val="en-GB"/>
                    </w:rPr>
                    <w:t>500 mm.</w:t>
                  </w:r>
                </w:p>
                <w:p w:rsidR="00154EE1" w:rsidRPr="00AB6411" w:rsidRDefault="00154EE1" w:rsidP="002A0004">
                  <w:pPr>
                    <w:spacing w:before="0"/>
                    <w:ind w:right="118" w:firstLine="0"/>
                    <w:rPr>
                      <w:rFonts w:ascii="Times New Roman" w:hAnsi="Times New Roman"/>
                      <w:lang w:val="en-GB"/>
                    </w:rPr>
                  </w:pPr>
                  <w:r w:rsidRPr="00AB6411">
                    <w:rPr>
                      <w:rFonts w:ascii="Times New Roman" w:hAnsi="Times New Roman"/>
                      <w:lang w:val="en-GB"/>
                    </w:rPr>
                    <w:t>The height of the overhead part of the container with volume of 5 m</w:t>
                  </w:r>
                  <w:r w:rsidRPr="00E85762">
                    <w:rPr>
                      <w:rFonts w:ascii="Times New Roman" w:hAnsi="Times New Roman"/>
                      <w:vertAlign w:val="superscript"/>
                      <w:lang w:val="en-GB"/>
                    </w:rPr>
                    <w:t>3</w:t>
                  </w:r>
                  <w:r w:rsidRPr="00AB6411">
                    <w:rPr>
                      <w:rFonts w:ascii="Times New Roman" w:hAnsi="Times New Roman"/>
                      <w:lang w:val="en-GB"/>
                    </w:rPr>
                    <w:t xml:space="preserve"> should not exceed 1300 mm, and their diameter </w:t>
                  </w:r>
                  <w:r w:rsidR="00E85762">
                    <w:rPr>
                      <w:rFonts w:ascii="Times New Roman" w:hAnsi="Times New Roman"/>
                      <w:lang w:val="en-GB"/>
                    </w:rPr>
                    <w:t>should be not more than 1</w:t>
                  </w:r>
                  <w:r w:rsidRPr="00AB6411">
                    <w:rPr>
                      <w:rFonts w:ascii="Times New Roman" w:hAnsi="Times New Roman"/>
                      <w:lang w:val="en-GB"/>
                    </w:rPr>
                    <w:t>900 mm.</w:t>
                  </w:r>
                </w:p>
                <w:p w:rsidR="00154EE1"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The height of the </w:t>
                  </w:r>
                  <w:proofErr w:type="spellStart"/>
                  <w:r w:rsidRPr="00AB6411">
                    <w:rPr>
                      <w:rFonts w:ascii="Times New Roman" w:hAnsi="Times New Roman"/>
                      <w:lang w:val="en-GB"/>
                    </w:rPr>
                    <w:t>overground</w:t>
                  </w:r>
                  <w:proofErr w:type="spellEnd"/>
                  <w:r w:rsidRPr="00AB6411">
                    <w:rPr>
                      <w:rFonts w:ascii="Times New Roman" w:hAnsi="Times New Roman"/>
                      <w:lang w:val="en-GB"/>
                    </w:rPr>
                    <w:t xml:space="preserve"> part of any cont</w:t>
                  </w:r>
                  <w:r w:rsidR="00E85762">
                    <w:rPr>
                      <w:rFonts w:ascii="Times New Roman" w:hAnsi="Times New Roman"/>
                      <w:lang w:val="en-GB"/>
                    </w:rPr>
                    <w:t>ainer should be not more than 1</w:t>
                  </w:r>
                  <w:r w:rsidRPr="00AB6411">
                    <w:rPr>
                      <w:rFonts w:ascii="Times New Roman" w:hAnsi="Times New Roman"/>
                      <w:lang w:val="en-GB"/>
                    </w:rPr>
                    <w:t>250 mm.</w:t>
                  </w:r>
                </w:p>
                <w:p w:rsidR="00F8155E" w:rsidRPr="00DE5E2C" w:rsidRDefault="00F8155E" w:rsidP="002A0004">
                  <w:pPr>
                    <w:spacing w:before="0"/>
                    <w:ind w:right="118" w:firstLine="0"/>
                    <w:rPr>
                      <w:rFonts w:ascii="Times New Roman" w:hAnsi="Times New Roman"/>
                    </w:rPr>
                  </w:pPr>
                </w:p>
              </w:tc>
            </w:tr>
            <w:tr w:rsidR="00154EE1" w:rsidRPr="00AB6411" w:rsidTr="00846A56">
              <w:trPr>
                <w:trHeight w:val="5973"/>
              </w:trPr>
              <w:tc>
                <w:tcPr>
                  <w:tcW w:w="483" w:type="dxa"/>
                </w:tcPr>
                <w:p w:rsidR="00154EE1" w:rsidRPr="00AB6411" w:rsidRDefault="00154EE1" w:rsidP="002A0004">
                  <w:pPr>
                    <w:spacing w:before="0"/>
                    <w:ind w:left="-761"/>
                    <w:jc w:val="center"/>
                    <w:rPr>
                      <w:rFonts w:ascii="Times New Roman" w:hAnsi="Times New Roman"/>
                      <w:lang w:val="en-GB"/>
                    </w:rPr>
                  </w:pPr>
                  <w:r w:rsidRPr="00AB6411">
                    <w:rPr>
                      <w:rFonts w:ascii="Times New Roman" w:hAnsi="Times New Roman"/>
                      <w:lang w:val="en-GB"/>
                    </w:rPr>
                    <w:lastRenderedPageBreak/>
                    <w:t>20</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Set for limiting of spills</w:t>
                  </w:r>
                  <w:r w:rsidR="00E85762">
                    <w:rPr>
                      <w:rFonts w:ascii="Times New Roman" w:hAnsi="Times New Roman"/>
                      <w:lang w:val="en-GB"/>
                    </w:rPr>
                    <w:t xml:space="preserve"> </w:t>
                  </w:r>
                </w:p>
              </w:tc>
              <w:tc>
                <w:tcPr>
                  <w:tcW w:w="850" w:type="dxa"/>
                </w:tcPr>
                <w:p w:rsidR="00154EE1" w:rsidRPr="00AB6411" w:rsidRDefault="00154EE1" w:rsidP="002A0004">
                  <w:pPr>
                    <w:spacing w:before="0"/>
                    <w:rPr>
                      <w:rFonts w:ascii="Times New Roman" w:hAnsi="Times New Roman"/>
                      <w:lang w:val="en-GB"/>
                    </w:rPr>
                  </w:pPr>
                  <w:r w:rsidRPr="00AB6411">
                    <w:rPr>
                      <w:rFonts w:ascii="Times New Roman" w:hAnsi="Times New Roman"/>
                      <w:lang w:val="en-GB"/>
                    </w:rPr>
                    <w:t xml:space="preserve">3 </w:t>
                  </w:r>
                  <w:r w:rsidR="000479F2">
                    <w:rPr>
                      <w:rFonts w:ascii="Times New Roman" w:hAnsi="Times New Roman"/>
                      <w:lang w:val="en-GB"/>
                    </w:rPr>
                    <w:t xml:space="preserve">3 </w:t>
                  </w:r>
                  <w:r w:rsidRPr="000479F2">
                    <w:rPr>
                      <w:rFonts w:ascii="Times New Roman" w:hAnsi="Times New Roman"/>
                      <w:lang w:val="en-GB"/>
                    </w:rPr>
                    <w:t>sets</w:t>
                  </w:r>
                </w:p>
              </w:tc>
              <w:tc>
                <w:tcPr>
                  <w:tcW w:w="2410" w:type="dxa"/>
                </w:tcPr>
                <w:p w:rsidR="00154EE1" w:rsidRPr="00AB6411" w:rsidRDefault="00154EE1" w:rsidP="002A0004">
                  <w:pPr>
                    <w:spacing w:before="0"/>
                    <w:ind w:right="260" w:firstLine="0"/>
                    <w:rPr>
                      <w:rFonts w:ascii="Times New Roman" w:hAnsi="Times New Roman"/>
                      <w:lang w:val="en-GB"/>
                    </w:rPr>
                  </w:pPr>
                  <w:r w:rsidRPr="00AB6411">
                    <w:rPr>
                      <w:rFonts w:ascii="Times New Roman" w:hAnsi="Times New Roman"/>
                      <w:lang w:val="en-GB"/>
                    </w:rPr>
                    <w:t>It consists of:</w:t>
                  </w:r>
                </w:p>
                <w:p w:rsidR="00154EE1" w:rsidRDefault="00154EE1" w:rsidP="002A0004">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Absorbent granules for highly porous materials. To clean the spilled oil and oil emulsion on concrete, pavement and asphalt. One package of 10 kg shall have the opportunity to absorb fluid of 13 l.</w:t>
                  </w:r>
                </w:p>
                <w:p w:rsidR="000854AC" w:rsidRDefault="000854AC" w:rsidP="002A0004">
                  <w:pPr>
                    <w:spacing w:before="0"/>
                    <w:ind w:right="118"/>
                    <w:rPr>
                      <w:rFonts w:ascii="Times New Roman" w:hAnsi="Times New Roman"/>
                      <w:lang w:val="en-GB"/>
                    </w:rPr>
                  </w:pPr>
                </w:p>
                <w:p w:rsidR="000854AC" w:rsidRDefault="000854AC" w:rsidP="002A0004">
                  <w:pPr>
                    <w:spacing w:before="0"/>
                    <w:ind w:right="118"/>
                    <w:rPr>
                      <w:rFonts w:ascii="Times New Roman" w:hAnsi="Times New Roman"/>
                      <w:lang w:val="en-GB"/>
                    </w:rPr>
                  </w:pPr>
                </w:p>
                <w:p w:rsidR="000854AC" w:rsidRDefault="000854AC" w:rsidP="002A0004">
                  <w:pPr>
                    <w:spacing w:before="0"/>
                    <w:ind w:right="118"/>
                    <w:rPr>
                      <w:rFonts w:ascii="Times New Roman" w:hAnsi="Times New Roman"/>
                    </w:rPr>
                  </w:pPr>
                </w:p>
                <w:p w:rsidR="00DE5E2C" w:rsidRDefault="00DE5E2C" w:rsidP="002A0004">
                  <w:pPr>
                    <w:spacing w:before="0"/>
                    <w:ind w:right="118"/>
                    <w:rPr>
                      <w:rFonts w:ascii="Times New Roman" w:hAnsi="Times New Roman"/>
                    </w:rPr>
                  </w:pPr>
                </w:p>
                <w:p w:rsidR="00DE5E2C" w:rsidRPr="00DE5E2C" w:rsidRDefault="00DE5E2C" w:rsidP="002A0004">
                  <w:pPr>
                    <w:spacing w:before="0"/>
                    <w:ind w:right="118"/>
                    <w:rPr>
                      <w:rFonts w:ascii="Times New Roman" w:hAnsi="Times New Roman"/>
                    </w:rPr>
                  </w:pPr>
                </w:p>
                <w:p w:rsidR="00154EE1" w:rsidRDefault="00154EE1" w:rsidP="002A0004">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Granular sorbent from cellulose, absorption of liquids. A pack of 18 kg have the opportunity to absorb 12 l liquid or 11 l oil.</w:t>
                  </w:r>
                </w:p>
                <w:p w:rsidR="000854AC" w:rsidRDefault="000854AC" w:rsidP="002A0004">
                  <w:pPr>
                    <w:spacing w:before="0"/>
                    <w:ind w:right="118"/>
                    <w:rPr>
                      <w:rFonts w:ascii="Times New Roman" w:hAnsi="Times New Roman"/>
                      <w:lang w:val="en-GB"/>
                    </w:rPr>
                  </w:pPr>
                </w:p>
                <w:p w:rsidR="000854AC" w:rsidRPr="000854AC" w:rsidRDefault="000854AC" w:rsidP="002A0004">
                  <w:pPr>
                    <w:spacing w:before="0"/>
                    <w:ind w:right="118"/>
                    <w:rPr>
                      <w:rFonts w:ascii="Times New Roman" w:hAnsi="Times New Roman"/>
                      <w:lang w:val="en-GB"/>
                    </w:rPr>
                  </w:pPr>
                </w:p>
                <w:p w:rsidR="00154EE1" w:rsidRDefault="00154EE1" w:rsidP="002A0004">
                  <w:pPr>
                    <w:pStyle w:val="ListParagraph"/>
                    <w:numPr>
                      <w:ilvl w:val="0"/>
                      <w:numId w:val="38"/>
                    </w:numPr>
                    <w:tabs>
                      <w:tab w:val="left" w:pos="402"/>
                    </w:tabs>
                    <w:spacing w:after="0" w:line="240" w:lineRule="auto"/>
                    <w:ind w:left="118" w:right="260" w:firstLine="0"/>
                    <w:jc w:val="both"/>
                    <w:rPr>
                      <w:rFonts w:ascii="Times New Roman" w:hAnsi="Times New Roman"/>
                      <w:sz w:val="24"/>
                      <w:szCs w:val="24"/>
                      <w:lang w:val="en-GB"/>
                    </w:rPr>
                  </w:pPr>
                  <w:r w:rsidRPr="00AB6411">
                    <w:rPr>
                      <w:rFonts w:ascii="Times New Roman" w:hAnsi="Times New Roman"/>
                      <w:sz w:val="24"/>
                      <w:szCs w:val="24"/>
                      <w:lang w:val="en-GB"/>
                    </w:rPr>
                    <w:t>Oil Sorbent for all weather conditions. One package of 10 kg shall have the opportunity to absorb 23 l oil.</w:t>
                  </w:r>
                </w:p>
                <w:p w:rsidR="00C44099" w:rsidRDefault="00C44099" w:rsidP="002A0004">
                  <w:pPr>
                    <w:pStyle w:val="ListParagraph"/>
                    <w:tabs>
                      <w:tab w:val="left" w:pos="402"/>
                    </w:tabs>
                    <w:spacing w:after="0" w:line="240" w:lineRule="auto"/>
                    <w:ind w:left="118" w:right="260"/>
                    <w:jc w:val="both"/>
                    <w:rPr>
                      <w:rFonts w:ascii="Times New Roman" w:hAnsi="Times New Roman"/>
                      <w:sz w:val="24"/>
                      <w:szCs w:val="24"/>
                      <w:lang w:val="en-GB"/>
                    </w:rPr>
                  </w:pPr>
                </w:p>
                <w:p w:rsidR="00C44099" w:rsidRPr="00AB6411" w:rsidRDefault="00C44099" w:rsidP="002A0004">
                  <w:pPr>
                    <w:pStyle w:val="ListParagraph"/>
                    <w:tabs>
                      <w:tab w:val="left" w:pos="402"/>
                    </w:tabs>
                    <w:spacing w:after="0" w:line="240" w:lineRule="auto"/>
                    <w:ind w:left="118" w:right="260"/>
                    <w:jc w:val="both"/>
                    <w:rPr>
                      <w:rFonts w:ascii="Times New Roman" w:hAnsi="Times New Roman"/>
                      <w:sz w:val="24"/>
                      <w:szCs w:val="24"/>
                      <w:lang w:val="en-GB"/>
                    </w:rPr>
                  </w:pPr>
                </w:p>
                <w:p w:rsidR="00154EE1" w:rsidRDefault="00154EE1" w:rsidP="002A0004">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Univers</w:t>
                  </w:r>
                  <w:r w:rsidR="00C44099">
                    <w:rPr>
                      <w:rFonts w:ascii="Times New Roman" w:hAnsi="Times New Roman"/>
                      <w:sz w:val="24"/>
                      <w:szCs w:val="24"/>
                      <w:lang w:val="en-GB"/>
                    </w:rPr>
                    <w:t xml:space="preserve">al kit for oil-in-container 120 </w:t>
                  </w:r>
                  <w:r w:rsidRPr="00AB6411">
                    <w:rPr>
                      <w:rFonts w:ascii="Times New Roman" w:hAnsi="Times New Roman"/>
                      <w:sz w:val="24"/>
                      <w:szCs w:val="24"/>
                      <w:lang w:val="en-GB"/>
                    </w:rPr>
                    <w:t>l ± 5% for the limit of emergency leakage of liquid substances. Contain materials for immediate intervention.</w:t>
                  </w:r>
                </w:p>
                <w:p w:rsidR="00C44099" w:rsidRDefault="00C44099" w:rsidP="002A0004">
                  <w:pPr>
                    <w:spacing w:before="0"/>
                    <w:ind w:right="118"/>
                    <w:rPr>
                      <w:rFonts w:ascii="Times New Roman" w:hAnsi="Times New Roman"/>
                      <w:lang w:val="en-GB"/>
                    </w:rPr>
                  </w:pPr>
                </w:p>
                <w:p w:rsidR="00C44099" w:rsidRDefault="00C44099" w:rsidP="002A0004">
                  <w:pPr>
                    <w:spacing w:before="0"/>
                    <w:ind w:right="118" w:firstLine="0"/>
                    <w:rPr>
                      <w:rFonts w:ascii="Times New Roman" w:hAnsi="Times New Roman"/>
                    </w:rPr>
                  </w:pPr>
                </w:p>
                <w:p w:rsidR="00336C03" w:rsidRDefault="00336C03" w:rsidP="002A0004">
                  <w:pPr>
                    <w:spacing w:before="0"/>
                    <w:ind w:right="118" w:firstLine="0"/>
                    <w:rPr>
                      <w:rFonts w:ascii="Times New Roman" w:hAnsi="Times New Roman"/>
                    </w:rPr>
                  </w:pPr>
                </w:p>
                <w:p w:rsidR="00336C03" w:rsidRPr="00336C03" w:rsidRDefault="00336C03" w:rsidP="002A0004">
                  <w:pPr>
                    <w:spacing w:before="0"/>
                    <w:ind w:right="118" w:firstLine="0"/>
                    <w:rPr>
                      <w:rFonts w:ascii="Times New Roman" w:hAnsi="Times New Roman"/>
                    </w:rPr>
                  </w:pPr>
                </w:p>
                <w:p w:rsidR="00154EE1" w:rsidRDefault="00154EE1" w:rsidP="002A0004">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 xml:space="preserve">Universal kit in a container 120 l ± 5%. Is designed to limit Accidental </w:t>
                  </w:r>
                  <w:r w:rsidRPr="00AB6411">
                    <w:rPr>
                      <w:rFonts w:ascii="Times New Roman" w:hAnsi="Times New Roman"/>
                      <w:sz w:val="24"/>
                      <w:szCs w:val="24"/>
                      <w:lang w:val="en-GB"/>
                    </w:rPr>
                    <w:lastRenderedPageBreak/>
                    <w:t>leakage of liquid substances. Contain materials for immediate intervention - sorbents intended only for petroleum substances (oil, diesel, gasoline). Permit the use and absorption of oil substances on water surface.</w:t>
                  </w:r>
                </w:p>
                <w:p w:rsidR="006D70B5" w:rsidRDefault="006D70B5" w:rsidP="002A0004">
                  <w:pPr>
                    <w:spacing w:before="0"/>
                    <w:ind w:right="118"/>
                    <w:rPr>
                      <w:rFonts w:ascii="Times New Roman" w:hAnsi="Times New Roman"/>
                      <w:lang w:val="en-GB"/>
                    </w:rPr>
                  </w:pPr>
                </w:p>
                <w:p w:rsidR="006D70B5" w:rsidRDefault="006D70B5" w:rsidP="002A0004">
                  <w:pPr>
                    <w:spacing w:before="0"/>
                    <w:ind w:right="118"/>
                    <w:rPr>
                      <w:rFonts w:ascii="Times New Roman" w:hAnsi="Times New Roman"/>
                      <w:lang w:val="en-GB"/>
                    </w:rPr>
                  </w:pPr>
                </w:p>
                <w:p w:rsidR="006D70B5" w:rsidRDefault="006D70B5" w:rsidP="002A0004">
                  <w:pPr>
                    <w:spacing w:before="0"/>
                    <w:ind w:right="118"/>
                    <w:rPr>
                      <w:rFonts w:ascii="Times New Roman" w:hAnsi="Times New Roman"/>
                      <w:lang w:val="en-GB"/>
                    </w:rPr>
                  </w:pPr>
                </w:p>
                <w:p w:rsidR="006D70B5" w:rsidRDefault="006D70B5" w:rsidP="002A0004">
                  <w:pPr>
                    <w:spacing w:before="0"/>
                    <w:ind w:right="118"/>
                    <w:rPr>
                      <w:rFonts w:ascii="Times New Roman" w:hAnsi="Times New Roman"/>
                      <w:lang w:val="en-GB"/>
                    </w:rPr>
                  </w:pPr>
                </w:p>
                <w:p w:rsidR="006D70B5" w:rsidRDefault="006D70B5" w:rsidP="002A0004">
                  <w:pPr>
                    <w:spacing w:before="0"/>
                    <w:ind w:right="118"/>
                    <w:rPr>
                      <w:rFonts w:ascii="Times New Roman" w:hAnsi="Times New Roman"/>
                      <w:lang w:val="en-GB"/>
                    </w:rPr>
                  </w:pPr>
                </w:p>
                <w:p w:rsidR="006D70B5" w:rsidRDefault="006D70B5" w:rsidP="002A0004">
                  <w:pPr>
                    <w:spacing w:before="0"/>
                    <w:ind w:right="118"/>
                    <w:rPr>
                      <w:rFonts w:ascii="Times New Roman" w:hAnsi="Times New Roman"/>
                      <w:lang w:val="en-GB"/>
                    </w:rPr>
                  </w:pPr>
                </w:p>
                <w:p w:rsidR="006D70B5" w:rsidRPr="00336C03" w:rsidRDefault="006D70B5" w:rsidP="002A0004">
                  <w:pPr>
                    <w:spacing w:before="0"/>
                    <w:ind w:right="118" w:firstLine="0"/>
                    <w:rPr>
                      <w:rFonts w:ascii="Times New Roman" w:hAnsi="Times New Roman"/>
                    </w:rPr>
                  </w:pPr>
                </w:p>
                <w:p w:rsidR="00154EE1" w:rsidRDefault="00154EE1" w:rsidP="002A0004">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Sleeves for limiting spills</w:t>
                  </w:r>
                </w:p>
                <w:p w:rsidR="006D70B5" w:rsidRPr="00AB6411" w:rsidRDefault="006D70B5" w:rsidP="002A0004">
                  <w:pPr>
                    <w:pStyle w:val="ListParagraph"/>
                    <w:spacing w:after="0" w:line="240" w:lineRule="auto"/>
                    <w:ind w:left="160" w:right="118"/>
                    <w:jc w:val="both"/>
                    <w:rPr>
                      <w:rFonts w:ascii="Times New Roman" w:hAnsi="Times New Roman"/>
                      <w:sz w:val="24"/>
                      <w:szCs w:val="24"/>
                      <w:lang w:val="en-GB"/>
                    </w:rPr>
                  </w:pPr>
                </w:p>
                <w:p w:rsidR="00154EE1" w:rsidRPr="00AB6411" w:rsidRDefault="00154EE1" w:rsidP="002A0004">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Non sparky shovel</w:t>
                  </w:r>
                </w:p>
                <w:p w:rsidR="00154EE1" w:rsidRPr="00AB6411" w:rsidRDefault="00154EE1" w:rsidP="002A0004">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Broom with wood handle</w:t>
                  </w:r>
                </w:p>
                <w:p w:rsidR="00786538" w:rsidRPr="00336C03" w:rsidRDefault="00154EE1" w:rsidP="00336C03">
                  <w:pPr>
                    <w:pStyle w:val="ListParagraph"/>
                    <w:numPr>
                      <w:ilvl w:val="0"/>
                      <w:numId w:val="38"/>
                    </w:numPr>
                    <w:spacing w:after="0" w:line="240" w:lineRule="auto"/>
                    <w:ind w:left="160" w:right="118" w:hanging="135"/>
                    <w:jc w:val="both"/>
                    <w:rPr>
                      <w:rFonts w:ascii="Times New Roman" w:hAnsi="Times New Roman"/>
                      <w:sz w:val="24"/>
                      <w:szCs w:val="24"/>
                      <w:lang w:val="en-GB"/>
                    </w:rPr>
                  </w:pPr>
                  <w:r w:rsidRPr="00AB6411">
                    <w:rPr>
                      <w:rFonts w:ascii="Times New Roman" w:hAnsi="Times New Roman"/>
                      <w:sz w:val="24"/>
                      <w:szCs w:val="24"/>
                      <w:lang w:val="en-GB"/>
                    </w:rPr>
                    <w:t>Protective clothing</w:t>
                  </w:r>
                </w:p>
                <w:p w:rsidR="00336C03" w:rsidRPr="00336C03" w:rsidRDefault="00336C03" w:rsidP="00336C03">
                  <w:pPr>
                    <w:pStyle w:val="ListParagraph"/>
                    <w:numPr>
                      <w:ilvl w:val="0"/>
                      <w:numId w:val="38"/>
                    </w:numPr>
                    <w:spacing w:after="0" w:line="240" w:lineRule="auto"/>
                    <w:ind w:left="160" w:right="118" w:hanging="135"/>
                    <w:jc w:val="both"/>
                    <w:rPr>
                      <w:rFonts w:ascii="Times New Roman" w:hAnsi="Times New Roman"/>
                      <w:sz w:val="24"/>
                      <w:szCs w:val="24"/>
                      <w:lang w:val="en-GB"/>
                    </w:rPr>
                  </w:pPr>
                </w:p>
              </w:tc>
            </w:tr>
            <w:tr w:rsidR="00154EE1" w:rsidRPr="00AB6411" w:rsidTr="00846A56">
              <w:trPr>
                <w:trHeight w:val="2658"/>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21</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Protective set of PPE</w:t>
                  </w:r>
                </w:p>
              </w:tc>
              <w:tc>
                <w:tcPr>
                  <w:tcW w:w="850" w:type="dxa"/>
                </w:tcPr>
                <w:p w:rsidR="00154EE1" w:rsidRPr="00AB6411" w:rsidRDefault="006D70B5" w:rsidP="002A0004">
                  <w:pPr>
                    <w:spacing w:before="0"/>
                    <w:rPr>
                      <w:rFonts w:ascii="Times New Roman" w:hAnsi="Times New Roman"/>
                      <w:lang w:val="en-GB"/>
                    </w:rPr>
                  </w:pPr>
                  <w:r>
                    <w:rPr>
                      <w:rFonts w:ascii="Times New Roman" w:hAnsi="Times New Roman"/>
                      <w:lang w:val="en-GB"/>
                    </w:rPr>
                    <w:t>4</w:t>
                  </w:r>
                  <w:r w:rsidR="000479F2">
                    <w:rPr>
                      <w:rFonts w:ascii="Times New Roman" w:hAnsi="Times New Roman"/>
                      <w:lang w:val="en-GB"/>
                    </w:rPr>
                    <w:t xml:space="preserve">4 </w:t>
                  </w:r>
                  <w:r w:rsidR="00154EE1" w:rsidRPr="000479F2">
                    <w:rPr>
                      <w:rFonts w:ascii="Times New Roman" w:hAnsi="Times New Roman"/>
                      <w:lang w:val="en-GB"/>
                    </w:rPr>
                    <w:t>sets</w:t>
                  </w:r>
                </w:p>
              </w:tc>
              <w:tc>
                <w:tcPr>
                  <w:tcW w:w="241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The set consist:</w:t>
                  </w:r>
                </w:p>
                <w:p w:rsidR="005E3B3F" w:rsidRDefault="00154EE1" w:rsidP="002A0004">
                  <w:pPr>
                    <w:pStyle w:val="ListParagraph"/>
                    <w:numPr>
                      <w:ilvl w:val="0"/>
                      <w:numId w:val="39"/>
                    </w:numPr>
                    <w:spacing w:after="0" w:line="240" w:lineRule="auto"/>
                    <w:ind w:left="302" w:right="260" w:hanging="135"/>
                    <w:jc w:val="both"/>
                    <w:rPr>
                      <w:rFonts w:ascii="Times New Roman" w:hAnsi="Times New Roman"/>
                      <w:sz w:val="24"/>
                      <w:szCs w:val="24"/>
                      <w:lang w:val="en-GB"/>
                    </w:rPr>
                  </w:pPr>
                  <w:r w:rsidRPr="00AB6411">
                    <w:rPr>
                      <w:rFonts w:ascii="Times New Roman" w:hAnsi="Times New Roman"/>
                      <w:sz w:val="24"/>
                      <w:szCs w:val="24"/>
                      <w:lang w:val="en-GB"/>
                    </w:rPr>
                    <w:t xml:space="preserve">Full face mask, acc.to EN 136, class 2 with universal removable filter – 1 pc. </w:t>
                  </w:r>
                  <w:proofErr w:type="gramStart"/>
                  <w:r w:rsidRPr="00AB6411">
                    <w:rPr>
                      <w:rFonts w:ascii="Times New Roman" w:hAnsi="Times New Roman"/>
                      <w:sz w:val="24"/>
                      <w:szCs w:val="24"/>
                      <w:lang w:val="en-GB"/>
                    </w:rPr>
                    <w:t>main</w:t>
                  </w:r>
                  <w:proofErr w:type="gramEnd"/>
                  <w:r w:rsidRPr="00AB6411">
                    <w:rPr>
                      <w:rFonts w:ascii="Times New Roman" w:hAnsi="Times New Roman"/>
                      <w:sz w:val="24"/>
                      <w:szCs w:val="24"/>
                      <w:lang w:val="en-GB"/>
                    </w:rPr>
                    <w:t xml:space="preserve"> and 3 pcs. </w:t>
                  </w:r>
                  <w:proofErr w:type="gramStart"/>
                  <w:r w:rsidRPr="00AB6411">
                    <w:rPr>
                      <w:rFonts w:ascii="Times New Roman" w:hAnsi="Times New Roman"/>
                      <w:sz w:val="24"/>
                      <w:szCs w:val="24"/>
                      <w:lang w:val="en-GB"/>
                    </w:rPr>
                    <w:t>spare</w:t>
                  </w:r>
                  <w:proofErr w:type="gramEnd"/>
                  <w:r w:rsidRPr="00AB6411">
                    <w:rPr>
                      <w:rFonts w:ascii="Times New Roman" w:hAnsi="Times New Roman"/>
                      <w:sz w:val="24"/>
                      <w:szCs w:val="24"/>
                      <w:lang w:val="en-GB"/>
                    </w:rPr>
                    <w:t xml:space="preserve"> filters. </w:t>
                  </w:r>
                </w:p>
                <w:p w:rsidR="00154EE1" w:rsidRDefault="00154EE1" w:rsidP="002A0004">
                  <w:pPr>
                    <w:pStyle w:val="ListParagraph"/>
                    <w:spacing w:after="0" w:line="240" w:lineRule="auto"/>
                    <w:ind w:left="302"/>
                    <w:rPr>
                      <w:rFonts w:ascii="Times New Roman" w:hAnsi="Times New Roman"/>
                      <w:sz w:val="24"/>
                      <w:szCs w:val="24"/>
                      <w:lang w:val="en-GB"/>
                    </w:rPr>
                  </w:pPr>
                  <w:r w:rsidRPr="00AB6411">
                    <w:rPr>
                      <w:rFonts w:ascii="Times New Roman" w:hAnsi="Times New Roman"/>
                      <w:sz w:val="24"/>
                      <w:szCs w:val="24"/>
                      <w:lang w:val="en-GB"/>
                    </w:rPr>
                    <w:t>The filters should be type A2B2E2K2HgP3, acc. to EN 14387.</w:t>
                  </w:r>
                </w:p>
                <w:p w:rsidR="00627D63" w:rsidRPr="00AB6411" w:rsidRDefault="00627D63" w:rsidP="002A0004">
                  <w:pPr>
                    <w:pStyle w:val="ListParagraph"/>
                    <w:spacing w:after="0" w:line="240" w:lineRule="auto"/>
                    <w:ind w:left="302"/>
                    <w:rPr>
                      <w:rFonts w:ascii="Times New Roman" w:hAnsi="Times New Roman"/>
                      <w:sz w:val="24"/>
                      <w:szCs w:val="24"/>
                      <w:lang w:val="en-GB"/>
                    </w:rPr>
                  </w:pPr>
                </w:p>
                <w:p w:rsidR="00154EE1" w:rsidRDefault="00154EE1" w:rsidP="002A0004">
                  <w:pPr>
                    <w:pStyle w:val="ListParagraph"/>
                    <w:numPr>
                      <w:ilvl w:val="0"/>
                      <w:numId w:val="39"/>
                    </w:numPr>
                    <w:tabs>
                      <w:tab w:val="left" w:pos="1577"/>
                    </w:tabs>
                    <w:spacing w:after="0" w:line="240" w:lineRule="auto"/>
                    <w:ind w:left="302" w:right="118" w:hanging="277"/>
                    <w:jc w:val="both"/>
                    <w:rPr>
                      <w:rFonts w:ascii="Times New Roman" w:hAnsi="Times New Roman"/>
                      <w:sz w:val="24"/>
                      <w:szCs w:val="24"/>
                      <w:lang w:val="en-GB"/>
                    </w:rPr>
                  </w:pPr>
                  <w:r w:rsidRPr="00AB6411">
                    <w:rPr>
                      <w:rFonts w:ascii="Times New Roman" w:hAnsi="Times New Roman"/>
                      <w:sz w:val="24"/>
                      <w:szCs w:val="24"/>
                      <w:lang w:val="en-GB"/>
                    </w:rPr>
                    <w:t>Safety goggles, acc. to EN 166</w:t>
                  </w:r>
                </w:p>
                <w:p w:rsidR="00627D63" w:rsidRPr="00AB6411" w:rsidRDefault="00627D63" w:rsidP="002A0004">
                  <w:pPr>
                    <w:pStyle w:val="ListParagraph"/>
                    <w:tabs>
                      <w:tab w:val="left" w:pos="1577"/>
                    </w:tabs>
                    <w:spacing w:after="0" w:line="240" w:lineRule="auto"/>
                    <w:ind w:left="302" w:right="118"/>
                    <w:jc w:val="both"/>
                    <w:rPr>
                      <w:rFonts w:ascii="Times New Roman" w:hAnsi="Times New Roman"/>
                      <w:sz w:val="24"/>
                      <w:szCs w:val="24"/>
                      <w:lang w:val="en-GB"/>
                    </w:rPr>
                  </w:pPr>
                </w:p>
                <w:p w:rsidR="00154EE1" w:rsidRDefault="00154EE1" w:rsidP="002A0004">
                  <w:pPr>
                    <w:pStyle w:val="ListParagraph"/>
                    <w:numPr>
                      <w:ilvl w:val="0"/>
                      <w:numId w:val="39"/>
                    </w:numPr>
                    <w:tabs>
                      <w:tab w:val="left" w:pos="1577"/>
                    </w:tabs>
                    <w:spacing w:after="0" w:line="240" w:lineRule="auto"/>
                    <w:ind w:left="302" w:right="118" w:hanging="277"/>
                    <w:jc w:val="both"/>
                    <w:rPr>
                      <w:rFonts w:ascii="Times New Roman" w:hAnsi="Times New Roman"/>
                      <w:sz w:val="24"/>
                      <w:szCs w:val="24"/>
                      <w:lang w:val="en-GB"/>
                    </w:rPr>
                  </w:pPr>
                  <w:r w:rsidRPr="00AB6411">
                    <w:rPr>
                      <w:rFonts w:ascii="Times New Roman" w:hAnsi="Times New Roman"/>
                      <w:sz w:val="24"/>
                      <w:szCs w:val="24"/>
                      <w:lang w:val="en-GB"/>
                    </w:rPr>
                    <w:t>Protective gloves, acc. to EN 420, EN 388, EN 374-3, EN 374-2.</w:t>
                  </w:r>
                </w:p>
                <w:p w:rsidR="00627D63" w:rsidRPr="00627D63" w:rsidRDefault="00627D63" w:rsidP="002A0004">
                  <w:pPr>
                    <w:pStyle w:val="ListParagraph"/>
                    <w:spacing w:after="0" w:line="240" w:lineRule="auto"/>
                    <w:rPr>
                      <w:rFonts w:ascii="Times New Roman" w:hAnsi="Times New Roman"/>
                      <w:sz w:val="24"/>
                      <w:szCs w:val="24"/>
                      <w:lang w:val="en-GB"/>
                    </w:rPr>
                  </w:pPr>
                </w:p>
                <w:p w:rsidR="00627D63" w:rsidRPr="00AB6411" w:rsidRDefault="00627D63" w:rsidP="002A0004">
                  <w:pPr>
                    <w:pStyle w:val="ListParagraph"/>
                    <w:tabs>
                      <w:tab w:val="left" w:pos="1577"/>
                    </w:tabs>
                    <w:spacing w:after="0" w:line="240" w:lineRule="auto"/>
                    <w:ind w:left="302" w:right="118"/>
                    <w:jc w:val="both"/>
                    <w:rPr>
                      <w:rFonts w:ascii="Times New Roman" w:hAnsi="Times New Roman"/>
                      <w:sz w:val="24"/>
                      <w:szCs w:val="24"/>
                      <w:lang w:val="en-GB"/>
                    </w:rPr>
                  </w:pPr>
                </w:p>
                <w:p w:rsidR="00154EE1" w:rsidRDefault="00154EE1" w:rsidP="002A0004">
                  <w:pPr>
                    <w:pStyle w:val="ListParagraph"/>
                    <w:numPr>
                      <w:ilvl w:val="0"/>
                      <w:numId w:val="39"/>
                    </w:numPr>
                    <w:tabs>
                      <w:tab w:val="left" w:pos="1577"/>
                    </w:tabs>
                    <w:spacing w:after="0" w:line="240" w:lineRule="auto"/>
                    <w:ind w:left="302" w:right="118" w:hanging="277"/>
                    <w:jc w:val="both"/>
                    <w:rPr>
                      <w:rFonts w:ascii="Times New Roman" w:hAnsi="Times New Roman"/>
                      <w:sz w:val="24"/>
                      <w:szCs w:val="24"/>
                      <w:lang w:val="en-GB"/>
                    </w:rPr>
                  </w:pPr>
                  <w:r w:rsidRPr="00AB6411">
                    <w:rPr>
                      <w:rFonts w:ascii="Times New Roman" w:hAnsi="Times New Roman"/>
                      <w:sz w:val="24"/>
                      <w:szCs w:val="24"/>
                      <w:lang w:val="en-GB"/>
                    </w:rPr>
                    <w:t xml:space="preserve">Overall suit with </w:t>
                  </w:r>
                  <w:r w:rsidRPr="00AB6411">
                    <w:rPr>
                      <w:rFonts w:ascii="Times New Roman" w:hAnsi="Times New Roman"/>
                      <w:sz w:val="24"/>
                      <w:szCs w:val="24"/>
                      <w:lang w:val="en-GB"/>
                    </w:rPr>
                    <w:lastRenderedPageBreak/>
                    <w:t xml:space="preserve">a hood for limited operation, acc. to Directive 89/686/EEC, EN ISO 13982-1 type 5, EN 13034 </w:t>
                  </w:r>
                  <w:proofErr w:type="gramStart"/>
                  <w:r w:rsidRPr="00AB6411">
                    <w:rPr>
                      <w:rFonts w:ascii="Times New Roman" w:hAnsi="Times New Roman"/>
                      <w:sz w:val="24"/>
                      <w:szCs w:val="24"/>
                      <w:lang w:val="en-GB"/>
                    </w:rPr>
                    <w:t>type</w:t>
                  </w:r>
                  <w:proofErr w:type="gramEnd"/>
                  <w:r w:rsidRPr="00AB6411">
                    <w:rPr>
                      <w:rFonts w:ascii="Times New Roman" w:hAnsi="Times New Roman"/>
                      <w:sz w:val="24"/>
                      <w:szCs w:val="24"/>
                      <w:lang w:val="en-GB"/>
                    </w:rPr>
                    <w:t xml:space="preserve"> 6, EN 1149-1, EN 1073-2:2002, EN369, EN 14126:2003.</w:t>
                  </w:r>
                </w:p>
                <w:p w:rsidR="00E53737" w:rsidRDefault="00E53737" w:rsidP="002A0004">
                  <w:pPr>
                    <w:tabs>
                      <w:tab w:val="left" w:pos="1577"/>
                    </w:tabs>
                    <w:spacing w:before="0"/>
                    <w:ind w:right="118"/>
                    <w:rPr>
                      <w:rFonts w:ascii="Times New Roman" w:hAnsi="Times New Roman"/>
                      <w:lang w:val="en-GB"/>
                    </w:rPr>
                  </w:pPr>
                </w:p>
                <w:p w:rsidR="00E53737" w:rsidRDefault="00E53737" w:rsidP="002A0004">
                  <w:pPr>
                    <w:tabs>
                      <w:tab w:val="left" w:pos="1577"/>
                    </w:tabs>
                    <w:spacing w:before="0"/>
                    <w:ind w:right="118"/>
                    <w:rPr>
                      <w:rFonts w:ascii="Times New Roman" w:hAnsi="Times New Roman"/>
                      <w:lang w:val="en-GB"/>
                    </w:rPr>
                  </w:pPr>
                </w:p>
                <w:p w:rsidR="00E53737" w:rsidRPr="00E53737" w:rsidRDefault="00E53737" w:rsidP="002A0004">
                  <w:pPr>
                    <w:tabs>
                      <w:tab w:val="left" w:pos="1577"/>
                    </w:tabs>
                    <w:spacing w:before="0"/>
                    <w:ind w:right="118" w:firstLine="0"/>
                    <w:rPr>
                      <w:rFonts w:ascii="Times New Roman" w:hAnsi="Times New Roman"/>
                      <w:lang w:val="en-GB"/>
                    </w:rPr>
                  </w:pPr>
                </w:p>
              </w:tc>
            </w:tr>
            <w:tr w:rsidR="00154EE1" w:rsidRPr="00AB6411" w:rsidTr="00846A56">
              <w:trPr>
                <w:trHeight w:val="567"/>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22</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Hydraulic hand pallet truck with scale</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 pc.</w:t>
                  </w:r>
                </w:p>
              </w:tc>
              <w:tc>
                <w:tcPr>
                  <w:tcW w:w="2410" w:type="dxa"/>
                </w:tcPr>
                <w:p w:rsidR="00E53737" w:rsidRDefault="00154EE1" w:rsidP="002A0004">
                  <w:pPr>
                    <w:spacing w:before="0"/>
                    <w:ind w:right="118" w:firstLine="0"/>
                    <w:rPr>
                      <w:rFonts w:ascii="Times New Roman" w:hAnsi="Times New Roman"/>
                      <w:lang w:val="en-GB"/>
                    </w:rPr>
                  </w:pPr>
                  <w:r w:rsidRPr="00AB6411">
                    <w:rPr>
                      <w:rFonts w:ascii="Times New Roman" w:hAnsi="Times New Roman"/>
                      <w:lang w:val="en-GB"/>
                    </w:rPr>
                    <w:t>Hydraulic hand pallet truck with possibility to lifting, moving and measuring the weight of lo</w:t>
                  </w:r>
                  <w:r w:rsidR="001917CF">
                    <w:rPr>
                      <w:rFonts w:ascii="Times New Roman" w:hAnsi="Times New Roman"/>
                      <w:lang w:val="en-GB"/>
                    </w:rPr>
                    <w:t>ads with weight not less 1</w:t>
                  </w:r>
                  <w:r w:rsidRPr="00AB6411">
                    <w:rPr>
                      <w:rFonts w:ascii="Times New Roman" w:hAnsi="Times New Roman"/>
                      <w:lang w:val="en-GB"/>
                    </w:rPr>
                    <w:t xml:space="preserve">500 kg. </w:t>
                  </w:r>
                </w:p>
                <w:p w:rsidR="001917CF" w:rsidRPr="00AB6411" w:rsidRDefault="001917CF" w:rsidP="002A0004">
                  <w:pPr>
                    <w:spacing w:before="0"/>
                    <w:ind w:right="118" w:firstLine="0"/>
                    <w:rPr>
                      <w:rFonts w:ascii="Times New Roman" w:hAnsi="Times New Roman"/>
                      <w:lang w:val="en-GB"/>
                    </w:rPr>
                  </w:pPr>
                </w:p>
              </w:tc>
            </w:tr>
            <w:tr w:rsidR="00154EE1" w:rsidRPr="00AB6411" w:rsidTr="00846A56">
              <w:trPr>
                <w:trHeight w:val="582"/>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23</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Hydraulic hand pallet truck</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 pc.</w:t>
                  </w:r>
                </w:p>
              </w:tc>
              <w:tc>
                <w:tcPr>
                  <w:tcW w:w="2410" w:type="dxa"/>
                </w:tcPr>
                <w:p w:rsidR="00154EE1" w:rsidRDefault="00154EE1" w:rsidP="002A0004">
                  <w:pPr>
                    <w:spacing w:before="0"/>
                    <w:ind w:right="118" w:firstLine="0"/>
                    <w:jc w:val="left"/>
                    <w:rPr>
                      <w:rFonts w:ascii="Times New Roman" w:hAnsi="Times New Roman"/>
                      <w:lang w:val="en-GB"/>
                    </w:rPr>
                  </w:pPr>
                  <w:r w:rsidRPr="00AB6411">
                    <w:rPr>
                      <w:rFonts w:ascii="Times New Roman" w:hAnsi="Times New Roman"/>
                      <w:lang w:val="en-GB"/>
                    </w:rPr>
                    <w:t>Hydraulic hand pallet truck with possibility to lifting and moving of lo</w:t>
                  </w:r>
                  <w:r w:rsidR="001917CF">
                    <w:rPr>
                      <w:rFonts w:ascii="Times New Roman" w:hAnsi="Times New Roman"/>
                      <w:lang w:val="en-GB"/>
                    </w:rPr>
                    <w:t>ads with weight not less than 2</w:t>
                  </w:r>
                  <w:r w:rsidRPr="00AB6411">
                    <w:rPr>
                      <w:rFonts w:ascii="Times New Roman" w:hAnsi="Times New Roman"/>
                      <w:lang w:val="en-GB"/>
                    </w:rPr>
                    <w:t>000 kg.</w:t>
                  </w:r>
                </w:p>
                <w:p w:rsidR="001917CF" w:rsidRPr="00AB6411" w:rsidRDefault="001917CF" w:rsidP="002A0004">
                  <w:pPr>
                    <w:spacing w:before="0"/>
                    <w:ind w:right="118" w:firstLine="0"/>
                    <w:jc w:val="left"/>
                    <w:rPr>
                      <w:rFonts w:ascii="Times New Roman" w:hAnsi="Times New Roman"/>
                      <w:lang w:val="en-GB"/>
                    </w:rPr>
                  </w:pPr>
                </w:p>
              </w:tc>
            </w:tr>
            <w:tr w:rsidR="00154EE1" w:rsidRPr="00AB6411" w:rsidTr="00846A56">
              <w:trPr>
                <w:trHeight w:val="866"/>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24</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Tools</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 set</w:t>
                  </w:r>
                </w:p>
              </w:tc>
              <w:tc>
                <w:tcPr>
                  <w:tcW w:w="2410" w:type="dxa"/>
                </w:tcPr>
                <w:p w:rsidR="00154EE1" w:rsidRDefault="00154EE1" w:rsidP="002A0004">
                  <w:pPr>
                    <w:spacing w:before="0"/>
                    <w:ind w:right="118" w:firstLine="0"/>
                    <w:rPr>
                      <w:rFonts w:ascii="Times New Roman" w:hAnsi="Times New Roman"/>
                      <w:lang w:val="en-GB"/>
                    </w:rPr>
                  </w:pPr>
                  <w:r w:rsidRPr="00AB6411">
                    <w:rPr>
                      <w:rFonts w:ascii="Times New Roman" w:hAnsi="Times New Roman"/>
                      <w:lang w:val="en-GB"/>
                    </w:rPr>
                    <w:t>Co</w:t>
                  </w:r>
                  <w:r w:rsidR="00E95486">
                    <w:rPr>
                      <w:rFonts w:ascii="Times New Roman" w:hAnsi="Times New Roman"/>
                      <w:lang w:val="en-GB"/>
                    </w:rPr>
                    <w:t>mplete set of tools for opening/</w:t>
                  </w:r>
                  <w:r w:rsidRPr="00AB6411">
                    <w:rPr>
                      <w:rFonts w:ascii="Times New Roman" w:hAnsi="Times New Roman"/>
                      <w:lang w:val="en-GB"/>
                    </w:rPr>
                    <w:t>closing lids, caps and orifices of containers used for storage of hazardous substances requiring special or specialized tools to open / close.</w:t>
                  </w:r>
                </w:p>
                <w:p w:rsidR="00E53737" w:rsidRDefault="00E53737" w:rsidP="002A0004">
                  <w:pPr>
                    <w:spacing w:before="0"/>
                    <w:ind w:right="118" w:firstLine="0"/>
                    <w:rPr>
                      <w:rFonts w:ascii="Times New Roman" w:hAnsi="Times New Roman"/>
                      <w:lang w:val="en-GB"/>
                    </w:rPr>
                  </w:pPr>
                </w:p>
                <w:p w:rsidR="00E53737" w:rsidRDefault="00E53737" w:rsidP="002A0004">
                  <w:pPr>
                    <w:spacing w:before="0"/>
                    <w:ind w:right="118" w:firstLine="0"/>
                    <w:rPr>
                      <w:rFonts w:ascii="Times New Roman" w:hAnsi="Times New Roman"/>
                      <w:lang w:val="en-GB"/>
                    </w:rPr>
                  </w:pPr>
                </w:p>
                <w:p w:rsidR="00E53737" w:rsidRDefault="00E53737" w:rsidP="002A0004">
                  <w:pPr>
                    <w:spacing w:before="0"/>
                    <w:ind w:right="118" w:firstLine="0"/>
                    <w:rPr>
                      <w:rFonts w:ascii="Times New Roman" w:hAnsi="Times New Roman"/>
                      <w:lang w:val="en-GB"/>
                    </w:rPr>
                  </w:pPr>
                </w:p>
                <w:p w:rsidR="00E53737" w:rsidRPr="00AB6411" w:rsidRDefault="00E53737" w:rsidP="002A0004">
                  <w:pPr>
                    <w:spacing w:before="0"/>
                    <w:ind w:right="118" w:firstLine="0"/>
                    <w:rPr>
                      <w:rFonts w:ascii="Times New Roman" w:hAnsi="Times New Roman"/>
                      <w:lang w:val="en-GB"/>
                    </w:rPr>
                  </w:pPr>
                </w:p>
              </w:tc>
            </w:tr>
            <w:tr w:rsidR="00154EE1" w:rsidRPr="00AB6411" w:rsidTr="00846A56">
              <w:trPr>
                <w:trHeight w:val="597"/>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t>25</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Scale</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 pc.</w:t>
                  </w:r>
                </w:p>
              </w:tc>
              <w:tc>
                <w:tcPr>
                  <w:tcW w:w="2410" w:type="dxa"/>
                </w:tcPr>
                <w:p w:rsidR="00154EE1" w:rsidRDefault="00154EE1" w:rsidP="002A0004">
                  <w:pPr>
                    <w:spacing w:before="0"/>
                    <w:ind w:right="118" w:firstLine="0"/>
                    <w:rPr>
                      <w:rFonts w:ascii="Times New Roman" w:hAnsi="Times New Roman"/>
                      <w:lang w:val="en-GB"/>
                    </w:rPr>
                  </w:pPr>
                  <w:r w:rsidRPr="00AB6411">
                    <w:rPr>
                      <w:rFonts w:ascii="Times New Roman" w:hAnsi="Times New Roman"/>
                      <w:lang w:val="en-GB"/>
                    </w:rPr>
                    <w:t xml:space="preserve">For maximum load ≥ 150 kg. With battery ≥ 2.5 Ah, charging adapter, a backlight LED displays. Powder coating of metal structure or </w:t>
                  </w:r>
                  <w:proofErr w:type="spellStart"/>
                  <w:r w:rsidRPr="00AB6411">
                    <w:rPr>
                      <w:rFonts w:ascii="Times New Roman" w:hAnsi="Times New Roman"/>
                      <w:lang w:val="en-GB"/>
                    </w:rPr>
                    <w:t>inox</w:t>
                  </w:r>
                  <w:proofErr w:type="spellEnd"/>
                  <w:r w:rsidRPr="00AB6411">
                    <w:rPr>
                      <w:rFonts w:ascii="Times New Roman" w:hAnsi="Times New Roman"/>
                      <w:lang w:val="en-GB"/>
                    </w:rPr>
                    <w:t xml:space="preserve"> material.</w:t>
                  </w:r>
                </w:p>
                <w:p w:rsidR="00E95486" w:rsidRDefault="00E95486" w:rsidP="002A0004">
                  <w:pPr>
                    <w:spacing w:before="0"/>
                    <w:ind w:right="118" w:firstLine="0"/>
                    <w:rPr>
                      <w:rFonts w:ascii="Times New Roman" w:hAnsi="Times New Roman"/>
                      <w:lang w:val="en-GB"/>
                    </w:rPr>
                  </w:pPr>
                </w:p>
                <w:p w:rsidR="00E95486" w:rsidRDefault="00E95486" w:rsidP="002A0004">
                  <w:pPr>
                    <w:spacing w:before="0"/>
                    <w:ind w:right="118" w:firstLine="0"/>
                    <w:rPr>
                      <w:rFonts w:ascii="Times New Roman" w:hAnsi="Times New Roman"/>
                      <w:lang w:val="en-GB"/>
                    </w:rPr>
                  </w:pPr>
                </w:p>
                <w:p w:rsidR="00E95486" w:rsidRPr="00AB6411" w:rsidRDefault="00E95486" w:rsidP="002A0004">
                  <w:pPr>
                    <w:spacing w:before="0"/>
                    <w:ind w:right="118" w:firstLine="0"/>
                    <w:rPr>
                      <w:rFonts w:ascii="Times New Roman" w:hAnsi="Times New Roman"/>
                      <w:lang w:val="en-GB"/>
                    </w:rPr>
                  </w:pPr>
                </w:p>
              </w:tc>
            </w:tr>
            <w:tr w:rsidR="00154EE1" w:rsidRPr="00AB6411" w:rsidTr="00AB1339">
              <w:trPr>
                <w:trHeight w:val="14727"/>
              </w:trPr>
              <w:tc>
                <w:tcPr>
                  <w:tcW w:w="483" w:type="dxa"/>
                </w:tcPr>
                <w:p w:rsidR="00154EE1" w:rsidRPr="00AB6411" w:rsidRDefault="00154EE1" w:rsidP="002A0004">
                  <w:pPr>
                    <w:spacing w:before="0"/>
                    <w:ind w:left="-759"/>
                    <w:jc w:val="center"/>
                    <w:rPr>
                      <w:rFonts w:ascii="Times New Roman" w:hAnsi="Times New Roman"/>
                      <w:lang w:val="en-GB"/>
                    </w:rPr>
                  </w:pPr>
                  <w:r w:rsidRPr="00AB6411">
                    <w:rPr>
                      <w:rFonts w:ascii="Times New Roman" w:hAnsi="Times New Roman"/>
                      <w:lang w:val="en-GB"/>
                    </w:rPr>
                    <w:lastRenderedPageBreak/>
                    <w:t>26</w:t>
                  </w:r>
                </w:p>
              </w:tc>
              <w:tc>
                <w:tcPr>
                  <w:tcW w:w="1276"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Forklift truck</w:t>
                  </w:r>
                </w:p>
                <w:p w:rsidR="007E3998" w:rsidRPr="00AB6411" w:rsidRDefault="007E3998" w:rsidP="002A0004">
                  <w:pPr>
                    <w:spacing w:before="0"/>
                    <w:ind w:firstLine="0"/>
                    <w:rPr>
                      <w:rFonts w:ascii="Times New Roman" w:hAnsi="Times New Roman"/>
                      <w:lang w:val="en-GB"/>
                    </w:rPr>
                  </w:pPr>
                  <w:r w:rsidRPr="00E53737">
                    <w:rPr>
                      <w:rFonts w:ascii="Times New Roman" w:hAnsi="Times New Roman"/>
                      <w:lang w:val="en-GB"/>
                    </w:rPr>
                    <w:t>(</w:t>
                  </w:r>
                  <w:r w:rsidR="00E53737" w:rsidRPr="00E53737">
                    <w:rPr>
                      <w:rFonts w:ascii="Times New Roman" w:hAnsi="Times New Roman"/>
                      <w:i/>
                      <w:lang w:val="en-GB"/>
                    </w:rPr>
                    <w:t xml:space="preserve">The offered by the tenderer capacity of lifting </w:t>
                  </w:r>
                  <w:r w:rsidR="00457F47">
                    <w:rPr>
                      <w:rFonts w:ascii="Times New Roman" w:hAnsi="Times New Roman"/>
                      <w:i/>
                      <w:lang w:val="en-GB"/>
                    </w:rPr>
                    <w:t xml:space="preserve">of the </w:t>
                  </w:r>
                  <w:r w:rsidR="00457F47" w:rsidRPr="00457F47">
                    <w:rPr>
                      <w:rFonts w:ascii="Times New Roman" w:hAnsi="Times New Roman"/>
                      <w:i/>
                      <w:lang w:val="en-GB"/>
                    </w:rPr>
                    <w:t>Forklift truck</w:t>
                  </w:r>
                  <w:r w:rsidR="00457F47">
                    <w:rPr>
                      <w:rFonts w:ascii="Times New Roman" w:hAnsi="Times New Roman"/>
                      <w:i/>
                      <w:lang w:val="en-GB"/>
                    </w:rPr>
                    <w:t xml:space="preserve"> </w:t>
                  </w:r>
                  <w:r w:rsidR="00E53737">
                    <w:rPr>
                      <w:rFonts w:ascii="Times New Roman" w:hAnsi="Times New Roman"/>
                      <w:i/>
                      <w:lang w:val="en-GB"/>
                    </w:rPr>
                    <w:t>wil</w:t>
                  </w:r>
                  <w:r w:rsidR="00E53737" w:rsidRPr="00E53737">
                    <w:rPr>
                      <w:rFonts w:ascii="Times New Roman" w:hAnsi="Times New Roman"/>
                      <w:i/>
                      <w:lang w:val="en-GB"/>
                    </w:rPr>
                    <w:t>l be subject of evaluation under the Methodology for evaluation of the submitted offers</w:t>
                  </w:r>
                  <w:r w:rsidRPr="00E53737">
                    <w:rPr>
                      <w:rFonts w:ascii="Times New Roman" w:hAnsi="Times New Roman"/>
                      <w:lang w:val="en-GB"/>
                    </w:rPr>
                    <w:t>)</w:t>
                  </w:r>
                </w:p>
              </w:tc>
              <w:tc>
                <w:tcPr>
                  <w:tcW w:w="850" w:type="dxa"/>
                </w:tcPr>
                <w:p w:rsidR="00154EE1" w:rsidRPr="00AB6411" w:rsidRDefault="00154EE1" w:rsidP="002A0004">
                  <w:pPr>
                    <w:spacing w:before="0"/>
                    <w:ind w:firstLine="0"/>
                    <w:rPr>
                      <w:rFonts w:ascii="Times New Roman" w:hAnsi="Times New Roman"/>
                      <w:lang w:val="en-GB"/>
                    </w:rPr>
                  </w:pPr>
                  <w:r w:rsidRPr="00AB6411">
                    <w:rPr>
                      <w:rFonts w:ascii="Times New Roman" w:hAnsi="Times New Roman"/>
                      <w:lang w:val="en-GB"/>
                    </w:rPr>
                    <w:t>1 pc.</w:t>
                  </w:r>
                </w:p>
              </w:tc>
              <w:tc>
                <w:tcPr>
                  <w:tcW w:w="2410" w:type="dxa"/>
                </w:tcPr>
                <w:p w:rsidR="001B19CF" w:rsidRDefault="00806F72" w:rsidP="002A0004">
                  <w:pPr>
                    <w:spacing w:before="0"/>
                    <w:ind w:right="118" w:firstLine="0"/>
                    <w:rPr>
                      <w:rFonts w:ascii="Times New Roman" w:hAnsi="Times New Roman"/>
                      <w:lang w:val="en-GB"/>
                    </w:rPr>
                  </w:pPr>
                  <w:r w:rsidRPr="00173003">
                    <w:rPr>
                      <w:rFonts w:ascii="Times New Roman" w:hAnsi="Times New Roman"/>
                      <w:lang w:val="en-US"/>
                    </w:rPr>
                    <w:t xml:space="preserve">Factory </w:t>
                  </w:r>
                  <w:r w:rsidR="00950C72" w:rsidRPr="00173003">
                    <w:rPr>
                      <w:rFonts w:ascii="Times New Roman" w:hAnsi="Times New Roman"/>
                      <w:lang w:val="en-US"/>
                    </w:rPr>
                    <w:t xml:space="preserve">engineered </w:t>
                  </w:r>
                  <w:r w:rsidR="00950C72" w:rsidRPr="00173003">
                    <w:rPr>
                      <w:rFonts w:ascii="Times New Roman" w:hAnsi="Times New Roman"/>
                      <w:lang w:val="en-GB"/>
                    </w:rPr>
                    <w:t xml:space="preserve">to work </w:t>
                  </w:r>
                  <w:r w:rsidR="00154EE1" w:rsidRPr="00173003">
                    <w:rPr>
                      <w:rFonts w:ascii="Times New Roman" w:hAnsi="Times New Roman"/>
                      <w:lang w:val="en-GB"/>
                    </w:rPr>
                    <w:t>with LPG engine. Power no less 44 kW. Capacity of lifting ≥ 1</w:t>
                  </w:r>
                  <w:r w:rsidR="00CF67A8" w:rsidRPr="00173003">
                    <w:rPr>
                      <w:rFonts w:ascii="Times New Roman" w:hAnsi="Times New Roman"/>
                    </w:rPr>
                    <w:t>5</w:t>
                  </w:r>
                  <w:r w:rsidR="00154EE1" w:rsidRPr="00173003">
                    <w:rPr>
                      <w:rFonts w:ascii="Times New Roman" w:hAnsi="Times New Roman"/>
                      <w:lang w:val="en-GB"/>
                    </w:rPr>
                    <w:t xml:space="preserve">00 kg. </w:t>
                  </w:r>
                  <w:proofErr w:type="spellStart"/>
                  <w:r w:rsidR="00154EE1" w:rsidRPr="0032697A">
                    <w:rPr>
                      <w:rFonts w:ascii="Times New Roman" w:hAnsi="Times New Roman"/>
                      <w:lang w:val="en-GB"/>
                    </w:rPr>
                    <w:t>Center</w:t>
                  </w:r>
                  <w:proofErr w:type="spellEnd"/>
                  <w:r w:rsidR="00154EE1" w:rsidRPr="0032697A">
                    <w:rPr>
                      <w:rFonts w:ascii="Times New Roman" w:hAnsi="Times New Roman"/>
                      <w:lang w:val="en-GB"/>
                    </w:rPr>
                    <w:t xml:space="preserve"> of gravity 500 mm.</w:t>
                  </w:r>
                  <w:r w:rsidR="00154EE1" w:rsidRPr="00173003">
                    <w:rPr>
                      <w:rFonts w:ascii="Times New Roman" w:hAnsi="Times New Roman"/>
                      <w:lang w:val="en-GB"/>
                    </w:rPr>
                    <w:t xml:space="preserve"> Curb weigh</w:t>
                  </w:r>
                  <w:r w:rsidR="001B19CF">
                    <w:rPr>
                      <w:rFonts w:ascii="Times New Roman" w:hAnsi="Times New Roman"/>
                      <w:lang w:val="en-GB"/>
                    </w:rPr>
                    <w:t xml:space="preserve">t ≤ 3520 kg. </w:t>
                  </w:r>
                </w:p>
                <w:p w:rsidR="001B19CF" w:rsidRDefault="001B19CF" w:rsidP="002A0004">
                  <w:pPr>
                    <w:spacing w:before="0"/>
                    <w:ind w:right="118" w:firstLine="0"/>
                    <w:rPr>
                      <w:rFonts w:ascii="Times New Roman" w:hAnsi="Times New Roman"/>
                      <w:lang w:val="en-GB"/>
                    </w:rPr>
                  </w:pPr>
                </w:p>
                <w:p w:rsidR="001B19CF" w:rsidRDefault="001B19CF" w:rsidP="002A0004">
                  <w:pPr>
                    <w:spacing w:before="0"/>
                    <w:ind w:right="118" w:firstLine="0"/>
                    <w:rPr>
                      <w:rFonts w:ascii="Times New Roman" w:hAnsi="Times New Roman"/>
                      <w:lang w:val="en-GB"/>
                    </w:rPr>
                  </w:pPr>
                </w:p>
                <w:p w:rsidR="001B19CF" w:rsidRDefault="001B19CF" w:rsidP="002A0004">
                  <w:pPr>
                    <w:spacing w:before="0"/>
                    <w:ind w:right="118" w:firstLine="0"/>
                    <w:rPr>
                      <w:rFonts w:ascii="Times New Roman" w:hAnsi="Times New Roman"/>
                      <w:lang w:val="en-GB"/>
                    </w:rPr>
                  </w:pPr>
                </w:p>
                <w:p w:rsidR="001B19CF" w:rsidRDefault="001B19CF" w:rsidP="002A0004">
                  <w:pPr>
                    <w:spacing w:before="0"/>
                    <w:ind w:right="118" w:firstLine="0"/>
                    <w:rPr>
                      <w:rFonts w:ascii="Times New Roman" w:hAnsi="Times New Roman"/>
                      <w:lang w:val="en-GB"/>
                    </w:rPr>
                  </w:pPr>
                </w:p>
                <w:p w:rsidR="005A0BA7" w:rsidRDefault="001B19CF" w:rsidP="002A0004">
                  <w:pPr>
                    <w:spacing w:before="0"/>
                    <w:ind w:right="118" w:firstLine="0"/>
                    <w:rPr>
                      <w:rFonts w:ascii="Times New Roman" w:hAnsi="Times New Roman"/>
                      <w:lang w:val="en-GB"/>
                    </w:rPr>
                  </w:pPr>
                  <w:r>
                    <w:rPr>
                      <w:rFonts w:ascii="Times New Roman" w:hAnsi="Times New Roman"/>
                      <w:lang w:val="en-GB"/>
                    </w:rPr>
                    <w:t>Lifting height ≥ 3</w:t>
                  </w:r>
                  <w:r w:rsidR="00154EE1" w:rsidRPr="00173003">
                    <w:rPr>
                      <w:rFonts w:ascii="Times New Roman" w:hAnsi="Times New Roman"/>
                      <w:lang w:val="en-GB"/>
                    </w:rPr>
                    <w:t>200 mm. Tilting the mast 6/</w:t>
                  </w:r>
                  <w:r w:rsidR="005A0BA7">
                    <w:rPr>
                      <w:rFonts w:ascii="Times New Roman" w:hAnsi="Times New Roman"/>
                      <w:lang w:val="en-GB"/>
                    </w:rPr>
                    <w:t>5 degrees. Travel speed with/without load ≥ 21.1/21.4 km/</w:t>
                  </w:r>
                  <w:r w:rsidR="00154EE1" w:rsidRPr="00AB6411">
                    <w:rPr>
                      <w:rFonts w:ascii="Times New Roman" w:hAnsi="Times New Roman"/>
                      <w:lang w:val="en-GB"/>
                    </w:rPr>
                    <w:t>h. Lifting spe</w:t>
                  </w:r>
                  <w:r w:rsidR="005A0BA7">
                    <w:rPr>
                      <w:rFonts w:ascii="Times New Roman" w:hAnsi="Times New Roman"/>
                      <w:lang w:val="en-GB"/>
                    </w:rPr>
                    <w:t>ed with / without load ≥ 0</w:t>
                  </w:r>
                  <w:proofErr w:type="gramStart"/>
                  <w:r w:rsidR="005A0BA7">
                    <w:rPr>
                      <w:rFonts w:ascii="Times New Roman" w:hAnsi="Times New Roman"/>
                      <w:lang w:val="en-GB"/>
                    </w:rPr>
                    <w:t>,68</w:t>
                  </w:r>
                  <w:proofErr w:type="gramEnd"/>
                  <w:r w:rsidR="005A0BA7">
                    <w:rPr>
                      <w:rFonts w:ascii="Times New Roman" w:hAnsi="Times New Roman"/>
                      <w:lang w:val="en-GB"/>
                    </w:rPr>
                    <w:t xml:space="preserve"> m/s. Turning radius ≤ 2</w:t>
                  </w:r>
                  <w:r w:rsidR="00154EE1" w:rsidRPr="00AB6411">
                    <w:rPr>
                      <w:rFonts w:ascii="Times New Roman" w:hAnsi="Times New Roman"/>
                      <w:lang w:val="en-GB"/>
                    </w:rPr>
                    <w:t xml:space="preserve">150 mm. </w:t>
                  </w:r>
                </w:p>
                <w:p w:rsidR="005A0BA7" w:rsidRDefault="005A0BA7" w:rsidP="002A0004">
                  <w:pPr>
                    <w:spacing w:before="0"/>
                    <w:ind w:right="118" w:firstLine="0"/>
                    <w:rPr>
                      <w:rFonts w:ascii="Times New Roman" w:hAnsi="Times New Roman"/>
                      <w:lang w:val="en-GB"/>
                    </w:rPr>
                  </w:pPr>
                </w:p>
                <w:p w:rsidR="005A0BA7" w:rsidRDefault="005A0BA7" w:rsidP="002A0004">
                  <w:pPr>
                    <w:spacing w:before="0"/>
                    <w:ind w:right="118" w:firstLine="0"/>
                    <w:rPr>
                      <w:rFonts w:ascii="Times New Roman" w:hAnsi="Times New Roman"/>
                      <w:lang w:val="en-GB"/>
                    </w:rPr>
                  </w:pPr>
                </w:p>
                <w:p w:rsidR="005A0BA7" w:rsidRDefault="005A0BA7" w:rsidP="002A0004">
                  <w:pPr>
                    <w:spacing w:before="0"/>
                    <w:ind w:right="118" w:firstLine="0"/>
                    <w:rPr>
                      <w:rFonts w:ascii="Times New Roman" w:hAnsi="Times New Roman"/>
                      <w:lang w:val="en-GB"/>
                    </w:rPr>
                  </w:pPr>
                </w:p>
                <w:p w:rsidR="00154EE1" w:rsidRDefault="00154EE1" w:rsidP="002A0004">
                  <w:pPr>
                    <w:spacing w:before="0"/>
                    <w:ind w:right="118" w:firstLine="0"/>
                    <w:rPr>
                      <w:rFonts w:ascii="Times New Roman" w:hAnsi="Times New Roman"/>
                      <w:lang w:val="en-GB"/>
                    </w:rPr>
                  </w:pPr>
                  <w:r w:rsidRPr="00AB6411">
                    <w:rPr>
                      <w:rFonts w:ascii="Times New Roman" w:hAnsi="Times New Roman"/>
                      <w:lang w:val="en-GB"/>
                    </w:rPr>
                    <w:t>Electronically controlled transmission that provides smooth change of direction to eliminate shock loading, extending the life of the clutch, brakes and tires. Hydraulic brake system without brake pads. Metal cab with heating. Main and reserve 20 l bottle of LPG.</w:t>
                  </w:r>
                </w:p>
                <w:p w:rsidR="00F8155E" w:rsidRDefault="00F8155E" w:rsidP="002A0004">
                  <w:pPr>
                    <w:spacing w:before="0"/>
                    <w:ind w:right="118" w:firstLine="0"/>
                    <w:rPr>
                      <w:rFonts w:ascii="Times New Roman" w:hAnsi="Times New Roman"/>
                      <w:lang w:val="en-GB"/>
                    </w:rPr>
                  </w:pPr>
                </w:p>
                <w:p w:rsidR="00F8155E" w:rsidRDefault="00F8155E" w:rsidP="002A0004">
                  <w:pPr>
                    <w:spacing w:before="0"/>
                    <w:ind w:right="118" w:firstLine="0"/>
                    <w:rPr>
                      <w:rFonts w:ascii="Times New Roman" w:hAnsi="Times New Roman"/>
                      <w:lang w:val="en-GB"/>
                    </w:rPr>
                  </w:pPr>
                </w:p>
                <w:p w:rsidR="00F8155E" w:rsidRDefault="00F8155E" w:rsidP="002A0004">
                  <w:pPr>
                    <w:spacing w:before="0"/>
                    <w:ind w:right="118" w:firstLine="0"/>
                    <w:rPr>
                      <w:rFonts w:ascii="Times New Roman" w:hAnsi="Times New Roman"/>
                      <w:lang w:val="en-GB"/>
                    </w:rPr>
                  </w:pPr>
                </w:p>
                <w:p w:rsidR="00F8155E" w:rsidRPr="00AB6411" w:rsidRDefault="00F8155E" w:rsidP="002A0004">
                  <w:pPr>
                    <w:spacing w:before="0"/>
                    <w:ind w:right="118" w:firstLine="0"/>
                    <w:rPr>
                      <w:rFonts w:ascii="Times New Roman" w:hAnsi="Times New Roman"/>
                      <w:lang w:val="en-GB"/>
                    </w:rPr>
                  </w:pPr>
                </w:p>
              </w:tc>
            </w:tr>
          </w:tbl>
          <w:p w:rsidR="00E53737" w:rsidRPr="00AB6411" w:rsidRDefault="00E53737" w:rsidP="002A0004">
            <w:pPr>
              <w:autoSpaceDE w:val="0"/>
              <w:autoSpaceDN w:val="0"/>
              <w:adjustRightInd w:val="0"/>
              <w:spacing w:before="0"/>
              <w:ind w:left="34" w:right="216" w:firstLine="0"/>
              <w:rPr>
                <w:rFonts w:ascii="Times New Roman" w:hAnsi="Times New Roman"/>
                <w:b/>
                <w:color w:val="000000"/>
                <w:lang w:val="en-US"/>
              </w:rPr>
            </w:pPr>
            <w:r>
              <w:rPr>
                <w:rFonts w:ascii="Times New Roman" w:hAnsi="Times New Roman"/>
                <w:b/>
                <w:color w:val="000000"/>
                <w:lang w:val="en-US"/>
              </w:rPr>
              <w:lastRenderedPageBreak/>
              <w:t>2</w:t>
            </w:r>
            <w:r w:rsidRPr="00AB6411">
              <w:rPr>
                <w:rFonts w:ascii="Times New Roman" w:hAnsi="Times New Roman"/>
                <w:b/>
                <w:color w:val="000000"/>
                <w:lang w:val="en-US"/>
              </w:rPr>
              <w:t xml:space="preserve">. Specification for supply of equipment for 1 (one) </w:t>
            </w:r>
            <w:r>
              <w:rPr>
                <w:rFonts w:ascii="Times New Roman" w:hAnsi="Times New Roman"/>
                <w:b/>
                <w:color w:val="000000"/>
                <w:lang w:val="en-US"/>
              </w:rPr>
              <w:t>small</w:t>
            </w:r>
            <w:r w:rsidRPr="00AB6411">
              <w:rPr>
                <w:rFonts w:ascii="Times New Roman" w:hAnsi="Times New Roman"/>
                <w:b/>
                <w:color w:val="000000"/>
                <w:lang w:val="en-US"/>
              </w:rPr>
              <w:t xml:space="preserve"> pilot municipal center for collection and temporary storage of hazardous household waste:</w:t>
            </w:r>
          </w:p>
          <w:p w:rsidR="00963830" w:rsidRDefault="00963830" w:rsidP="002A0004">
            <w:pPr>
              <w:autoSpaceDE w:val="0"/>
              <w:autoSpaceDN w:val="0"/>
              <w:adjustRightInd w:val="0"/>
              <w:spacing w:before="0"/>
              <w:ind w:left="34" w:right="216" w:firstLine="0"/>
              <w:rPr>
                <w:rFonts w:ascii="Times New Roman" w:hAnsi="Times New Roman"/>
                <w:b/>
                <w:color w:val="000000"/>
              </w:rPr>
            </w:pPr>
          </w:p>
          <w:tbl>
            <w:tblPr>
              <w:tblStyle w:val="TableGrid"/>
              <w:tblW w:w="5303" w:type="dxa"/>
              <w:tblLayout w:type="fixed"/>
              <w:tblLook w:val="04A0" w:firstRow="1" w:lastRow="0" w:firstColumn="1" w:lastColumn="0" w:noHBand="0" w:noVBand="1"/>
            </w:tblPr>
            <w:tblGrid>
              <w:gridCol w:w="625"/>
              <w:gridCol w:w="1276"/>
              <w:gridCol w:w="850"/>
              <w:gridCol w:w="2552"/>
            </w:tblGrid>
            <w:tr w:rsidR="00A21EB7" w:rsidRPr="00E53737" w:rsidTr="00457F47">
              <w:trPr>
                <w:trHeight w:val="288"/>
              </w:trPr>
              <w:tc>
                <w:tcPr>
                  <w:tcW w:w="625" w:type="dxa"/>
                  <w:shd w:val="clear" w:color="auto" w:fill="BFBFBF" w:themeFill="background1" w:themeFillShade="BF"/>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w:t>
                  </w:r>
                </w:p>
              </w:tc>
              <w:tc>
                <w:tcPr>
                  <w:tcW w:w="1276" w:type="dxa"/>
                  <w:shd w:val="clear" w:color="auto" w:fill="BFBFBF" w:themeFill="background1" w:themeFillShade="BF"/>
                </w:tcPr>
                <w:p w:rsidR="00A21EB7" w:rsidRPr="00E53737" w:rsidRDefault="00E53737" w:rsidP="002A0004">
                  <w:pPr>
                    <w:spacing w:before="0"/>
                    <w:ind w:right="-192" w:firstLine="0"/>
                    <w:rPr>
                      <w:rFonts w:ascii="Times New Roman" w:hAnsi="Times New Roman"/>
                      <w:lang w:val="en-GB"/>
                    </w:rPr>
                  </w:pPr>
                  <w:r w:rsidRPr="00E53737">
                    <w:rPr>
                      <w:rFonts w:ascii="Times New Roman" w:hAnsi="Times New Roman"/>
                      <w:lang w:val="en-GB"/>
                    </w:rPr>
                    <w:t>Description</w:t>
                  </w:r>
                </w:p>
              </w:tc>
              <w:tc>
                <w:tcPr>
                  <w:tcW w:w="850" w:type="dxa"/>
                  <w:shd w:val="clear" w:color="auto" w:fill="BFBFBF" w:themeFill="background1" w:themeFillShade="BF"/>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Quantity</w:t>
                  </w:r>
                </w:p>
              </w:tc>
              <w:tc>
                <w:tcPr>
                  <w:tcW w:w="2552" w:type="dxa"/>
                  <w:shd w:val="clear" w:color="auto" w:fill="BFBFBF" w:themeFill="background1" w:themeFillShade="BF"/>
                </w:tcPr>
                <w:p w:rsidR="00A21EB7"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Technical requirements</w:t>
                  </w:r>
                </w:p>
              </w:tc>
            </w:tr>
            <w:tr w:rsidR="002F3471" w:rsidRPr="00E53737" w:rsidTr="005F1D7B">
              <w:trPr>
                <w:trHeight w:val="835"/>
              </w:trPr>
              <w:tc>
                <w:tcPr>
                  <w:tcW w:w="625" w:type="dxa"/>
                </w:tcPr>
                <w:p w:rsidR="002F3471" w:rsidRPr="00E53737" w:rsidRDefault="002F3471" w:rsidP="002A0004">
                  <w:pPr>
                    <w:spacing w:before="0"/>
                    <w:ind w:firstLine="0"/>
                    <w:jc w:val="center"/>
                    <w:rPr>
                      <w:rFonts w:ascii="Times New Roman" w:hAnsi="Times New Roman"/>
                      <w:lang w:val="en-GB"/>
                    </w:rPr>
                  </w:pPr>
                  <w:r w:rsidRPr="00E53737">
                    <w:rPr>
                      <w:rFonts w:ascii="Times New Roman" w:hAnsi="Times New Roman"/>
                      <w:lang w:val="en-GB"/>
                    </w:rPr>
                    <w:t>1</w:t>
                  </w:r>
                </w:p>
              </w:tc>
              <w:tc>
                <w:tcPr>
                  <w:tcW w:w="1276" w:type="dxa"/>
                </w:tcPr>
                <w:p w:rsidR="002F3471" w:rsidRPr="00E53737" w:rsidRDefault="002F3471" w:rsidP="002A0004">
                  <w:pPr>
                    <w:spacing w:before="0"/>
                    <w:ind w:firstLine="0"/>
                    <w:rPr>
                      <w:rFonts w:ascii="Times New Roman" w:hAnsi="Times New Roman"/>
                      <w:lang w:val="en-GB"/>
                    </w:rPr>
                  </w:pPr>
                  <w:r w:rsidRPr="00E53737">
                    <w:rPr>
                      <w:rFonts w:ascii="Times New Roman" w:hAnsi="Times New Roman"/>
                      <w:lang w:val="en-GB"/>
                    </w:rPr>
                    <w:t>Storage container for collection and storage of hazardous waste - corrosive, toxic, dangerous to the environment</w:t>
                  </w:r>
                </w:p>
              </w:tc>
              <w:tc>
                <w:tcPr>
                  <w:tcW w:w="850" w:type="dxa"/>
                </w:tcPr>
                <w:p w:rsidR="002F3471" w:rsidRPr="00E53737" w:rsidRDefault="002F3471" w:rsidP="002A0004">
                  <w:pPr>
                    <w:spacing w:before="0"/>
                    <w:ind w:firstLine="0"/>
                    <w:rPr>
                      <w:rFonts w:ascii="Times New Roman" w:hAnsi="Times New Roman"/>
                      <w:lang w:val="en-GB"/>
                    </w:rPr>
                  </w:pPr>
                  <w:r w:rsidRPr="00E53737">
                    <w:rPr>
                      <w:rFonts w:ascii="Times New Roman" w:hAnsi="Times New Roman"/>
                      <w:lang w:val="en-GB"/>
                    </w:rPr>
                    <w:t>6 pcs.</w:t>
                  </w:r>
                </w:p>
              </w:tc>
              <w:tc>
                <w:tcPr>
                  <w:tcW w:w="2552" w:type="dxa"/>
                </w:tcPr>
                <w:p w:rsidR="002A0004" w:rsidRDefault="002F3471" w:rsidP="002A0004">
                  <w:pPr>
                    <w:spacing w:before="0"/>
                    <w:ind w:right="118" w:firstLine="0"/>
                    <w:rPr>
                      <w:rFonts w:ascii="Times New Roman" w:hAnsi="Times New Roman"/>
                      <w:lang w:val="en-GB"/>
                    </w:rPr>
                  </w:pPr>
                  <w:r w:rsidRPr="00F217D0">
                    <w:rPr>
                      <w:rFonts w:ascii="Times New Roman" w:hAnsi="Times New Roman"/>
                      <w:lang w:val="en-GB"/>
                    </w:rPr>
                    <w:t xml:space="preserve">With a storage area </w:t>
                  </w:r>
                  <w:r w:rsidR="00BF7189" w:rsidRPr="00F217D0">
                    <w:rPr>
                      <w:rFonts w:ascii="Times New Roman" w:hAnsi="Times New Roman"/>
                      <w:lang w:val="en-GB"/>
                    </w:rPr>
                    <w:t>not less 6</w:t>
                  </w:r>
                  <w:r w:rsidRPr="00F217D0">
                    <w:rPr>
                      <w:rFonts w:ascii="Times New Roman" w:hAnsi="Times New Roman"/>
                      <w:lang w:val="en-GB"/>
                    </w:rPr>
                    <w:t xml:space="preserve"> m</w:t>
                  </w:r>
                  <w:r w:rsidRPr="00F217D0">
                    <w:rPr>
                      <w:rFonts w:ascii="Times New Roman" w:hAnsi="Times New Roman"/>
                      <w:vertAlign w:val="superscript"/>
                      <w:lang w:val="en-GB"/>
                    </w:rPr>
                    <w:t>2</w:t>
                  </w:r>
                  <w:r w:rsidRPr="00F217D0">
                    <w:rPr>
                      <w:rFonts w:ascii="Times New Roman" w:hAnsi="Times New Roman"/>
                      <w:lang w:val="en-GB"/>
                    </w:rPr>
                    <w:t>. Complete painted welded steel construction</w:t>
                  </w:r>
                  <w:r w:rsidRPr="00AB6411">
                    <w:rPr>
                      <w:rFonts w:ascii="Times New Roman" w:hAnsi="Times New Roman"/>
                      <w:lang w:val="en-GB"/>
                    </w:rPr>
                    <w:t xml:space="preserve"> with lockable doors of one of the short walls slatted floors and a safety tank. The structure of the container to permit </w:t>
                  </w:r>
                  <w:r w:rsidRPr="00F217D0">
                    <w:rPr>
                      <w:rFonts w:ascii="Times New Roman" w:hAnsi="Times New Roman"/>
                      <w:lang w:val="en-GB"/>
                    </w:rPr>
                    <w:t xml:space="preserve">displacement by means of a crane or </w:t>
                  </w:r>
                  <w:r w:rsidR="009A7533">
                    <w:rPr>
                      <w:rFonts w:ascii="Times New Roman" w:hAnsi="Times New Roman"/>
                      <w:lang w:val="en-GB"/>
                    </w:rPr>
                    <w:t>forklift. Overall dimensions (L/W/</w:t>
                  </w:r>
                  <w:r w:rsidRPr="00F217D0">
                    <w:rPr>
                      <w:rFonts w:ascii="Times New Roman" w:hAnsi="Times New Roman"/>
                      <w:lang w:val="en-GB"/>
                    </w:rPr>
                    <w:t xml:space="preserve">H) not greater than </w:t>
                  </w:r>
                  <w:r w:rsidR="009A7533">
                    <w:rPr>
                      <w:rFonts w:ascii="Times New Roman" w:hAnsi="Times New Roman"/>
                    </w:rPr>
                    <w:t>3</w:t>
                  </w:r>
                  <w:r w:rsidRPr="00F217D0">
                    <w:rPr>
                      <w:rFonts w:ascii="Times New Roman" w:hAnsi="Times New Roman"/>
                      <w:lang w:val="en-GB"/>
                    </w:rPr>
                    <w:t>350/</w:t>
                  </w:r>
                  <w:r w:rsidRPr="00F217D0">
                    <w:rPr>
                      <w:rFonts w:ascii="Times New Roman" w:hAnsi="Times New Roman"/>
                    </w:rPr>
                    <w:t>25</w:t>
                  </w:r>
                  <w:r w:rsidR="009A7533">
                    <w:rPr>
                      <w:rFonts w:ascii="Times New Roman" w:hAnsi="Times New Roman"/>
                      <w:lang w:val="en-GB"/>
                    </w:rPr>
                    <w:t>00/2</w:t>
                  </w:r>
                  <w:r w:rsidRPr="00F217D0">
                    <w:rPr>
                      <w:rFonts w:ascii="Times New Roman" w:hAnsi="Times New Roman"/>
                      <w:lang w:val="en-GB"/>
                    </w:rPr>
                    <w:t>4</w:t>
                  </w:r>
                  <w:r w:rsidRPr="00F217D0">
                    <w:rPr>
                      <w:rFonts w:ascii="Times New Roman" w:hAnsi="Times New Roman"/>
                    </w:rPr>
                    <w:t>8</w:t>
                  </w:r>
                  <w:r w:rsidRPr="00F217D0">
                    <w:rPr>
                      <w:rFonts w:ascii="Times New Roman" w:hAnsi="Times New Roman"/>
                      <w:lang w:val="en-GB"/>
                    </w:rPr>
                    <w:t xml:space="preserve">0 mm. Maximum allowable weight (empty) </w:t>
                  </w:r>
                  <w:r w:rsidRPr="00F217D0">
                    <w:rPr>
                      <w:rFonts w:ascii="Times New Roman" w:hAnsi="Times New Roman"/>
                    </w:rPr>
                    <w:t>1175</w:t>
                  </w:r>
                  <w:r w:rsidRPr="00F217D0">
                    <w:rPr>
                      <w:rFonts w:ascii="Times New Roman" w:hAnsi="Times New Roman"/>
                      <w:lang w:val="en-GB"/>
                    </w:rPr>
                    <w:t xml:space="preserve"> kg. </w:t>
                  </w:r>
                </w:p>
                <w:p w:rsidR="002A0004" w:rsidRDefault="002A0004" w:rsidP="002A0004">
                  <w:pPr>
                    <w:spacing w:before="0"/>
                    <w:ind w:right="118" w:firstLine="0"/>
                    <w:rPr>
                      <w:rFonts w:ascii="Times New Roman" w:hAnsi="Times New Roman"/>
                      <w:lang w:val="en-GB"/>
                    </w:rPr>
                  </w:pPr>
                </w:p>
                <w:p w:rsidR="002F3471" w:rsidRDefault="002F3471" w:rsidP="002A0004">
                  <w:pPr>
                    <w:spacing w:before="0"/>
                    <w:ind w:right="118" w:firstLine="0"/>
                    <w:rPr>
                      <w:rFonts w:ascii="Times New Roman" w:hAnsi="Times New Roman"/>
                      <w:lang w:val="en-GB"/>
                    </w:rPr>
                  </w:pPr>
                  <w:r w:rsidRPr="00F217D0">
                    <w:rPr>
                      <w:rFonts w:ascii="Times New Roman" w:hAnsi="Times New Roman"/>
                      <w:lang w:val="en-GB"/>
                    </w:rPr>
                    <w:t>The container is equipped with a galvanized metal racks, with</w:t>
                  </w:r>
                  <w:r w:rsidRPr="00AB6411">
                    <w:rPr>
                      <w:rFonts w:ascii="Times New Roman" w:hAnsi="Times New Roman"/>
                      <w:lang w:val="en-GB"/>
                    </w:rPr>
                    <w:t xml:space="preserve"> not less than three shelves on one of its long sides.</w:t>
                  </w:r>
                </w:p>
                <w:p w:rsidR="000975A3" w:rsidRPr="00F217D0" w:rsidRDefault="000975A3" w:rsidP="002A0004">
                  <w:pPr>
                    <w:spacing w:before="0"/>
                    <w:ind w:right="118" w:firstLine="0"/>
                    <w:rPr>
                      <w:rFonts w:ascii="Times New Roman" w:hAnsi="Times New Roman"/>
                      <w:lang w:val="en-US"/>
                    </w:rPr>
                  </w:pPr>
                  <w:r w:rsidRPr="00F217D0">
                    <w:rPr>
                      <w:rFonts w:ascii="Times New Roman" w:hAnsi="Times New Roman"/>
                      <w:lang w:val="en-GB"/>
                    </w:rPr>
                    <w:t>The container must be equipped with a</w:t>
                  </w:r>
                  <w:r w:rsidRPr="00F217D0">
                    <w:rPr>
                      <w:rFonts w:ascii="Times New Roman" w:hAnsi="Times New Roman"/>
                    </w:rPr>
                    <w:t xml:space="preserve"> </w:t>
                  </w:r>
                  <w:r w:rsidRPr="00F217D0">
                    <w:rPr>
                      <w:rFonts w:ascii="Times New Roman" w:hAnsi="Times New Roman"/>
                      <w:lang w:val="en-US"/>
                    </w:rPr>
                    <w:t>sump</w:t>
                  </w:r>
                  <w:r w:rsidRPr="00F217D0">
                    <w:rPr>
                      <w:rFonts w:ascii="Times New Roman" w:hAnsi="Times New Roman"/>
                      <w:lang w:val="en-GB"/>
                    </w:rPr>
                    <w:t xml:space="preserve"> "double-bottom" </w:t>
                  </w:r>
                  <w:r w:rsidRPr="00F217D0">
                    <w:rPr>
                      <w:rFonts w:ascii="Times New Roman" w:hAnsi="Times New Roman"/>
                      <w:lang w:val="en-US"/>
                    </w:rPr>
                    <w:t>type.</w:t>
                  </w:r>
                </w:p>
                <w:p w:rsidR="005F1D7B" w:rsidRDefault="002F3471" w:rsidP="002A0004">
                  <w:pPr>
                    <w:spacing w:before="0"/>
                    <w:ind w:right="118" w:firstLine="0"/>
                    <w:rPr>
                      <w:rFonts w:ascii="Times New Roman" w:hAnsi="Times New Roman"/>
                      <w:lang w:val="en-US"/>
                    </w:rPr>
                  </w:pPr>
                  <w:r w:rsidRPr="00F217D0">
                    <w:rPr>
                      <w:rFonts w:ascii="Times New Roman" w:hAnsi="Times New Roman"/>
                      <w:lang w:val="en-GB"/>
                    </w:rPr>
                    <w:t xml:space="preserve">The </w:t>
                  </w:r>
                  <w:r w:rsidRPr="00F217D0">
                    <w:rPr>
                      <w:rFonts w:ascii="Times New Roman" w:hAnsi="Times New Roman"/>
                      <w:lang w:val="en-US"/>
                    </w:rPr>
                    <w:t>sump capacity</w:t>
                  </w:r>
                  <w:r w:rsidRPr="00F217D0">
                    <w:rPr>
                      <w:rFonts w:ascii="Times New Roman" w:hAnsi="Times New Roman"/>
                      <w:lang w:val="en-GB"/>
                    </w:rPr>
                    <w:t xml:space="preserve"> must be at least </w:t>
                  </w:r>
                  <w:r w:rsidRPr="00F217D0">
                    <w:rPr>
                      <w:rFonts w:ascii="Times New Roman" w:hAnsi="Times New Roman"/>
                    </w:rPr>
                    <w:t>1</w:t>
                  </w:r>
                  <w:r w:rsidRPr="00F217D0">
                    <w:rPr>
                      <w:rFonts w:ascii="Times New Roman" w:hAnsi="Times New Roman"/>
                      <w:lang w:val="en-GB"/>
                    </w:rPr>
                    <w:t xml:space="preserve"> 500 litres</w:t>
                  </w:r>
                  <w:r w:rsidR="00793978" w:rsidRPr="00F217D0">
                    <w:rPr>
                      <w:rFonts w:ascii="Times New Roman" w:hAnsi="Times New Roman"/>
                      <w:lang w:val="en-GB"/>
                    </w:rPr>
                    <w:t xml:space="preserve">, tested by density, </w:t>
                  </w:r>
                  <w:r w:rsidR="00793978" w:rsidRPr="00F217D0">
                    <w:rPr>
                      <w:rFonts w:ascii="Times New Roman" w:hAnsi="Times New Roman"/>
                      <w:lang w:val="en-US"/>
                    </w:rPr>
                    <w:t>acc.to EN ISO 3452</w:t>
                  </w:r>
                  <w:r w:rsidR="00F217D0" w:rsidRPr="00F217D0">
                    <w:rPr>
                      <w:rFonts w:ascii="Times New Roman" w:hAnsi="Times New Roman"/>
                      <w:lang w:val="en-US"/>
                    </w:rPr>
                    <w:t xml:space="preserve"> or equivalent</w:t>
                  </w:r>
                  <w:r w:rsidR="00793978" w:rsidRPr="00F217D0">
                    <w:rPr>
                      <w:rFonts w:ascii="Times New Roman" w:hAnsi="Times New Roman"/>
                      <w:lang w:val="en-US"/>
                    </w:rPr>
                    <w:t>.</w:t>
                  </w:r>
                  <w:r w:rsidR="003149F5" w:rsidRPr="00F217D0">
                    <w:rPr>
                      <w:rFonts w:ascii="Times New Roman" w:hAnsi="Times New Roman"/>
                      <w:lang w:val="en-US"/>
                    </w:rPr>
                    <w:t xml:space="preserve"> </w:t>
                  </w:r>
                </w:p>
                <w:p w:rsidR="005F1D7B" w:rsidRDefault="005F1D7B" w:rsidP="002A0004">
                  <w:pPr>
                    <w:spacing w:before="0"/>
                    <w:ind w:right="118" w:firstLine="0"/>
                    <w:rPr>
                      <w:rFonts w:ascii="Times New Roman" w:hAnsi="Times New Roman"/>
                      <w:lang w:val="en-US"/>
                    </w:rPr>
                  </w:pPr>
                </w:p>
                <w:p w:rsidR="005F1D7B" w:rsidRDefault="005F1D7B" w:rsidP="002A0004">
                  <w:pPr>
                    <w:spacing w:before="0"/>
                    <w:ind w:right="118" w:firstLine="0"/>
                    <w:rPr>
                      <w:rFonts w:ascii="Times New Roman" w:hAnsi="Times New Roman"/>
                      <w:lang w:val="en-US"/>
                    </w:rPr>
                  </w:pPr>
                </w:p>
                <w:p w:rsidR="003149F5" w:rsidRPr="00F217D0" w:rsidRDefault="003149F5" w:rsidP="002A0004">
                  <w:pPr>
                    <w:spacing w:before="0"/>
                    <w:ind w:right="118" w:firstLine="0"/>
                    <w:rPr>
                      <w:rFonts w:ascii="Times New Roman" w:hAnsi="Times New Roman"/>
                      <w:lang w:val="en-US"/>
                    </w:rPr>
                  </w:pPr>
                  <w:r w:rsidRPr="00F217D0">
                    <w:rPr>
                      <w:rFonts w:ascii="Times New Roman" w:hAnsi="Times New Roman"/>
                      <w:lang w:val="en-US"/>
                    </w:rPr>
                    <w:t>The servicing of the sump will be on the short side of the container.</w:t>
                  </w:r>
                </w:p>
                <w:p w:rsidR="002F3471" w:rsidRPr="00F217D0" w:rsidRDefault="002F3471" w:rsidP="002A0004">
                  <w:pPr>
                    <w:spacing w:before="0"/>
                    <w:ind w:right="118" w:firstLine="0"/>
                    <w:rPr>
                      <w:rFonts w:ascii="Times New Roman" w:hAnsi="Times New Roman"/>
                      <w:lang w:val="en-GB"/>
                    </w:rPr>
                  </w:pPr>
                  <w:r w:rsidRPr="00F217D0">
                    <w:rPr>
                      <w:rFonts w:ascii="Times New Roman" w:hAnsi="Times New Roman"/>
                      <w:lang w:val="en-GB"/>
                    </w:rPr>
                    <w:t xml:space="preserve">The </w:t>
                  </w:r>
                  <w:proofErr w:type="gramStart"/>
                  <w:r w:rsidRPr="00F217D0">
                    <w:rPr>
                      <w:rFonts w:ascii="Times New Roman" w:hAnsi="Times New Roman"/>
                      <w:lang w:val="en-GB"/>
                    </w:rPr>
                    <w:t>container have</w:t>
                  </w:r>
                  <w:proofErr w:type="gramEnd"/>
                  <w:r w:rsidRPr="00F217D0">
                    <w:rPr>
                      <w:rFonts w:ascii="Times New Roman" w:hAnsi="Times New Roman"/>
                      <w:lang w:val="en-GB"/>
                    </w:rPr>
                    <w:t xml:space="preserve"> to has a type approval for the storage of hazardous materials. With natural and </w:t>
                  </w:r>
                  <w:r w:rsidRPr="00F217D0">
                    <w:rPr>
                      <w:rFonts w:ascii="Times New Roman" w:hAnsi="Times New Roman"/>
                      <w:lang w:val="en-GB"/>
                    </w:rPr>
                    <w:lastRenderedPageBreak/>
                    <w:t>forced ventilation.</w:t>
                  </w:r>
                </w:p>
                <w:p w:rsidR="003149F5" w:rsidRPr="00D26583" w:rsidRDefault="003149F5" w:rsidP="002A0004">
                  <w:pPr>
                    <w:spacing w:before="0"/>
                    <w:ind w:right="118" w:firstLine="0"/>
                    <w:rPr>
                      <w:rFonts w:ascii="Times New Roman" w:hAnsi="Times New Roman"/>
                    </w:rPr>
                  </w:pPr>
                </w:p>
              </w:tc>
            </w:tr>
            <w:tr w:rsidR="002F3471" w:rsidRPr="00E53737" w:rsidTr="00457F47">
              <w:trPr>
                <w:trHeight w:val="1471"/>
              </w:trPr>
              <w:tc>
                <w:tcPr>
                  <w:tcW w:w="625" w:type="dxa"/>
                </w:tcPr>
                <w:p w:rsidR="002F3471" w:rsidRPr="00E53737" w:rsidRDefault="002F3471" w:rsidP="002A0004">
                  <w:pPr>
                    <w:spacing w:before="0"/>
                    <w:ind w:left="-759"/>
                    <w:jc w:val="center"/>
                    <w:rPr>
                      <w:rFonts w:ascii="Times New Roman" w:hAnsi="Times New Roman"/>
                      <w:lang w:val="en-GB"/>
                    </w:rPr>
                  </w:pPr>
                  <w:r w:rsidRPr="00E53737">
                    <w:rPr>
                      <w:rFonts w:ascii="Times New Roman" w:hAnsi="Times New Roman"/>
                      <w:lang w:val="en-GB"/>
                    </w:rPr>
                    <w:lastRenderedPageBreak/>
                    <w:t>2</w:t>
                  </w:r>
                </w:p>
              </w:tc>
              <w:tc>
                <w:tcPr>
                  <w:tcW w:w="1276" w:type="dxa"/>
                </w:tcPr>
                <w:p w:rsidR="002F3471" w:rsidRPr="00E53737" w:rsidRDefault="002F3471" w:rsidP="002A0004">
                  <w:pPr>
                    <w:spacing w:before="0"/>
                    <w:ind w:firstLine="0"/>
                    <w:rPr>
                      <w:rFonts w:ascii="Times New Roman" w:hAnsi="Times New Roman"/>
                      <w:lang w:val="en-GB"/>
                    </w:rPr>
                  </w:pPr>
                  <w:r w:rsidRPr="00E53737">
                    <w:rPr>
                      <w:rFonts w:ascii="Times New Roman" w:hAnsi="Times New Roman"/>
                      <w:lang w:val="en-GB"/>
                    </w:rPr>
                    <w:t>Storage container for collection and storage of hazardous household waste containing mercury</w:t>
                  </w:r>
                </w:p>
              </w:tc>
              <w:tc>
                <w:tcPr>
                  <w:tcW w:w="850" w:type="dxa"/>
                </w:tcPr>
                <w:p w:rsidR="002F3471" w:rsidRPr="00E53737" w:rsidRDefault="002F3471" w:rsidP="002A0004">
                  <w:pPr>
                    <w:spacing w:before="0"/>
                    <w:ind w:firstLine="0"/>
                    <w:rPr>
                      <w:rFonts w:ascii="Times New Roman" w:hAnsi="Times New Roman"/>
                      <w:lang w:val="en-GB"/>
                    </w:rPr>
                  </w:pPr>
                  <w:r w:rsidRPr="00E53737">
                    <w:rPr>
                      <w:rFonts w:ascii="Times New Roman" w:hAnsi="Times New Roman"/>
                      <w:lang w:val="en-GB"/>
                    </w:rPr>
                    <w:t>1 pc.</w:t>
                  </w:r>
                </w:p>
              </w:tc>
              <w:tc>
                <w:tcPr>
                  <w:tcW w:w="2552" w:type="dxa"/>
                </w:tcPr>
                <w:p w:rsidR="002F3471" w:rsidRPr="00F217D0" w:rsidRDefault="002F3471" w:rsidP="002A0004">
                  <w:pPr>
                    <w:spacing w:before="0"/>
                    <w:ind w:right="118" w:firstLine="0"/>
                    <w:rPr>
                      <w:rFonts w:ascii="Times New Roman" w:hAnsi="Times New Roman"/>
                      <w:lang w:val="en-GB"/>
                    </w:rPr>
                  </w:pPr>
                  <w:r w:rsidRPr="00F217D0">
                    <w:rPr>
                      <w:rFonts w:ascii="Times New Roman" w:hAnsi="Times New Roman"/>
                      <w:lang w:val="en-GB"/>
                    </w:rPr>
                    <w:t>With storage area</w:t>
                  </w:r>
                  <w:r w:rsidR="00BF7189" w:rsidRPr="00F217D0">
                    <w:rPr>
                      <w:rFonts w:ascii="Times New Roman" w:hAnsi="Times New Roman"/>
                      <w:lang w:val="en-GB"/>
                    </w:rPr>
                    <w:t xml:space="preserve"> not less 2</w:t>
                  </w:r>
                  <w:r w:rsidRPr="00F217D0">
                    <w:rPr>
                      <w:rFonts w:ascii="Times New Roman" w:hAnsi="Times New Roman"/>
                      <w:lang w:val="en-GB"/>
                    </w:rPr>
                    <w:t xml:space="preserve"> m</w:t>
                  </w:r>
                  <w:r w:rsidRPr="00F217D0">
                    <w:rPr>
                      <w:rFonts w:ascii="Times New Roman" w:hAnsi="Times New Roman"/>
                      <w:vertAlign w:val="superscript"/>
                      <w:lang w:val="en-GB"/>
                    </w:rPr>
                    <w:t>2</w:t>
                  </w:r>
                  <w:r w:rsidRPr="00F217D0">
                    <w:rPr>
                      <w:rFonts w:ascii="Times New Roman" w:hAnsi="Times New Roman"/>
                      <w:lang w:val="en-GB"/>
                    </w:rPr>
                    <w:t>. Complete painted welded steel construction with lockable doors of one of the short walls slatted floors and a safety tank. The structure of the container to permit displacement by means of a crane or forklift.</w:t>
                  </w:r>
                  <w:r w:rsidRPr="00F217D0">
                    <w:rPr>
                      <w:rFonts w:ascii="Times New Roman" w:hAnsi="Times New Roman"/>
                    </w:rPr>
                    <w:t xml:space="preserve"> </w:t>
                  </w:r>
                  <w:r w:rsidR="0051670F">
                    <w:rPr>
                      <w:rFonts w:ascii="Times New Roman" w:hAnsi="Times New Roman"/>
                      <w:lang w:val="en-GB"/>
                    </w:rPr>
                    <w:t>Overall dimensions (L/W/</w:t>
                  </w:r>
                  <w:r w:rsidRPr="00F217D0">
                    <w:rPr>
                      <w:rFonts w:ascii="Times New Roman" w:hAnsi="Times New Roman"/>
                      <w:lang w:val="en-GB"/>
                    </w:rPr>
                    <w:t xml:space="preserve">H) not greater than </w:t>
                  </w:r>
                  <w:r w:rsidRPr="00F217D0">
                    <w:rPr>
                      <w:rFonts w:ascii="Times New Roman" w:hAnsi="Times New Roman"/>
                    </w:rPr>
                    <w:t>1</w:t>
                  </w:r>
                  <w:r w:rsidRPr="00F217D0">
                    <w:rPr>
                      <w:rFonts w:ascii="Times New Roman" w:hAnsi="Times New Roman"/>
                      <w:lang w:val="en-GB"/>
                    </w:rPr>
                    <w:t>350</w:t>
                  </w:r>
                  <w:r w:rsidRPr="00F217D0">
                    <w:rPr>
                      <w:rFonts w:ascii="Times New Roman" w:hAnsi="Times New Roman"/>
                    </w:rPr>
                    <w:t xml:space="preserve"> </w:t>
                  </w:r>
                  <w:r w:rsidRPr="00F217D0">
                    <w:rPr>
                      <w:rFonts w:ascii="Times New Roman" w:hAnsi="Times New Roman"/>
                      <w:lang w:val="en-GB"/>
                    </w:rPr>
                    <w:t>/</w:t>
                  </w:r>
                  <w:r w:rsidRPr="00F217D0">
                    <w:rPr>
                      <w:rFonts w:ascii="Times New Roman" w:hAnsi="Times New Roman"/>
                    </w:rPr>
                    <w:t xml:space="preserve"> </w:t>
                  </w:r>
                  <w:r w:rsidRPr="00F217D0">
                    <w:rPr>
                      <w:rFonts w:ascii="Times New Roman" w:hAnsi="Times New Roman"/>
                      <w:lang w:val="en-GB"/>
                    </w:rPr>
                    <w:t>2</w:t>
                  </w:r>
                  <w:r w:rsidRPr="00F217D0">
                    <w:rPr>
                      <w:rFonts w:ascii="Times New Roman" w:hAnsi="Times New Roman"/>
                    </w:rPr>
                    <w:t>5</w:t>
                  </w:r>
                  <w:r w:rsidRPr="00F217D0">
                    <w:rPr>
                      <w:rFonts w:ascii="Times New Roman" w:hAnsi="Times New Roman"/>
                      <w:lang w:val="en-GB"/>
                    </w:rPr>
                    <w:t>00</w:t>
                  </w:r>
                  <w:r w:rsidR="0051670F">
                    <w:rPr>
                      <w:rFonts w:ascii="Times New Roman" w:hAnsi="Times New Roman"/>
                      <w:lang w:val="en-GB"/>
                    </w:rPr>
                    <w:t>/2</w:t>
                  </w:r>
                  <w:r w:rsidRPr="00F217D0">
                    <w:rPr>
                      <w:rFonts w:ascii="Times New Roman" w:hAnsi="Times New Roman"/>
                      <w:lang w:val="en-GB"/>
                    </w:rPr>
                    <w:t>4</w:t>
                  </w:r>
                  <w:r w:rsidRPr="00F217D0">
                    <w:rPr>
                      <w:rFonts w:ascii="Times New Roman" w:hAnsi="Times New Roman"/>
                    </w:rPr>
                    <w:t>7</w:t>
                  </w:r>
                  <w:r w:rsidRPr="00F217D0">
                    <w:rPr>
                      <w:rFonts w:ascii="Times New Roman" w:hAnsi="Times New Roman"/>
                      <w:lang w:val="en-GB"/>
                    </w:rPr>
                    <w:t xml:space="preserve">0 mm. Maximum allowable weight (empty) </w:t>
                  </w:r>
                  <w:r w:rsidRPr="00F217D0">
                    <w:rPr>
                      <w:rFonts w:ascii="Times New Roman" w:hAnsi="Times New Roman"/>
                    </w:rPr>
                    <w:t>680</w:t>
                  </w:r>
                  <w:r w:rsidRPr="00F217D0">
                    <w:rPr>
                      <w:rFonts w:ascii="Times New Roman" w:hAnsi="Times New Roman"/>
                      <w:lang w:val="en-GB"/>
                    </w:rPr>
                    <w:t xml:space="preserve"> kg.  The container is equipped with a galvanized metal racks, with not less than three shelves on one of its long sides.</w:t>
                  </w:r>
                </w:p>
                <w:p w:rsidR="000975A3" w:rsidRPr="00F217D0" w:rsidRDefault="000975A3" w:rsidP="002A0004">
                  <w:pPr>
                    <w:spacing w:before="0"/>
                    <w:ind w:right="118" w:firstLine="0"/>
                    <w:rPr>
                      <w:rFonts w:ascii="Times New Roman" w:hAnsi="Times New Roman"/>
                      <w:lang w:val="en-US"/>
                    </w:rPr>
                  </w:pPr>
                  <w:r w:rsidRPr="00F217D0">
                    <w:rPr>
                      <w:rFonts w:ascii="Times New Roman" w:hAnsi="Times New Roman"/>
                      <w:lang w:val="en-GB"/>
                    </w:rPr>
                    <w:t>The container must be equipped with a</w:t>
                  </w:r>
                  <w:r w:rsidRPr="00F217D0">
                    <w:rPr>
                      <w:rFonts w:ascii="Times New Roman" w:hAnsi="Times New Roman"/>
                    </w:rPr>
                    <w:t xml:space="preserve"> </w:t>
                  </w:r>
                  <w:r w:rsidRPr="00F217D0">
                    <w:rPr>
                      <w:rFonts w:ascii="Times New Roman" w:hAnsi="Times New Roman"/>
                      <w:lang w:val="en-US"/>
                    </w:rPr>
                    <w:t>sump</w:t>
                  </w:r>
                  <w:r w:rsidRPr="00F217D0">
                    <w:rPr>
                      <w:rFonts w:ascii="Times New Roman" w:hAnsi="Times New Roman"/>
                      <w:lang w:val="en-GB"/>
                    </w:rPr>
                    <w:t xml:space="preserve"> "double-bottom" </w:t>
                  </w:r>
                  <w:r w:rsidRPr="00F217D0">
                    <w:rPr>
                      <w:rFonts w:ascii="Times New Roman" w:hAnsi="Times New Roman"/>
                      <w:lang w:val="en-US"/>
                    </w:rPr>
                    <w:t>type.</w:t>
                  </w:r>
                </w:p>
                <w:p w:rsidR="00536B60" w:rsidRDefault="002F3471" w:rsidP="002A0004">
                  <w:pPr>
                    <w:spacing w:before="0"/>
                    <w:ind w:right="118" w:firstLine="0"/>
                    <w:rPr>
                      <w:rFonts w:ascii="Times New Roman" w:hAnsi="Times New Roman"/>
                      <w:lang w:val="en-US"/>
                    </w:rPr>
                  </w:pPr>
                  <w:r w:rsidRPr="00F217D0">
                    <w:rPr>
                      <w:rFonts w:ascii="Times New Roman" w:hAnsi="Times New Roman"/>
                      <w:lang w:val="en-GB"/>
                    </w:rPr>
                    <w:t xml:space="preserve">The </w:t>
                  </w:r>
                  <w:r w:rsidRPr="00F217D0">
                    <w:rPr>
                      <w:rFonts w:ascii="Times New Roman" w:hAnsi="Times New Roman"/>
                      <w:lang w:val="en-US"/>
                    </w:rPr>
                    <w:t>sump capacity</w:t>
                  </w:r>
                  <w:r w:rsidRPr="00F217D0">
                    <w:rPr>
                      <w:rFonts w:ascii="Times New Roman" w:hAnsi="Times New Roman"/>
                      <w:lang w:val="en-GB"/>
                    </w:rPr>
                    <w:t xml:space="preserve"> must be at least 500 litres</w:t>
                  </w:r>
                  <w:r w:rsidR="00793978" w:rsidRPr="00F217D0">
                    <w:rPr>
                      <w:rFonts w:ascii="Times New Roman" w:hAnsi="Times New Roman"/>
                      <w:lang w:val="en-GB"/>
                    </w:rPr>
                    <w:t xml:space="preserve">, tested by density, </w:t>
                  </w:r>
                  <w:r w:rsidR="00793978" w:rsidRPr="00F217D0">
                    <w:rPr>
                      <w:rFonts w:ascii="Times New Roman" w:hAnsi="Times New Roman"/>
                      <w:lang w:val="en-US"/>
                    </w:rPr>
                    <w:t>acc.to EN ISO 3452</w:t>
                  </w:r>
                  <w:r w:rsidR="00F217D0">
                    <w:rPr>
                      <w:rFonts w:ascii="Times New Roman" w:hAnsi="Times New Roman"/>
                      <w:lang w:val="en-US"/>
                    </w:rPr>
                    <w:t xml:space="preserve"> or </w:t>
                  </w:r>
                  <w:r w:rsidR="00F217D0" w:rsidRPr="00F217D0">
                    <w:rPr>
                      <w:rFonts w:ascii="Times New Roman" w:hAnsi="Times New Roman"/>
                      <w:lang w:val="en-US"/>
                    </w:rPr>
                    <w:t>equivalent</w:t>
                  </w:r>
                  <w:r w:rsidR="00793978" w:rsidRPr="00F217D0">
                    <w:rPr>
                      <w:rFonts w:ascii="Times New Roman" w:hAnsi="Times New Roman"/>
                      <w:lang w:val="en-US"/>
                    </w:rPr>
                    <w:t>.</w:t>
                  </w:r>
                  <w:r w:rsidR="003149F5" w:rsidRPr="00F217D0">
                    <w:rPr>
                      <w:rFonts w:ascii="Times New Roman" w:hAnsi="Times New Roman"/>
                      <w:lang w:val="en-US"/>
                    </w:rPr>
                    <w:t xml:space="preserve"> </w:t>
                  </w:r>
                </w:p>
                <w:p w:rsidR="00536B60" w:rsidRDefault="00536B60" w:rsidP="002A0004">
                  <w:pPr>
                    <w:spacing w:before="0"/>
                    <w:ind w:right="118" w:firstLine="0"/>
                    <w:rPr>
                      <w:rFonts w:ascii="Times New Roman" w:hAnsi="Times New Roman"/>
                      <w:lang w:val="en-US"/>
                    </w:rPr>
                  </w:pPr>
                </w:p>
                <w:p w:rsidR="00536B60" w:rsidRDefault="00536B60" w:rsidP="002A0004">
                  <w:pPr>
                    <w:spacing w:before="0"/>
                    <w:ind w:right="118" w:firstLine="0"/>
                    <w:rPr>
                      <w:rFonts w:ascii="Times New Roman" w:hAnsi="Times New Roman"/>
                      <w:lang w:val="en-US"/>
                    </w:rPr>
                  </w:pPr>
                </w:p>
                <w:p w:rsidR="003149F5" w:rsidRPr="00F217D0" w:rsidRDefault="003149F5" w:rsidP="002A0004">
                  <w:pPr>
                    <w:spacing w:before="0"/>
                    <w:ind w:right="118" w:firstLine="0"/>
                    <w:rPr>
                      <w:rFonts w:ascii="Times New Roman" w:hAnsi="Times New Roman"/>
                      <w:lang w:val="en-US"/>
                    </w:rPr>
                  </w:pPr>
                  <w:r w:rsidRPr="00F217D0">
                    <w:rPr>
                      <w:rFonts w:ascii="Times New Roman" w:hAnsi="Times New Roman"/>
                      <w:lang w:val="en-US"/>
                    </w:rPr>
                    <w:t>The servicing of the sump will be on the short side of the container.</w:t>
                  </w:r>
                </w:p>
                <w:p w:rsidR="002F3471" w:rsidRPr="00F217D0" w:rsidRDefault="002F3471" w:rsidP="002A0004">
                  <w:pPr>
                    <w:spacing w:before="0"/>
                    <w:ind w:right="118" w:firstLine="0"/>
                    <w:rPr>
                      <w:rFonts w:ascii="Times New Roman" w:hAnsi="Times New Roman"/>
                      <w:lang w:val="en-GB"/>
                    </w:rPr>
                  </w:pPr>
                  <w:r w:rsidRPr="00F217D0">
                    <w:rPr>
                      <w:rFonts w:ascii="Times New Roman" w:hAnsi="Times New Roman"/>
                      <w:lang w:val="en-GB"/>
                    </w:rPr>
                    <w:t xml:space="preserve">The </w:t>
                  </w:r>
                  <w:proofErr w:type="gramStart"/>
                  <w:r w:rsidRPr="00F217D0">
                    <w:rPr>
                      <w:rFonts w:ascii="Times New Roman" w:hAnsi="Times New Roman"/>
                      <w:lang w:val="en-GB"/>
                    </w:rPr>
                    <w:t>container have</w:t>
                  </w:r>
                  <w:proofErr w:type="gramEnd"/>
                  <w:r w:rsidRPr="00F217D0">
                    <w:rPr>
                      <w:rFonts w:ascii="Times New Roman" w:hAnsi="Times New Roman"/>
                      <w:lang w:val="en-GB"/>
                    </w:rPr>
                    <w:t xml:space="preserve"> to has a type approval for the storage of hazardous materials. With natural and forced ventilation.</w:t>
                  </w:r>
                </w:p>
                <w:p w:rsidR="002F3471" w:rsidRDefault="002F3471" w:rsidP="002A0004">
                  <w:pPr>
                    <w:spacing w:before="0"/>
                    <w:ind w:right="118" w:firstLine="0"/>
                    <w:rPr>
                      <w:rFonts w:ascii="Times New Roman" w:hAnsi="Times New Roman"/>
                      <w:lang w:val="en-GB"/>
                    </w:rPr>
                  </w:pPr>
                </w:p>
                <w:p w:rsidR="00536B60" w:rsidRPr="00AB6411" w:rsidRDefault="00536B60" w:rsidP="002A0004">
                  <w:pPr>
                    <w:spacing w:before="0"/>
                    <w:ind w:right="118" w:firstLine="0"/>
                    <w:rPr>
                      <w:rFonts w:ascii="Times New Roman" w:hAnsi="Times New Roman"/>
                      <w:lang w:val="en-GB"/>
                    </w:rPr>
                  </w:pPr>
                </w:p>
              </w:tc>
            </w:tr>
            <w:tr w:rsidR="002D0DC5" w:rsidRPr="00E53737" w:rsidTr="003149F5">
              <w:trPr>
                <w:trHeight w:val="680"/>
              </w:trPr>
              <w:tc>
                <w:tcPr>
                  <w:tcW w:w="625" w:type="dxa"/>
                </w:tcPr>
                <w:p w:rsidR="002D0DC5" w:rsidRPr="00E53737" w:rsidRDefault="002D0DC5" w:rsidP="002A0004">
                  <w:pPr>
                    <w:spacing w:before="0"/>
                    <w:ind w:left="-759"/>
                    <w:jc w:val="center"/>
                    <w:rPr>
                      <w:rFonts w:ascii="Times New Roman" w:hAnsi="Times New Roman"/>
                      <w:lang w:val="en-GB"/>
                    </w:rPr>
                  </w:pPr>
                  <w:r w:rsidRPr="00E53737">
                    <w:rPr>
                      <w:rFonts w:ascii="Times New Roman" w:hAnsi="Times New Roman"/>
                      <w:lang w:val="en-GB"/>
                    </w:rPr>
                    <w:t>3</w:t>
                  </w:r>
                </w:p>
              </w:tc>
              <w:tc>
                <w:tcPr>
                  <w:tcW w:w="1276" w:type="dxa"/>
                </w:tcPr>
                <w:p w:rsidR="002D0DC5" w:rsidRPr="00E53737" w:rsidRDefault="002D0DC5" w:rsidP="002A0004">
                  <w:pPr>
                    <w:spacing w:before="0"/>
                    <w:ind w:firstLine="0"/>
                    <w:rPr>
                      <w:rFonts w:ascii="Times New Roman" w:hAnsi="Times New Roman"/>
                      <w:lang w:val="en-GB"/>
                    </w:rPr>
                  </w:pPr>
                  <w:r w:rsidRPr="00E53737">
                    <w:rPr>
                      <w:rFonts w:ascii="Times New Roman" w:hAnsi="Times New Roman"/>
                      <w:lang w:val="en-GB"/>
                    </w:rPr>
                    <w:t xml:space="preserve">Storage container for collection </w:t>
                  </w:r>
                  <w:r w:rsidRPr="00E53737">
                    <w:rPr>
                      <w:rFonts w:ascii="Times New Roman" w:hAnsi="Times New Roman"/>
                      <w:lang w:val="en-GB"/>
                    </w:rPr>
                    <w:lastRenderedPageBreak/>
                    <w:t>and storage of hazardous flammable waste</w:t>
                  </w:r>
                </w:p>
              </w:tc>
              <w:tc>
                <w:tcPr>
                  <w:tcW w:w="850" w:type="dxa"/>
                </w:tcPr>
                <w:p w:rsidR="002D0DC5" w:rsidRPr="00E53737" w:rsidRDefault="002D0DC5" w:rsidP="002A0004">
                  <w:pPr>
                    <w:spacing w:before="0"/>
                    <w:ind w:firstLine="0"/>
                    <w:rPr>
                      <w:rFonts w:ascii="Times New Roman" w:hAnsi="Times New Roman"/>
                      <w:lang w:val="en-GB"/>
                    </w:rPr>
                  </w:pPr>
                  <w:r w:rsidRPr="00E53737">
                    <w:rPr>
                      <w:rFonts w:ascii="Times New Roman" w:hAnsi="Times New Roman"/>
                      <w:lang w:val="en-GB"/>
                    </w:rPr>
                    <w:lastRenderedPageBreak/>
                    <w:t>2 pcs.</w:t>
                  </w:r>
                </w:p>
              </w:tc>
              <w:tc>
                <w:tcPr>
                  <w:tcW w:w="2552" w:type="dxa"/>
                </w:tcPr>
                <w:p w:rsidR="00E41E15" w:rsidRDefault="002D0DC5" w:rsidP="002A0004">
                  <w:pPr>
                    <w:spacing w:before="0"/>
                    <w:ind w:right="118" w:firstLine="0"/>
                    <w:rPr>
                      <w:rFonts w:ascii="Times New Roman" w:hAnsi="Times New Roman"/>
                      <w:lang w:val="en-GB"/>
                    </w:rPr>
                  </w:pPr>
                  <w:r w:rsidRPr="00F217D0">
                    <w:rPr>
                      <w:rFonts w:ascii="Times New Roman" w:hAnsi="Times New Roman"/>
                      <w:lang w:val="en-GB"/>
                    </w:rPr>
                    <w:t xml:space="preserve">With storage area </w:t>
                  </w:r>
                  <w:r w:rsidR="00BF7189" w:rsidRPr="00F217D0">
                    <w:rPr>
                      <w:rFonts w:ascii="Times New Roman" w:hAnsi="Times New Roman"/>
                      <w:lang w:val="en-US"/>
                    </w:rPr>
                    <w:t xml:space="preserve">not less </w:t>
                  </w:r>
                  <w:r w:rsidRPr="00F217D0">
                    <w:rPr>
                      <w:rFonts w:ascii="Times New Roman" w:hAnsi="Times New Roman"/>
                    </w:rPr>
                    <w:t>11</w:t>
                  </w:r>
                  <w:r w:rsidRPr="00F217D0">
                    <w:rPr>
                      <w:rFonts w:ascii="Times New Roman" w:hAnsi="Times New Roman"/>
                      <w:lang w:val="en-GB"/>
                    </w:rPr>
                    <w:t xml:space="preserve"> m</w:t>
                  </w:r>
                  <w:r w:rsidRPr="00F217D0">
                    <w:rPr>
                      <w:rFonts w:ascii="Times New Roman" w:hAnsi="Times New Roman"/>
                      <w:vertAlign w:val="superscript"/>
                      <w:lang w:val="en-GB"/>
                    </w:rPr>
                    <w:t>2</w:t>
                  </w:r>
                  <w:r w:rsidR="00573D28" w:rsidRPr="00F217D0">
                    <w:rPr>
                      <w:rFonts w:ascii="Times New Roman" w:hAnsi="Times New Roman"/>
                    </w:rPr>
                    <w:t xml:space="preserve"> </w:t>
                  </w:r>
                  <w:r w:rsidR="00573D28" w:rsidRPr="00F217D0">
                    <w:rPr>
                      <w:rFonts w:ascii="Times New Roman" w:hAnsi="Times New Roman"/>
                      <w:lang w:val="en-US"/>
                    </w:rPr>
                    <w:t>with fire protection</w:t>
                  </w:r>
                  <w:r w:rsidRPr="00F217D0">
                    <w:rPr>
                      <w:rFonts w:ascii="Times New Roman" w:hAnsi="Times New Roman"/>
                      <w:lang w:val="en-GB"/>
                    </w:rPr>
                    <w:t>. Complete painted welded</w:t>
                  </w:r>
                  <w:r w:rsidRPr="00AB6411">
                    <w:rPr>
                      <w:rFonts w:ascii="Times New Roman" w:hAnsi="Times New Roman"/>
                      <w:lang w:val="en-GB"/>
                    </w:rPr>
                    <w:t xml:space="preserve"> steel </w:t>
                  </w:r>
                  <w:r w:rsidRPr="00AB6411">
                    <w:rPr>
                      <w:rFonts w:ascii="Times New Roman" w:hAnsi="Times New Roman"/>
                      <w:lang w:val="en-GB"/>
                    </w:rPr>
                    <w:lastRenderedPageBreak/>
                    <w:t xml:space="preserve">construction with lockable doors of one of the short walls slatted floors and a safety tank. The structure of the container to permit </w:t>
                  </w:r>
                  <w:r w:rsidRPr="00F217D0">
                    <w:rPr>
                      <w:rFonts w:ascii="Times New Roman" w:hAnsi="Times New Roman"/>
                      <w:lang w:val="en-GB"/>
                    </w:rPr>
                    <w:t>displacement by means of a crane or forklift.</w:t>
                  </w:r>
                  <w:r w:rsidRPr="00F217D0">
                    <w:rPr>
                      <w:rFonts w:ascii="Times New Roman" w:hAnsi="Times New Roman"/>
                    </w:rPr>
                    <w:t xml:space="preserve"> </w:t>
                  </w:r>
                  <w:r w:rsidR="00E41E15">
                    <w:rPr>
                      <w:rFonts w:ascii="Times New Roman" w:hAnsi="Times New Roman"/>
                      <w:lang w:val="en-GB"/>
                    </w:rPr>
                    <w:t>Overall dimensions (L/W/</w:t>
                  </w:r>
                  <w:r w:rsidRPr="00F217D0">
                    <w:rPr>
                      <w:rFonts w:ascii="Times New Roman" w:hAnsi="Times New Roman"/>
                      <w:lang w:val="en-GB"/>
                    </w:rPr>
                    <w:t xml:space="preserve">H) not greater than </w:t>
                  </w:r>
                  <w:r w:rsidRPr="00F217D0">
                    <w:rPr>
                      <w:rFonts w:ascii="Times New Roman" w:hAnsi="Times New Roman"/>
                    </w:rPr>
                    <w:t>4</w:t>
                  </w:r>
                  <w:r w:rsidRPr="00F217D0">
                    <w:rPr>
                      <w:rFonts w:ascii="Times New Roman" w:hAnsi="Times New Roman"/>
                      <w:lang w:val="en-GB"/>
                    </w:rPr>
                    <w:t>350/</w:t>
                  </w:r>
                  <w:r w:rsidRPr="00F217D0">
                    <w:rPr>
                      <w:rFonts w:ascii="Times New Roman" w:hAnsi="Times New Roman"/>
                    </w:rPr>
                    <w:t>30</w:t>
                  </w:r>
                  <w:r w:rsidRPr="00F217D0">
                    <w:rPr>
                      <w:rFonts w:ascii="Times New Roman" w:hAnsi="Times New Roman"/>
                      <w:lang w:val="en-GB"/>
                    </w:rPr>
                    <w:t>00</w:t>
                  </w:r>
                  <w:r w:rsidR="00E41E15">
                    <w:rPr>
                      <w:rFonts w:ascii="Times New Roman" w:hAnsi="Times New Roman"/>
                      <w:lang w:val="en-GB"/>
                    </w:rPr>
                    <w:t>/2</w:t>
                  </w:r>
                  <w:r w:rsidRPr="00F217D0">
                    <w:rPr>
                      <w:rFonts w:ascii="Times New Roman" w:hAnsi="Times New Roman"/>
                      <w:lang w:val="en-GB"/>
                    </w:rPr>
                    <w:t>4</w:t>
                  </w:r>
                  <w:r w:rsidRPr="00F217D0">
                    <w:rPr>
                      <w:rFonts w:ascii="Times New Roman" w:hAnsi="Times New Roman"/>
                    </w:rPr>
                    <w:t>8</w:t>
                  </w:r>
                  <w:r w:rsidRPr="00F217D0">
                    <w:rPr>
                      <w:rFonts w:ascii="Times New Roman" w:hAnsi="Times New Roman"/>
                      <w:lang w:val="en-GB"/>
                    </w:rPr>
                    <w:t xml:space="preserve">0 mm. Maximum allowable weight (empty) </w:t>
                  </w:r>
                  <w:r w:rsidRPr="00F217D0">
                    <w:rPr>
                      <w:rFonts w:ascii="Times New Roman" w:hAnsi="Times New Roman"/>
                    </w:rPr>
                    <w:t>1660</w:t>
                  </w:r>
                  <w:r w:rsidRPr="00F217D0">
                    <w:rPr>
                      <w:rFonts w:ascii="Times New Roman" w:hAnsi="Times New Roman"/>
                      <w:lang w:val="en-GB"/>
                    </w:rPr>
                    <w:t xml:space="preserve"> kg.  </w:t>
                  </w:r>
                </w:p>
                <w:p w:rsidR="00E41E15" w:rsidRDefault="00E41E15" w:rsidP="002A0004">
                  <w:pPr>
                    <w:spacing w:before="0"/>
                    <w:ind w:right="118" w:firstLine="0"/>
                    <w:rPr>
                      <w:rFonts w:ascii="Times New Roman" w:hAnsi="Times New Roman"/>
                      <w:lang w:val="en-GB"/>
                    </w:rPr>
                  </w:pPr>
                </w:p>
                <w:p w:rsidR="002D0DC5" w:rsidRPr="00F217D0" w:rsidRDefault="002D0DC5" w:rsidP="002A0004">
                  <w:pPr>
                    <w:spacing w:before="0"/>
                    <w:ind w:right="118" w:firstLine="0"/>
                    <w:rPr>
                      <w:rFonts w:ascii="Times New Roman" w:hAnsi="Times New Roman"/>
                      <w:lang w:val="en-GB"/>
                    </w:rPr>
                  </w:pPr>
                  <w:r w:rsidRPr="00F217D0">
                    <w:rPr>
                      <w:rFonts w:ascii="Times New Roman" w:hAnsi="Times New Roman"/>
                      <w:lang w:val="en-GB"/>
                    </w:rPr>
                    <w:t>The container is equipped with a galvanized metal racks, with not less than three shelves on one of its long sides.</w:t>
                  </w:r>
                </w:p>
                <w:p w:rsidR="000975A3" w:rsidRPr="00F217D0" w:rsidRDefault="000975A3" w:rsidP="002A0004">
                  <w:pPr>
                    <w:spacing w:before="0"/>
                    <w:ind w:right="118" w:firstLine="0"/>
                    <w:rPr>
                      <w:rFonts w:ascii="Times New Roman" w:hAnsi="Times New Roman"/>
                      <w:lang w:val="en-US"/>
                    </w:rPr>
                  </w:pPr>
                  <w:r w:rsidRPr="00F217D0">
                    <w:rPr>
                      <w:rFonts w:ascii="Times New Roman" w:hAnsi="Times New Roman"/>
                      <w:lang w:val="en-GB"/>
                    </w:rPr>
                    <w:t>The container must be equipped with a</w:t>
                  </w:r>
                  <w:r w:rsidRPr="00F217D0">
                    <w:rPr>
                      <w:rFonts w:ascii="Times New Roman" w:hAnsi="Times New Roman"/>
                    </w:rPr>
                    <w:t xml:space="preserve"> </w:t>
                  </w:r>
                  <w:r w:rsidRPr="00F217D0">
                    <w:rPr>
                      <w:rFonts w:ascii="Times New Roman" w:hAnsi="Times New Roman"/>
                      <w:lang w:val="en-US"/>
                    </w:rPr>
                    <w:t>sump</w:t>
                  </w:r>
                  <w:r w:rsidRPr="00F217D0">
                    <w:rPr>
                      <w:rFonts w:ascii="Times New Roman" w:hAnsi="Times New Roman"/>
                      <w:lang w:val="en-GB"/>
                    </w:rPr>
                    <w:t xml:space="preserve"> "double-bottom" </w:t>
                  </w:r>
                  <w:r w:rsidRPr="00F217D0">
                    <w:rPr>
                      <w:rFonts w:ascii="Times New Roman" w:hAnsi="Times New Roman"/>
                      <w:lang w:val="en-US"/>
                    </w:rPr>
                    <w:t>type.</w:t>
                  </w:r>
                </w:p>
                <w:p w:rsidR="00247C8F" w:rsidRDefault="002D0DC5" w:rsidP="002A0004">
                  <w:pPr>
                    <w:spacing w:before="0"/>
                    <w:ind w:right="118" w:firstLine="0"/>
                    <w:rPr>
                      <w:rFonts w:ascii="Times New Roman" w:hAnsi="Times New Roman"/>
                      <w:lang w:val="en-US"/>
                    </w:rPr>
                  </w:pPr>
                  <w:r w:rsidRPr="00F217D0">
                    <w:rPr>
                      <w:rFonts w:ascii="Times New Roman" w:hAnsi="Times New Roman"/>
                      <w:lang w:val="en-GB"/>
                    </w:rPr>
                    <w:t xml:space="preserve">The </w:t>
                  </w:r>
                  <w:r w:rsidRPr="00F217D0">
                    <w:rPr>
                      <w:rFonts w:ascii="Times New Roman" w:hAnsi="Times New Roman"/>
                      <w:lang w:val="en-US"/>
                    </w:rPr>
                    <w:t>sump capacity</w:t>
                  </w:r>
                  <w:r w:rsidRPr="00F217D0">
                    <w:rPr>
                      <w:rFonts w:ascii="Times New Roman" w:hAnsi="Times New Roman"/>
                      <w:lang w:val="en-GB"/>
                    </w:rPr>
                    <w:t xml:space="preserve"> must be at least </w:t>
                  </w:r>
                  <w:r w:rsidRPr="00F217D0">
                    <w:rPr>
                      <w:rFonts w:ascii="Times New Roman" w:hAnsi="Times New Roman"/>
                    </w:rPr>
                    <w:t>24</w:t>
                  </w:r>
                  <w:r w:rsidRPr="00F217D0">
                    <w:rPr>
                      <w:rFonts w:ascii="Times New Roman" w:hAnsi="Times New Roman"/>
                      <w:lang w:val="en-GB"/>
                    </w:rPr>
                    <w:t>00 litres</w:t>
                  </w:r>
                  <w:r w:rsidR="00793978" w:rsidRPr="00F217D0">
                    <w:rPr>
                      <w:rFonts w:ascii="Times New Roman" w:hAnsi="Times New Roman"/>
                      <w:lang w:val="en-GB"/>
                    </w:rPr>
                    <w:t xml:space="preserve">, tested by density, </w:t>
                  </w:r>
                  <w:r w:rsidR="00793978" w:rsidRPr="00F217D0">
                    <w:rPr>
                      <w:rFonts w:ascii="Times New Roman" w:hAnsi="Times New Roman"/>
                      <w:lang w:val="en-US"/>
                    </w:rPr>
                    <w:t>acc.to EN ISO 3452</w:t>
                  </w:r>
                  <w:r w:rsidR="00F217D0" w:rsidRPr="00F217D0">
                    <w:rPr>
                      <w:rFonts w:ascii="Times New Roman" w:hAnsi="Times New Roman"/>
                      <w:lang w:val="en-US"/>
                    </w:rPr>
                    <w:t xml:space="preserve"> or equivalent</w:t>
                  </w:r>
                  <w:r w:rsidR="00793978" w:rsidRPr="00F217D0">
                    <w:rPr>
                      <w:rFonts w:ascii="Times New Roman" w:hAnsi="Times New Roman"/>
                      <w:lang w:val="en-US"/>
                    </w:rPr>
                    <w:t>.</w:t>
                  </w:r>
                  <w:r w:rsidR="003149F5" w:rsidRPr="00F217D0">
                    <w:rPr>
                      <w:rFonts w:ascii="Times New Roman" w:hAnsi="Times New Roman"/>
                      <w:lang w:val="en-US"/>
                    </w:rPr>
                    <w:t xml:space="preserve"> </w:t>
                  </w:r>
                </w:p>
                <w:p w:rsidR="00247C8F" w:rsidRDefault="00247C8F" w:rsidP="002A0004">
                  <w:pPr>
                    <w:spacing w:before="0"/>
                    <w:ind w:right="118" w:firstLine="0"/>
                    <w:rPr>
                      <w:rFonts w:ascii="Times New Roman" w:hAnsi="Times New Roman"/>
                      <w:lang w:val="en-US"/>
                    </w:rPr>
                  </w:pPr>
                </w:p>
                <w:p w:rsidR="00247C8F" w:rsidRDefault="00247C8F" w:rsidP="002A0004">
                  <w:pPr>
                    <w:spacing w:before="0"/>
                    <w:ind w:right="118" w:firstLine="0"/>
                    <w:rPr>
                      <w:rFonts w:ascii="Times New Roman" w:hAnsi="Times New Roman"/>
                      <w:lang w:val="en-US"/>
                    </w:rPr>
                  </w:pPr>
                </w:p>
                <w:p w:rsidR="003149F5" w:rsidRPr="00F217D0" w:rsidRDefault="003149F5" w:rsidP="002A0004">
                  <w:pPr>
                    <w:spacing w:before="0"/>
                    <w:ind w:right="118" w:firstLine="0"/>
                    <w:rPr>
                      <w:rFonts w:ascii="Times New Roman" w:hAnsi="Times New Roman"/>
                      <w:lang w:val="en-US"/>
                    </w:rPr>
                  </w:pPr>
                  <w:r w:rsidRPr="00F217D0">
                    <w:rPr>
                      <w:rFonts w:ascii="Times New Roman" w:hAnsi="Times New Roman"/>
                      <w:lang w:val="en-US"/>
                    </w:rPr>
                    <w:t>The servicing of the sump will be on the short side of the container.</w:t>
                  </w:r>
                </w:p>
                <w:p w:rsidR="002D0DC5" w:rsidRPr="00F217D0" w:rsidRDefault="002D0DC5" w:rsidP="002A0004">
                  <w:pPr>
                    <w:spacing w:before="0"/>
                    <w:ind w:right="118" w:firstLine="0"/>
                    <w:rPr>
                      <w:rFonts w:ascii="Times New Roman" w:hAnsi="Times New Roman"/>
                      <w:lang w:val="en-GB"/>
                    </w:rPr>
                  </w:pPr>
                  <w:r w:rsidRPr="00F217D0">
                    <w:rPr>
                      <w:rFonts w:ascii="Times New Roman" w:hAnsi="Times New Roman"/>
                      <w:lang w:val="en-GB"/>
                    </w:rPr>
                    <w:t xml:space="preserve">The </w:t>
                  </w:r>
                  <w:proofErr w:type="gramStart"/>
                  <w:r w:rsidRPr="00F217D0">
                    <w:rPr>
                      <w:rFonts w:ascii="Times New Roman" w:hAnsi="Times New Roman"/>
                      <w:lang w:val="en-GB"/>
                    </w:rPr>
                    <w:t>container have</w:t>
                  </w:r>
                  <w:proofErr w:type="gramEnd"/>
                  <w:r w:rsidRPr="00F217D0">
                    <w:rPr>
                      <w:rFonts w:ascii="Times New Roman" w:hAnsi="Times New Roman"/>
                      <w:lang w:val="en-GB"/>
                    </w:rPr>
                    <w:t xml:space="preserve"> to has a type approval for the storage of hazardous materials. With natural and forced ventilation.</w:t>
                  </w:r>
                </w:p>
                <w:p w:rsidR="002D0DC5" w:rsidRDefault="002D0DC5" w:rsidP="002A0004">
                  <w:pPr>
                    <w:spacing w:before="0"/>
                    <w:ind w:right="118" w:firstLine="0"/>
                    <w:rPr>
                      <w:rFonts w:ascii="Times New Roman" w:hAnsi="Times New Roman"/>
                      <w:lang w:val="en-GB"/>
                    </w:rPr>
                  </w:pPr>
                </w:p>
                <w:p w:rsidR="00247C8F" w:rsidRPr="00AB6411" w:rsidRDefault="00247C8F" w:rsidP="002A0004">
                  <w:pPr>
                    <w:spacing w:before="0"/>
                    <w:ind w:right="118" w:firstLine="0"/>
                    <w:rPr>
                      <w:rFonts w:ascii="Times New Roman" w:hAnsi="Times New Roman"/>
                      <w:lang w:val="en-GB"/>
                    </w:rPr>
                  </w:pPr>
                </w:p>
              </w:tc>
            </w:tr>
            <w:tr w:rsidR="001963EB" w:rsidRPr="00E53737" w:rsidTr="003149F5">
              <w:trPr>
                <w:trHeight w:val="963"/>
              </w:trPr>
              <w:tc>
                <w:tcPr>
                  <w:tcW w:w="625" w:type="dxa"/>
                </w:tcPr>
                <w:p w:rsidR="001963EB" w:rsidRPr="00E53737" w:rsidRDefault="001963EB" w:rsidP="002A0004">
                  <w:pPr>
                    <w:spacing w:before="0"/>
                    <w:ind w:left="-761"/>
                    <w:jc w:val="center"/>
                    <w:rPr>
                      <w:rFonts w:ascii="Times New Roman" w:hAnsi="Times New Roman"/>
                      <w:lang w:val="en-GB"/>
                    </w:rPr>
                  </w:pPr>
                  <w:r w:rsidRPr="00E53737">
                    <w:rPr>
                      <w:rFonts w:ascii="Times New Roman" w:hAnsi="Times New Roman"/>
                      <w:lang w:val="en-GB"/>
                    </w:rPr>
                    <w:lastRenderedPageBreak/>
                    <w:t>4</w:t>
                  </w:r>
                </w:p>
              </w:tc>
              <w:tc>
                <w:tcPr>
                  <w:tcW w:w="1276" w:type="dxa"/>
                </w:tcPr>
                <w:p w:rsidR="001963EB" w:rsidRPr="00E53737" w:rsidRDefault="001963EB" w:rsidP="002A0004">
                  <w:pPr>
                    <w:spacing w:before="0"/>
                    <w:ind w:firstLine="0"/>
                    <w:rPr>
                      <w:rFonts w:ascii="Times New Roman" w:hAnsi="Times New Roman"/>
                      <w:lang w:val="en-GB"/>
                    </w:rPr>
                  </w:pPr>
                  <w:r w:rsidRPr="00E53737">
                    <w:rPr>
                      <w:rFonts w:ascii="Times New Roman" w:hAnsi="Times New Roman"/>
                      <w:lang w:val="en-GB"/>
                    </w:rPr>
                    <w:t>Storage container for tools and materials</w:t>
                  </w:r>
                </w:p>
              </w:tc>
              <w:tc>
                <w:tcPr>
                  <w:tcW w:w="850" w:type="dxa"/>
                </w:tcPr>
                <w:p w:rsidR="001963EB" w:rsidRPr="00E53737" w:rsidRDefault="001963EB" w:rsidP="002A0004">
                  <w:pPr>
                    <w:spacing w:before="0"/>
                    <w:ind w:firstLine="0"/>
                    <w:rPr>
                      <w:rFonts w:ascii="Times New Roman" w:hAnsi="Times New Roman"/>
                      <w:lang w:val="en-GB"/>
                    </w:rPr>
                  </w:pPr>
                  <w:r w:rsidRPr="00E53737">
                    <w:rPr>
                      <w:rFonts w:ascii="Times New Roman" w:hAnsi="Times New Roman"/>
                      <w:lang w:val="en-GB"/>
                    </w:rPr>
                    <w:t>1 pc.</w:t>
                  </w:r>
                </w:p>
              </w:tc>
              <w:tc>
                <w:tcPr>
                  <w:tcW w:w="2552" w:type="dxa"/>
                </w:tcPr>
                <w:p w:rsidR="001963EB" w:rsidRPr="00AB6411" w:rsidRDefault="001963EB" w:rsidP="002A0004">
                  <w:pPr>
                    <w:spacing w:before="0"/>
                    <w:ind w:right="118" w:firstLine="0"/>
                    <w:rPr>
                      <w:rFonts w:ascii="Times New Roman" w:hAnsi="Times New Roman"/>
                      <w:lang w:val="en-GB"/>
                    </w:rPr>
                  </w:pPr>
                  <w:r w:rsidRPr="008702BE">
                    <w:rPr>
                      <w:rFonts w:ascii="Times New Roman" w:hAnsi="Times New Roman"/>
                      <w:lang w:val="en-GB"/>
                    </w:rPr>
                    <w:t xml:space="preserve">With </w:t>
                  </w:r>
                  <w:r w:rsidRPr="008702BE">
                    <w:rPr>
                      <w:rFonts w:ascii="Times New Roman" w:hAnsi="Times New Roman"/>
                      <w:lang w:val="en-US"/>
                    </w:rPr>
                    <w:t>storage capacity</w:t>
                  </w:r>
                  <w:r w:rsidR="00917C15" w:rsidRPr="008702BE">
                    <w:rPr>
                      <w:rFonts w:ascii="Times New Roman" w:hAnsi="Times New Roman"/>
                      <w:lang w:val="en-US"/>
                    </w:rPr>
                    <w:t xml:space="preserve"> not less 6</w:t>
                  </w:r>
                  <w:r w:rsidRPr="008702BE">
                    <w:rPr>
                      <w:rFonts w:ascii="Times New Roman" w:hAnsi="Times New Roman"/>
                      <w:lang w:val="en-GB"/>
                    </w:rPr>
                    <w:t xml:space="preserve"> m</w:t>
                  </w:r>
                  <w:r w:rsidRPr="008702BE">
                    <w:rPr>
                      <w:rFonts w:ascii="Times New Roman" w:hAnsi="Times New Roman"/>
                      <w:vertAlign w:val="superscript"/>
                      <w:lang w:val="en-GB"/>
                    </w:rPr>
                    <w:t>2</w:t>
                  </w:r>
                  <w:r w:rsidRPr="008702BE">
                    <w:rPr>
                      <w:rFonts w:ascii="Times New Roman" w:hAnsi="Times New Roman"/>
                      <w:lang w:val="en-GB"/>
                    </w:rPr>
                    <w:t xml:space="preserve">. Complete painted welded steel construction with lockable doors of one of the short walls slatted floors and a </w:t>
                  </w:r>
                  <w:r w:rsidRPr="008702BE">
                    <w:rPr>
                      <w:rFonts w:ascii="Times New Roman" w:hAnsi="Times New Roman"/>
                      <w:lang w:val="en-GB"/>
                    </w:rPr>
                    <w:lastRenderedPageBreak/>
                    <w:t xml:space="preserve">safety tank. The structure of the container to permit displacement by means of a crane or </w:t>
                  </w:r>
                  <w:r w:rsidR="00247C8F">
                    <w:rPr>
                      <w:rFonts w:ascii="Times New Roman" w:hAnsi="Times New Roman"/>
                      <w:lang w:val="en-GB"/>
                    </w:rPr>
                    <w:t>forklift. Overall dimensions (L/W/H) not greater than 3350/2500/2</w:t>
                  </w:r>
                  <w:r w:rsidRPr="008702BE">
                    <w:rPr>
                      <w:rFonts w:ascii="Times New Roman" w:hAnsi="Times New Roman"/>
                      <w:lang w:val="en-GB"/>
                    </w:rPr>
                    <w:t>480 mm. Maximum allowable weight (empty) 1180 kg.  The container is equipped with a galvanized</w:t>
                  </w:r>
                  <w:r w:rsidRPr="00AB6411">
                    <w:rPr>
                      <w:rFonts w:ascii="Times New Roman" w:hAnsi="Times New Roman"/>
                      <w:lang w:val="en-GB"/>
                    </w:rPr>
                    <w:t xml:space="preserve"> metal racks, with not less than three shelves on one of its long sides.</w:t>
                  </w:r>
                </w:p>
              </w:tc>
            </w:tr>
            <w:tr w:rsidR="00A21EB7" w:rsidRPr="00E53737" w:rsidTr="00457F47">
              <w:trPr>
                <w:trHeight w:val="288"/>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lastRenderedPageBreak/>
                    <w:t>5</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Platforms</w:t>
                  </w:r>
                </w:p>
              </w:tc>
              <w:tc>
                <w:tcPr>
                  <w:tcW w:w="850" w:type="dxa"/>
                </w:tcPr>
                <w:p w:rsidR="00A21EB7" w:rsidRPr="00E53737" w:rsidRDefault="00A21EB7" w:rsidP="00156EF4">
                  <w:pPr>
                    <w:spacing w:before="0"/>
                    <w:ind w:right="-51" w:firstLine="0"/>
                    <w:rPr>
                      <w:rFonts w:ascii="Times New Roman" w:hAnsi="Times New Roman"/>
                      <w:lang w:val="en-GB"/>
                    </w:rPr>
                  </w:pPr>
                  <w:r w:rsidRPr="00E53737">
                    <w:rPr>
                      <w:rFonts w:ascii="Times New Roman" w:hAnsi="Times New Roman"/>
                      <w:lang w:val="en-GB"/>
                    </w:rPr>
                    <w:t>10 pcs.</w:t>
                  </w:r>
                </w:p>
              </w:tc>
              <w:tc>
                <w:tcPr>
                  <w:tcW w:w="2552" w:type="dxa"/>
                </w:tcPr>
                <w:p w:rsidR="00457F47"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For each container should provide sloping galvanized platform.</w:t>
                  </w:r>
                </w:p>
              </w:tc>
            </w:tr>
            <w:tr w:rsidR="00A21EB7" w:rsidRPr="00E53737" w:rsidTr="00457F47">
              <w:trPr>
                <w:trHeight w:val="2077"/>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6</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Office container</w:t>
                  </w:r>
                </w:p>
              </w:tc>
              <w:tc>
                <w:tcPr>
                  <w:tcW w:w="850" w:type="dxa"/>
                </w:tcPr>
                <w:p w:rsidR="00A21EB7" w:rsidRPr="00E53737" w:rsidRDefault="004329BB" w:rsidP="002A0004">
                  <w:pPr>
                    <w:spacing w:before="0"/>
                    <w:ind w:firstLine="0"/>
                    <w:rPr>
                      <w:rFonts w:ascii="Times New Roman" w:hAnsi="Times New Roman"/>
                      <w:lang w:val="en-GB"/>
                    </w:rPr>
                  </w:pPr>
                  <w:r w:rsidRPr="004329BB">
                    <w:rPr>
                      <w:rFonts w:ascii="Times New Roman" w:hAnsi="Times New Roman"/>
                    </w:rPr>
                    <w:t xml:space="preserve">1 </w:t>
                  </w:r>
                  <w:r w:rsidR="00A21EB7" w:rsidRPr="004329BB">
                    <w:rPr>
                      <w:rFonts w:ascii="Times New Roman" w:hAnsi="Times New Roman"/>
                      <w:lang w:val="en-GB"/>
                    </w:rPr>
                    <w:t>set</w:t>
                  </w:r>
                </w:p>
              </w:tc>
              <w:tc>
                <w:tcPr>
                  <w:tcW w:w="2552" w:type="dxa"/>
                </w:tcPr>
                <w:p w:rsidR="008C14C1" w:rsidRDefault="00A21EB7" w:rsidP="002A0004">
                  <w:pPr>
                    <w:spacing w:before="0"/>
                    <w:ind w:right="118" w:firstLine="0"/>
                    <w:rPr>
                      <w:rFonts w:ascii="Times New Roman" w:hAnsi="Times New Roman"/>
                      <w:lang w:val="en-GB"/>
                    </w:rPr>
                  </w:pPr>
                  <w:r w:rsidRPr="008702BE">
                    <w:rPr>
                      <w:rFonts w:ascii="Times New Roman" w:hAnsi="Times New Roman"/>
                      <w:lang w:val="en-GB"/>
                    </w:rPr>
                    <w:t xml:space="preserve">With an area </w:t>
                  </w:r>
                  <w:r w:rsidR="00917C15" w:rsidRPr="008702BE">
                    <w:rPr>
                      <w:rFonts w:ascii="Times New Roman" w:hAnsi="Times New Roman"/>
                      <w:lang w:val="en-US"/>
                    </w:rPr>
                    <w:t xml:space="preserve">not less </w:t>
                  </w:r>
                  <w:r w:rsidRPr="008702BE">
                    <w:rPr>
                      <w:rFonts w:ascii="Times New Roman" w:hAnsi="Times New Roman"/>
                      <w:lang w:val="en-GB"/>
                    </w:rPr>
                    <w:t>15 m</w:t>
                  </w:r>
                  <w:r w:rsidRPr="008702BE">
                    <w:rPr>
                      <w:rFonts w:ascii="Times New Roman" w:hAnsi="Times New Roman"/>
                      <w:vertAlign w:val="superscript"/>
                      <w:lang w:val="en-GB"/>
                    </w:rPr>
                    <w:t>2</w:t>
                  </w:r>
                  <w:r w:rsidR="008C14C1">
                    <w:rPr>
                      <w:rFonts w:ascii="Times New Roman" w:hAnsi="Times New Roman"/>
                      <w:lang w:val="en-GB"/>
                    </w:rPr>
                    <w:t>. Internal height ≥ 2</w:t>
                  </w:r>
                  <w:r w:rsidRPr="008702BE">
                    <w:rPr>
                      <w:rFonts w:ascii="Times New Roman" w:hAnsi="Times New Roman"/>
                      <w:lang w:val="en-GB"/>
                    </w:rPr>
                    <w:t>400 mm. Insulated with mineral wool, wall ≥ 60 mm, floor ≥ 80 mm, ceiling ≥ 100 mm. Floor with PVC coating. 2</w:t>
                  </w:r>
                  <w:r w:rsidRPr="00E53737">
                    <w:rPr>
                      <w:rFonts w:ascii="Times New Roman" w:hAnsi="Times New Roman"/>
                      <w:lang w:val="en-GB"/>
                    </w:rPr>
                    <w:t xml:space="preserve"> pcs. </w:t>
                  </w:r>
                  <w:proofErr w:type="gramStart"/>
                  <w:r w:rsidRPr="00E53737">
                    <w:rPr>
                      <w:rFonts w:ascii="Times New Roman" w:hAnsi="Times New Roman"/>
                      <w:lang w:val="en-GB"/>
                    </w:rPr>
                    <w:t>windows</w:t>
                  </w:r>
                  <w:proofErr w:type="gramEnd"/>
                  <w:r w:rsidRPr="00E53737">
                    <w:rPr>
                      <w:rFonts w:ascii="Times New Roman" w:hAnsi="Times New Roman"/>
                      <w:lang w:val="en-GB"/>
                    </w:rPr>
                    <w:t xml:space="preserve"> 1200 × 800 mm 4 chamber PVC frames. 1 </w:t>
                  </w:r>
                  <w:r w:rsidR="008C14C1">
                    <w:rPr>
                      <w:rFonts w:ascii="Times New Roman" w:hAnsi="Times New Roman"/>
                      <w:lang w:val="en-GB"/>
                    </w:rPr>
                    <w:t>pcs</w:t>
                  </w:r>
                  <w:r w:rsidRPr="00E53737">
                    <w:rPr>
                      <w:rFonts w:ascii="Times New Roman" w:hAnsi="Times New Roman"/>
                      <w:lang w:val="en-GB"/>
                    </w:rPr>
                    <w:t xml:space="preserve">. 4 chamber PVC front door no less than 875 X 2000 mm in the </w:t>
                  </w:r>
                  <w:r w:rsidR="00E53737" w:rsidRPr="00E53737">
                    <w:rPr>
                      <w:rFonts w:ascii="Times New Roman" w:hAnsi="Times New Roman"/>
                      <w:lang w:val="en-GB"/>
                    </w:rPr>
                    <w:t>colour</w:t>
                  </w:r>
                  <w:r w:rsidRPr="00E53737">
                    <w:rPr>
                      <w:rFonts w:ascii="Times New Roman" w:hAnsi="Times New Roman"/>
                      <w:lang w:val="en-GB"/>
                    </w:rPr>
                    <w:t xml:space="preserve"> of the walls on the outside. </w:t>
                  </w:r>
                </w:p>
                <w:p w:rsidR="00CA48EA" w:rsidRDefault="00A21EB7" w:rsidP="002A0004">
                  <w:pPr>
                    <w:spacing w:before="0"/>
                    <w:ind w:right="118" w:firstLine="0"/>
                    <w:rPr>
                      <w:rFonts w:ascii="Times New Roman" w:hAnsi="Times New Roman"/>
                      <w:lang w:val="en-GB"/>
                    </w:rPr>
                  </w:pPr>
                  <w:r w:rsidRPr="00E53737">
                    <w:rPr>
                      <w:rFonts w:ascii="Times New Roman" w:hAnsi="Times New Roman"/>
                      <w:lang w:val="en-GB"/>
                    </w:rPr>
                    <w:t xml:space="preserve">Electric wiring: 2 pcs. </w:t>
                  </w:r>
                  <w:proofErr w:type="gramStart"/>
                  <w:r w:rsidRPr="00E53737">
                    <w:rPr>
                      <w:rFonts w:ascii="Times New Roman" w:hAnsi="Times New Roman"/>
                      <w:lang w:val="en-GB"/>
                    </w:rPr>
                    <w:t>lighting</w:t>
                  </w:r>
                  <w:proofErr w:type="gramEnd"/>
                  <w:r w:rsidRPr="00E53737">
                    <w:rPr>
                      <w:rFonts w:ascii="Times New Roman" w:hAnsi="Times New Roman"/>
                      <w:lang w:val="en-GB"/>
                    </w:rPr>
                    <w:t xml:space="preserve">, 6 pcs. </w:t>
                  </w:r>
                  <w:proofErr w:type="gramStart"/>
                  <w:r w:rsidRPr="00E53737">
                    <w:rPr>
                      <w:rFonts w:ascii="Times New Roman" w:hAnsi="Times New Roman"/>
                      <w:lang w:val="en-GB"/>
                    </w:rPr>
                    <w:t>internal</w:t>
                  </w:r>
                  <w:proofErr w:type="gramEnd"/>
                  <w:r w:rsidRPr="00E53737">
                    <w:rPr>
                      <w:rFonts w:ascii="Times New Roman" w:hAnsi="Times New Roman"/>
                      <w:lang w:val="en-GB"/>
                    </w:rPr>
                    <w:t xml:space="preserve"> contacts 230 V, switchboard with fuses and </w:t>
                  </w:r>
                  <w:r w:rsidRPr="008702BE">
                    <w:rPr>
                      <w:rFonts w:ascii="Times New Roman" w:hAnsi="Times New Roman"/>
                      <w:lang w:val="en-GB"/>
                    </w:rPr>
                    <w:t xml:space="preserve">overload protection. </w:t>
                  </w:r>
                </w:p>
                <w:p w:rsidR="00CA48EA" w:rsidRDefault="00CA48EA" w:rsidP="002A0004">
                  <w:pPr>
                    <w:spacing w:before="0"/>
                    <w:ind w:right="118" w:firstLine="0"/>
                    <w:rPr>
                      <w:rFonts w:ascii="Times New Roman" w:hAnsi="Times New Roman"/>
                      <w:lang w:val="en-GB"/>
                    </w:rPr>
                  </w:pPr>
                </w:p>
                <w:p w:rsidR="00CA48EA" w:rsidRDefault="00CA48EA" w:rsidP="002A0004">
                  <w:pPr>
                    <w:spacing w:before="0"/>
                    <w:ind w:right="118" w:firstLine="0"/>
                    <w:rPr>
                      <w:rFonts w:ascii="Times New Roman" w:hAnsi="Times New Roman"/>
                      <w:lang w:val="en-GB"/>
                    </w:rPr>
                  </w:pPr>
                </w:p>
                <w:p w:rsidR="00CA48EA" w:rsidRDefault="00CA48EA" w:rsidP="002A0004">
                  <w:pPr>
                    <w:spacing w:before="0"/>
                    <w:ind w:right="118" w:firstLine="0"/>
                    <w:rPr>
                      <w:rFonts w:ascii="Times New Roman" w:hAnsi="Times New Roman"/>
                      <w:lang w:val="en-GB"/>
                    </w:rPr>
                  </w:pPr>
                </w:p>
                <w:p w:rsidR="002D0DC5" w:rsidRPr="008702BE" w:rsidRDefault="00A21EB7" w:rsidP="002A0004">
                  <w:pPr>
                    <w:spacing w:before="0"/>
                    <w:ind w:right="118" w:firstLine="0"/>
                    <w:rPr>
                      <w:rFonts w:ascii="Times New Roman" w:hAnsi="Times New Roman"/>
                      <w:lang w:val="en-GB"/>
                    </w:rPr>
                  </w:pPr>
                  <w:r w:rsidRPr="008702BE">
                    <w:rPr>
                      <w:rFonts w:ascii="Times New Roman" w:hAnsi="Times New Roman"/>
                      <w:lang w:val="en-GB"/>
                    </w:rPr>
                    <w:t>Convection panels 2 kW.</w:t>
                  </w:r>
                  <w:r w:rsidR="002D0DC5" w:rsidRPr="008702BE">
                    <w:rPr>
                      <w:rFonts w:ascii="Times New Roman" w:hAnsi="Times New Roman"/>
                    </w:rPr>
                    <w:t xml:space="preserve"> </w:t>
                  </w:r>
                  <w:r w:rsidR="002D0DC5" w:rsidRPr="008702BE">
                    <w:rPr>
                      <w:rFonts w:ascii="Times New Roman" w:hAnsi="Times New Roman"/>
                      <w:lang w:val="en-GB"/>
                    </w:rPr>
                    <w:t>Over</w:t>
                  </w:r>
                  <w:r w:rsidR="00CA48EA">
                    <w:rPr>
                      <w:rFonts w:ascii="Times New Roman" w:hAnsi="Times New Roman"/>
                      <w:lang w:val="en-GB"/>
                    </w:rPr>
                    <w:t>all dimensions (L/</w:t>
                  </w:r>
                  <w:r w:rsidR="002D0DC5" w:rsidRPr="008702BE">
                    <w:rPr>
                      <w:rFonts w:ascii="Times New Roman" w:hAnsi="Times New Roman"/>
                      <w:lang w:val="en-GB"/>
                    </w:rPr>
                    <w:t xml:space="preserve">W) not greater than </w:t>
                  </w:r>
                  <w:r w:rsidR="002D0DC5" w:rsidRPr="008702BE">
                    <w:rPr>
                      <w:rFonts w:ascii="Times New Roman" w:hAnsi="Times New Roman"/>
                    </w:rPr>
                    <w:t>600</w:t>
                  </w:r>
                  <w:r w:rsidR="002D0DC5" w:rsidRPr="008702BE">
                    <w:rPr>
                      <w:rFonts w:ascii="Times New Roman" w:hAnsi="Times New Roman"/>
                      <w:lang w:val="en-GB"/>
                    </w:rPr>
                    <w:t>0/2500 mm.</w:t>
                  </w:r>
                </w:p>
                <w:p w:rsidR="003149F5" w:rsidRPr="00CA48EA" w:rsidRDefault="003149F5" w:rsidP="002A0004">
                  <w:pPr>
                    <w:spacing w:before="0"/>
                    <w:ind w:right="176" w:firstLine="0"/>
                    <w:rPr>
                      <w:rFonts w:ascii="Times New Roman" w:hAnsi="Times New Roman"/>
                      <w:lang w:val="en-US"/>
                    </w:rPr>
                  </w:pPr>
                </w:p>
              </w:tc>
            </w:tr>
            <w:tr w:rsidR="00A21EB7" w:rsidRPr="00E53737" w:rsidTr="00BD2255">
              <w:trPr>
                <w:trHeight w:val="2654"/>
              </w:trPr>
              <w:tc>
                <w:tcPr>
                  <w:tcW w:w="625" w:type="dxa"/>
                </w:tcPr>
                <w:p w:rsidR="00A21EB7" w:rsidRPr="00E53737" w:rsidRDefault="00A21EB7" w:rsidP="002A0004">
                  <w:pPr>
                    <w:spacing w:before="0"/>
                    <w:ind w:left="-761"/>
                    <w:jc w:val="center"/>
                    <w:rPr>
                      <w:rFonts w:ascii="Times New Roman" w:hAnsi="Times New Roman"/>
                      <w:lang w:val="en-GB"/>
                    </w:rPr>
                  </w:pPr>
                  <w:r w:rsidRPr="00E53737">
                    <w:rPr>
                      <w:rFonts w:ascii="Times New Roman" w:hAnsi="Times New Roman"/>
                      <w:lang w:val="en-GB"/>
                    </w:rPr>
                    <w:lastRenderedPageBreak/>
                    <w:t>7</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Sanitary container</w:t>
                  </w:r>
                </w:p>
              </w:tc>
              <w:tc>
                <w:tcPr>
                  <w:tcW w:w="850" w:type="dxa"/>
                  <w:shd w:val="clear" w:color="auto" w:fill="auto"/>
                </w:tcPr>
                <w:p w:rsidR="00A21EB7" w:rsidRPr="00E53737" w:rsidRDefault="00BD2255" w:rsidP="002A0004">
                  <w:pPr>
                    <w:spacing w:before="0"/>
                    <w:ind w:firstLine="0"/>
                    <w:rPr>
                      <w:rFonts w:ascii="Times New Roman" w:hAnsi="Times New Roman"/>
                      <w:lang w:val="en-GB"/>
                    </w:rPr>
                  </w:pPr>
                  <w:r w:rsidRPr="00BD2255">
                    <w:rPr>
                      <w:rFonts w:ascii="Times New Roman" w:hAnsi="Times New Roman"/>
                    </w:rPr>
                    <w:t xml:space="preserve">1 </w:t>
                  </w:r>
                  <w:r w:rsidR="00A21EB7" w:rsidRPr="00BD2255">
                    <w:rPr>
                      <w:rFonts w:ascii="Times New Roman" w:hAnsi="Times New Roman"/>
                      <w:lang w:val="en-GB"/>
                    </w:rPr>
                    <w:t>set</w:t>
                  </w:r>
                </w:p>
              </w:tc>
              <w:tc>
                <w:tcPr>
                  <w:tcW w:w="2552" w:type="dxa"/>
                </w:tcPr>
                <w:p w:rsidR="00E759CC"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With an area </w:t>
                  </w:r>
                  <w:r w:rsidR="00917C15">
                    <w:rPr>
                      <w:rFonts w:ascii="Times New Roman" w:hAnsi="Times New Roman"/>
                      <w:lang w:val="en-US"/>
                    </w:rPr>
                    <w:t xml:space="preserve">not less </w:t>
                  </w:r>
                  <w:r w:rsidRPr="00E53737">
                    <w:rPr>
                      <w:rFonts w:ascii="Times New Roman" w:hAnsi="Times New Roman"/>
                      <w:lang w:val="en-GB"/>
                    </w:rPr>
                    <w:t>14 m</w:t>
                  </w:r>
                  <w:r w:rsidRPr="00CA48EA">
                    <w:rPr>
                      <w:rFonts w:ascii="Times New Roman" w:hAnsi="Times New Roman"/>
                      <w:vertAlign w:val="superscript"/>
                      <w:lang w:val="en-GB"/>
                    </w:rPr>
                    <w:t>2</w:t>
                  </w:r>
                  <w:r w:rsidR="00CA48EA">
                    <w:rPr>
                      <w:rFonts w:ascii="Times New Roman" w:hAnsi="Times New Roman"/>
                      <w:lang w:val="en-GB"/>
                    </w:rPr>
                    <w:t>. Internal height ≥ 2</w:t>
                  </w:r>
                  <w:r w:rsidRPr="00E53737">
                    <w:rPr>
                      <w:rFonts w:ascii="Times New Roman" w:hAnsi="Times New Roman"/>
                      <w:lang w:val="en-GB"/>
                    </w:rPr>
                    <w:t>200 mm. Fl</w:t>
                  </w:r>
                  <w:r w:rsidR="00642CE1">
                    <w:rPr>
                      <w:rFonts w:ascii="Times New Roman" w:hAnsi="Times New Roman"/>
                      <w:lang w:val="en-GB"/>
                    </w:rPr>
                    <w:t xml:space="preserve">oor: cemented plane 20 mm, </w:t>
                  </w:r>
                  <w:proofErr w:type="spellStart"/>
                  <w:r w:rsidR="00642CE1">
                    <w:rPr>
                      <w:rFonts w:ascii="Times New Roman" w:hAnsi="Times New Roman"/>
                      <w:lang w:val="en-GB"/>
                    </w:rPr>
                    <w:t>anti</w:t>
                  </w:r>
                  <w:r w:rsidRPr="00E53737">
                    <w:rPr>
                      <w:rFonts w:ascii="Times New Roman" w:hAnsi="Times New Roman"/>
                      <w:lang w:val="en-GB"/>
                    </w:rPr>
                    <w:t>slip</w:t>
                  </w:r>
                  <w:proofErr w:type="spellEnd"/>
                  <w:r w:rsidRPr="00E53737">
                    <w:rPr>
                      <w:rFonts w:ascii="Times New Roman" w:hAnsi="Times New Roman"/>
                      <w:lang w:val="en-GB"/>
                    </w:rPr>
                    <w:t xml:space="preserve"> PVC ≥ 1</w:t>
                  </w:r>
                  <w:proofErr w:type="gramStart"/>
                  <w:r w:rsidRPr="00E53737">
                    <w:rPr>
                      <w:rFonts w:ascii="Times New Roman" w:hAnsi="Times New Roman"/>
                      <w:lang w:val="en-GB"/>
                    </w:rPr>
                    <w:t>,5</w:t>
                  </w:r>
                  <w:proofErr w:type="gramEnd"/>
                  <w:r w:rsidRPr="00E53737">
                    <w:rPr>
                      <w:rFonts w:ascii="Times New Roman" w:hAnsi="Times New Roman"/>
                      <w:lang w:val="en-GB"/>
                    </w:rPr>
                    <w:t xml:space="preserve"> mm coating and insulation. Equipment: a door no less than 875 X 2000 mm, an internal door not less than 875 X 2000 mm, 2 pcs. </w:t>
                  </w:r>
                  <w:proofErr w:type="gramStart"/>
                  <w:r w:rsidRPr="00E53737">
                    <w:rPr>
                      <w:rFonts w:ascii="Times New Roman" w:hAnsi="Times New Roman"/>
                      <w:lang w:val="en-GB"/>
                    </w:rPr>
                    <w:t>interior</w:t>
                  </w:r>
                  <w:proofErr w:type="gramEnd"/>
                  <w:r w:rsidRPr="00E53737">
                    <w:rPr>
                      <w:rFonts w:ascii="Times New Roman" w:hAnsi="Times New Roman"/>
                      <w:lang w:val="en-GB"/>
                    </w:rPr>
                    <w:t xml:space="preserve"> doors not less than 625 X 2000 mm, ISO window is not less than 945 </w:t>
                  </w:r>
                  <w:r w:rsidR="00642CE1">
                    <w:rPr>
                      <w:rFonts w:ascii="Times New Roman" w:hAnsi="Times New Roman"/>
                      <w:lang w:val="en-GB"/>
                    </w:rPr>
                    <w:t>X</w:t>
                  </w:r>
                  <w:r w:rsidRPr="00E53737">
                    <w:rPr>
                      <w:rFonts w:ascii="Times New Roman" w:hAnsi="Times New Roman"/>
                      <w:lang w:val="en-GB"/>
                    </w:rPr>
                    <w:t xml:space="preserve"> 1200 mm with a roller shutter, 2 pcs. ISO window</w:t>
                  </w:r>
                  <w:r w:rsidR="00642CE1">
                    <w:rPr>
                      <w:rFonts w:ascii="Times New Roman" w:hAnsi="Times New Roman"/>
                      <w:lang w:val="en-GB"/>
                    </w:rPr>
                    <w:t>s</w:t>
                  </w:r>
                  <w:r w:rsidRPr="00E53737">
                    <w:rPr>
                      <w:rFonts w:ascii="Times New Roman" w:hAnsi="Times New Roman"/>
                      <w:lang w:val="en-GB"/>
                    </w:rPr>
                    <w:t xml:space="preserve"> not less than 600 x 600 mm, 2 pcs. </w:t>
                  </w:r>
                  <w:proofErr w:type="gramStart"/>
                  <w:r w:rsidRPr="00E53737">
                    <w:rPr>
                      <w:rFonts w:ascii="Times New Roman" w:hAnsi="Times New Roman"/>
                      <w:lang w:val="en-GB"/>
                    </w:rPr>
                    <w:t>toilet</w:t>
                  </w:r>
                  <w:proofErr w:type="gramEnd"/>
                  <w:r w:rsidRPr="00E53737">
                    <w:rPr>
                      <w:rFonts w:ascii="Times New Roman" w:hAnsi="Times New Roman"/>
                      <w:lang w:val="en-GB"/>
                    </w:rPr>
                    <w:t xml:space="preserve">, 1 pc. </w:t>
                  </w:r>
                  <w:proofErr w:type="gramStart"/>
                  <w:r w:rsidRPr="00E53737">
                    <w:rPr>
                      <w:rFonts w:ascii="Times New Roman" w:hAnsi="Times New Roman"/>
                      <w:lang w:val="en-GB"/>
                    </w:rPr>
                    <w:t>sink</w:t>
                  </w:r>
                  <w:proofErr w:type="gramEnd"/>
                  <w:r w:rsidRPr="00E53737">
                    <w:rPr>
                      <w:rFonts w:ascii="Times New Roman" w:hAnsi="Times New Roman"/>
                      <w:lang w:val="en-GB"/>
                    </w:rPr>
                    <w:t xml:space="preserve">, 1 pc. </w:t>
                  </w:r>
                  <w:proofErr w:type="gramStart"/>
                  <w:r w:rsidRPr="00E53737">
                    <w:rPr>
                      <w:rFonts w:ascii="Times New Roman" w:hAnsi="Times New Roman"/>
                      <w:lang w:val="en-GB"/>
                    </w:rPr>
                    <w:t>battery</w:t>
                  </w:r>
                  <w:proofErr w:type="gramEnd"/>
                  <w:r w:rsidRPr="00E53737">
                    <w:rPr>
                      <w:rFonts w:ascii="Times New Roman" w:hAnsi="Times New Roman"/>
                      <w:lang w:val="en-GB"/>
                    </w:rPr>
                    <w:t xml:space="preserve">, 1 pc. </w:t>
                  </w:r>
                  <w:proofErr w:type="gramStart"/>
                  <w:r w:rsidRPr="00E53737">
                    <w:rPr>
                      <w:rFonts w:ascii="Times New Roman" w:hAnsi="Times New Roman"/>
                      <w:lang w:val="en-GB"/>
                    </w:rPr>
                    <w:t>boiler</w:t>
                  </w:r>
                  <w:proofErr w:type="gramEnd"/>
                  <w:r w:rsidRPr="00E53737">
                    <w:rPr>
                      <w:rFonts w:ascii="Times New Roman" w:hAnsi="Times New Roman"/>
                      <w:lang w:val="en-GB"/>
                    </w:rPr>
                    <w:t xml:space="preserve"> 80 l, shower, siphon, connections dirty / clean water, baffle. </w:t>
                  </w:r>
                </w:p>
                <w:p w:rsidR="00E759CC" w:rsidRDefault="00E759CC" w:rsidP="002A0004">
                  <w:pPr>
                    <w:spacing w:before="0"/>
                    <w:ind w:right="176" w:firstLine="0"/>
                    <w:rPr>
                      <w:rFonts w:ascii="Times New Roman" w:hAnsi="Times New Roman"/>
                      <w:lang w:val="en-GB"/>
                    </w:rPr>
                  </w:pPr>
                </w:p>
                <w:p w:rsidR="00E759CC" w:rsidRDefault="00E759CC" w:rsidP="002A0004">
                  <w:pPr>
                    <w:spacing w:before="0"/>
                    <w:ind w:right="176" w:firstLine="0"/>
                    <w:rPr>
                      <w:rFonts w:ascii="Times New Roman" w:hAnsi="Times New Roman"/>
                      <w:lang w:val="en-GB"/>
                    </w:rPr>
                  </w:pPr>
                </w:p>
                <w:p w:rsidR="00E759CC"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Electric wiring: standard (lamps, 1 pc. Contact) switchboard with fuses and overcurrent protection. Testing of the container. </w:t>
                  </w:r>
                </w:p>
                <w:p w:rsidR="00E759CC" w:rsidRDefault="00E759CC" w:rsidP="002A0004">
                  <w:pPr>
                    <w:spacing w:before="0"/>
                    <w:ind w:right="176" w:firstLine="0"/>
                    <w:rPr>
                      <w:rFonts w:ascii="Times New Roman" w:hAnsi="Times New Roman"/>
                      <w:lang w:val="en-GB"/>
                    </w:rPr>
                  </w:pPr>
                </w:p>
                <w:p w:rsidR="00E759CC" w:rsidRDefault="00E759CC" w:rsidP="002A0004">
                  <w:pPr>
                    <w:spacing w:before="0"/>
                    <w:ind w:right="176" w:firstLine="0"/>
                    <w:rPr>
                      <w:rFonts w:ascii="Times New Roman" w:hAnsi="Times New Roman"/>
                      <w:lang w:val="en-GB"/>
                    </w:rPr>
                  </w:pPr>
                </w:p>
                <w:p w:rsidR="00A21EB7" w:rsidRPr="008702BE" w:rsidRDefault="00A21EB7" w:rsidP="002A0004">
                  <w:pPr>
                    <w:spacing w:before="0"/>
                    <w:ind w:right="176" w:firstLine="0"/>
                    <w:rPr>
                      <w:rFonts w:ascii="Times New Roman" w:hAnsi="Times New Roman"/>
                      <w:lang w:val="en-GB"/>
                    </w:rPr>
                  </w:pPr>
                  <w:r w:rsidRPr="00E53737">
                    <w:rPr>
                      <w:rFonts w:ascii="Times New Roman" w:hAnsi="Times New Roman"/>
                      <w:lang w:val="en-GB"/>
                    </w:rPr>
                    <w:t>Convection panels 2 kW.</w:t>
                  </w:r>
                </w:p>
                <w:p w:rsidR="00D377DE" w:rsidRPr="008702BE" w:rsidRDefault="00E759CC" w:rsidP="002A0004">
                  <w:pPr>
                    <w:spacing w:before="0"/>
                    <w:ind w:right="118" w:firstLine="0"/>
                    <w:rPr>
                      <w:rFonts w:ascii="Times New Roman" w:hAnsi="Times New Roman"/>
                      <w:lang w:val="en-GB"/>
                    </w:rPr>
                  </w:pPr>
                  <w:r>
                    <w:rPr>
                      <w:rFonts w:ascii="Times New Roman" w:hAnsi="Times New Roman"/>
                      <w:lang w:val="en-GB"/>
                    </w:rPr>
                    <w:t>Overall dimensions (L/</w:t>
                  </w:r>
                  <w:r w:rsidR="00D377DE" w:rsidRPr="008702BE">
                    <w:rPr>
                      <w:rFonts w:ascii="Times New Roman" w:hAnsi="Times New Roman"/>
                      <w:lang w:val="en-GB"/>
                    </w:rPr>
                    <w:t xml:space="preserve">W) not greater than </w:t>
                  </w:r>
                  <w:r w:rsidR="00D377DE" w:rsidRPr="008702BE">
                    <w:rPr>
                      <w:rFonts w:ascii="Times New Roman" w:hAnsi="Times New Roman"/>
                    </w:rPr>
                    <w:t>560</w:t>
                  </w:r>
                  <w:r w:rsidR="00D377DE" w:rsidRPr="008702BE">
                    <w:rPr>
                      <w:rFonts w:ascii="Times New Roman" w:hAnsi="Times New Roman"/>
                      <w:lang w:val="en-GB"/>
                    </w:rPr>
                    <w:t>0/2500 mm.</w:t>
                  </w:r>
                </w:p>
                <w:p w:rsidR="00457F47" w:rsidRPr="00E53737" w:rsidRDefault="00457F47" w:rsidP="002A0004">
                  <w:pPr>
                    <w:spacing w:before="0"/>
                    <w:ind w:right="176" w:firstLine="0"/>
                    <w:rPr>
                      <w:rFonts w:ascii="Times New Roman" w:hAnsi="Times New Roman"/>
                      <w:lang w:val="en-GB"/>
                    </w:rPr>
                  </w:pPr>
                </w:p>
              </w:tc>
            </w:tr>
            <w:tr w:rsidR="00A21EB7" w:rsidRPr="00E53737" w:rsidTr="00457F47">
              <w:trPr>
                <w:trHeight w:val="2441"/>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8</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Office equipment</w:t>
                  </w:r>
                </w:p>
              </w:tc>
              <w:tc>
                <w:tcPr>
                  <w:tcW w:w="850" w:type="dxa"/>
                </w:tcPr>
                <w:p w:rsidR="00A21EB7" w:rsidRPr="00337B68" w:rsidRDefault="00BD2255" w:rsidP="002A0004">
                  <w:pPr>
                    <w:spacing w:before="0"/>
                    <w:ind w:firstLine="0"/>
                    <w:rPr>
                      <w:rFonts w:ascii="Times New Roman" w:hAnsi="Times New Roman"/>
                      <w:highlight w:val="yellow"/>
                      <w:lang w:val="en-GB"/>
                    </w:rPr>
                  </w:pPr>
                  <w:r w:rsidRPr="0032697A">
                    <w:rPr>
                      <w:rFonts w:ascii="Times New Roman" w:hAnsi="Times New Roman"/>
                    </w:rPr>
                    <w:t xml:space="preserve">1 </w:t>
                  </w:r>
                  <w:r w:rsidR="00A21EB7" w:rsidRPr="0032697A">
                    <w:rPr>
                      <w:rFonts w:ascii="Times New Roman" w:hAnsi="Times New Roman"/>
                      <w:lang w:val="en-GB"/>
                    </w:rPr>
                    <w:t>set</w:t>
                  </w:r>
                </w:p>
              </w:tc>
              <w:tc>
                <w:tcPr>
                  <w:tcW w:w="2552" w:type="dxa"/>
                </w:tcPr>
                <w:p w:rsidR="00A02929"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2 pcs. </w:t>
                  </w:r>
                  <w:proofErr w:type="gramStart"/>
                  <w:r w:rsidRPr="00E53737">
                    <w:rPr>
                      <w:rFonts w:ascii="Times New Roman" w:hAnsi="Times New Roman"/>
                      <w:lang w:val="en-GB"/>
                    </w:rPr>
                    <w:t>desks</w:t>
                  </w:r>
                  <w:proofErr w:type="gramEnd"/>
                  <w:r w:rsidRPr="00E53737">
                    <w:rPr>
                      <w:rFonts w:ascii="Times New Roman" w:hAnsi="Times New Roman"/>
                      <w:lang w:val="en-GB"/>
                    </w:rPr>
                    <w:t xml:space="preserve">, 2 pcs. </w:t>
                  </w:r>
                  <w:proofErr w:type="gramStart"/>
                  <w:r w:rsidRPr="00E53737">
                    <w:rPr>
                      <w:rFonts w:ascii="Times New Roman" w:hAnsi="Times New Roman"/>
                      <w:lang w:val="en-GB"/>
                    </w:rPr>
                    <w:t>shelves</w:t>
                  </w:r>
                  <w:proofErr w:type="gramEnd"/>
                  <w:r w:rsidRPr="00E53737">
                    <w:rPr>
                      <w:rFonts w:ascii="Times New Roman" w:hAnsi="Times New Roman"/>
                      <w:lang w:val="en-GB"/>
                    </w:rPr>
                    <w:t xml:space="preserve"> with 4 shelves, 2 pcs. </w:t>
                  </w:r>
                  <w:proofErr w:type="gramStart"/>
                  <w:r w:rsidRPr="00E53737">
                    <w:rPr>
                      <w:rFonts w:ascii="Times New Roman" w:hAnsi="Times New Roman"/>
                      <w:lang w:val="en-GB"/>
                    </w:rPr>
                    <w:t>office</w:t>
                  </w:r>
                  <w:proofErr w:type="gramEnd"/>
                  <w:r w:rsidRPr="00E53737">
                    <w:rPr>
                      <w:rFonts w:ascii="Times New Roman" w:hAnsi="Times New Roman"/>
                      <w:lang w:val="en-GB"/>
                    </w:rPr>
                    <w:t xml:space="preserve"> chairs, 4 pcs. </w:t>
                  </w:r>
                  <w:proofErr w:type="gramStart"/>
                  <w:r w:rsidRPr="00E53737">
                    <w:rPr>
                      <w:rFonts w:ascii="Times New Roman" w:hAnsi="Times New Roman"/>
                      <w:lang w:val="en-GB"/>
                    </w:rPr>
                    <w:t>visitor</w:t>
                  </w:r>
                  <w:proofErr w:type="gramEnd"/>
                  <w:r w:rsidRPr="00E53737">
                    <w:rPr>
                      <w:rFonts w:ascii="Times New Roman" w:hAnsi="Times New Roman"/>
                      <w:lang w:val="en-GB"/>
                    </w:rPr>
                    <w:t xml:space="preserve"> chairs, 1 pc. </w:t>
                  </w:r>
                  <w:proofErr w:type="gramStart"/>
                  <w:r w:rsidRPr="00E53737">
                    <w:rPr>
                      <w:rFonts w:ascii="Times New Roman" w:hAnsi="Times New Roman"/>
                      <w:lang w:val="en-GB"/>
                    </w:rPr>
                    <w:t>table</w:t>
                  </w:r>
                  <w:proofErr w:type="gramEnd"/>
                  <w:r w:rsidRPr="00E53737">
                    <w:rPr>
                      <w:rFonts w:ascii="Times New Roman" w:hAnsi="Times New Roman"/>
                      <w:lang w:val="en-GB"/>
                    </w:rPr>
                    <w:t xml:space="preserve">, 2 pcs. </w:t>
                  </w:r>
                  <w:proofErr w:type="gramStart"/>
                  <w:r w:rsidRPr="00E53737">
                    <w:rPr>
                      <w:rFonts w:ascii="Times New Roman" w:hAnsi="Times New Roman"/>
                      <w:lang w:val="en-GB"/>
                    </w:rPr>
                    <w:t>shelfs</w:t>
                  </w:r>
                  <w:proofErr w:type="gramEnd"/>
                  <w:r w:rsidRPr="00E53737">
                    <w:rPr>
                      <w:rFonts w:ascii="Times New Roman" w:hAnsi="Times New Roman"/>
                      <w:lang w:val="en-GB"/>
                    </w:rPr>
                    <w:t xml:space="preserve"> for information materials. </w:t>
                  </w:r>
                </w:p>
                <w:p w:rsidR="00A02929" w:rsidRDefault="00A02929" w:rsidP="002A0004">
                  <w:pPr>
                    <w:spacing w:before="0"/>
                    <w:ind w:right="176" w:firstLine="0"/>
                    <w:rPr>
                      <w:rFonts w:ascii="Times New Roman" w:hAnsi="Times New Roman"/>
                      <w:lang w:val="en-GB"/>
                    </w:rPr>
                  </w:pPr>
                </w:p>
                <w:p w:rsidR="00A21EB7"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2 pcs. computer configurations with installed licensed </w:t>
                  </w:r>
                  <w:r w:rsidRPr="00E53737">
                    <w:rPr>
                      <w:rFonts w:ascii="Times New Roman" w:hAnsi="Times New Roman"/>
                      <w:lang w:val="en-GB"/>
                    </w:rPr>
                    <w:lastRenderedPageBreak/>
                    <w:t>office software MS Office:</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CPU 3,6 GHz 8 MB</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RAM 12 GB</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HDD 3000 GB</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DWD±RW</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Video 2 GB</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WLAN, BLUETOOTH</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OS Win 8</w:t>
                  </w:r>
                </w:p>
                <w:p w:rsidR="00A21EB7" w:rsidRPr="00444425"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444425">
                    <w:rPr>
                      <w:rFonts w:ascii="Times New Roman" w:hAnsi="Times New Roman"/>
                      <w:sz w:val="24"/>
                      <w:szCs w:val="24"/>
                      <w:lang w:val="en-GB"/>
                    </w:rPr>
                    <w:t>Monitor LCD 16”</w:t>
                  </w:r>
                </w:p>
                <w:p w:rsidR="00A21EB7" w:rsidRPr="00E53737" w:rsidRDefault="00A21EB7" w:rsidP="002A0004">
                  <w:pPr>
                    <w:pStyle w:val="ListParagraph"/>
                    <w:numPr>
                      <w:ilvl w:val="0"/>
                      <w:numId w:val="42"/>
                    </w:numPr>
                    <w:spacing w:after="0" w:line="240" w:lineRule="auto"/>
                    <w:ind w:right="176"/>
                    <w:jc w:val="both"/>
                    <w:rPr>
                      <w:rFonts w:ascii="Times New Roman" w:hAnsi="Times New Roman"/>
                      <w:sz w:val="24"/>
                      <w:szCs w:val="24"/>
                      <w:lang w:val="en-GB"/>
                    </w:rPr>
                  </w:pPr>
                  <w:r w:rsidRPr="00E53737">
                    <w:rPr>
                      <w:rFonts w:ascii="Times New Roman" w:hAnsi="Times New Roman"/>
                      <w:sz w:val="24"/>
                      <w:szCs w:val="24"/>
                      <w:lang w:val="en-GB"/>
                    </w:rPr>
                    <w:t>Keyboard and Mouse</w:t>
                  </w:r>
                </w:p>
                <w:p w:rsidR="003149F5"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1 pc. First aid kit </w:t>
                  </w: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lastRenderedPageBreak/>
                    <w:t>9</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Security system with CCTV</w:t>
                  </w:r>
                </w:p>
              </w:tc>
              <w:tc>
                <w:tcPr>
                  <w:tcW w:w="850" w:type="dxa"/>
                </w:tcPr>
                <w:p w:rsidR="00A21EB7" w:rsidRPr="00337B68" w:rsidRDefault="00BD2255" w:rsidP="002A0004">
                  <w:pPr>
                    <w:spacing w:before="0"/>
                    <w:ind w:firstLine="0"/>
                    <w:rPr>
                      <w:rFonts w:ascii="Times New Roman" w:hAnsi="Times New Roman"/>
                      <w:highlight w:val="yellow"/>
                      <w:lang w:val="en-GB"/>
                    </w:rPr>
                  </w:pPr>
                  <w:r w:rsidRPr="00BD2255">
                    <w:rPr>
                      <w:rFonts w:ascii="Times New Roman" w:hAnsi="Times New Roman"/>
                    </w:rPr>
                    <w:t xml:space="preserve">1 </w:t>
                  </w:r>
                  <w:r w:rsidR="00A21EB7" w:rsidRPr="00BD2255">
                    <w:rPr>
                      <w:rFonts w:ascii="Times New Roman" w:hAnsi="Times New Roman"/>
                      <w:lang w:val="en-GB"/>
                    </w:rPr>
                    <w:t>set</w:t>
                  </w:r>
                </w:p>
              </w:tc>
              <w:tc>
                <w:tcPr>
                  <w:tcW w:w="2552" w:type="dxa"/>
                </w:tcPr>
                <w:p w:rsidR="00A21EB7"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To provide surveillance of the surrounding area and the individual warehouses, utilities area and offices. Should contain the required number of cameras day and night mode for a total coverage area of the site, device record for 24 h format, UPS, monitor surveillance. It should </w:t>
                  </w:r>
                  <w:r w:rsidR="00457F47" w:rsidRPr="00E53737">
                    <w:rPr>
                      <w:rFonts w:ascii="Times New Roman" w:hAnsi="Times New Roman"/>
                      <w:lang w:val="en-GB"/>
                    </w:rPr>
                    <w:t>include</w:t>
                  </w:r>
                  <w:r w:rsidRPr="00E53737">
                    <w:rPr>
                      <w:rFonts w:ascii="Times New Roman" w:hAnsi="Times New Roman"/>
                      <w:lang w:val="en-GB"/>
                    </w:rPr>
                    <w:t xml:space="preserve"> complete wiring and installation.</w:t>
                  </w:r>
                </w:p>
                <w:p w:rsidR="00457F47" w:rsidRPr="00E53737" w:rsidRDefault="00457F47" w:rsidP="002A0004">
                  <w:pPr>
                    <w:spacing w:before="0"/>
                    <w:ind w:right="176" w:firstLine="0"/>
                    <w:rPr>
                      <w:rFonts w:ascii="Times New Roman" w:hAnsi="Times New Roman"/>
                      <w:color w:val="000000"/>
                      <w:lang w:val="en-GB"/>
                    </w:rPr>
                  </w:pP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10</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Fire extinguisher</w:t>
                  </w:r>
                  <w:r w:rsidR="00DD0787">
                    <w:rPr>
                      <w:rFonts w:ascii="Times New Roman" w:hAnsi="Times New Roman"/>
                      <w:lang w:val="en-GB"/>
                    </w:rPr>
                    <w:t>s</w:t>
                  </w:r>
                </w:p>
              </w:tc>
              <w:tc>
                <w:tcPr>
                  <w:tcW w:w="850" w:type="dxa"/>
                </w:tcPr>
                <w:p w:rsidR="00A21EB7" w:rsidRPr="00E53737" w:rsidRDefault="00A21EB7" w:rsidP="002A0004">
                  <w:pPr>
                    <w:spacing w:before="0"/>
                    <w:ind w:firstLine="0"/>
                    <w:rPr>
                      <w:rFonts w:ascii="Times New Roman" w:hAnsi="Times New Roman"/>
                      <w:lang w:val="en-GB"/>
                    </w:rPr>
                  </w:pPr>
                  <w:r w:rsidRPr="00444425">
                    <w:rPr>
                      <w:rFonts w:ascii="Times New Roman" w:hAnsi="Times New Roman"/>
                      <w:lang w:val="en-GB"/>
                    </w:rPr>
                    <w:t>13 pcs.</w:t>
                  </w:r>
                </w:p>
              </w:tc>
              <w:tc>
                <w:tcPr>
                  <w:tcW w:w="2552" w:type="dxa"/>
                </w:tcPr>
                <w:p w:rsidR="000A3126"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12 kg dry power АВС. 55A 233B C. </w:t>
                  </w:r>
                </w:p>
                <w:p w:rsidR="000A3126" w:rsidRDefault="000A3126" w:rsidP="002A0004">
                  <w:pPr>
                    <w:spacing w:before="0"/>
                    <w:ind w:right="176" w:firstLine="0"/>
                    <w:rPr>
                      <w:rFonts w:ascii="Times New Roman" w:hAnsi="Times New Roman"/>
                      <w:lang w:val="en-GB"/>
                    </w:rPr>
                  </w:pPr>
                </w:p>
                <w:p w:rsidR="000A3126" w:rsidRDefault="000A3126" w:rsidP="002A0004">
                  <w:pPr>
                    <w:spacing w:before="0"/>
                    <w:ind w:right="176" w:firstLine="0"/>
                    <w:rPr>
                      <w:rFonts w:ascii="Times New Roman" w:hAnsi="Times New Roman"/>
                      <w:lang w:val="en-GB"/>
                    </w:rPr>
                  </w:pPr>
                </w:p>
                <w:p w:rsidR="000A3126" w:rsidRDefault="000A3126" w:rsidP="002A0004">
                  <w:pPr>
                    <w:spacing w:before="0"/>
                    <w:ind w:right="176" w:firstLine="0"/>
                    <w:rPr>
                      <w:rFonts w:ascii="Times New Roman" w:hAnsi="Times New Roman"/>
                      <w:lang w:val="en-GB"/>
                    </w:rPr>
                  </w:pPr>
                </w:p>
                <w:p w:rsidR="00A26C7A"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Temperature range </w:t>
                  </w:r>
                </w:p>
                <w:p w:rsidR="003929C6" w:rsidRDefault="00A21EB7" w:rsidP="002A0004">
                  <w:pPr>
                    <w:spacing w:before="0"/>
                    <w:ind w:right="176" w:firstLine="0"/>
                    <w:rPr>
                      <w:rFonts w:ascii="Times New Roman" w:hAnsi="Times New Roman"/>
                      <w:lang w:val="en-GB"/>
                    </w:rPr>
                  </w:pPr>
                  <w:r w:rsidRPr="00E53737">
                    <w:rPr>
                      <w:rFonts w:ascii="Times New Roman" w:hAnsi="Times New Roman"/>
                      <w:lang w:val="en-GB"/>
                    </w:rPr>
                    <w:t>– 30</w:t>
                  </w:r>
                  <w:r w:rsidR="000A3126" w:rsidRPr="000A3126">
                    <w:rPr>
                      <w:rFonts w:ascii="Times New Roman" w:hAnsi="Times New Roman"/>
                      <w:vertAlign w:val="superscript"/>
                      <w:lang w:val="en-GB"/>
                    </w:rPr>
                    <w:t>0</w:t>
                  </w:r>
                  <w:r w:rsidRPr="00E53737">
                    <w:rPr>
                      <w:rFonts w:ascii="Times New Roman" w:hAnsi="Times New Roman"/>
                      <w:lang w:val="en-GB"/>
                    </w:rPr>
                    <w:t xml:space="preserve"> to + 60</w:t>
                  </w:r>
                  <w:r w:rsidRPr="00E53737">
                    <w:rPr>
                      <w:rFonts w:ascii="Times New Roman" w:hAnsi="Times New Roman"/>
                      <w:vertAlign w:val="superscript"/>
                      <w:lang w:val="en-GB"/>
                    </w:rPr>
                    <w:t>о</w:t>
                  </w:r>
                  <w:r w:rsidR="000A3126">
                    <w:rPr>
                      <w:rFonts w:ascii="Times New Roman" w:hAnsi="Times New Roman"/>
                      <w:vertAlign w:val="superscript"/>
                      <w:lang w:val="en-GB"/>
                    </w:rPr>
                    <w:t xml:space="preserve"> </w:t>
                  </w:r>
                  <w:r w:rsidRPr="00E53737">
                    <w:rPr>
                      <w:rFonts w:ascii="Times New Roman" w:hAnsi="Times New Roman"/>
                      <w:lang w:val="en-GB"/>
                    </w:rPr>
                    <w:t xml:space="preserve">С. Weight up to 20 kg. Acc.to EN 3-7. </w:t>
                  </w:r>
                </w:p>
                <w:p w:rsidR="003929C6" w:rsidRDefault="003929C6" w:rsidP="002A0004">
                  <w:pPr>
                    <w:spacing w:before="0"/>
                    <w:ind w:right="176" w:firstLine="0"/>
                    <w:rPr>
                      <w:rFonts w:ascii="Times New Roman" w:hAnsi="Times New Roman"/>
                      <w:lang w:val="en-GB"/>
                    </w:rPr>
                  </w:pPr>
                </w:p>
                <w:p w:rsidR="00A26C7A"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With stand for wall mounting.</w:t>
                  </w:r>
                </w:p>
              </w:tc>
            </w:tr>
            <w:tr w:rsidR="00A21EB7" w:rsidRPr="00E53737" w:rsidTr="00457F47">
              <w:trPr>
                <w:trHeight w:val="145"/>
              </w:trPr>
              <w:tc>
                <w:tcPr>
                  <w:tcW w:w="625" w:type="dxa"/>
                </w:tcPr>
                <w:p w:rsidR="00A21EB7" w:rsidRPr="00E53737" w:rsidRDefault="00A21EB7" w:rsidP="002A0004">
                  <w:pPr>
                    <w:spacing w:before="0"/>
                    <w:ind w:left="-776"/>
                    <w:jc w:val="center"/>
                    <w:rPr>
                      <w:rFonts w:ascii="Times New Roman" w:hAnsi="Times New Roman"/>
                      <w:lang w:val="en-GB"/>
                    </w:rPr>
                  </w:pPr>
                  <w:r w:rsidRPr="00E53737">
                    <w:rPr>
                      <w:rFonts w:ascii="Times New Roman" w:hAnsi="Times New Roman"/>
                      <w:lang w:val="en-GB"/>
                    </w:rPr>
                    <w:t>11</w:t>
                  </w:r>
                </w:p>
              </w:tc>
              <w:tc>
                <w:tcPr>
                  <w:tcW w:w="1276" w:type="dxa"/>
                </w:tcPr>
                <w:p w:rsidR="00A21EB7" w:rsidRPr="00E53737" w:rsidRDefault="00A21EB7" w:rsidP="002A0004">
                  <w:pPr>
                    <w:spacing w:before="0"/>
                    <w:ind w:firstLine="0"/>
                    <w:rPr>
                      <w:rFonts w:ascii="Times New Roman" w:hAnsi="Times New Roman"/>
                      <w:lang w:val="en-GB"/>
                    </w:rPr>
                  </w:pPr>
                  <w:proofErr w:type="spellStart"/>
                  <w:r w:rsidRPr="00E53737">
                    <w:rPr>
                      <w:rFonts w:ascii="Times New Roman" w:hAnsi="Times New Roman"/>
                      <w:lang w:val="en-GB"/>
                    </w:rPr>
                    <w:t>Jerrican</w:t>
                  </w:r>
                  <w:proofErr w:type="spellEnd"/>
                  <w:r w:rsidRPr="00E53737">
                    <w:rPr>
                      <w:rFonts w:ascii="Times New Roman" w:hAnsi="Times New Roman"/>
                      <w:lang w:val="en-GB"/>
                    </w:rPr>
                    <w:t xml:space="preserve"> for waste collection</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50 pcs.</w:t>
                  </w:r>
                </w:p>
              </w:tc>
              <w:tc>
                <w:tcPr>
                  <w:tcW w:w="2552" w:type="dxa"/>
                </w:tcPr>
                <w:p w:rsidR="00457F47" w:rsidRPr="008702BE" w:rsidRDefault="000A3126" w:rsidP="002A0004">
                  <w:pPr>
                    <w:spacing w:before="0"/>
                    <w:ind w:right="176" w:firstLine="0"/>
                    <w:rPr>
                      <w:rFonts w:ascii="Times New Roman" w:hAnsi="Times New Roman"/>
                    </w:rPr>
                  </w:pPr>
                  <w:r>
                    <w:rPr>
                      <w:rFonts w:ascii="Times New Roman" w:hAnsi="Times New Roman"/>
                      <w:lang w:val="en-GB"/>
                    </w:rPr>
                    <w:t xml:space="preserve">Plastic </w:t>
                  </w:r>
                  <w:proofErr w:type="spellStart"/>
                  <w:r>
                    <w:rPr>
                      <w:rFonts w:ascii="Times New Roman" w:hAnsi="Times New Roman"/>
                      <w:lang w:val="en-GB"/>
                    </w:rPr>
                    <w:t>jerry</w:t>
                  </w:r>
                  <w:r w:rsidR="00A21EB7" w:rsidRPr="008702BE">
                    <w:rPr>
                      <w:rFonts w:ascii="Times New Roman" w:hAnsi="Times New Roman"/>
                      <w:lang w:val="en-GB"/>
                    </w:rPr>
                    <w:t>can</w:t>
                  </w:r>
                  <w:proofErr w:type="spellEnd"/>
                  <w:r w:rsidR="00A21EB7" w:rsidRPr="008702BE">
                    <w:rPr>
                      <w:rFonts w:ascii="Times New Roman" w:hAnsi="Times New Roman"/>
                      <w:lang w:val="en-GB"/>
                    </w:rPr>
                    <w:t xml:space="preserve"> with a hinged lid. Capacity 30 l ± 5%. Galvanized clamp and ring.</w:t>
                  </w:r>
                  <w:r w:rsidR="00E767DF" w:rsidRPr="008702BE">
                    <w:rPr>
                      <w:rFonts w:ascii="Times New Roman" w:hAnsi="Times New Roman"/>
                    </w:rPr>
                    <w:t xml:space="preserve"> UN Approved.</w:t>
                  </w:r>
                </w:p>
                <w:p w:rsidR="003149F5" w:rsidRPr="008702BE" w:rsidRDefault="003149F5" w:rsidP="002A0004">
                  <w:pPr>
                    <w:spacing w:before="0"/>
                    <w:ind w:right="176" w:firstLine="0"/>
                    <w:rPr>
                      <w:rFonts w:ascii="Times New Roman" w:hAnsi="Times New Roman"/>
                      <w:lang w:val="en-GB"/>
                    </w:rPr>
                  </w:pPr>
                </w:p>
              </w:tc>
            </w:tr>
            <w:tr w:rsidR="00A21EB7" w:rsidRPr="00E53737" w:rsidTr="00457F47">
              <w:trPr>
                <w:trHeight w:val="145"/>
              </w:trPr>
              <w:tc>
                <w:tcPr>
                  <w:tcW w:w="625" w:type="dxa"/>
                </w:tcPr>
                <w:p w:rsidR="00A21EB7" w:rsidRPr="00E53737" w:rsidRDefault="00A21EB7" w:rsidP="002A0004">
                  <w:pPr>
                    <w:spacing w:before="0"/>
                    <w:ind w:left="-776"/>
                    <w:jc w:val="center"/>
                    <w:rPr>
                      <w:rFonts w:ascii="Times New Roman" w:hAnsi="Times New Roman"/>
                      <w:lang w:val="en-GB"/>
                    </w:rPr>
                  </w:pPr>
                  <w:r w:rsidRPr="00E53737">
                    <w:rPr>
                      <w:rFonts w:ascii="Times New Roman" w:hAnsi="Times New Roman"/>
                      <w:lang w:val="en-GB"/>
                    </w:rPr>
                    <w:lastRenderedPageBreak/>
                    <w:t>12</w:t>
                  </w:r>
                </w:p>
              </w:tc>
              <w:tc>
                <w:tcPr>
                  <w:tcW w:w="1276" w:type="dxa"/>
                </w:tcPr>
                <w:p w:rsidR="00A21EB7" w:rsidRPr="00E53737" w:rsidRDefault="00A21EB7" w:rsidP="002A0004">
                  <w:pPr>
                    <w:spacing w:before="0"/>
                    <w:ind w:firstLine="0"/>
                    <w:rPr>
                      <w:rFonts w:ascii="Times New Roman" w:hAnsi="Times New Roman"/>
                      <w:lang w:val="en-GB"/>
                    </w:rPr>
                  </w:pPr>
                  <w:proofErr w:type="spellStart"/>
                  <w:r w:rsidRPr="00E53737">
                    <w:rPr>
                      <w:rFonts w:ascii="Times New Roman" w:hAnsi="Times New Roman"/>
                      <w:lang w:val="en-GB"/>
                    </w:rPr>
                    <w:t>Jerrican</w:t>
                  </w:r>
                  <w:proofErr w:type="spellEnd"/>
                  <w:r w:rsidRPr="00E53737">
                    <w:rPr>
                      <w:rFonts w:ascii="Times New Roman" w:hAnsi="Times New Roman"/>
                      <w:lang w:val="en-GB"/>
                    </w:rPr>
                    <w:t xml:space="preserve"> for waste collection</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30 pcs.</w:t>
                  </w:r>
                </w:p>
              </w:tc>
              <w:tc>
                <w:tcPr>
                  <w:tcW w:w="2552" w:type="dxa"/>
                </w:tcPr>
                <w:p w:rsidR="00457F47" w:rsidRDefault="00CA3078" w:rsidP="002A0004">
                  <w:pPr>
                    <w:spacing w:before="0"/>
                    <w:ind w:right="176" w:firstLine="0"/>
                    <w:rPr>
                      <w:rFonts w:ascii="Times New Roman" w:hAnsi="Times New Roman"/>
                      <w:lang w:val="en-US"/>
                    </w:rPr>
                  </w:pPr>
                  <w:r>
                    <w:rPr>
                      <w:rFonts w:ascii="Times New Roman" w:hAnsi="Times New Roman"/>
                      <w:lang w:val="en-GB"/>
                    </w:rPr>
                    <w:t xml:space="preserve">Plastic </w:t>
                  </w:r>
                  <w:proofErr w:type="spellStart"/>
                  <w:r>
                    <w:rPr>
                      <w:rFonts w:ascii="Times New Roman" w:hAnsi="Times New Roman"/>
                      <w:lang w:val="en-GB"/>
                    </w:rPr>
                    <w:t>jerry</w:t>
                  </w:r>
                  <w:r w:rsidR="00A21EB7" w:rsidRPr="008702BE">
                    <w:rPr>
                      <w:rFonts w:ascii="Times New Roman" w:hAnsi="Times New Roman"/>
                      <w:lang w:val="en-GB"/>
                    </w:rPr>
                    <w:t>can</w:t>
                  </w:r>
                  <w:proofErr w:type="spellEnd"/>
                  <w:r w:rsidR="00A21EB7" w:rsidRPr="008702BE">
                    <w:rPr>
                      <w:rFonts w:ascii="Times New Roman" w:hAnsi="Times New Roman"/>
                      <w:lang w:val="en-GB"/>
                    </w:rPr>
                    <w:t xml:space="preserve"> with a hinged lid. Capacity 60 l ± 5%. Galvanized clamp and ring.</w:t>
                  </w:r>
                  <w:r w:rsidR="00E767DF" w:rsidRPr="008702BE">
                    <w:rPr>
                      <w:rFonts w:ascii="Times New Roman" w:hAnsi="Times New Roman"/>
                    </w:rPr>
                    <w:t xml:space="preserve"> UN Approved.</w:t>
                  </w:r>
                </w:p>
                <w:p w:rsidR="00CA3078" w:rsidRPr="00CA3078" w:rsidRDefault="00CA3078" w:rsidP="002A0004">
                  <w:pPr>
                    <w:spacing w:before="0"/>
                    <w:ind w:right="176" w:firstLine="0"/>
                    <w:rPr>
                      <w:rFonts w:ascii="Times New Roman" w:hAnsi="Times New Roman"/>
                      <w:lang w:val="en-US"/>
                    </w:rPr>
                  </w:pPr>
                </w:p>
              </w:tc>
            </w:tr>
            <w:tr w:rsidR="00A21EB7" w:rsidRPr="00E53737" w:rsidTr="00457F47">
              <w:trPr>
                <w:trHeight w:val="145"/>
              </w:trPr>
              <w:tc>
                <w:tcPr>
                  <w:tcW w:w="625" w:type="dxa"/>
                </w:tcPr>
                <w:p w:rsidR="00A21EB7" w:rsidRPr="00E53737" w:rsidRDefault="00A21EB7" w:rsidP="002A0004">
                  <w:pPr>
                    <w:spacing w:before="0"/>
                    <w:ind w:left="-776"/>
                    <w:jc w:val="center"/>
                    <w:rPr>
                      <w:rFonts w:ascii="Times New Roman" w:hAnsi="Times New Roman"/>
                      <w:lang w:val="en-GB"/>
                    </w:rPr>
                  </w:pPr>
                  <w:r w:rsidRPr="00E53737">
                    <w:rPr>
                      <w:rFonts w:ascii="Times New Roman" w:hAnsi="Times New Roman"/>
                      <w:lang w:val="en-GB"/>
                    </w:rPr>
                    <w:t>13</w:t>
                  </w:r>
                </w:p>
              </w:tc>
              <w:tc>
                <w:tcPr>
                  <w:tcW w:w="1276" w:type="dxa"/>
                </w:tcPr>
                <w:p w:rsidR="00A21EB7" w:rsidRPr="00E53737" w:rsidRDefault="00A21EB7" w:rsidP="002A0004">
                  <w:pPr>
                    <w:spacing w:before="0"/>
                    <w:ind w:firstLine="0"/>
                    <w:rPr>
                      <w:rFonts w:ascii="Times New Roman" w:hAnsi="Times New Roman"/>
                      <w:lang w:val="en-GB"/>
                    </w:rPr>
                  </w:pPr>
                  <w:proofErr w:type="spellStart"/>
                  <w:r w:rsidRPr="00E53737">
                    <w:rPr>
                      <w:rFonts w:ascii="Times New Roman" w:hAnsi="Times New Roman"/>
                      <w:lang w:val="en-GB"/>
                    </w:rPr>
                    <w:t>Jerrican</w:t>
                  </w:r>
                  <w:proofErr w:type="spellEnd"/>
                  <w:r w:rsidRPr="00E53737">
                    <w:rPr>
                      <w:rFonts w:ascii="Times New Roman" w:hAnsi="Times New Roman"/>
                      <w:lang w:val="en-GB"/>
                    </w:rPr>
                    <w:t xml:space="preserve"> for waste collection</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20 pcs.</w:t>
                  </w:r>
                </w:p>
              </w:tc>
              <w:tc>
                <w:tcPr>
                  <w:tcW w:w="2552" w:type="dxa"/>
                </w:tcPr>
                <w:p w:rsidR="003149F5" w:rsidRDefault="00A21EB7" w:rsidP="002A0004">
                  <w:pPr>
                    <w:spacing w:before="0"/>
                    <w:ind w:right="176" w:firstLine="0"/>
                    <w:rPr>
                      <w:rFonts w:ascii="Times New Roman" w:hAnsi="Times New Roman"/>
                      <w:lang w:val="en-US"/>
                    </w:rPr>
                  </w:pPr>
                  <w:r w:rsidRPr="008702BE">
                    <w:rPr>
                      <w:rFonts w:ascii="Times New Roman" w:hAnsi="Times New Roman"/>
                      <w:lang w:val="en-GB"/>
                    </w:rPr>
                    <w:t xml:space="preserve">Plastic </w:t>
                  </w:r>
                  <w:proofErr w:type="spellStart"/>
                  <w:r w:rsidRPr="008702BE">
                    <w:rPr>
                      <w:rFonts w:ascii="Times New Roman" w:hAnsi="Times New Roman"/>
                      <w:lang w:val="en-GB"/>
                    </w:rPr>
                    <w:t>jer</w:t>
                  </w:r>
                  <w:r w:rsidR="00CA3078">
                    <w:rPr>
                      <w:rFonts w:ascii="Times New Roman" w:hAnsi="Times New Roman"/>
                      <w:lang w:val="en-GB"/>
                    </w:rPr>
                    <w:t>ry</w:t>
                  </w:r>
                  <w:r w:rsidRPr="008702BE">
                    <w:rPr>
                      <w:rFonts w:ascii="Times New Roman" w:hAnsi="Times New Roman"/>
                      <w:lang w:val="en-GB"/>
                    </w:rPr>
                    <w:t>can</w:t>
                  </w:r>
                  <w:proofErr w:type="spellEnd"/>
                  <w:r w:rsidRPr="008702BE">
                    <w:rPr>
                      <w:rFonts w:ascii="Times New Roman" w:hAnsi="Times New Roman"/>
                      <w:lang w:val="en-GB"/>
                    </w:rPr>
                    <w:t xml:space="preserve"> with a hinged lid. Capacity 120 l ± 5%. Galvanized clamp and ring.</w:t>
                  </w:r>
                  <w:r w:rsidR="00E767DF" w:rsidRPr="008702BE">
                    <w:rPr>
                      <w:rFonts w:ascii="Times New Roman" w:hAnsi="Times New Roman"/>
                    </w:rPr>
                    <w:t xml:space="preserve"> UN Approved.</w:t>
                  </w:r>
                </w:p>
                <w:p w:rsidR="00CA3078" w:rsidRDefault="00CA3078" w:rsidP="002A0004">
                  <w:pPr>
                    <w:spacing w:before="0"/>
                    <w:ind w:right="176" w:firstLine="0"/>
                    <w:rPr>
                      <w:rFonts w:ascii="Times New Roman" w:hAnsi="Times New Roman"/>
                      <w:lang w:val="en-US"/>
                    </w:rPr>
                  </w:pPr>
                </w:p>
                <w:p w:rsidR="00CA3078" w:rsidRPr="00CA3078" w:rsidRDefault="00CA3078" w:rsidP="002A0004">
                  <w:pPr>
                    <w:spacing w:before="0"/>
                    <w:ind w:right="176" w:firstLine="0"/>
                    <w:rPr>
                      <w:rFonts w:ascii="Times New Roman" w:hAnsi="Times New Roman"/>
                      <w:lang w:val="en-US"/>
                    </w:rPr>
                  </w:pP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14</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Barrel for waste collection</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5 pcs.</w:t>
                  </w:r>
                </w:p>
              </w:tc>
              <w:tc>
                <w:tcPr>
                  <w:tcW w:w="2552" w:type="dxa"/>
                </w:tcPr>
                <w:p w:rsidR="00CA3078" w:rsidRDefault="00A21EB7" w:rsidP="002A0004">
                  <w:pPr>
                    <w:spacing w:before="0"/>
                    <w:ind w:right="176" w:firstLine="0"/>
                    <w:rPr>
                      <w:rFonts w:ascii="Times New Roman" w:hAnsi="Times New Roman"/>
                      <w:lang w:val="en-GB"/>
                    </w:rPr>
                  </w:pPr>
                  <w:r w:rsidRPr="008702BE">
                    <w:rPr>
                      <w:rFonts w:ascii="Times New Roman" w:hAnsi="Times New Roman"/>
                      <w:lang w:val="en-GB"/>
                    </w:rPr>
                    <w:t xml:space="preserve">Barrels should be made of </w:t>
                  </w:r>
                  <w:proofErr w:type="gramStart"/>
                  <w:r w:rsidRPr="008702BE">
                    <w:rPr>
                      <w:rFonts w:ascii="Times New Roman" w:hAnsi="Times New Roman"/>
                      <w:lang w:val="en-GB"/>
                    </w:rPr>
                    <w:t>steel,</w:t>
                  </w:r>
                  <w:proofErr w:type="gramEnd"/>
                  <w:r w:rsidRPr="008702BE">
                    <w:rPr>
                      <w:rFonts w:ascii="Times New Roman" w:hAnsi="Times New Roman"/>
                      <w:lang w:val="en-GB"/>
                    </w:rPr>
                    <w:t xml:space="preserve"> the casing is welded and reinforced by pressed hoops. Bottom and lid should be connected with casing by pressing for securing. The hole must be closes an </w:t>
                  </w:r>
                  <w:r w:rsidR="00457F47" w:rsidRPr="008702BE">
                    <w:rPr>
                      <w:rFonts w:ascii="Times New Roman" w:hAnsi="Times New Roman"/>
                      <w:lang w:val="en-GB"/>
                    </w:rPr>
                    <w:t>airtight cap</w:t>
                  </w:r>
                  <w:r w:rsidRPr="008702BE">
                    <w:rPr>
                      <w:rFonts w:ascii="Times New Roman" w:hAnsi="Times New Roman"/>
                      <w:lang w:val="en-GB"/>
                    </w:rPr>
                    <w:t xml:space="preserve"> which can be additional</w:t>
                  </w:r>
                  <w:r w:rsidR="00CA3078">
                    <w:rPr>
                      <w:rFonts w:ascii="Times New Roman" w:hAnsi="Times New Roman"/>
                      <w:lang w:val="en-GB"/>
                    </w:rPr>
                    <w:t>ly secured by a protective cap.</w:t>
                  </w:r>
                </w:p>
                <w:p w:rsidR="00CA3078" w:rsidRDefault="00CA3078" w:rsidP="002A0004">
                  <w:pPr>
                    <w:spacing w:before="0"/>
                    <w:ind w:right="176" w:firstLine="0"/>
                    <w:rPr>
                      <w:rFonts w:ascii="Times New Roman" w:hAnsi="Times New Roman"/>
                      <w:lang w:val="en-GB"/>
                    </w:rPr>
                  </w:pPr>
                </w:p>
                <w:p w:rsidR="00CA3078" w:rsidRDefault="00CA3078" w:rsidP="002A0004">
                  <w:pPr>
                    <w:spacing w:before="0"/>
                    <w:ind w:right="176" w:firstLine="0"/>
                    <w:rPr>
                      <w:rFonts w:ascii="Times New Roman" w:hAnsi="Times New Roman"/>
                      <w:lang w:val="en-GB"/>
                    </w:rPr>
                  </w:pPr>
                </w:p>
                <w:p w:rsidR="00CA3078" w:rsidRDefault="00CA3078" w:rsidP="002A0004">
                  <w:pPr>
                    <w:spacing w:before="0"/>
                    <w:ind w:right="176" w:firstLine="0"/>
                    <w:rPr>
                      <w:rFonts w:ascii="Times New Roman" w:hAnsi="Times New Roman"/>
                      <w:lang w:val="en-GB"/>
                    </w:rPr>
                  </w:pPr>
                </w:p>
                <w:p w:rsidR="003149F5" w:rsidRPr="008702BE" w:rsidRDefault="00A21EB7" w:rsidP="002A0004">
                  <w:pPr>
                    <w:spacing w:before="0"/>
                    <w:ind w:right="176" w:firstLine="0"/>
                    <w:rPr>
                      <w:rFonts w:ascii="Times New Roman" w:hAnsi="Times New Roman"/>
                      <w:lang w:val="en-GB"/>
                    </w:rPr>
                  </w:pPr>
                  <w:r w:rsidRPr="008702BE">
                    <w:rPr>
                      <w:rFonts w:ascii="Times New Roman" w:hAnsi="Times New Roman"/>
                      <w:lang w:val="en-GB"/>
                    </w:rPr>
                    <w:t>Capacity 220 l ± 5%.</w:t>
                  </w:r>
                  <w:r w:rsidR="00E767DF" w:rsidRPr="008702BE">
                    <w:rPr>
                      <w:rFonts w:ascii="Times New Roman" w:hAnsi="Times New Roman"/>
                    </w:rPr>
                    <w:t xml:space="preserve"> UN Approved.</w:t>
                  </w: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15</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Can</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15 pcs.</w:t>
                  </w:r>
                </w:p>
              </w:tc>
              <w:tc>
                <w:tcPr>
                  <w:tcW w:w="2552" w:type="dxa"/>
                </w:tcPr>
                <w:p w:rsidR="00A21EB7" w:rsidRPr="008702BE" w:rsidRDefault="00A21EB7" w:rsidP="002A0004">
                  <w:pPr>
                    <w:spacing w:before="0"/>
                    <w:ind w:right="176" w:firstLine="0"/>
                    <w:rPr>
                      <w:rFonts w:ascii="Times New Roman" w:hAnsi="Times New Roman"/>
                      <w:lang w:val="en-GB"/>
                    </w:rPr>
                  </w:pPr>
                  <w:r w:rsidRPr="00E53737">
                    <w:rPr>
                      <w:rFonts w:ascii="Times New Roman" w:hAnsi="Times New Roman"/>
                      <w:lang w:val="en-GB"/>
                    </w:rPr>
                    <w:t>Plastic tube with cap. Capacity of 20 l ± 5%.</w:t>
                  </w:r>
                </w:p>
                <w:p w:rsidR="00391ED7" w:rsidRPr="00E53737" w:rsidRDefault="00E767DF" w:rsidP="002A0004">
                  <w:pPr>
                    <w:spacing w:before="0"/>
                    <w:ind w:right="176" w:firstLine="0"/>
                    <w:rPr>
                      <w:rFonts w:ascii="Times New Roman" w:hAnsi="Times New Roman"/>
                      <w:lang w:val="en-GB"/>
                    </w:rPr>
                  </w:pPr>
                  <w:r w:rsidRPr="008702BE">
                    <w:rPr>
                      <w:rFonts w:ascii="Times New Roman" w:hAnsi="Times New Roman"/>
                    </w:rPr>
                    <w:t>UN Approved.</w:t>
                  </w: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16</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Plastic container for storage of accumulators.</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2 pcs.</w:t>
                  </w:r>
                </w:p>
              </w:tc>
              <w:tc>
                <w:tcPr>
                  <w:tcW w:w="2552" w:type="dxa"/>
                </w:tcPr>
                <w:p w:rsidR="00CA3078" w:rsidRDefault="00A21EB7" w:rsidP="002A0004">
                  <w:pPr>
                    <w:spacing w:before="0"/>
                    <w:ind w:right="176" w:firstLine="0"/>
                    <w:rPr>
                      <w:rFonts w:ascii="Times New Roman" w:hAnsi="Times New Roman"/>
                      <w:lang w:val="en-GB"/>
                    </w:rPr>
                  </w:pPr>
                  <w:r w:rsidRPr="008702BE">
                    <w:rPr>
                      <w:rFonts w:ascii="Times New Roman" w:hAnsi="Times New Roman"/>
                      <w:lang w:val="en-GB"/>
                    </w:rPr>
                    <w:t xml:space="preserve">With a volume of 500 l ± 5%. </w:t>
                  </w:r>
                </w:p>
                <w:p w:rsidR="00CA3078" w:rsidRDefault="00CA3078" w:rsidP="002A0004">
                  <w:pPr>
                    <w:spacing w:before="0"/>
                    <w:ind w:right="176" w:firstLine="0"/>
                    <w:rPr>
                      <w:rFonts w:ascii="Times New Roman" w:hAnsi="Times New Roman"/>
                      <w:lang w:val="en-GB"/>
                    </w:rPr>
                  </w:pPr>
                </w:p>
                <w:p w:rsidR="00CA3078" w:rsidRDefault="00CA3078" w:rsidP="002A0004">
                  <w:pPr>
                    <w:spacing w:before="0"/>
                    <w:ind w:right="176" w:firstLine="0"/>
                    <w:rPr>
                      <w:rFonts w:ascii="Times New Roman" w:hAnsi="Times New Roman"/>
                      <w:lang w:val="en-GB"/>
                    </w:rPr>
                  </w:pPr>
                </w:p>
                <w:p w:rsidR="00A21EB7" w:rsidRPr="008702BE" w:rsidRDefault="00A21EB7" w:rsidP="002A0004">
                  <w:pPr>
                    <w:spacing w:before="0"/>
                    <w:ind w:right="176" w:firstLine="0"/>
                    <w:rPr>
                      <w:rFonts w:ascii="Times New Roman" w:hAnsi="Times New Roman"/>
                      <w:lang w:val="en-GB"/>
                    </w:rPr>
                  </w:pPr>
                  <w:r w:rsidRPr="008702BE">
                    <w:rPr>
                      <w:rFonts w:ascii="Times New Roman" w:hAnsi="Times New Roman"/>
                      <w:lang w:val="en-GB"/>
                    </w:rPr>
                    <w:t>Load ≥ 500 kg.</w:t>
                  </w:r>
                </w:p>
                <w:p w:rsidR="00391ED7" w:rsidRPr="008702BE" w:rsidRDefault="00E767DF" w:rsidP="002A0004">
                  <w:pPr>
                    <w:spacing w:before="0"/>
                    <w:ind w:right="176" w:firstLine="0"/>
                    <w:rPr>
                      <w:rFonts w:ascii="Times New Roman" w:hAnsi="Times New Roman"/>
                      <w:lang w:val="en-GB"/>
                    </w:rPr>
                  </w:pPr>
                  <w:r w:rsidRPr="008702BE">
                    <w:rPr>
                      <w:rFonts w:ascii="Times New Roman" w:hAnsi="Times New Roman"/>
                    </w:rPr>
                    <w:t>UN Approved.</w:t>
                  </w:r>
                </w:p>
                <w:p w:rsidR="00391ED7" w:rsidRPr="008702BE" w:rsidRDefault="00391ED7" w:rsidP="002A0004">
                  <w:pPr>
                    <w:spacing w:before="0"/>
                    <w:ind w:right="176" w:firstLine="0"/>
                    <w:rPr>
                      <w:rFonts w:ascii="Times New Roman" w:hAnsi="Times New Roman"/>
                      <w:lang w:val="en-GB"/>
                    </w:rPr>
                  </w:pP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17</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Flexible containers</w:t>
                  </w:r>
                </w:p>
              </w:tc>
              <w:tc>
                <w:tcPr>
                  <w:tcW w:w="850" w:type="dxa"/>
                </w:tcPr>
                <w:p w:rsidR="00A21EB7" w:rsidRPr="00E53737" w:rsidRDefault="00A21EB7" w:rsidP="00AF2177">
                  <w:pPr>
                    <w:spacing w:before="0"/>
                    <w:ind w:right="-51" w:firstLine="0"/>
                    <w:rPr>
                      <w:rFonts w:ascii="Times New Roman" w:hAnsi="Times New Roman"/>
                      <w:lang w:val="en-GB"/>
                    </w:rPr>
                  </w:pPr>
                  <w:r w:rsidRPr="00E53737">
                    <w:rPr>
                      <w:rFonts w:ascii="Times New Roman" w:hAnsi="Times New Roman"/>
                      <w:lang w:val="en-GB"/>
                    </w:rPr>
                    <w:t>50 pcs.</w:t>
                  </w:r>
                </w:p>
              </w:tc>
              <w:tc>
                <w:tcPr>
                  <w:tcW w:w="2552" w:type="dxa"/>
                </w:tcPr>
                <w:p w:rsidR="00A21EB7" w:rsidRPr="008702BE" w:rsidRDefault="00A21EB7" w:rsidP="002A0004">
                  <w:pPr>
                    <w:spacing w:before="0"/>
                    <w:ind w:right="176" w:firstLine="0"/>
                    <w:rPr>
                      <w:rFonts w:ascii="Times New Roman" w:hAnsi="Times New Roman"/>
                      <w:lang w:val="en-GB"/>
                    </w:rPr>
                  </w:pPr>
                  <w:r w:rsidRPr="008702BE">
                    <w:rPr>
                      <w:rFonts w:ascii="Times New Roman" w:hAnsi="Times New Roman"/>
                      <w:lang w:val="en-GB"/>
                    </w:rPr>
                    <w:t>For storage of solid bulk cargoes. Made of polyethylene. Volume: 120</w:t>
                  </w:r>
                  <w:r w:rsidR="006232A9" w:rsidRPr="008702BE">
                    <w:rPr>
                      <w:rFonts w:ascii="Times New Roman" w:hAnsi="Times New Roman"/>
                      <w:lang w:val="en-GB"/>
                    </w:rPr>
                    <w:t>0</w:t>
                  </w:r>
                  <w:r w:rsidRPr="008702BE">
                    <w:rPr>
                      <w:rFonts w:ascii="Times New Roman" w:hAnsi="Times New Roman"/>
                      <w:lang w:val="en-GB"/>
                    </w:rPr>
                    <w:t xml:space="preserve"> l ± 5%.</w:t>
                  </w:r>
                </w:p>
                <w:p w:rsidR="00391ED7" w:rsidRPr="008702BE" w:rsidRDefault="00391ED7" w:rsidP="002A0004">
                  <w:pPr>
                    <w:spacing w:before="0"/>
                    <w:ind w:right="176" w:firstLine="0"/>
                    <w:rPr>
                      <w:rFonts w:ascii="Times New Roman" w:hAnsi="Times New Roman"/>
                      <w:lang w:val="en-GB"/>
                    </w:rPr>
                  </w:pP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18</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Plastic box</w:t>
                  </w:r>
                </w:p>
              </w:tc>
              <w:tc>
                <w:tcPr>
                  <w:tcW w:w="850" w:type="dxa"/>
                </w:tcPr>
                <w:p w:rsidR="00A21EB7" w:rsidRPr="00E53737" w:rsidRDefault="00A21EB7" w:rsidP="00AF2177">
                  <w:pPr>
                    <w:spacing w:before="0"/>
                    <w:ind w:right="-51" w:firstLine="0"/>
                    <w:rPr>
                      <w:rFonts w:ascii="Times New Roman" w:hAnsi="Times New Roman"/>
                      <w:lang w:val="en-GB"/>
                    </w:rPr>
                  </w:pPr>
                  <w:r w:rsidRPr="00E53737">
                    <w:rPr>
                      <w:rFonts w:ascii="Times New Roman" w:hAnsi="Times New Roman"/>
                      <w:lang w:val="en-GB"/>
                    </w:rPr>
                    <w:t>20 pcs.</w:t>
                  </w:r>
                </w:p>
              </w:tc>
              <w:tc>
                <w:tcPr>
                  <w:tcW w:w="2552" w:type="dxa"/>
                </w:tcPr>
                <w:p w:rsidR="00A21EB7" w:rsidRPr="008702BE" w:rsidRDefault="00A21EB7" w:rsidP="002A0004">
                  <w:pPr>
                    <w:spacing w:before="0"/>
                    <w:ind w:right="176" w:firstLine="0"/>
                    <w:rPr>
                      <w:rFonts w:ascii="Times New Roman" w:hAnsi="Times New Roman"/>
                    </w:rPr>
                  </w:pPr>
                  <w:r w:rsidRPr="008702BE">
                    <w:rPr>
                      <w:rFonts w:ascii="Times New Roman" w:hAnsi="Times New Roman"/>
                      <w:lang w:val="en-GB"/>
                    </w:rPr>
                    <w:t xml:space="preserve">Material: With the hinged lid and a hole for throwing the waste. Double secure against accidental </w:t>
                  </w:r>
                  <w:r w:rsidRPr="008702BE">
                    <w:rPr>
                      <w:rFonts w:ascii="Times New Roman" w:hAnsi="Times New Roman"/>
                      <w:lang w:val="en-GB"/>
                    </w:rPr>
                    <w:lastRenderedPageBreak/>
                    <w:t>opening of the lid. With the possibility for storage of one over the other.</w:t>
                  </w:r>
                  <w:r w:rsidR="00E767DF" w:rsidRPr="008702BE">
                    <w:rPr>
                      <w:rFonts w:ascii="Times New Roman" w:hAnsi="Times New Roman"/>
                    </w:rPr>
                    <w:t xml:space="preserve"> UN Approved.</w:t>
                  </w:r>
                </w:p>
              </w:tc>
            </w:tr>
            <w:tr w:rsidR="00A21EB7" w:rsidRPr="00E53737" w:rsidTr="00457F47">
              <w:trPr>
                <w:trHeight w:val="145"/>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lastRenderedPageBreak/>
                    <w:t>19</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Semi-underground system for waste collection</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1 set</w:t>
                  </w:r>
                </w:p>
              </w:tc>
              <w:tc>
                <w:tcPr>
                  <w:tcW w:w="2552" w:type="dxa"/>
                </w:tcPr>
                <w:p w:rsidR="00484006" w:rsidRDefault="00A21EB7" w:rsidP="002A0004">
                  <w:pPr>
                    <w:spacing w:before="0"/>
                    <w:ind w:right="176" w:firstLine="0"/>
                    <w:rPr>
                      <w:rFonts w:ascii="Times New Roman" w:hAnsi="Times New Roman"/>
                      <w:lang w:val="en-GB"/>
                    </w:rPr>
                  </w:pPr>
                  <w:r w:rsidRPr="00E53737">
                    <w:rPr>
                      <w:rFonts w:ascii="Times New Roman" w:hAnsi="Times New Roman"/>
                      <w:lang w:val="en-GB"/>
                    </w:rPr>
                    <w:t>The system should consist of 3 pcs. unit with individual volume ≥ 3 m</w:t>
                  </w:r>
                  <w:r w:rsidRPr="00E53737">
                    <w:rPr>
                      <w:rFonts w:ascii="Times New Roman" w:hAnsi="Times New Roman"/>
                      <w:vertAlign w:val="superscript"/>
                      <w:lang w:val="en-GB"/>
                    </w:rPr>
                    <w:t>3</w:t>
                  </w:r>
                  <w:r w:rsidRPr="00E53737">
                    <w:rPr>
                      <w:rFonts w:ascii="Times New Roman" w:hAnsi="Times New Roman"/>
                      <w:lang w:val="en-GB"/>
                    </w:rPr>
                    <w:t xml:space="preserve">, </w:t>
                  </w:r>
                </w:p>
                <w:p w:rsidR="00A21EB7"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1 pc. </w:t>
                  </w:r>
                  <w:proofErr w:type="gramStart"/>
                  <w:r w:rsidRPr="00E53737">
                    <w:rPr>
                      <w:rFonts w:ascii="Times New Roman" w:hAnsi="Times New Roman"/>
                      <w:lang w:val="en-GB"/>
                    </w:rPr>
                    <w:t>container</w:t>
                  </w:r>
                  <w:proofErr w:type="gramEnd"/>
                  <w:r w:rsidRPr="00E53737">
                    <w:rPr>
                      <w:rFonts w:ascii="Times New Roman" w:hAnsi="Times New Roman"/>
                      <w:lang w:val="en-GB"/>
                    </w:rPr>
                    <w:t xml:space="preserve"> with a capacity ≥ 5 m</w:t>
                  </w:r>
                  <w:r w:rsidRPr="00E53737">
                    <w:rPr>
                      <w:rFonts w:ascii="Times New Roman" w:hAnsi="Times New Roman"/>
                      <w:vertAlign w:val="superscript"/>
                      <w:lang w:val="en-GB"/>
                    </w:rPr>
                    <w:t>3</w:t>
                  </w:r>
                  <w:r w:rsidRPr="00E53737">
                    <w:rPr>
                      <w:rFonts w:ascii="Times New Roman" w:hAnsi="Times New Roman"/>
                      <w:lang w:val="en-GB"/>
                    </w:rPr>
                    <w:t xml:space="preserve"> (for paper). They should be made of polyethylene. All metal parts which are used in their construction should be made of hot galvanized steel. The containers should be provided with a main lid of polyethylene. The main lid should be provided with a hole for filling with diameter not less Ø 500 mm and not larger Ø 600 mm, with its own lid to protect the hole. The lids of the holes of individual containers should be </w:t>
                  </w:r>
                  <w:proofErr w:type="spellStart"/>
                  <w:r w:rsidRPr="00E53737">
                    <w:rPr>
                      <w:rFonts w:ascii="Times New Roman" w:hAnsi="Times New Roman"/>
                      <w:lang w:val="en-GB"/>
                    </w:rPr>
                    <w:t>colored</w:t>
                  </w:r>
                  <w:proofErr w:type="spellEnd"/>
                  <w:r w:rsidRPr="00E53737">
                    <w:rPr>
                      <w:rFonts w:ascii="Times New Roman" w:hAnsi="Times New Roman"/>
                      <w:lang w:val="en-GB"/>
                    </w:rPr>
                    <w:t xml:space="preserve"> for the type of waste (metal, plastic, glass, paper). The containers should be equipped with metal rings for lifting and their </w:t>
                  </w:r>
                  <w:proofErr w:type="gramStart"/>
                  <w:r w:rsidRPr="00E53737">
                    <w:rPr>
                      <w:rFonts w:ascii="Times New Roman" w:hAnsi="Times New Roman"/>
                      <w:lang w:val="en-GB"/>
                    </w:rPr>
                    <w:t>construction have</w:t>
                  </w:r>
                  <w:proofErr w:type="gramEnd"/>
                  <w:r w:rsidRPr="00E53737">
                    <w:rPr>
                      <w:rFonts w:ascii="Times New Roman" w:hAnsi="Times New Roman"/>
                      <w:lang w:val="en-GB"/>
                    </w:rPr>
                    <w:t xml:space="preserve"> to allow discharge from the bottom.</w:t>
                  </w:r>
                </w:p>
                <w:p w:rsidR="00A21EB7"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The height of the overhead part of the containers with volume of 3 m</w:t>
                  </w:r>
                  <w:r w:rsidRPr="00523658">
                    <w:rPr>
                      <w:rFonts w:ascii="Times New Roman" w:hAnsi="Times New Roman"/>
                      <w:vertAlign w:val="superscript"/>
                      <w:lang w:val="en-GB"/>
                    </w:rPr>
                    <w:t>3</w:t>
                  </w:r>
                  <w:r w:rsidRPr="00E53737">
                    <w:rPr>
                      <w:rFonts w:ascii="Times New Roman" w:hAnsi="Times New Roman"/>
                      <w:lang w:val="en-GB"/>
                    </w:rPr>
                    <w:t xml:space="preserve"> should not exceed 1300 mm, and their diamet</w:t>
                  </w:r>
                  <w:r w:rsidR="00523658">
                    <w:rPr>
                      <w:rFonts w:ascii="Times New Roman" w:hAnsi="Times New Roman"/>
                      <w:lang w:val="en-GB"/>
                    </w:rPr>
                    <w:t>er is should be not more than 1</w:t>
                  </w:r>
                  <w:r w:rsidRPr="00E53737">
                    <w:rPr>
                      <w:rFonts w:ascii="Times New Roman" w:hAnsi="Times New Roman"/>
                      <w:lang w:val="en-GB"/>
                    </w:rPr>
                    <w:t>500 mm.</w:t>
                  </w:r>
                </w:p>
                <w:p w:rsidR="00A21EB7"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The height of the overhead part of the </w:t>
                  </w:r>
                  <w:r w:rsidRPr="00E53737">
                    <w:rPr>
                      <w:rFonts w:ascii="Times New Roman" w:hAnsi="Times New Roman"/>
                      <w:lang w:val="en-GB"/>
                    </w:rPr>
                    <w:lastRenderedPageBreak/>
                    <w:t>container with volume of 5 m3 should not exceed 1300 mm, and their diamet</w:t>
                  </w:r>
                  <w:r w:rsidR="00523658">
                    <w:rPr>
                      <w:rFonts w:ascii="Times New Roman" w:hAnsi="Times New Roman"/>
                      <w:lang w:val="en-GB"/>
                    </w:rPr>
                    <w:t>er is should be not more than 1</w:t>
                  </w:r>
                  <w:r w:rsidRPr="00E53737">
                    <w:rPr>
                      <w:rFonts w:ascii="Times New Roman" w:hAnsi="Times New Roman"/>
                      <w:lang w:val="en-GB"/>
                    </w:rPr>
                    <w:t>900 mm.</w:t>
                  </w:r>
                </w:p>
                <w:p w:rsidR="003E4149" w:rsidRDefault="00A21EB7" w:rsidP="002A0004">
                  <w:pPr>
                    <w:spacing w:before="0"/>
                    <w:ind w:right="176" w:firstLine="0"/>
                    <w:rPr>
                      <w:rFonts w:ascii="Times New Roman" w:hAnsi="Times New Roman"/>
                    </w:rPr>
                  </w:pPr>
                  <w:r w:rsidRPr="00E53737">
                    <w:rPr>
                      <w:rFonts w:ascii="Times New Roman" w:hAnsi="Times New Roman"/>
                      <w:lang w:val="en-GB"/>
                    </w:rPr>
                    <w:t xml:space="preserve">The height of the </w:t>
                  </w:r>
                  <w:proofErr w:type="spellStart"/>
                  <w:r w:rsidRPr="00E53737">
                    <w:rPr>
                      <w:rFonts w:ascii="Times New Roman" w:hAnsi="Times New Roman"/>
                      <w:lang w:val="en-GB"/>
                    </w:rPr>
                    <w:t>overground</w:t>
                  </w:r>
                  <w:proofErr w:type="spellEnd"/>
                  <w:r w:rsidRPr="00E53737">
                    <w:rPr>
                      <w:rFonts w:ascii="Times New Roman" w:hAnsi="Times New Roman"/>
                      <w:lang w:val="en-GB"/>
                    </w:rPr>
                    <w:t xml:space="preserve"> part of any cont</w:t>
                  </w:r>
                  <w:r w:rsidR="003E4149">
                    <w:rPr>
                      <w:rFonts w:ascii="Times New Roman" w:hAnsi="Times New Roman"/>
                      <w:lang w:val="en-GB"/>
                    </w:rPr>
                    <w:t xml:space="preserve">ainer should be not more than </w:t>
                  </w:r>
                  <w:r w:rsidR="006D4574">
                    <w:rPr>
                      <w:rFonts w:ascii="Times New Roman" w:hAnsi="Times New Roman"/>
                      <w:lang w:val="en-GB"/>
                    </w:rPr>
                    <w:t>11</w:t>
                  </w:r>
                  <w:r w:rsidR="006D4574" w:rsidRPr="00E53737">
                    <w:rPr>
                      <w:rFonts w:ascii="Times New Roman" w:hAnsi="Times New Roman"/>
                      <w:lang w:val="en-GB"/>
                    </w:rPr>
                    <w:t xml:space="preserve">50 </w:t>
                  </w:r>
                  <w:r w:rsidRPr="00E53737">
                    <w:rPr>
                      <w:rFonts w:ascii="Times New Roman" w:hAnsi="Times New Roman"/>
                      <w:lang w:val="en-GB"/>
                    </w:rPr>
                    <w:t>mm.</w:t>
                  </w:r>
                </w:p>
                <w:p w:rsidR="00A16BB5" w:rsidRDefault="00A16BB5" w:rsidP="002A0004">
                  <w:pPr>
                    <w:spacing w:before="0"/>
                    <w:ind w:right="176" w:firstLine="0"/>
                    <w:rPr>
                      <w:rFonts w:ascii="Times New Roman" w:hAnsi="Times New Roman"/>
                    </w:rPr>
                  </w:pPr>
                </w:p>
                <w:p w:rsidR="00A16BB5" w:rsidRDefault="00A16BB5" w:rsidP="002A0004">
                  <w:pPr>
                    <w:spacing w:before="0"/>
                    <w:ind w:right="176" w:firstLine="0"/>
                    <w:rPr>
                      <w:rFonts w:ascii="Times New Roman" w:hAnsi="Times New Roman"/>
                    </w:rPr>
                  </w:pPr>
                </w:p>
                <w:p w:rsidR="00A16BB5" w:rsidRDefault="00A16BB5" w:rsidP="002A0004">
                  <w:pPr>
                    <w:spacing w:before="0"/>
                    <w:ind w:right="176" w:firstLine="0"/>
                    <w:rPr>
                      <w:rFonts w:ascii="Times New Roman" w:hAnsi="Times New Roman"/>
                    </w:rPr>
                  </w:pPr>
                </w:p>
                <w:p w:rsidR="00A16BB5" w:rsidRDefault="00A16BB5" w:rsidP="002A0004">
                  <w:pPr>
                    <w:spacing w:before="0"/>
                    <w:ind w:right="176" w:firstLine="0"/>
                    <w:rPr>
                      <w:rFonts w:ascii="Times New Roman" w:hAnsi="Times New Roman"/>
                    </w:rPr>
                  </w:pPr>
                </w:p>
                <w:p w:rsidR="00A16BB5" w:rsidRPr="00A16BB5" w:rsidRDefault="00A16BB5" w:rsidP="002A0004">
                  <w:pPr>
                    <w:spacing w:before="0"/>
                    <w:ind w:right="176" w:firstLine="0"/>
                    <w:rPr>
                      <w:rFonts w:ascii="Times New Roman" w:hAnsi="Times New Roman"/>
                    </w:rPr>
                  </w:pPr>
                </w:p>
              </w:tc>
            </w:tr>
            <w:tr w:rsidR="00A21EB7" w:rsidRPr="00E53737" w:rsidTr="00457F47">
              <w:trPr>
                <w:trHeight w:val="6066"/>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lastRenderedPageBreak/>
                    <w:t>20</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Set for limiting of spills</w:t>
                  </w:r>
                </w:p>
              </w:tc>
              <w:tc>
                <w:tcPr>
                  <w:tcW w:w="850" w:type="dxa"/>
                </w:tcPr>
                <w:p w:rsidR="00A21EB7" w:rsidRPr="00F637F7" w:rsidRDefault="00A21EB7" w:rsidP="002A0004">
                  <w:pPr>
                    <w:spacing w:before="0"/>
                    <w:rPr>
                      <w:rFonts w:ascii="Times New Roman" w:hAnsi="Times New Roman"/>
                      <w:lang w:val="en-GB"/>
                    </w:rPr>
                  </w:pPr>
                  <w:r w:rsidRPr="00F637F7">
                    <w:rPr>
                      <w:rFonts w:ascii="Times New Roman" w:hAnsi="Times New Roman"/>
                      <w:lang w:val="en-GB"/>
                    </w:rPr>
                    <w:t>3</w:t>
                  </w:r>
                  <w:r w:rsidR="00F637F7">
                    <w:rPr>
                      <w:rFonts w:ascii="Times New Roman" w:hAnsi="Times New Roman"/>
                      <w:lang w:val="en-GB"/>
                    </w:rPr>
                    <w:t>3</w:t>
                  </w:r>
                  <w:r w:rsidRPr="00F637F7">
                    <w:rPr>
                      <w:rFonts w:ascii="Times New Roman" w:hAnsi="Times New Roman"/>
                      <w:lang w:val="en-GB"/>
                    </w:rPr>
                    <w:t xml:space="preserve"> sets</w:t>
                  </w:r>
                </w:p>
              </w:tc>
              <w:tc>
                <w:tcPr>
                  <w:tcW w:w="2552" w:type="dxa"/>
                </w:tcPr>
                <w:p w:rsidR="00A21EB7"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It consists of:</w:t>
                  </w:r>
                </w:p>
                <w:p w:rsidR="00A21EB7" w:rsidRPr="00E53737" w:rsidRDefault="00A21EB7" w:rsidP="002A0004">
                  <w:pPr>
                    <w:pStyle w:val="ListParagraph"/>
                    <w:numPr>
                      <w:ilvl w:val="0"/>
                      <w:numId w:val="38"/>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Absorbent granules for highly porous materials. To clean the spilled oil and oil emulsion on concrete, pavement and asphalt. One package of 10 kg shall have the opportunity to absorb fluid of 13 l.</w:t>
                  </w:r>
                </w:p>
                <w:p w:rsidR="00A21EB7" w:rsidRDefault="00A21EB7" w:rsidP="002A0004">
                  <w:pPr>
                    <w:pStyle w:val="ListParagraph"/>
                    <w:numPr>
                      <w:ilvl w:val="0"/>
                      <w:numId w:val="38"/>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Granular sorbent from cellulose, absorption of liquids. A pack of 18 kg have the opportunity to absorb 12 l liquid or 11 l oil.</w:t>
                  </w:r>
                </w:p>
                <w:p w:rsidR="003E4149" w:rsidRDefault="003E4149" w:rsidP="003E4149">
                  <w:pPr>
                    <w:pStyle w:val="ListParagraph"/>
                    <w:spacing w:after="0" w:line="240" w:lineRule="auto"/>
                    <w:ind w:left="317" w:right="176"/>
                    <w:jc w:val="both"/>
                    <w:rPr>
                      <w:rFonts w:ascii="Times New Roman" w:hAnsi="Times New Roman"/>
                      <w:sz w:val="24"/>
                      <w:szCs w:val="24"/>
                      <w:lang w:val="en-GB"/>
                    </w:rPr>
                  </w:pPr>
                </w:p>
                <w:p w:rsidR="003E4149" w:rsidRDefault="003E4149" w:rsidP="003E4149">
                  <w:pPr>
                    <w:pStyle w:val="ListParagraph"/>
                    <w:spacing w:after="0" w:line="240" w:lineRule="auto"/>
                    <w:ind w:left="317" w:right="176"/>
                    <w:jc w:val="both"/>
                    <w:rPr>
                      <w:rFonts w:ascii="Times New Roman" w:hAnsi="Times New Roman"/>
                      <w:sz w:val="24"/>
                      <w:szCs w:val="24"/>
                      <w:lang w:val="en-GB"/>
                    </w:rPr>
                  </w:pPr>
                </w:p>
                <w:p w:rsidR="003E4149" w:rsidRPr="00E53737" w:rsidRDefault="003E4149" w:rsidP="003E4149">
                  <w:pPr>
                    <w:pStyle w:val="ListParagraph"/>
                    <w:spacing w:after="0" w:line="240" w:lineRule="auto"/>
                    <w:ind w:left="317" w:right="176"/>
                    <w:jc w:val="both"/>
                    <w:rPr>
                      <w:rFonts w:ascii="Times New Roman" w:hAnsi="Times New Roman"/>
                      <w:sz w:val="24"/>
                      <w:szCs w:val="24"/>
                      <w:lang w:val="en-GB"/>
                    </w:rPr>
                  </w:pPr>
                </w:p>
                <w:p w:rsidR="00A21EB7" w:rsidRDefault="00A21EB7" w:rsidP="002A0004">
                  <w:pPr>
                    <w:pStyle w:val="ListParagraph"/>
                    <w:numPr>
                      <w:ilvl w:val="0"/>
                      <w:numId w:val="38"/>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Oil Sorbent for all weather conditions. One package of 10 kg shall have the opportunity to absorb 23 l oil.</w:t>
                  </w:r>
                </w:p>
                <w:p w:rsidR="003E4149" w:rsidRDefault="003E4149" w:rsidP="003E4149">
                  <w:pPr>
                    <w:pStyle w:val="ListParagraph"/>
                    <w:spacing w:after="0" w:line="240" w:lineRule="auto"/>
                    <w:ind w:left="317" w:right="176"/>
                    <w:jc w:val="both"/>
                    <w:rPr>
                      <w:rFonts w:ascii="Times New Roman" w:hAnsi="Times New Roman"/>
                      <w:sz w:val="24"/>
                      <w:szCs w:val="24"/>
                      <w:lang w:val="en-GB"/>
                    </w:rPr>
                  </w:pPr>
                </w:p>
                <w:p w:rsidR="003E4149" w:rsidRPr="00E53737" w:rsidRDefault="003E4149" w:rsidP="003E4149">
                  <w:pPr>
                    <w:pStyle w:val="ListParagraph"/>
                    <w:spacing w:after="0" w:line="240" w:lineRule="auto"/>
                    <w:ind w:left="317" w:right="176"/>
                    <w:jc w:val="both"/>
                    <w:rPr>
                      <w:rFonts w:ascii="Times New Roman" w:hAnsi="Times New Roman"/>
                      <w:sz w:val="24"/>
                      <w:szCs w:val="24"/>
                      <w:lang w:val="en-GB"/>
                    </w:rPr>
                  </w:pPr>
                </w:p>
                <w:p w:rsidR="00A21EB7" w:rsidRPr="00E53737" w:rsidRDefault="00A21EB7" w:rsidP="002A0004">
                  <w:pPr>
                    <w:pStyle w:val="ListParagraph"/>
                    <w:numPr>
                      <w:ilvl w:val="0"/>
                      <w:numId w:val="38"/>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Universal</w:t>
                  </w:r>
                  <w:r w:rsidR="00A66BA7">
                    <w:rPr>
                      <w:rFonts w:ascii="Times New Roman" w:hAnsi="Times New Roman"/>
                      <w:sz w:val="24"/>
                      <w:szCs w:val="24"/>
                      <w:lang w:val="en-GB"/>
                    </w:rPr>
                    <w:t xml:space="preserve"> kit for oil-in-container </w:t>
                  </w:r>
                  <w:r w:rsidR="00A66BA7">
                    <w:rPr>
                      <w:rFonts w:ascii="Times New Roman" w:hAnsi="Times New Roman"/>
                      <w:sz w:val="24"/>
                      <w:szCs w:val="24"/>
                      <w:lang w:val="en-GB"/>
                    </w:rPr>
                    <w:lastRenderedPageBreak/>
                    <w:t>120 l±</w:t>
                  </w:r>
                  <w:r w:rsidRPr="00E53737">
                    <w:rPr>
                      <w:rFonts w:ascii="Times New Roman" w:hAnsi="Times New Roman"/>
                      <w:sz w:val="24"/>
                      <w:szCs w:val="24"/>
                      <w:lang w:val="en-GB"/>
                    </w:rPr>
                    <w:t>5% for the limit of emergency leakage of liquid substances. Contain materials for immediate intervention.</w:t>
                  </w:r>
                </w:p>
                <w:p w:rsidR="00A21EB7" w:rsidRDefault="00A21EB7" w:rsidP="002A0004">
                  <w:pPr>
                    <w:pStyle w:val="ListParagraph"/>
                    <w:numPr>
                      <w:ilvl w:val="0"/>
                      <w:numId w:val="38"/>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Uni</w:t>
                  </w:r>
                  <w:r w:rsidR="00A66BA7">
                    <w:rPr>
                      <w:rFonts w:ascii="Times New Roman" w:hAnsi="Times New Roman"/>
                      <w:sz w:val="24"/>
                      <w:szCs w:val="24"/>
                      <w:lang w:val="en-GB"/>
                    </w:rPr>
                    <w:t>versal kit in a container 120 l±</w:t>
                  </w:r>
                  <w:r w:rsidRPr="00E53737">
                    <w:rPr>
                      <w:rFonts w:ascii="Times New Roman" w:hAnsi="Times New Roman"/>
                      <w:sz w:val="24"/>
                      <w:szCs w:val="24"/>
                      <w:lang w:val="en-GB"/>
                    </w:rPr>
                    <w:t>5%. Is designed to limit Accidental leakage of liquid substances. Contain materials for immediate intervention - sorbents intended only for petroleum substances (oil, diesel, gasoline). Permit the use and absorption of oil substances on water surface.</w:t>
                  </w:r>
                </w:p>
                <w:p w:rsidR="00CB4D9D" w:rsidRDefault="00CB4D9D" w:rsidP="00CB4D9D">
                  <w:pPr>
                    <w:pStyle w:val="ListParagraph"/>
                    <w:spacing w:after="0" w:line="240" w:lineRule="auto"/>
                    <w:ind w:left="317" w:right="176"/>
                    <w:jc w:val="both"/>
                    <w:rPr>
                      <w:rFonts w:ascii="Times New Roman" w:hAnsi="Times New Roman"/>
                      <w:sz w:val="24"/>
                      <w:szCs w:val="24"/>
                      <w:lang w:val="en-GB"/>
                    </w:rPr>
                  </w:pPr>
                </w:p>
                <w:p w:rsidR="00CB4D9D" w:rsidRDefault="00CB4D9D" w:rsidP="00CB4D9D">
                  <w:pPr>
                    <w:pStyle w:val="ListParagraph"/>
                    <w:spacing w:after="0" w:line="240" w:lineRule="auto"/>
                    <w:ind w:left="317" w:right="176"/>
                    <w:jc w:val="both"/>
                    <w:rPr>
                      <w:rFonts w:ascii="Times New Roman" w:hAnsi="Times New Roman"/>
                      <w:sz w:val="24"/>
                      <w:szCs w:val="24"/>
                      <w:lang w:val="en-GB"/>
                    </w:rPr>
                  </w:pPr>
                </w:p>
                <w:p w:rsidR="00CB4D9D" w:rsidRDefault="00CB4D9D" w:rsidP="00CB4D9D">
                  <w:pPr>
                    <w:pStyle w:val="ListParagraph"/>
                    <w:spacing w:after="0" w:line="240" w:lineRule="auto"/>
                    <w:ind w:left="317" w:right="176"/>
                    <w:jc w:val="both"/>
                    <w:rPr>
                      <w:rFonts w:ascii="Times New Roman" w:hAnsi="Times New Roman"/>
                      <w:sz w:val="24"/>
                      <w:szCs w:val="24"/>
                      <w:lang w:val="en-GB"/>
                    </w:rPr>
                  </w:pPr>
                </w:p>
                <w:p w:rsidR="00CB4D9D" w:rsidRPr="00E53737" w:rsidRDefault="00CB4D9D" w:rsidP="00CB4D9D">
                  <w:pPr>
                    <w:pStyle w:val="ListParagraph"/>
                    <w:spacing w:after="0" w:line="240" w:lineRule="auto"/>
                    <w:ind w:left="317" w:right="176"/>
                    <w:jc w:val="both"/>
                    <w:rPr>
                      <w:rFonts w:ascii="Times New Roman" w:hAnsi="Times New Roman"/>
                      <w:sz w:val="24"/>
                      <w:szCs w:val="24"/>
                      <w:lang w:val="en-GB"/>
                    </w:rPr>
                  </w:pPr>
                </w:p>
                <w:p w:rsidR="00A21EB7" w:rsidRDefault="00A21EB7" w:rsidP="002A0004">
                  <w:pPr>
                    <w:pStyle w:val="ListParagraph"/>
                    <w:numPr>
                      <w:ilvl w:val="0"/>
                      <w:numId w:val="38"/>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Sleeves for limiting spills</w:t>
                  </w:r>
                </w:p>
                <w:p w:rsidR="00CB4D9D" w:rsidRPr="00E53737" w:rsidRDefault="00CB4D9D" w:rsidP="00CB4D9D">
                  <w:pPr>
                    <w:pStyle w:val="ListParagraph"/>
                    <w:spacing w:after="0" w:line="240" w:lineRule="auto"/>
                    <w:ind w:left="317" w:right="176"/>
                    <w:jc w:val="both"/>
                    <w:rPr>
                      <w:rFonts w:ascii="Times New Roman" w:hAnsi="Times New Roman"/>
                      <w:sz w:val="24"/>
                      <w:szCs w:val="24"/>
                      <w:lang w:val="en-GB"/>
                    </w:rPr>
                  </w:pPr>
                </w:p>
                <w:p w:rsidR="00A21EB7" w:rsidRPr="00E53737" w:rsidRDefault="00A21EB7" w:rsidP="002A0004">
                  <w:pPr>
                    <w:pStyle w:val="ListParagraph"/>
                    <w:numPr>
                      <w:ilvl w:val="0"/>
                      <w:numId w:val="38"/>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Non sparky shovel</w:t>
                  </w:r>
                </w:p>
                <w:p w:rsidR="00A21EB7" w:rsidRPr="00E53737" w:rsidRDefault="00A21EB7" w:rsidP="002A0004">
                  <w:pPr>
                    <w:pStyle w:val="ListParagraph"/>
                    <w:numPr>
                      <w:ilvl w:val="0"/>
                      <w:numId w:val="38"/>
                    </w:numPr>
                    <w:spacing w:after="0" w:line="240" w:lineRule="auto"/>
                    <w:ind w:left="317" w:right="176" w:hanging="284"/>
                    <w:jc w:val="both"/>
                    <w:rPr>
                      <w:rFonts w:ascii="Times New Roman" w:hAnsi="Times New Roman"/>
                      <w:sz w:val="24"/>
                      <w:szCs w:val="24"/>
                      <w:lang w:val="en-GB"/>
                    </w:rPr>
                  </w:pPr>
                  <w:r w:rsidRPr="00E53737">
                    <w:rPr>
                      <w:rFonts w:ascii="Times New Roman" w:hAnsi="Times New Roman"/>
                      <w:sz w:val="24"/>
                      <w:szCs w:val="24"/>
                      <w:lang w:val="en-GB"/>
                    </w:rPr>
                    <w:t>Broom with wood handle</w:t>
                  </w:r>
                </w:p>
                <w:p w:rsidR="00391ED7" w:rsidRPr="00CB4D9D" w:rsidRDefault="00A21EB7" w:rsidP="00CB4D9D">
                  <w:pPr>
                    <w:pStyle w:val="ListParagraph"/>
                    <w:numPr>
                      <w:ilvl w:val="0"/>
                      <w:numId w:val="38"/>
                    </w:numPr>
                    <w:spacing w:after="0" w:line="240" w:lineRule="auto"/>
                    <w:ind w:left="317" w:right="176" w:hanging="284"/>
                    <w:jc w:val="both"/>
                    <w:rPr>
                      <w:rFonts w:ascii="Times New Roman" w:hAnsi="Times New Roman"/>
                      <w:sz w:val="24"/>
                      <w:szCs w:val="24"/>
                      <w:lang w:val="en-GB"/>
                    </w:rPr>
                  </w:pPr>
                  <w:r w:rsidRPr="00E53737">
                    <w:rPr>
                      <w:rFonts w:ascii="Times New Roman" w:hAnsi="Times New Roman"/>
                      <w:sz w:val="24"/>
                      <w:szCs w:val="24"/>
                      <w:lang w:val="en-GB"/>
                    </w:rPr>
                    <w:t>Protective clothing</w:t>
                  </w:r>
                </w:p>
              </w:tc>
            </w:tr>
            <w:tr w:rsidR="00A21EB7" w:rsidRPr="00E53737" w:rsidTr="00457F47">
              <w:trPr>
                <w:trHeight w:val="2699"/>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lastRenderedPageBreak/>
                    <w:t>21</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Protective set of PPE</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4 sets</w:t>
                  </w:r>
                </w:p>
              </w:tc>
              <w:tc>
                <w:tcPr>
                  <w:tcW w:w="2552" w:type="dxa"/>
                </w:tcPr>
                <w:p w:rsidR="00A21EB7" w:rsidRPr="00E53737" w:rsidRDefault="00A21EB7" w:rsidP="002A0004">
                  <w:pPr>
                    <w:spacing w:before="0"/>
                    <w:ind w:right="176" w:firstLine="0"/>
                    <w:rPr>
                      <w:rFonts w:ascii="Times New Roman" w:hAnsi="Times New Roman"/>
                      <w:lang w:val="en-GB"/>
                    </w:rPr>
                  </w:pPr>
                  <w:r w:rsidRPr="00E53737">
                    <w:rPr>
                      <w:rFonts w:ascii="Times New Roman" w:hAnsi="Times New Roman"/>
                      <w:lang w:val="en-GB"/>
                    </w:rPr>
                    <w:t>The set consist:</w:t>
                  </w:r>
                </w:p>
                <w:p w:rsidR="00A21EB7" w:rsidRDefault="00A21EB7" w:rsidP="002A0004">
                  <w:pPr>
                    <w:pStyle w:val="ListParagraph"/>
                    <w:numPr>
                      <w:ilvl w:val="0"/>
                      <w:numId w:val="39"/>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 xml:space="preserve">Full face mask, acc.to EN 136, class 2 with universal removable filter – 1 pc. </w:t>
                  </w:r>
                  <w:proofErr w:type="gramStart"/>
                  <w:r w:rsidRPr="00E53737">
                    <w:rPr>
                      <w:rFonts w:ascii="Times New Roman" w:hAnsi="Times New Roman"/>
                      <w:sz w:val="24"/>
                      <w:szCs w:val="24"/>
                      <w:lang w:val="en-GB"/>
                    </w:rPr>
                    <w:t>main</w:t>
                  </w:r>
                  <w:proofErr w:type="gramEnd"/>
                  <w:r w:rsidRPr="00E53737">
                    <w:rPr>
                      <w:rFonts w:ascii="Times New Roman" w:hAnsi="Times New Roman"/>
                      <w:sz w:val="24"/>
                      <w:szCs w:val="24"/>
                      <w:lang w:val="en-GB"/>
                    </w:rPr>
                    <w:t xml:space="preserve"> and 3 pcs. </w:t>
                  </w:r>
                  <w:proofErr w:type="gramStart"/>
                  <w:r w:rsidRPr="00E53737">
                    <w:rPr>
                      <w:rFonts w:ascii="Times New Roman" w:hAnsi="Times New Roman"/>
                      <w:sz w:val="24"/>
                      <w:szCs w:val="24"/>
                      <w:lang w:val="en-GB"/>
                    </w:rPr>
                    <w:t>spare</w:t>
                  </w:r>
                  <w:proofErr w:type="gramEnd"/>
                  <w:r w:rsidRPr="00E53737">
                    <w:rPr>
                      <w:rFonts w:ascii="Times New Roman" w:hAnsi="Times New Roman"/>
                      <w:sz w:val="24"/>
                      <w:szCs w:val="24"/>
                      <w:lang w:val="en-GB"/>
                    </w:rPr>
                    <w:t xml:space="preserve"> filters. The filters should be type A2B2E2K2HgP3, acc. to EN 14387.</w:t>
                  </w:r>
                </w:p>
                <w:p w:rsidR="005D1126" w:rsidRPr="00E53737" w:rsidRDefault="005D1126" w:rsidP="005D1126">
                  <w:pPr>
                    <w:pStyle w:val="ListParagraph"/>
                    <w:spacing w:after="0" w:line="240" w:lineRule="auto"/>
                    <w:ind w:left="317" w:right="176"/>
                    <w:jc w:val="both"/>
                    <w:rPr>
                      <w:rFonts w:ascii="Times New Roman" w:hAnsi="Times New Roman"/>
                      <w:sz w:val="24"/>
                      <w:szCs w:val="24"/>
                      <w:lang w:val="en-GB"/>
                    </w:rPr>
                  </w:pPr>
                </w:p>
                <w:p w:rsidR="00A21EB7" w:rsidRDefault="00A21EB7" w:rsidP="002A0004">
                  <w:pPr>
                    <w:pStyle w:val="ListParagraph"/>
                    <w:numPr>
                      <w:ilvl w:val="0"/>
                      <w:numId w:val="39"/>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Safety goggles, acc. to EN 166</w:t>
                  </w:r>
                </w:p>
                <w:p w:rsidR="005D1126" w:rsidRPr="00E53737" w:rsidRDefault="005D1126" w:rsidP="005D1126">
                  <w:pPr>
                    <w:pStyle w:val="ListParagraph"/>
                    <w:spacing w:after="0" w:line="240" w:lineRule="auto"/>
                    <w:ind w:left="317" w:right="176"/>
                    <w:jc w:val="both"/>
                    <w:rPr>
                      <w:rFonts w:ascii="Times New Roman" w:hAnsi="Times New Roman"/>
                      <w:sz w:val="24"/>
                      <w:szCs w:val="24"/>
                      <w:lang w:val="en-GB"/>
                    </w:rPr>
                  </w:pPr>
                </w:p>
                <w:p w:rsidR="00A21EB7" w:rsidRPr="00E53737" w:rsidRDefault="00A21EB7" w:rsidP="002A0004">
                  <w:pPr>
                    <w:pStyle w:val="ListParagraph"/>
                    <w:numPr>
                      <w:ilvl w:val="0"/>
                      <w:numId w:val="39"/>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 xml:space="preserve">Protective gloves, </w:t>
                  </w:r>
                  <w:r w:rsidRPr="00E53737">
                    <w:rPr>
                      <w:rFonts w:ascii="Times New Roman" w:hAnsi="Times New Roman"/>
                      <w:sz w:val="24"/>
                      <w:szCs w:val="24"/>
                      <w:lang w:val="en-GB"/>
                    </w:rPr>
                    <w:lastRenderedPageBreak/>
                    <w:t>acc. to EN 420, EN 388, EN 374-3, EN 374-2.</w:t>
                  </w:r>
                </w:p>
                <w:p w:rsidR="00A21EB7" w:rsidRDefault="00A21EB7" w:rsidP="002A0004">
                  <w:pPr>
                    <w:pStyle w:val="ListParagraph"/>
                    <w:numPr>
                      <w:ilvl w:val="0"/>
                      <w:numId w:val="39"/>
                    </w:numPr>
                    <w:spacing w:after="0" w:line="240" w:lineRule="auto"/>
                    <w:ind w:left="317" w:right="176" w:hanging="261"/>
                    <w:jc w:val="both"/>
                    <w:rPr>
                      <w:rFonts w:ascii="Times New Roman" w:hAnsi="Times New Roman"/>
                      <w:sz w:val="24"/>
                      <w:szCs w:val="24"/>
                      <w:lang w:val="en-GB"/>
                    </w:rPr>
                  </w:pPr>
                  <w:r w:rsidRPr="00E53737">
                    <w:rPr>
                      <w:rFonts w:ascii="Times New Roman" w:hAnsi="Times New Roman"/>
                      <w:sz w:val="24"/>
                      <w:szCs w:val="24"/>
                      <w:lang w:val="en-GB"/>
                    </w:rPr>
                    <w:t xml:space="preserve">Overall suit with a hood for limited operation, acc. to Directive 89/686/EEC, </w:t>
                  </w:r>
                  <w:r w:rsidRPr="00A16BB5">
                    <w:rPr>
                      <w:rFonts w:ascii="Times New Roman" w:hAnsi="Times New Roman"/>
                      <w:sz w:val="24"/>
                      <w:szCs w:val="24"/>
                      <w:lang w:val="en-GB"/>
                    </w:rPr>
                    <w:t>EN</w:t>
                  </w:r>
                  <w:r w:rsidRPr="00E53737">
                    <w:rPr>
                      <w:rFonts w:ascii="Times New Roman" w:hAnsi="Times New Roman"/>
                      <w:sz w:val="24"/>
                      <w:szCs w:val="24"/>
                      <w:lang w:val="en-GB"/>
                    </w:rPr>
                    <w:t xml:space="preserve"> ISO 13982-1 type 5, EN 13034 </w:t>
                  </w:r>
                  <w:proofErr w:type="gramStart"/>
                  <w:r w:rsidRPr="00E53737">
                    <w:rPr>
                      <w:rFonts w:ascii="Times New Roman" w:hAnsi="Times New Roman"/>
                      <w:sz w:val="24"/>
                      <w:szCs w:val="24"/>
                      <w:lang w:val="en-GB"/>
                    </w:rPr>
                    <w:t>type</w:t>
                  </w:r>
                  <w:proofErr w:type="gramEnd"/>
                  <w:r w:rsidRPr="00E53737">
                    <w:rPr>
                      <w:rFonts w:ascii="Times New Roman" w:hAnsi="Times New Roman"/>
                      <w:sz w:val="24"/>
                      <w:szCs w:val="24"/>
                      <w:lang w:val="en-GB"/>
                    </w:rPr>
                    <w:t xml:space="preserve"> 6, EN 1149-1, EN 1073-2:2002, EN369, EN 14126:2003.</w:t>
                  </w:r>
                </w:p>
                <w:p w:rsidR="00F8155E" w:rsidRPr="005D4594" w:rsidRDefault="00F8155E" w:rsidP="005D4594">
                  <w:pPr>
                    <w:spacing w:before="0"/>
                    <w:ind w:right="176" w:firstLine="0"/>
                    <w:rPr>
                      <w:rFonts w:ascii="Times New Roman" w:hAnsi="Times New Roman"/>
                    </w:rPr>
                  </w:pPr>
                </w:p>
              </w:tc>
            </w:tr>
            <w:tr w:rsidR="00A21EB7" w:rsidRPr="00E53737" w:rsidTr="00457F47">
              <w:trPr>
                <w:trHeight w:val="576"/>
              </w:trPr>
              <w:tc>
                <w:tcPr>
                  <w:tcW w:w="625" w:type="dxa"/>
                </w:tcPr>
                <w:p w:rsidR="00A21EB7" w:rsidRPr="00E53737" w:rsidRDefault="00A21EB7" w:rsidP="002A0004">
                  <w:pPr>
                    <w:spacing w:before="0"/>
                    <w:ind w:left="-761"/>
                    <w:jc w:val="center"/>
                    <w:rPr>
                      <w:rFonts w:ascii="Times New Roman" w:hAnsi="Times New Roman"/>
                      <w:lang w:val="en-GB"/>
                    </w:rPr>
                  </w:pPr>
                  <w:r w:rsidRPr="00E53737">
                    <w:rPr>
                      <w:rFonts w:ascii="Times New Roman" w:hAnsi="Times New Roman"/>
                      <w:lang w:val="en-GB"/>
                    </w:rPr>
                    <w:lastRenderedPageBreak/>
                    <w:t>22</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Hydraulic hand pallet truck with scale</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1 pc.</w:t>
                  </w:r>
                </w:p>
              </w:tc>
              <w:tc>
                <w:tcPr>
                  <w:tcW w:w="2552" w:type="dxa"/>
                </w:tcPr>
                <w:p w:rsidR="00A21EB7" w:rsidRDefault="00A21EB7" w:rsidP="002A0004">
                  <w:pPr>
                    <w:spacing w:before="0"/>
                    <w:ind w:right="176" w:firstLine="0"/>
                    <w:rPr>
                      <w:rFonts w:ascii="Times New Roman" w:hAnsi="Times New Roman"/>
                      <w:lang w:val="en-GB"/>
                    </w:rPr>
                  </w:pPr>
                  <w:r w:rsidRPr="00E53737">
                    <w:rPr>
                      <w:rFonts w:ascii="Times New Roman" w:hAnsi="Times New Roman"/>
                      <w:lang w:val="en-GB"/>
                    </w:rPr>
                    <w:t>Hydraulic hand pallet truck with possibility to lifting, moving and measuring the weight of lo</w:t>
                  </w:r>
                  <w:r w:rsidR="005D4594">
                    <w:rPr>
                      <w:rFonts w:ascii="Times New Roman" w:hAnsi="Times New Roman"/>
                      <w:lang w:val="en-GB"/>
                    </w:rPr>
                    <w:t>ads with weight not less 1</w:t>
                  </w:r>
                  <w:r w:rsidRPr="00E53737">
                    <w:rPr>
                      <w:rFonts w:ascii="Times New Roman" w:hAnsi="Times New Roman"/>
                      <w:lang w:val="en-GB"/>
                    </w:rPr>
                    <w:t xml:space="preserve">500 kg. </w:t>
                  </w:r>
                </w:p>
                <w:p w:rsidR="00391ED7" w:rsidRPr="00E53737" w:rsidRDefault="00391ED7" w:rsidP="002A0004">
                  <w:pPr>
                    <w:spacing w:before="0"/>
                    <w:ind w:right="176" w:firstLine="0"/>
                    <w:rPr>
                      <w:rFonts w:ascii="Times New Roman" w:hAnsi="Times New Roman"/>
                      <w:lang w:val="en-GB"/>
                    </w:rPr>
                  </w:pPr>
                </w:p>
              </w:tc>
            </w:tr>
            <w:tr w:rsidR="00A21EB7" w:rsidRPr="00E53737" w:rsidTr="00457F47">
              <w:trPr>
                <w:trHeight w:val="591"/>
              </w:trPr>
              <w:tc>
                <w:tcPr>
                  <w:tcW w:w="625" w:type="dxa"/>
                </w:tcPr>
                <w:p w:rsidR="00A21EB7" w:rsidRPr="00E53737" w:rsidRDefault="00A21EB7" w:rsidP="002A0004">
                  <w:pPr>
                    <w:spacing w:before="0"/>
                    <w:ind w:left="-761"/>
                    <w:jc w:val="center"/>
                    <w:rPr>
                      <w:rFonts w:ascii="Times New Roman" w:hAnsi="Times New Roman"/>
                      <w:lang w:val="en-GB"/>
                    </w:rPr>
                  </w:pPr>
                  <w:r w:rsidRPr="00E53737">
                    <w:rPr>
                      <w:rFonts w:ascii="Times New Roman" w:hAnsi="Times New Roman"/>
                      <w:lang w:val="en-GB"/>
                    </w:rPr>
                    <w:t>23</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Hydraulic hand pallet truck</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1 pc.</w:t>
                  </w:r>
                </w:p>
              </w:tc>
              <w:tc>
                <w:tcPr>
                  <w:tcW w:w="2552" w:type="dxa"/>
                </w:tcPr>
                <w:p w:rsidR="00A21EB7" w:rsidRDefault="00A21EB7" w:rsidP="002A0004">
                  <w:pPr>
                    <w:spacing w:before="0"/>
                    <w:ind w:right="176" w:firstLine="0"/>
                    <w:rPr>
                      <w:rFonts w:ascii="Times New Roman" w:hAnsi="Times New Roman"/>
                      <w:lang w:val="en-GB"/>
                    </w:rPr>
                  </w:pPr>
                  <w:r w:rsidRPr="00E53737">
                    <w:rPr>
                      <w:rFonts w:ascii="Times New Roman" w:hAnsi="Times New Roman"/>
                      <w:lang w:val="en-GB"/>
                    </w:rPr>
                    <w:t>Hydraulic hand pallet truck with possibility to lifting and moving of lo</w:t>
                  </w:r>
                  <w:r w:rsidR="005D4594">
                    <w:rPr>
                      <w:rFonts w:ascii="Times New Roman" w:hAnsi="Times New Roman"/>
                      <w:lang w:val="en-GB"/>
                    </w:rPr>
                    <w:t>ads with weight not less than 2</w:t>
                  </w:r>
                  <w:r w:rsidRPr="00E53737">
                    <w:rPr>
                      <w:rFonts w:ascii="Times New Roman" w:hAnsi="Times New Roman"/>
                      <w:lang w:val="en-GB"/>
                    </w:rPr>
                    <w:t>000 kg.</w:t>
                  </w:r>
                </w:p>
                <w:p w:rsidR="00391ED7" w:rsidRPr="00E53737" w:rsidRDefault="00391ED7" w:rsidP="002A0004">
                  <w:pPr>
                    <w:spacing w:before="0"/>
                    <w:ind w:right="176" w:firstLine="0"/>
                    <w:rPr>
                      <w:rFonts w:ascii="Times New Roman" w:hAnsi="Times New Roman"/>
                      <w:lang w:val="en-GB"/>
                    </w:rPr>
                  </w:pPr>
                </w:p>
              </w:tc>
            </w:tr>
            <w:tr w:rsidR="00A21EB7" w:rsidRPr="00E53737" w:rsidTr="00457F47">
              <w:trPr>
                <w:trHeight w:val="879"/>
              </w:trPr>
              <w:tc>
                <w:tcPr>
                  <w:tcW w:w="625" w:type="dxa"/>
                </w:tcPr>
                <w:p w:rsidR="00A21EB7" w:rsidRPr="00E53737" w:rsidRDefault="00A21EB7" w:rsidP="002A0004">
                  <w:pPr>
                    <w:spacing w:before="0"/>
                    <w:ind w:left="-761"/>
                    <w:jc w:val="center"/>
                    <w:rPr>
                      <w:rFonts w:ascii="Times New Roman" w:hAnsi="Times New Roman"/>
                      <w:lang w:val="en-GB"/>
                    </w:rPr>
                  </w:pPr>
                  <w:r w:rsidRPr="00E53737">
                    <w:rPr>
                      <w:rFonts w:ascii="Times New Roman" w:hAnsi="Times New Roman"/>
                      <w:lang w:val="en-GB"/>
                    </w:rPr>
                    <w:t>24</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Tools</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1 set</w:t>
                  </w:r>
                </w:p>
              </w:tc>
              <w:tc>
                <w:tcPr>
                  <w:tcW w:w="2552" w:type="dxa"/>
                </w:tcPr>
                <w:p w:rsidR="00A21EB7" w:rsidRDefault="00A21EB7" w:rsidP="002A0004">
                  <w:pPr>
                    <w:spacing w:before="0"/>
                    <w:ind w:right="176" w:firstLine="0"/>
                    <w:rPr>
                      <w:rFonts w:ascii="Times New Roman" w:hAnsi="Times New Roman"/>
                      <w:lang w:val="en-GB"/>
                    </w:rPr>
                  </w:pPr>
                  <w:r w:rsidRPr="00E53737">
                    <w:rPr>
                      <w:rFonts w:ascii="Times New Roman" w:hAnsi="Times New Roman"/>
                      <w:lang w:val="en-GB"/>
                    </w:rPr>
                    <w:t>Complete set of tools for opening / closing lids, caps and orifices of containers used for storage of hazardous substances requiring special or specialized tools to open / close.</w:t>
                  </w:r>
                </w:p>
                <w:p w:rsidR="00391ED7" w:rsidRDefault="00391ED7" w:rsidP="002A0004">
                  <w:pPr>
                    <w:spacing w:before="0"/>
                    <w:ind w:right="176" w:firstLine="0"/>
                    <w:rPr>
                      <w:rFonts w:ascii="Times New Roman" w:hAnsi="Times New Roman"/>
                      <w:lang w:val="en-GB"/>
                    </w:rPr>
                  </w:pPr>
                </w:p>
                <w:p w:rsidR="00391ED7" w:rsidRDefault="00391ED7" w:rsidP="002A0004">
                  <w:pPr>
                    <w:spacing w:before="0"/>
                    <w:ind w:right="176" w:firstLine="0"/>
                    <w:rPr>
                      <w:rFonts w:ascii="Times New Roman" w:hAnsi="Times New Roman"/>
                    </w:rPr>
                  </w:pPr>
                </w:p>
                <w:p w:rsidR="00400403" w:rsidRDefault="00400403" w:rsidP="002A0004">
                  <w:pPr>
                    <w:spacing w:before="0"/>
                    <w:ind w:right="176" w:firstLine="0"/>
                    <w:rPr>
                      <w:rFonts w:ascii="Times New Roman" w:hAnsi="Times New Roman"/>
                    </w:rPr>
                  </w:pPr>
                </w:p>
                <w:p w:rsidR="00400403" w:rsidRPr="00400403" w:rsidRDefault="00400403" w:rsidP="002A0004">
                  <w:pPr>
                    <w:spacing w:before="0"/>
                    <w:ind w:right="176" w:firstLine="0"/>
                    <w:rPr>
                      <w:rFonts w:ascii="Times New Roman" w:hAnsi="Times New Roman"/>
                    </w:rPr>
                  </w:pPr>
                </w:p>
              </w:tc>
            </w:tr>
            <w:tr w:rsidR="00A21EB7" w:rsidRPr="00E53737" w:rsidTr="00457F47">
              <w:trPr>
                <w:trHeight w:val="606"/>
              </w:trPr>
              <w:tc>
                <w:tcPr>
                  <w:tcW w:w="625" w:type="dxa"/>
                </w:tcPr>
                <w:p w:rsidR="00A21EB7" w:rsidRPr="00E53737" w:rsidRDefault="00A21EB7" w:rsidP="002A0004">
                  <w:pPr>
                    <w:spacing w:before="0"/>
                    <w:ind w:left="-759"/>
                    <w:jc w:val="center"/>
                    <w:rPr>
                      <w:rFonts w:ascii="Times New Roman" w:hAnsi="Times New Roman"/>
                      <w:lang w:val="en-GB"/>
                    </w:rPr>
                  </w:pPr>
                  <w:r w:rsidRPr="00E53737">
                    <w:rPr>
                      <w:rFonts w:ascii="Times New Roman" w:hAnsi="Times New Roman"/>
                      <w:lang w:val="en-GB"/>
                    </w:rPr>
                    <w:t>25</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Scale</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1 pc.</w:t>
                  </w:r>
                </w:p>
              </w:tc>
              <w:tc>
                <w:tcPr>
                  <w:tcW w:w="2552" w:type="dxa"/>
                </w:tcPr>
                <w:p w:rsidR="00A21EB7" w:rsidRDefault="00A21EB7" w:rsidP="002A0004">
                  <w:pPr>
                    <w:spacing w:before="0"/>
                    <w:ind w:right="176" w:firstLine="0"/>
                    <w:rPr>
                      <w:rFonts w:ascii="Times New Roman" w:hAnsi="Times New Roman"/>
                      <w:lang w:val="en-GB"/>
                    </w:rPr>
                  </w:pPr>
                  <w:r w:rsidRPr="00E53737">
                    <w:rPr>
                      <w:rFonts w:ascii="Times New Roman" w:hAnsi="Times New Roman"/>
                      <w:lang w:val="en-GB"/>
                    </w:rPr>
                    <w:t xml:space="preserve">For maximum load ≥ 150 kg. With battery ≥ 2.5 Ah, charging adapter, a backlight LED displays. Powder coating of metal structure or </w:t>
                  </w:r>
                  <w:proofErr w:type="spellStart"/>
                  <w:r w:rsidRPr="00E53737">
                    <w:rPr>
                      <w:rFonts w:ascii="Times New Roman" w:hAnsi="Times New Roman"/>
                      <w:lang w:val="en-GB"/>
                    </w:rPr>
                    <w:t>inox</w:t>
                  </w:r>
                  <w:proofErr w:type="spellEnd"/>
                  <w:r w:rsidRPr="00E53737">
                    <w:rPr>
                      <w:rFonts w:ascii="Times New Roman" w:hAnsi="Times New Roman"/>
                      <w:lang w:val="en-GB"/>
                    </w:rPr>
                    <w:t xml:space="preserve"> material.</w:t>
                  </w:r>
                </w:p>
                <w:p w:rsidR="00391ED7" w:rsidRPr="00E53737" w:rsidRDefault="00391ED7" w:rsidP="002A0004">
                  <w:pPr>
                    <w:spacing w:before="0"/>
                    <w:ind w:right="176" w:firstLine="0"/>
                    <w:rPr>
                      <w:rFonts w:ascii="Times New Roman" w:hAnsi="Times New Roman"/>
                      <w:lang w:val="en-GB"/>
                    </w:rPr>
                  </w:pPr>
                </w:p>
              </w:tc>
            </w:tr>
            <w:tr w:rsidR="00A21EB7" w:rsidRPr="00E53737" w:rsidTr="00457F47">
              <w:trPr>
                <w:trHeight w:val="2654"/>
              </w:trPr>
              <w:tc>
                <w:tcPr>
                  <w:tcW w:w="625" w:type="dxa"/>
                </w:tcPr>
                <w:p w:rsidR="00A21EB7" w:rsidRPr="00E53737" w:rsidRDefault="00A21EB7" w:rsidP="002A0004">
                  <w:pPr>
                    <w:spacing w:before="0"/>
                    <w:ind w:left="-776"/>
                    <w:jc w:val="center"/>
                    <w:rPr>
                      <w:rFonts w:ascii="Times New Roman" w:hAnsi="Times New Roman"/>
                      <w:lang w:val="en-GB"/>
                    </w:rPr>
                  </w:pPr>
                  <w:r w:rsidRPr="00E53737">
                    <w:rPr>
                      <w:rFonts w:ascii="Times New Roman" w:hAnsi="Times New Roman"/>
                      <w:lang w:val="en-GB"/>
                    </w:rPr>
                    <w:lastRenderedPageBreak/>
                    <w:t>26</w:t>
                  </w:r>
                </w:p>
              </w:tc>
              <w:tc>
                <w:tcPr>
                  <w:tcW w:w="1276"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Forklift truck</w:t>
                  </w:r>
                </w:p>
                <w:p w:rsidR="00D45135" w:rsidRPr="00E53737" w:rsidRDefault="00D45135" w:rsidP="002A0004">
                  <w:pPr>
                    <w:spacing w:before="0"/>
                    <w:ind w:firstLine="0"/>
                    <w:rPr>
                      <w:rFonts w:ascii="Times New Roman" w:hAnsi="Times New Roman"/>
                      <w:lang w:val="en-GB"/>
                    </w:rPr>
                  </w:pPr>
                  <w:r w:rsidRPr="00391ED7">
                    <w:rPr>
                      <w:rFonts w:ascii="Times New Roman" w:hAnsi="Times New Roman"/>
                      <w:lang w:val="en-GB"/>
                    </w:rPr>
                    <w:t>(</w:t>
                  </w:r>
                  <w:r w:rsidR="00457F47" w:rsidRPr="00391ED7">
                    <w:rPr>
                      <w:rFonts w:ascii="Times New Roman" w:hAnsi="Times New Roman"/>
                      <w:i/>
                      <w:lang w:val="en-GB"/>
                    </w:rPr>
                    <w:t>The offered</w:t>
                  </w:r>
                  <w:r w:rsidR="00457F47" w:rsidRPr="00E53737">
                    <w:rPr>
                      <w:rFonts w:ascii="Times New Roman" w:hAnsi="Times New Roman"/>
                      <w:i/>
                      <w:lang w:val="en-GB"/>
                    </w:rPr>
                    <w:t xml:space="preserve"> by the tenderer capacity of lifting </w:t>
                  </w:r>
                  <w:r w:rsidR="00457F47">
                    <w:rPr>
                      <w:rFonts w:ascii="Times New Roman" w:hAnsi="Times New Roman"/>
                      <w:i/>
                      <w:lang w:val="en-GB"/>
                    </w:rPr>
                    <w:t xml:space="preserve">of the </w:t>
                  </w:r>
                  <w:r w:rsidR="00457F47" w:rsidRPr="00457F47">
                    <w:rPr>
                      <w:rFonts w:ascii="Times New Roman" w:hAnsi="Times New Roman"/>
                      <w:i/>
                      <w:lang w:val="en-GB"/>
                    </w:rPr>
                    <w:t>Forklift truck</w:t>
                  </w:r>
                  <w:r w:rsidR="00457F47">
                    <w:rPr>
                      <w:rFonts w:ascii="Times New Roman" w:hAnsi="Times New Roman"/>
                      <w:i/>
                      <w:lang w:val="en-GB"/>
                    </w:rPr>
                    <w:t xml:space="preserve"> wil</w:t>
                  </w:r>
                  <w:r w:rsidR="00457F47" w:rsidRPr="00E53737">
                    <w:rPr>
                      <w:rFonts w:ascii="Times New Roman" w:hAnsi="Times New Roman"/>
                      <w:i/>
                      <w:lang w:val="en-GB"/>
                    </w:rPr>
                    <w:t xml:space="preserve">l be subject of evaluation under the Methodology for evaluation of the submitted </w:t>
                  </w:r>
                  <w:r w:rsidR="00457F47" w:rsidRPr="00391ED7">
                    <w:rPr>
                      <w:rFonts w:ascii="Times New Roman" w:hAnsi="Times New Roman"/>
                      <w:i/>
                      <w:lang w:val="en-GB"/>
                    </w:rPr>
                    <w:t>offers</w:t>
                  </w:r>
                  <w:r w:rsidRPr="00391ED7">
                    <w:rPr>
                      <w:rFonts w:ascii="Times New Roman" w:hAnsi="Times New Roman"/>
                      <w:lang w:val="en-GB"/>
                    </w:rPr>
                    <w:t>)</w:t>
                  </w:r>
                </w:p>
              </w:tc>
              <w:tc>
                <w:tcPr>
                  <w:tcW w:w="850" w:type="dxa"/>
                </w:tcPr>
                <w:p w:rsidR="00A21EB7" w:rsidRPr="00E53737" w:rsidRDefault="00A21EB7" w:rsidP="002A0004">
                  <w:pPr>
                    <w:spacing w:before="0"/>
                    <w:ind w:firstLine="0"/>
                    <w:rPr>
                      <w:rFonts w:ascii="Times New Roman" w:hAnsi="Times New Roman"/>
                      <w:lang w:val="en-GB"/>
                    </w:rPr>
                  </w:pPr>
                  <w:r w:rsidRPr="00E53737">
                    <w:rPr>
                      <w:rFonts w:ascii="Times New Roman" w:hAnsi="Times New Roman"/>
                      <w:lang w:val="en-GB"/>
                    </w:rPr>
                    <w:t>1 pc.</w:t>
                  </w:r>
                </w:p>
              </w:tc>
              <w:tc>
                <w:tcPr>
                  <w:tcW w:w="2552" w:type="dxa"/>
                </w:tcPr>
                <w:p w:rsidR="00DF43D2" w:rsidRDefault="00A21EB7" w:rsidP="002A0004">
                  <w:pPr>
                    <w:spacing w:before="0"/>
                    <w:ind w:right="176" w:firstLine="0"/>
                    <w:rPr>
                      <w:rFonts w:ascii="Times New Roman" w:hAnsi="Times New Roman"/>
                    </w:rPr>
                  </w:pPr>
                  <w:r w:rsidRPr="00E53737">
                    <w:rPr>
                      <w:rFonts w:ascii="Times New Roman" w:hAnsi="Times New Roman"/>
                      <w:lang w:val="en-GB"/>
                    </w:rPr>
                    <w:t xml:space="preserve">For work with LPG engine. </w:t>
                  </w:r>
                  <w:r w:rsidRPr="008702BE">
                    <w:rPr>
                      <w:rFonts w:ascii="Times New Roman" w:hAnsi="Times New Roman"/>
                      <w:lang w:val="en-GB"/>
                    </w:rPr>
                    <w:t>Power no less than 44 kW. Capacity of lifting ≥ 1</w:t>
                  </w:r>
                  <w:r w:rsidR="00E767DF" w:rsidRPr="008702BE">
                    <w:rPr>
                      <w:rFonts w:ascii="Times New Roman" w:hAnsi="Times New Roman"/>
                    </w:rPr>
                    <w:t>5</w:t>
                  </w:r>
                  <w:r w:rsidRPr="008702BE">
                    <w:rPr>
                      <w:rFonts w:ascii="Times New Roman" w:hAnsi="Times New Roman"/>
                      <w:lang w:val="en-GB"/>
                    </w:rPr>
                    <w:t xml:space="preserve">00 kg. </w:t>
                  </w:r>
                  <w:proofErr w:type="spellStart"/>
                  <w:r w:rsidRPr="008702BE">
                    <w:rPr>
                      <w:rFonts w:ascii="Times New Roman" w:hAnsi="Times New Roman"/>
                      <w:lang w:val="en-GB"/>
                    </w:rPr>
                    <w:t>Center</w:t>
                  </w:r>
                  <w:proofErr w:type="spellEnd"/>
                  <w:r w:rsidRPr="008702BE">
                    <w:rPr>
                      <w:rFonts w:ascii="Times New Roman" w:hAnsi="Times New Roman"/>
                      <w:lang w:val="en-GB"/>
                    </w:rPr>
                    <w:t xml:space="preserve"> of gravity </w:t>
                  </w:r>
                  <w:r w:rsidRPr="00E53737">
                    <w:rPr>
                      <w:rFonts w:ascii="Times New Roman" w:hAnsi="Times New Roman"/>
                      <w:lang w:val="en-GB"/>
                    </w:rPr>
                    <w:t xml:space="preserve">500 mm. </w:t>
                  </w:r>
                </w:p>
                <w:p w:rsidR="00DF43D2" w:rsidRDefault="00A21EB7" w:rsidP="002A0004">
                  <w:pPr>
                    <w:spacing w:before="0"/>
                    <w:ind w:right="176" w:firstLine="0"/>
                    <w:rPr>
                      <w:rFonts w:ascii="Times New Roman" w:hAnsi="Times New Roman"/>
                    </w:rPr>
                  </w:pPr>
                  <w:r w:rsidRPr="00E53737">
                    <w:rPr>
                      <w:rFonts w:ascii="Times New Roman" w:hAnsi="Times New Roman"/>
                      <w:lang w:val="en-GB"/>
                    </w:rPr>
                    <w:t>Curb weight</w:t>
                  </w:r>
                  <w:r w:rsidR="000B116A">
                    <w:rPr>
                      <w:rFonts w:ascii="Times New Roman" w:hAnsi="Times New Roman"/>
                      <w:lang w:val="en-GB"/>
                    </w:rPr>
                    <w:t xml:space="preserve"> ≤ 3520 kg. </w:t>
                  </w:r>
                </w:p>
                <w:p w:rsidR="00DF43D2" w:rsidRDefault="00DF43D2" w:rsidP="002A0004">
                  <w:pPr>
                    <w:spacing w:before="0"/>
                    <w:ind w:right="176" w:firstLine="0"/>
                    <w:rPr>
                      <w:rFonts w:ascii="Times New Roman" w:hAnsi="Times New Roman"/>
                    </w:rPr>
                  </w:pPr>
                </w:p>
                <w:p w:rsidR="00DF43D2" w:rsidRDefault="00DF43D2" w:rsidP="002A0004">
                  <w:pPr>
                    <w:spacing w:before="0"/>
                    <w:ind w:right="176" w:firstLine="0"/>
                    <w:rPr>
                      <w:rFonts w:ascii="Times New Roman" w:hAnsi="Times New Roman"/>
                    </w:rPr>
                  </w:pPr>
                </w:p>
                <w:p w:rsidR="00DF43D2" w:rsidRDefault="000B116A" w:rsidP="002A0004">
                  <w:pPr>
                    <w:spacing w:before="0"/>
                    <w:ind w:right="176" w:firstLine="0"/>
                    <w:rPr>
                      <w:rFonts w:ascii="Times New Roman" w:hAnsi="Times New Roman"/>
                    </w:rPr>
                  </w:pPr>
                  <w:r>
                    <w:rPr>
                      <w:rFonts w:ascii="Times New Roman" w:hAnsi="Times New Roman"/>
                      <w:lang w:val="en-GB"/>
                    </w:rPr>
                    <w:t>Lifting height ≥ 3</w:t>
                  </w:r>
                  <w:r w:rsidR="00A21EB7" w:rsidRPr="00E53737">
                    <w:rPr>
                      <w:rFonts w:ascii="Times New Roman" w:hAnsi="Times New Roman"/>
                      <w:lang w:val="en-GB"/>
                    </w:rPr>
                    <w:t>200 mm. Tilting the mast</w:t>
                  </w:r>
                  <w:r>
                    <w:rPr>
                      <w:rFonts w:ascii="Times New Roman" w:hAnsi="Times New Roman"/>
                      <w:lang w:val="en-GB"/>
                    </w:rPr>
                    <w:t xml:space="preserve"> 6/5 degrees. Travel speed with/</w:t>
                  </w:r>
                  <w:r w:rsidR="00DF43D2">
                    <w:rPr>
                      <w:rFonts w:ascii="Times New Roman" w:hAnsi="Times New Roman"/>
                      <w:lang w:val="en-GB"/>
                    </w:rPr>
                    <w:t>without load ≥ 21.1/21.4 km/h. Lifting speed with/without load ≥ 0</w:t>
                  </w:r>
                  <w:proofErr w:type="gramStart"/>
                  <w:r w:rsidR="00DF43D2">
                    <w:rPr>
                      <w:rFonts w:ascii="Times New Roman" w:hAnsi="Times New Roman"/>
                      <w:lang w:val="en-GB"/>
                    </w:rPr>
                    <w:t>,68</w:t>
                  </w:r>
                  <w:proofErr w:type="gramEnd"/>
                  <w:r w:rsidR="00DF43D2">
                    <w:rPr>
                      <w:rFonts w:ascii="Times New Roman" w:hAnsi="Times New Roman"/>
                      <w:lang w:val="en-GB"/>
                    </w:rPr>
                    <w:t xml:space="preserve"> m/s. Turning radius ≤ 2</w:t>
                  </w:r>
                  <w:r w:rsidR="00A21EB7" w:rsidRPr="00E53737">
                    <w:rPr>
                      <w:rFonts w:ascii="Times New Roman" w:hAnsi="Times New Roman"/>
                      <w:lang w:val="en-GB"/>
                    </w:rPr>
                    <w:t xml:space="preserve">150 mm. Electronically controlled transmission that provides smooth change of direction to eliminate shock loading, extending the life of the clutch, brakes and tires. </w:t>
                  </w:r>
                </w:p>
                <w:p w:rsidR="00DF43D2" w:rsidRDefault="00DF43D2" w:rsidP="002A0004">
                  <w:pPr>
                    <w:spacing w:before="0"/>
                    <w:ind w:right="176" w:firstLine="0"/>
                    <w:rPr>
                      <w:rFonts w:ascii="Times New Roman" w:hAnsi="Times New Roman"/>
                    </w:rPr>
                  </w:pPr>
                </w:p>
                <w:p w:rsidR="00DF43D2" w:rsidRDefault="00DF43D2" w:rsidP="002A0004">
                  <w:pPr>
                    <w:spacing w:before="0"/>
                    <w:ind w:right="176" w:firstLine="0"/>
                    <w:rPr>
                      <w:rFonts w:ascii="Times New Roman" w:hAnsi="Times New Roman"/>
                    </w:rPr>
                  </w:pPr>
                </w:p>
                <w:p w:rsidR="00391ED7" w:rsidRPr="002125B6" w:rsidRDefault="00A21EB7" w:rsidP="002A0004">
                  <w:pPr>
                    <w:spacing w:before="0"/>
                    <w:ind w:right="176" w:firstLine="0"/>
                    <w:rPr>
                      <w:rFonts w:ascii="Times New Roman" w:hAnsi="Times New Roman"/>
                    </w:rPr>
                  </w:pPr>
                  <w:r w:rsidRPr="00E53737">
                    <w:rPr>
                      <w:rFonts w:ascii="Times New Roman" w:hAnsi="Times New Roman"/>
                      <w:lang w:val="en-GB"/>
                    </w:rPr>
                    <w:t>Hydraulic brake system without brake pads. Metal cab with heating. Main and reserve 20 l bottle of LPG.</w:t>
                  </w:r>
                </w:p>
              </w:tc>
            </w:tr>
          </w:tbl>
          <w:p w:rsidR="008702BE" w:rsidRPr="002125B6" w:rsidRDefault="008702BE" w:rsidP="002125B6">
            <w:pPr>
              <w:spacing w:before="0"/>
              <w:ind w:firstLine="0"/>
              <w:rPr>
                <w:rFonts w:ascii="Times New Roman" w:hAnsi="Times New Roman"/>
                <w:b/>
              </w:rPr>
            </w:pPr>
          </w:p>
          <w:p w:rsidR="00391ED7" w:rsidRPr="00AD5E9D" w:rsidRDefault="00391ED7" w:rsidP="002A0004">
            <w:pPr>
              <w:spacing w:before="0"/>
              <w:ind w:hanging="18"/>
              <w:rPr>
                <w:rFonts w:ascii="Times New Roman" w:hAnsi="Times New Roman"/>
                <w:b/>
                <w:lang w:val="en-GB"/>
              </w:rPr>
            </w:pPr>
            <w:r>
              <w:rPr>
                <w:rFonts w:ascii="Times New Roman" w:hAnsi="Times New Roman"/>
                <w:b/>
              </w:rPr>
              <w:t>3</w:t>
            </w:r>
            <w:r w:rsidRPr="009768E4">
              <w:rPr>
                <w:rFonts w:ascii="Times New Roman" w:hAnsi="Times New Roman"/>
                <w:b/>
              </w:rPr>
              <w:t xml:space="preserve">. </w:t>
            </w:r>
            <w:r w:rsidRPr="00AD5E9D">
              <w:rPr>
                <w:rFonts w:ascii="Times New Roman" w:hAnsi="Times New Roman"/>
                <w:b/>
                <w:lang w:val="en-GB"/>
              </w:rPr>
              <w:t xml:space="preserve">General requirements for the </w:t>
            </w:r>
            <w:r w:rsidR="00917C15" w:rsidRPr="00AD5E9D">
              <w:rPr>
                <w:rFonts w:ascii="Times New Roman" w:hAnsi="Times New Roman"/>
                <w:b/>
                <w:lang w:val="en-US"/>
              </w:rPr>
              <w:t>equipment</w:t>
            </w:r>
            <w:r w:rsidRPr="00AD5E9D">
              <w:rPr>
                <w:rFonts w:ascii="Times New Roman" w:hAnsi="Times New Roman"/>
                <w:b/>
                <w:lang w:val="en-GB"/>
              </w:rPr>
              <w:t>:</w:t>
            </w:r>
          </w:p>
          <w:p w:rsidR="00FF30BE" w:rsidRPr="00B93E95" w:rsidRDefault="00391ED7" w:rsidP="002A0004">
            <w:pPr>
              <w:spacing w:before="0"/>
              <w:ind w:hanging="18"/>
              <w:rPr>
                <w:rFonts w:ascii="Times New Roman" w:hAnsi="Times New Roman"/>
                <w:lang w:val="en-US"/>
              </w:rPr>
            </w:pPr>
            <w:r w:rsidRPr="00AD5E9D">
              <w:rPr>
                <w:rFonts w:ascii="Times New Roman" w:hAnsi="Times New Roman"/>
                <w:lang w:val="en-GB"/>
              </w:rPr>
              <w:t>3.</w:t>
            </w:r>
            <w:r w:rsidR="007D60A0" w:rsidRPr="00AD5E9D">
              <w:rPr>
                <w:rFonts w:ascii="Times New Roman" w:hAnsi="Times New Roman"/>
                <w:lang w:val="en-GB"/>
              </w:rPr>
              <w:t>1</w:t>
            </w:r>
            <w:r w:rsidRPr="00AD5E9D">
              <w:rPr>
                <w:rFonts w:ascii="Times New Roman" w:hAnsi="Times New Roman"/>
                <w:lang w:val="en-GB"/>
              </w:rPr>
              <w:t xml:space="preserve">. The delivered </w:t>
            </w:r>
            <w:r w:rsidR="00917C15" w:rsidRPr="00AD5E9D">
              <w:rPr>
                <w:rFonts w:ascii="Times New Roman" w:hAnsi="Times New Roman"/>
                <w:lang w:val="en-GB"/>
              </w:rPr>
              <w:t>equipment</w:t>
            </w:r>
            <w:r w:rsidRPr="00AD5E9D">
              <w:rPr>
                <w:rFonts w:ascii="Times New Roman" w:hAnsi="Times New Roman"/>
                <w:lang w:val="en-GB"/>
              </w:rPr>
              <w:t xml:space="preserve"> must be new, unused, not used for tests and demonstrations</w:t>
            </w:r>
            <w:r w:rsidR="00C02F78">
              <w:rPr>
                <w:rFonts w:ascii="Times New Roman" w:hAnsi="Times New Roman"/>
              </w:rPr>
              <w:t>.</w:t>
            </w:r>
            <w:r w:rsidR="00F8509F" w:rsidRPr="00AD5E9D">
              <w:rPr>
                <w:rFonts w:ascii="Times New Roman" w:hAnsi="Times New Roman"/>
                <w:lang w:val="en-GB"/>
              </w:rPr>
              <w:t xml:space="preserve"> </w:t>
            </w:r>
            <w:r w:rsidR="00B668FF" w:rsidRPr="00B668FF">
              <w:rPr>
                <w:rFonts w:ascii="Times New Roman" w:hAnsi="Times New Roman"/>
                <w:lang w:val="en-GB"/>
              </w:rPr>
              <w:t xml:space="preserve">Plastic </w:t>
            </w:r>
            <w:r w:rsidR="001313C3">
              <w:rPr>
                <w:rFonts w:ascii="Times New Roman" w:hAnsi="Times New Roman"/>
                <w:lang w:val="en-US"/>
              </w:rPr>
              <w:t>drums</w:t>
            </w:r>
            <w:r w:rsidR="001313C3">
              <w:rPr>
                <w:rFonts w:ascii="Times New Roman" w:hAnsi="Times New Roman"/>
              </w:rPr>
              <w:t>,</w:t>
            </w:r>
            <w:r w:rsidR="001313C3" w:rsidRPr="00B668FF">
              <w:rPr>
                <w:rFonts w:ascii="Times New Roman" w:hAnsi="Times New Roman"/>
                <w:lang w:val="en-GB"/>
              </w:rPr>
              <w:t xml:space="preserve"> </w:t>
            </w:r>
            <w:r w:rsidR="001313C3">
              <w:rPr>
                <w:rFonts w:ascii="Times New Roman" w:hAnsi="Times New Roman"/>
                <w:lang w:val="en-US"/>
              </w:rPr>
              <w:t>containers</w:t>
            </w:r>
            <w:r w:rsidR="001313C3">
              <w:rPr>
                <w:rFonts w:ascii="Times New Roman" w:hAnsi="Times New Roman"/>
              </w:rPr>
              <w:t>,</w:t>
            </w:r>
            <w:r w:rsidR="001313C3" w:rsidRPr="00B668FF">
              <w:rPr>
                <w:rFonts w:ascii="Times New Roman" w:hAnsi="Times New Roman"/>
                <w:lang w:val="en-GB"/>
              </w:rPr>
              <w:t xml:space="preserve"> </w:t>
            </w:r>
            <w:r w:rsidR="00B668FF" w:rsidRPr="00B668FF">
              <w:rPr>
                <w:rFonts w:ascii="Times New Roman" w:hAnsi="Times New Roman"/>
                <w:lang w:val="en-GB"/>
              </w:rPr>
              <w:t>box</w:t>
            </w:r>
            <w:r w:rsidR="00B668FF">
              <w:rPr>
                <w:rFonts w:ascii="Times New Roman" w:hAnsi="Times New Roman"/>
              </w:rPr>
              <w:t>е</w:t>
            </w:r>
            <w:r w:rsidR="009850E7">
              <w:rPr>
                <w:rFonts w:ascii="Times New Roman" w:hAnsi="Times New Roman"/>
                <w:lang w:val="en-US"/>
              </w:rPr>
              <w:t>s</w:t>
            </w:r>
            <w:r w:rsidR="001313C3">
              <w:rPr>
                <w:rFonts w:ascii="Times New Roman" w:hAnsi="Times New Roman"/>
              </w:rPr>
              <w:t xml:space="preserve"> </w:t>
            </w:r>
            <w:r w:rsidR="001313C3">
              <w:rPr>
                <w:rFonts w:ascii="Times New Roman" w:hAnsi="Times New Roman"/>
                <w:lang w:val="en-US"/>
              </w:rPr>
              <w:t xml:space="preserve">for </w:t>
            </w:r>
            <w:proofErr w:type="spellStart"/>
            <w:r w:rsidR="001313C3">
              <w:rPr>
                <w:rFonts w:ascii="Times New Roman" w:hAnsi="Times New Roman"/>
                <w:lang w:val="en-US"/>
              </w:rPr>
              <w:t>wich</w:t>
            </w:r>
            <w:proofErr w:type="spellEnd"/>
            <w:r w:rsidR="001313C3">
              <w:rPr>
                <w:rFonts w:ascii="Times New Roman" w:hAnsi="Times New Roman"/>
                <w:lang w:val="en-US"/>
              </w:rPr>
              <w:t xml:space="preserve"> UN approval is </w:t>
            </w:r>
            <w:proofErr w:type="spellStart"/>
            <w:r w:rsidR="001313C3">
              <w:rPr>
                <w:rFonts w:ascii="Times New Roman" w:hAnsi="Times New Roman"/>
                <w:lang w:val="en-US"/>
              </w:rPr>
              <w:t>neccesery</w:t>
            </w:r>
            <w:proofErr w:type="spellEnd"/>
            <w:r w:rsidR="001313C3">
              <w:rPr>
                <w:rFonts w:ascii="Times New Roman" w:hAnsi="Times New Roman"/>
                <w:lang w:val="en-US"/>
              </w:rPr>
              <w:t xml:space="preserve"> </w:t>
            </w:r>
            <w:r w:rsidR="00F8509F" w:rsidRPr="00AD5E9D">
              <w:rPr>
                <w:rFonts w:ascii="Times New Roman" w:hAnsi="Times New Roman"/>
                <w:lang w:val="en-GB"/>
              </w:rPr>
              <w:t>should be produce</w:t>
            </w:r>
            <w:r w:rsidR="009E4DA7">
              <w:rPr>
                <w:rFonts w:ascii="Times New Roman" w:hAnsi="Times New Roman"/>
                <w:lang w:val="en-GB"/>
              </w:rPr>
              <w:t>d</w:t>
            </w:r>
            <w:r w:rsidR="00F8509F" w:rsidRPr="00AD5E9D">
              <w:rPr>
                <w:rFonts w:ascii="Times New Roman" w:hAnsi="Times New Roman"/>
                <w:lang w:val="en-GB"/>
              </w:rPr>
              <w:t xml:space="preserve"> not </w:t>
            </w:r>
            <w:r w:rsidR="00A45C2D">
              <w:rPr>
                <w:rFonts w:ascii="Times New Roman" w:hAnsi="Times New Roman"/>
                <w:lang w:val="en-GB"/>
              </w:rPr>
              <w:t>more</w:t>
            </w:r>
            <w:r w:rsidR="00F8509F" w:rsidRPr="00AD5E9D">
              <w:rPr>
                <w:rFonts w:ascii="Times New Roman" w:hAnsi="Times New Roman"/>
                <w:lang w:val="en-GB"/>
              </w:rPr>
              <w:t xml:space="preserve"> than 12 months </w:t>
            </w:r>
            <w:r w:rsidR="00A45C2D">
              <w:rPr>
                <w:rFonts w:ascii="Times New Roman" w:hAnsi="Times New Roman"/>
                <w:lang w:val="en-GB"/>
              </w:rPr>
              <w:t>before</w:t>
            </w:r>
            <w:r w:rsidR="00F8509F" w:rsidRPr="00AD5E9D">
              <w:rPr>
                <w:rFonts w:ascii="Times New Roman" w:hAnsi="Times New Roman"/>
                <w:lang w:val="en-GB"/>
              </w:rPr>
              <w:t xml:space="preserve"> the date of delivery.</w:t>
            </w:r>
            <w:r w:rsidR="00C90465">
              <w:rPr>
                <w:rFonts w:ascii="Times New Roman" w:hAnsi="Times New Roman"/>
              </w:rPr>
              <w:t xml:space="preserve"> </w:t>
            </w:r>
          </w:p>
          <w:p w:rsidR="00FF30BE" w:rsidRPr="00C90465" w:rsidRDefault="00FF30BE" w:rsidP="002A0004">
            <w:pPr>
              <w:spacing w:before="0"/>
              <w:ind w:hanging="18"/>
              <w:rPr>
                <w:rFonts w:ascii="Times New Roman" w:hAnsi="Times New Roman"/>
              </w:rPr>
            </w:pPr>
          </w:p>
          <w:p w:rsidR="00391ED7" w:rsidRPr="00AD5E9D" w:rsidRDefault="007D60A0" w:rsidP="002A0004">
            <w:pPr>
              <w:spacing w:before="0"/>
              <w:ind w:hanging="18"/>
              <w:rPr>
                <w:rFonts w:ascii="Times New Roman" w:hAnsi="Times New Roman"/>
                <w:lang w:val="en-GB"/>
              </w:rPr>
            </w:pPr>
            <w:r w:rsidRPr="00AD5E9D">
              <w:rPr>
                <w:rFonts w:ascii="Times New Roman" w:hAnsi="Times New Roman"/>
                <w:lang w:val="en-GB"/>
              </w:rPr>
              <w:t>3.2</w:t>
            </w:r>
            <w:r w:rsidR="00391ED7" w:rsidRPr="00AD5E9D">
              <w:rPr>
                <w:rFonts w:ascii="Times New Roman" w:hAnsi="Times New Roman"/>
                <w:lang w:val="en-GB"/>
              </w:rPr>
              <w:t>. The Contractor shall</w:t>
            </w:r>
            <w:r w:rsidR="00F00D29">
              <w:rPr>
                <w:rFonts w:ascii="Times New Roman" w:hAnsi="Times New Roman"/>
                <w:lang w:val="en-GB"/>
              </w:rPr>
              <w:t xml:space="preserve"> provide the use of service/</w:t>
            </w:r>
            <w:r w:rsidR="00391ED7" w:rsidRPr="00AD5E9D">
              <w:rPr>
                <w:rFonts w:ascii="Times New Roman" w:hAnsi="Times New Roman"/>
                <w:lang w:val="en-GB"/>
              </w:rPr>
              <w:t>service network.</w:t>
            </w:r>
          </w:p>
          <w:p w:rsidR="00391ED7" w:rsidRDefault="007D60A0" w:rsidP="002A0004">
            <w:pPr>
              <w:spacing w:before="0"/>
              <w:ind w:hanging="18"/>
              <w:rPr>
                <w:rFonts w:ascii="Times New Roman" w:hAnsi="Times New Roman"/>
              </w:rPr>
            </w:pPr>
            <w:r w:rsidRPr="00AD5E9D">
              <w:rPr>
                <w:rFonts w:ascii="Times New Roman" w:hAnsi="Times New Roman"/>
                <w:lang w:val="en-GB"/>
              </w:rPr>
              <w:t>3.3</w:t>
            </w:r>
            <w:r w:rsidR="00391ED7" w:rsidRPr="00AD5E9D">
              <w:rPr>
                <w:rFonts w:ascii="Times New Roman" w:hAnsi="Times New Roman"/>
                <w:lang w:val="en-GB"/>
              </w:rPr>
              <w:t>. Warranty of the</w:t>
            </w:r>
            <w:r w:rsidR="00AD63A4" w:rsidRPr="00AD5E9D">
              <w:rPr>
                <w:rFonts w:ascii="Times New Roman" w:hAnsi="Times New Roman"/>
                <w:lang w:val="en-GB"/>
              </w:rPr>
              <w:t xml:space="preserve"> supplied equipment</w:t>
            </w:r>
            <w:r w:rsidR="00391ED7" w:rsidRPr="00AD5E9D">
              <w:rPr>
                <w:rFonts w:ascii="Times New Roman" w:hAnsi="Times New Roman"/>
                <w:lang w:val="en-GB"/>
              </w:rPr>
              <w:t xml:space="preserve"> - at least </w:t>
            </w:r>
            <w:r w:rsidR="00AD63A4" w:rsidRPr="00AD5E9D">
              <w:rPr>
                <w:rFonts w:ascii="Times New Roman" w:hAnsi="Times New Roman"/>
                <w:lang w:val="en-GB"/>
              </w:rPr>
              <w:t>1</w:t>
            </w:r>
            <w:r w:rsidR="00391ED7" w:rsidRPr="00AD5E9D">
              <w:rPr>
                <w:rFonts w:ascii="Times New Roman" w:hAnsi="Times New Roman"/>
                <w:lang w:val="en-GB"/>
              </w:rPr>
              <w:t>2 (tw</w:t>
            </w:r>
            <w:r w:rsidR="00AD63A4" w:rsidRPr="00AD5E9D">
              <w:rPr>
                <w:rFonts w:ascii="Times New Roman" w:hAnsi="Times New Roman"/>
                <w:lang w:val="en-GB"/>
              </w:rPr>
              <w:t>elve</w:t>
            </w:r>
            <w:r w:rsidR="00391ED7" w:rsidRPr="00AD5E9D">
              <w:rPr>
                <w:rFonts w:ascii="Times New Roman" w:hAnsi="Times New Roman"/>
                <w:lang w:val="en-GB"/>
              </w:rPr>
              <w:t xml:space="preserve">) </w:t>
            </w:r>
            <w:r w:rsidR="00AD63A4" w:rsidRPr="00AD5E9D">
              <w:rPr>
                <w:rFonts w:ascii="Times New Roman" w:hAnsi="Times New Roman"/>
                <w:lang w:val="en-GB"/>
              </w:rPr>
              <w:t>months</w:t>
            </w:r>
            <w:r w:rsidR="00391ED7" w:rsidRPr="00AD5E9D">
              <w:rPr>
                <w:rFonts w:ascii="Times New Roman" w:hAnsi="Times New Roman"/>
                <w:lang w:val="en-GB"/>
              </w:rPr>
              <w:t xml:space="preserve">, from the date of </w:t>
            </w:r>
            <w:r w:rsidR="00AD63A4" w:rsidRPr="00AD5E9D">
              <w:rPr>
                <w:rFonts w:ascii="Times New Roman" w:hAnsi="Times New Roman"/>
                <w:lang w:val="en-GB"/>
              </w:rPr>
              <w:t>the supply</w:t>
            </w:r>
            <w:r w:rsidR="006232A9" w:rsidRPr="00AD5E9D">
              <w:rPr>
                <w:rFonts w:ascii="Times New Roman" w:hAnsi="Times New Roman"/>
                <w:lang w:val="en-GB"/>
              </w:rPr>
              <w:t>, which is estimated in the assessment methodology.</w:t>
            </w:r>
          </w:p>
          <w:p w:rsidR="000F6CA7" w:rsidRPr="000F6CA7" w:rsidRDefault="000F6CA7" w:rsidP="002A0004">
            <w:pPr>
              <w:spacing w:before="0"/>
              <w:ind w:hanging="18"/>
              <w:rPr>
                <w:rFonts w:ascii="Times New Roman" w:hAnsi="Times New Roman"/>
              </w:rPr>
            </w:pPr>
          </w:p>
          <w:p w:rsidR="00391ED7" w:rsidRPr="00AD63A4" w:rsidRDefault="00AD63A4" w:rsidP="002A0004">
            <w:pPr>
              <w:spacing w:before="0"/>
              <w:ind w:hanging="18"/>
              <w:rPr>
                <w:rFonts w:ascii="Times New Roman" w:hAnsi="Times New Roman"/>
                <w:lang w:val="en-GB"/>
              </w:rPr>
            </w:pPr>
            <w:r w:rsidRPr="00AD5E9D">
              <w:rPr>
                <w:rFonts w:ascii="Times New Roman" w:hAnsi="Times New Roman"/>
                <w:lang w:val="en-GB"/>
              </w:rPr>
              <w:t>3</w:t>
            </w:r>
            <w:r w:rsidR="00391ED7" w:rsidRPr="00AD5E9D">
              <w:rPr>
                <w:rFonts w:ascii="Times New Roman" w:hAnsi="Times New Roman"/>
                <w:lang w:val="en-GB"/>
              </w:rPr>
              <w:t>.</w:t>
            </w:r>
            <w:r w:rsidR="007D60A0" w:rsidRPr="00AD5E9D">
              <w:rPr>
                <w:rFonts w:ascii="Times New Roman" w:hAnsi="Times New Roman"/>
                <w:lang w:val="en-GB"/>
              </w:rPr>
              <w:t>4</w:t>
            </w:r>
            <w:r w:rsidRPr="00AD5E9D">
              <w:rPr>
                <w:rFonts w:ascii="Times New Roman" w:hAnsi="Times New Roman"/>
                <w:lang w:val="en-GB"/>
              </w:rPr>
              <w:t xml:space="preserve">. </w:t>
            </w:r>
            <w:r w:rsidR="00391ED7" w:rsidRPr="00AD5E9D">
              <w:rPr>
                <w:rFonts w:ascii="Times New Roman" w:eastAsia="Arial Unicode MS" w:hAnsi="Times New Roman"/>
                <w:noProof/>
                <w:lang w:val="en-US"/>
              </w:rPr>
              <w:t>During the warranty period on working days in time range 8:00 to 20:00 hours the Contractor shall provide a permanent connection (required telephone</w:t>
            </w:r>
            <w:r w:rsidR="000F6CA7">
              <w:rPr>
                <w:rFonts w:ascii="Times New Roman" w:eastAsia="Arial Unicode MS" w:hAnsi="Times New Roman"/>
                <w:noProof/>
                <w:lang w:val="en-US"/>
              </w:rPr>
              <w:t xml:space="preserve"> </w:t>
            </w:r>
            <w:r w:rsidR="000F6CA7">
              <w:rPr>
                <w:rFonts w:ascii="Times New Roman" w:eastAsia="Arial Unicode MS" w:hAnsi="Times New Roman"/>
                <w:noProof/>
                <w:lang w:val="en-US"/>
              </w:rPr>
              <w:lastRenderedPageBreak/>
              <w:t>and fax/</w:t>
            </w:r>
            <w:r w:rsidR="00391ED7" w:rsidRPr="00ED24ED">
              <w:rPr>
                <w:rFonts w:ascii="Times New Roman" w:eastAsia="Arial Unicode MS" w:hAnsi="Times New Roman"/>
                <w:noProof/>
                <w:lang w:val="en-US"/>
              </w:rPr>
              <w:t xml:space="preserve">e-mail) to </w:t>
            </w:r>
            <w:r w:rsidR="00391ED7">
              <w:rPr>
                <w:rFonts w:ascii="Times New Roman" w:eastAsia="Arial Unicode MS" w:hAnsi="Times New Roman"/>
                <w:noProof/>
                <w:lang w:val="en-US"/>
              </w:rPr>
              <w:t>receive</w:t>
            </w:r>
            <w:r w:rsidR="00391ED7" w:rsidRPr="00ED24ED">
              <w:rPr>
                <w:rFonts w:ascii="Times New Roman" w:eastAsia="Arial Unicode MS" w:hAnsi="Times New Roman"/>
                <w:noProof/>
                <w:lang w:val="en-US"/>
              </w:rPr>
              <w:t xml:space="preserve"> information about damage and request </w:t>
            </w:r>
            <w:r w:rsidR="00391ED7">
              <w:rPr>
                <w:rFonts w:ascii="Times New Roman" w:eastAsia="Arial Unicode MS" w:hAnsi="Times New Roman"/>
                <w:noProof/>
                <w:lang w:val="en-US"/>
              </w:rPr>
              <w:t xml:space="preserve">for </w:t>
            </w:r>
            <w:r w:rsidR="00391ED7" w:rsidRPr="00ED24ED">
              <w:rPr>
                <w:rFonts w:ascii="Times New Roman" w:eastAsia="Arial Unicode MS" w:hAnsi="Times New Roman"/>
                <w:noProof/>
                <w:lang w:val="en-US"/>
              </w:rPr>
              <w:t>technical assistance.</w:t>
            </w:r>
          </w:p>
          <w:p w:rsidR="00391ED7" w:rsidRPr="00AD5E9D" w:rsidRDefault="007D60A0" w:rsidP="002A0004">
            <w:pPr>
              <w:spacing w:before="0"/>
              <w:ind w:hanging="18"/>
              <w:rPr>
                <w:rFonts w:ascii="Times New Roman" w:eastAsia="Arial Unicode MS" w:hAnsi="Times New Roman"/>
                <w:noProof/>
                <w:lang w:val="en-US"/>
              </w:rPr>
            </w:pPr>
            <w:r>
              <w:rPr>
                <w:rFonts w:ascii="Times New Roman" w:eastAsia="Arial Unicode MS" w:hAnsi="Times New Roman"/>
                <w:noProof/>
                <w:lang w:val="en-US"/>
              </w:rPr>
              <w:t>3.5</w:t>
            </w:r>
            <w:r w:rsidR="00391ED7" w:rsidRPr="00ED24ED">
              <w:rPr>
                <w:rFonts w:ascii="Times New Roman" w:eastAsia="Arial Unicode MS" w:hAnsi="Times New Roman"/>
                <w:noProof/>
                <w:lang w:val="en-US"/>
              </w:rPr>
              <w:t xml:space="preserve">. Warranty service and maintenance to be carried out in accordance with </w:t>
            </w:r>
            <w:r w:rsidR="00391ED7" w:rsidRPr="00AD5E9D">
              <w:rPr>
                <w:rFonts w:ascii="Times New Roman" w:eastAsia="Arial Unicode MS" w:hAnsi="Times New Roman"/>
                <w:noProof/>
                <w:lang w:val="en-US"/>
              </w:rPr>
              <w:t>Art. 11 of the contract</w:t>
            </w:r>
            <w:r w:rsidR="00AD63A4" w:rsidRPr="00AD5E9D">
              <w:rPr>
                <w:rFonts w:ascii="Times New Roman" w:eastAsia="Arial Unicode MS" w:hAnsi="Times New Roman"/>
                <w:noProof/>
                <w:lang w:val="en-US"/>
              </w:rPr>
              <w:t xml:space="preserve"> for publi procurement</w:t>
            </w:r>
            <w:r w:rsidR="00391ED7" w:rsidRPr="00AD5E9D">
              <w:rPr>
                <w:rFonts w:ascii="Times New Roman" w:eastAsia="Arial Unicode MS" w:hAnsi="Times New Roman"/>
                <w:noProof/>
                <w:lang w:val="en-US"/>
              </w:rPr>
              <w:t>.</w:t>
            </w:r>
          </w:p>
          <w:p w:rsidR="00391ED7" w:rsidRPr="00AD5E9D" w:rsidRDefault="007D60A0" w:rsidP="002A0004">
            <w:pPr>
              <w:spacing w:before="0"/>
              <w:ind w:hanging="18"/>
              <w:rPr>
                <w:rFonts w:ascii="Times New Roman" w:eastAsia="Arial Unicode MS" w:hAnsi="Times New Roman"/>
                <w:noProof/>
                <w:lang w:val="en-US"/>
              </w:rPr>
            </w:pPr>
            <w:r w:rsidRPr="00AD5E9D">
              <w:rPr>
                <w:rFonts w:ascii="Times New Roman" w:eastAsia="Arial Unicode MS" w:hAnsi="Times New Roman"/>
                <w:noProof/>
                <w:lang w:val="en-US"/>
              </w:rPr>
              <w:t>3.6</w:t>
            </w:r>
            <w:r w:rsidR="00AD63A4" w:rsidRPr="00AD5E9D">
              <w:rPr>
                <w:rFonts w:ascii="Times New Roman" w:eastAsia="Arial Unicode MS" w:hAnsi="Times New Roman"/>
                <w:noProof/>
                <w:lang w:val="en-US"/>
              </w:rPr>
              <w:t xml:space="preserve">. </w:t>
            </w:r>
            <w:r w:rsidR="00391ED7" w:rsidRPr="00AD5E9D">
              <w:rPr>
                <w:rFonts w:ascii="Times New Roman" w:eastAsia="Arial Unicode MS" w:hAnsi="Times New Roman"/>
                <w:noProof/>
                <w:lang w:val="en-US"/>
              </w:rPr>
              <w:t xml:space="preserve">All invested in repairs spare parts </w:t>
            </w:r>
            <w:r w:rsidR="00917C15" w:rsidRPr="00AD5E9D">
              <w:rPr>
                <w:rFonts w:ascii="Times New Roman" w:eastAsia="Arial Unicode MS" w:hAnsi="Times New Roman"/>
                <w:noProof/>
                <w:lang w:val="en-US"/>
              </w:rPr>
              <w:t xml:space="preserve">shell be </w:t>
            </w:r>
            <w:r w:rsidR="00391ED7" w:rsidRPr="00AD5E9D">
              <w:rPr>
                <w:rFonts w:ascii="Times New Roman" w:eastAsia="Arial Unicode MS" w:hAnsi="Times New Roman"/>
                <w:noProof/>
                <w:lang w:val="en-US"/>
              </w:rPr>
              <w:t>new and unused.</w:t>
            </w:r>
          </w:p>
          <w:p w:rsidR="00AD63A4" w:rsidRDefault="007D60A0" w:rsidP="002A0004">
            <w:pPr>
              <w:spacing w:before="0"/>
              <w:ind w:hanging="18"/>
              <w:rPr>
                <w:rFonts w:ascii="Times New Roman" w:eastAsia="Arial Unicode MS" w:hAnsi="Times New Roman"/>
                <w:noProof/>
                <w:lang w:val="en-US"/>
              </w:rPr>
            </w:pPr>
            <w:r w:rsidRPr="00AD5E9D">
              <w:rPr>
                <w:rFonts w:ascii="Times New Roman" w:eastAsia="Arial Unicode MS" w:hAnsi="Times New Roman"/>
                <w:noProof/>
                <w:lang w:val="en-US"/>
              </w:rPr>
              <w:t>3.7</w:t>
            </w:r>
            <w:r w:rsidR="00AD63A4" w:rsidRPr="00AD5E9D">
              <w:rPr>
                <w:rFonts w:ascii="Times New Roman" w:eastAsia="Arial Unicode MS" w:hAnsi="Times New Roman"/>
                <w:noProof/>
                <w:lang w:val="en-US"/>
              </w:rPr>
              <w:t>. The supplied equipment must be accompanied</w:t>
            </w:r>
            <w:r w:rsidR="00AD63A4">
              <w:rPr>
                <w:rFonts w:ascii="Times New Roman" w:eastAsia="Arial Unicode MS" w:hAnsi="Times New Roman"/>
                <w:noProof/>
                <w:lang w:val="en-US"/>
              </w:rPr>
              <w:t xml:space="preserve"> with the following documents:</w:t>
            </w:r>
          </w:p>
          <w:p w:rsidR="00AD63A4" w:rsidRPr="00AD63A4" w:rsidRDefault="00AD63A4" w:rsidP="002A0004">
            <w:pPr>
              <w:spacing w:before="0"/>
              <w:ind w:hanging="18"/>
              <w:rPr>
                <w:rFonts w:ascii="Times New Roman" w:eastAsia="Arial Unicode MS" w:hAnsi="Times New Roman"/>
                <w:noProof/>
                <w:lang w:val="en-US"/>
              </w:rPr>
            </w:pPr>
            <w:r w:rsidRPr="00AD63A4">
              <w:rPr>
                <w:rFonts w:ascii="Times New Roman" w:eastAsia="Arial Unicode MS" w:hAnsi="Times New Roman"/>
                <w:noProof/>
                <w:lang w:val="en-US"/>
              </w:rPr>
              <w:t xml:space="preserve">1) </w:t>
            </w:r>
            <w:r w:rsidR="00AF7BCB">
              <w:rPr>
                <w:rFonts w:ascii="Times New Roman" w:eastAsia="Arial Unicode MS" w:hAnsi="Times New Roman"/>
                <w:noProof/>
                <w:lang w:val="en-US"/>
              </w:rPr>
              <w:t>c</w:t>
            </w:r>
            <w:r w:rsidR="00AF7BCB" w:rsidRPr="00AD63A4">
              <w:rPr>
                <w:rFonts w:ascii="Times New Roman" w:eastAsia="Arial Unicode MS" w:hAnsi="Times New Roman"/>
                <w:noProof/>
                <w:lang w:val="en-US"/>
              </w:rPr>
              <w:t>ertificat</w:t>
            </w:r>
            <w:r w:rsidR="00AF7BCB">
              <w:rPr>
                <w:rFonts w:ascii="Times New Roman" w:eastAsia="Arial Unicode MS" w:hAnsi="Times New Roman"/>
                <w:noProof/>
                <w:lang w:val="en-US"/>
              </w:rPr>
              <w:t>es for quality</w:t>
            </w:r>
            <w:r w:rsidRPr="00AD63A4">
              <w:rPr>
                <w:rFonts w:ascii="Times New Roman" w:eastAsia="Arial Unicode MS" w:hAnsi="Times New Roman"/>
                <w:noProof/>
                <w:lang w:val="en-US"/>
              </w:rPr>
              <w:t>;</w:t>
            </w:r>
          </w:p>
          <w:p w:rsidR="00AD63A4" w:rsidRPr="00AD63A4" w:rsidRDefault="00AD63A4" w:rsidP="002A0004">
            <w:pPr>
              <w:spacing w:before="0"/>
              <w:ind w:hanging="18"/>
              <w:rPr>
                <w:rFonts w:ascii="Times New Roman" w:eastAsia="Arial Unicode MS" w:hAnsi="Times New Roman"/>
                <w:noProof/>
                <w:lang w:val="en-US"/>
              </w:rPr>
            </w:pPr>
            <w:r w:rsidRPr="00AD63A4">
              <w:rPr>
                <w:rFonts w:ascii="Times New Roman" w:eastAsia="Arial Unicode MS" w:hAnsi="Times New Roman"/>
                <w:noProof/>
                <w:lang w:val="en-US"/>
              </w:rPr>
              <w:t xml:space="preserve">2) </w:t>
            </w:r>
            <w:r w:rsidR="00AF7BCB" w:rsidRPr="00AD63A4">
              <w:rPr>
                <w:rFonts w:ascii="Times New Roman" w:eastAsia="Arial Unicode MS" w:hAnsi="Times New Roman"/>
                <w:noProof/>
                <w:lang w:val="en-US"/>
              </w:rPr>
              <w:t xml:space="preserve">certificates </w:t>
            </w:r>
            <w:r w:rsidRPr="00AD63A4">
              <w:rPr>
                <w:rFonts w:ascii="Times New Roman" w:eastAsia="Arial Unicode MS" w:hAnsi="Times New Roman"/>
                <w:noProof/>
                <w:lang w:val="en-US"/>
              </w:rPr>
              <w:t>of origin;</w:t>
            </w:r>
          </w:p>
          <w:p w:rsidR="00AD63A4" w:rsidRPr="00AD63A4" w:rsidRDefault="00AD63A4" w:rsidP="002A0004">
            <w:pPr>
              <w:spacing w:before="0"/>
              <w:ind w:hanging="18"/>
              <w:rPr>
                <w:rFonts w:ascii="Times New Roman" w:eastAsia="Arial Unicode MS" w:hAnsi="Times New Roman"/>
                <w:noProof/>
                <w:lang w:val="en-US"/>
              </w:rPr>
            </w:pPr>
            <w:r w:rsidRPr="00AD63A4">
              <w:rPr>
                <w:rFonts w:ascii="Times New Roman" w:eastAsia="Arial Unicode MS" w:hAnsi="Times New Roman"/>
                <w:noProof/>
                <w:lang w:val="en-US"/>
              </w:rPr>
              <w:t xml:space="preserve">3) </w:t>
            </w:r>
            <w:r w:rsidR="00AF7BCB" w:rsidRPr="00AD63A4">
              <w:rPr>
                <w:rFonts w:ascii="Times New Roman" w:eastAsia="Arial Unicode MS" w:hAnsi="Times New Roman"/>
                <w:noProof/>
                <w:lang w:val="en-US"/>
              </w:rPr>
              <w:t xml:space="preserve">statements </w:t>
            </w:r>
            <w:r w:rsidRPr="00AD63A4">
              <w:rPr>
                <w:rFonts w:ascii="Times New Roman" w:eastAsia="Arial Unicode MS" w:hAnsi="Times New Roman"/>
                <w:noProof/>
                <w:lang w:val="en-US"/>
              </w:rPr>
              <w:t>of compliance.</w:t>
            </w:r>
          </w:p>
          <w:p w:rsidR="00AD63A4" w:rsidRDefault="00AD63A4" w:rsidP="002A0004">
            <w:pPr>
              <w:spacing w:before="0"/>
              <w:ind w:hanging="18"/>
              <w:rPr>
                <w:rFonts w:ascii="Times New Roman" w:eastAsia="Arial Unicode MS" w:hAnsi="Times New Roman"/>
                <w:noProof/>
              </w:rPr>
            </w:pPr>
            <w:r w:rsidRPr="00AD63A4">
              <w:rPr>
                <w:rFonts w:ascii="Times New Roman" w:eastAsia="Arial Unicode MS" w:hAnsi="Times New Roman"/>
                <w:noProof/>
                <w:lang w:val="en-US"/>
              </w:rPr>
              <w:t>4) The technical information - documentation to the relevant item of delivery - op</w:t>
            </w:r>
            <w:r w:rsidR="004E1DC6">
              <w:rPr>
                <w:rFonts w:ascii="Times New Roman" w:eastAsia="Arial Unicode MS" w:hAnsi="Times New Roman"/>
                <w:noProof/>
                <w:lang w:val="en-US"/>
              </w:rPr>
              <w:t>erating instructions / passport/license/</w:t>
            </w:r>
            <w:r w:rsidRPr="00AD63A4">
              <w:rPr>
                <w:rFonts w:ascii="Times New Roman" w:eastAsia="Arial Unicode MS" w:hAnsi="Times New Roman"/>
                <w:noProof/>
                <w:lang w:val="en-US"/>
              </w:rPr>
              <w:t xml:space="preserve">technical specification issued by the manufacturer, with translation into Bulgarian language, in </w:t>
            </w:r>
            <w:r w:rsidR="00AF7BCB">
              <w:rPr>
                <w:rFonts w:ascii="Times New Roman" w:eastAsia="Arial Unicode MS" w:hAnsi="Times New Roman"/>
                <w:noProof/>
                <w:lang w:val="en-US"/>
              </w:rPr>
              <w:t xml:space="preserve">case </w:t>
            </w:r>
            <w:r w:rsidRPr="00AD63A4">
              <w:rPr>
                <w:rFonts w:ascii="Times New Roman" w:eastAsia="Arial Unicode MS" w:hAnsi="Times New Roman"/>
                <w:noProof/>
                <w:lang w:val="en-US"/>
              </w:rPr>
              <w:t>it is in a foreign language;</w:t>
            </w:r>
          </w:p>
          <w:p w:rsidR="004E1DC6" w:rsidRDefault="004E1DC6" w:rsidP="002A0004">
            <w:pPr>
              <w:spacing w:before="0"/>
              <w:ind w:hanging="18"/>
              <w:rPr>
                <w:rFonts w:ascii="Times New Roman" w:eastAsia="Arial Unicode MS" w:hAnsi="Times New Roman"/>
                <w:noProof/>
              </w:rPr>
            </w:pPr>
          </w:p>
          <w:p w:rsidR="004E1DC6" w:rsidRPr="004E1DC6" w:rsidRDefault="004E1DC6" w:rsidP="002A0004">
            <w:pPr>
              <w:spacing w:before="0"/>
              <w:ind w:hanging="18"/>
              <w:rPr>
                <w:rFonts w:ascii="Times New Roman" w:eastAsia="Arial Unicode MS" w:hAnsi="Times New Roman"/>
                <w:noProof/>
              </w:rPr>
            </w:pPr>
          </w:p>
          <w:p w:rsidR="00AD63A4" w:rsidRPr="00AD63A4" w:rsidRDefault="00AD63A4" w:rsidP="002A0004">
            <w:pPr>
              <w:spacing w:before="0"/>
              <w:ind w:hanging="18"/>
              <w:rPr>
                <w:rFonts w:ascii="Times New Roman" w:eastAsia="Arial Unicode MS" w:hAnsi="Times New Roman"/>
                <w:noProof/>
                <w:lang w:val="en-US"/>
              </w:rPr>
            </w:pPr>
            <w:r w:rsidRPr="00AD63A4">
              <w:rPr>
                <w:rFonts w:ascii="Times New Roman" w:eastAsia="Arial Unicode MS" w:hAnsi="Times New Roman"/>
                <w:noProof/>
                <w:lang w:val="en-US"/>
              </w:rPr>
              <w:t xml:space="preserve">5) </w:t>
            </w:r>
            <w:r w:rsidR="00AF7BCB">
              <w:rPr>
                <w:rFonts w:ascii="Times New Roman" w:eastAsia="Arial Unicode MS" w:hAnsi="Times New Roman"/>
                <w:noProof/>
                <w:lang w:val="en-US"/>
              </w:rPr>
              <w:t>warrantee</w:t>
            </w:r>
            <w:r w:rsidR="00AF7BCB" w:rsidRPr="00AD63A4">
              <w:rPr>
                <w:rFonts w:ascii="Times New Roman" w:eastAsia="Arial Unicode MS" w:hAnsi="Times New Roman"/>
                <w:noProof/>
                <w:lang w:val="en-US"/>
              </w:rPr>
              <w:t xml:space="preserve"> </w:t>
            </w:r>
            <w:r w:rsidRPr="00AD63A4">
              <w:rPr>
                <w:rFonts w:ascii="Times New Roman" w:eastAsia="Arial Unicode MS" w:hAnsi="Times New Roman"/>
                <w:noProof/>
                <w:lang w:val="en-US"/>
              </w:rPr>
              <w:t>cards;</w:t>
            </w:r>
          </w:p>
          <w:p w:rsidR="00AD63A4" w:rsidRDefault="00AD63A4" w:rsidP="002A0004">
            <w:pPr>
              <w:spacing w:before="0"/>
              <w:ind w:hanging="18"/>
              <w:rPr>
                <w:rFonts w:ascii="Times New Roman" w:eastAsia="Arial Unicode MS" w:hAnsi="Times New Roman"/>
                <w:noProof/>
                <w:lang w:val="en-US"/>
              </w:rPr>
            </w:pPr>
            <w:r w:rsidRPr="00AD63A4">
              <w:rPr>
                <w:rFonts w:ascii="Times New Roman" w:eastAsia="Arial Unicode MS" w:hAnsi="Times New Roman"/>
                <w:noProof/>
                <w:lang w:val="en-US"/>
              </w:rPr>
              <w:t xml:space="preserve">6) with an instruction manual in Bulgarian language and </w:t>
            </w:r>
            <w:r w:rsidR="00AF7BCB">
              <w:rPr>
                <w:rFonts w:ascii="Times New Roman" w:eastAsia="Arial Unicode MS" w:hAnsi="Times New Roman"/>
                <w:noProof/>
                <w:lang w:val="en-US"/>
              </w:rPr>
              <w:t xml:space="preserve">also </w:t>
            </w:r>
            <w:r w:rsidRPr="00AD63A4">
              <w:rPr>
                <w:rFonts w:ascii="Times New Roman" w:eastAsia="Arial Unicode MS" w:hAnsi="Times New Roman"/>
                <w:noProof/>
                <w:lang w:val="en-US"/>
              </w:rPr>
              <w:t>documentation</w:t>
            </w:r>
            <w:r w:rsidR="00AF7BCB">
              <w:rPr>
                <w:rFonts w:ascii="Times New Roman" w:eastAsia="Arial Unicode MS" w:hAnsi="Times New Roman"/>
                <w:noProof/>
                <w:lang w:val="en-US"/>
              </w:rPr>
              <w:t xml:space="preserve"> with</w:t>
            </w:r>
            <w:r w:rsidRPr="00AD63A4">
              <w:rPr>
                <w:rFonts w:ascii="Times New Roman" w:eastAsia="Arial Unicode MS" w:hAnsi="Times New Roman"/>
                <w:noProof/>
                <w:lang w:val="en-US"/>
              </w:rPr>
              <w:t xml:space="preserve"> recommendations for proper operation;</w:t>
            </w:r>
          </w:p>
          <w:p w:rsidR="003149F5" w:rsidRPr="004E1DC6" w:rsidRDefault="003149F5" w:rsidP="004E1DC6">
            <w:pPr>
              <w:autoSpaceDE w:val="0"/>
              <w:autoSpaceDN w:val="0"/>
              <w:adjustRightInd w:val="0"/>
              <w:spacing w:before="0"/>
              <w:ind w:right="216" w:firstLine="0"/>
              <w:rPr>
                <w:rFonts w:ascii="Times New Roman" w:hAnsi="Times New Roman"/>
                <w:color w:val="000000"/>
              </w:rPr>
            </w:pPr>
          </w:p>
          <w:p w:rsidR="00AF7BCB" w:rsidRPr="00AF7BCB" w:rsidRDefault="00AF7BCB" w:rsidP="002A0004">
            <w:pPr>
              <w:pStyle w:val="ListParagraph"/>
              <w:numPr>
                <w:ilvl w:val="0"/>
                <w:numId w:val="46"/>
              </w:numPr>
              <w:spacing w:after="0" w:line="240" w:lineRule="auto"/>
              <w:rPr>
                <w:rFonts w:ascii="Times New Roman" w:eastAsia="Arial Unicode MS" w:hAnsi="Times New Roman"/>
                <w:sz w:val="24"/>
                <w:szCs w:val="24"/>
                <w:lang w:val="en-GB"/>
              </w:rPr>
            </w:pPr>
            <w:r w:rsidRPr="00AF7BCB">
              <w:rPr>
                <w:rFonts w:ascii="Times New Roman" w:eastAsia="Arial Unicode MS" w:hAnsi="Times New Roman"/>
                <w:b/>
                <w:sz w:val="24"/>
                <w:szCs w:val="24"/>
                <w:lang w:val="en-GB"/>
              </w:rPr>
              <w:t>IMPLEMENTATION PERIOD</w:t>
            </w:r>
          </w:p>
          <w:p w:rsidR="00AF7BCB" w:rsidRPr="007D6095" w:rsidRDefault="00AF7BCB" w:rsidP="002A0004">
            <w:pPr>
              <w:spacing w:before="0"/>
              <w:ind w:firstLine="0"/>
              <w:rPr>
                <w:rFonts w:ascii="Times New Roman" w:hAnsi="Times New Roman"/>
                <w:lang w:val="en-GB"/>
              </w:rPr>
            </w:pPr>
            <w:r w:rsidRPr="007D6095">
              <w:rPr>
                <w:rFonts w:ascii="Times New Roman" w:hAnsi="Times New Roman"/>
                <w:lang w:val="en-GB"/>
              </w:rPr>
              <w:t xml:space="preserve">The deadline for the performance of the supply is up to </w:t>
            </w:r>
            <w:r w:rsidR="007D6095">
              <w:rPr>
                <w:rFonts w:ascii="Times New Roman" w:hAnsi="Times New Roman"/>
              </w:rPr>
              <w:t>270</w:t>
            </w:r>
            <w:r w:rsidRPr="007D6095">
              <w:rPr>
                <w:rFonts w:ascii="Times New Roman" w:hAnsi="Times New Roman"/>
                <w:lang w:val="en-GB"/>
              </w:rPr>
              <w:t xml:space="preserve"> (</w:t>
            </w:r>
            <w:r w:rsidR="007D6095">
              <w:rPr>
                <w:rFonts w:ascii="Times New Roman" w:hAnsi="Times New Roman"/>
                <w:lang w:val="en-US"/>
              </w:rPr>
              <w:t>two</w:t>
            </w:r>
            <w:r w:rsidRPr="007D6095">
              <w:rPr>
                <w:rFonts w:ascii="Times New Roman" w:hAnsi="Times New Roman"/>
                <w:lang w:val="en-GB"/>
              </w:rPr>
              <w:t xml:space="preserve"> hundred </w:t>
            </w:r>
            <w:r w:rsidR="008B2FDF">
              <w:rPr>
                <w:rFonts w:ascii="Times New Roman" w:hAnsi="Times New Roman"/>
                <w:lang w:val="en-US"/>
              </w:rPr>
              <w:t xml:space="preserve">and </w:t>
            </w:r>
            <w:r w:rsidRPr="007D6095">
              <w:rPr>
                <w:rFonts w:ascii="Times New Roman" w:hAnsi="Times New Roman"/>
                <w:lang w:val="en-GB"/>
              </w:rPr>
              <w:t>s</w:t>
            </w:r>
            <w:r w:rsidR="007D6095">
              <w:rPr>
                <w:rFonts w:ascii="Times New Roman" w:hAnsi="Times New Roman"/>
                <w:lang w:val="en-GB"/>
              </w:rPr>
              <w:t>eventy</w:t>
            </w:r>
            <w:r w:rsidRPr="007D6095">
              <w:rPr>
                <w:rFonts w:ascii="Times New Roman" w:hAnsi="Times New Roman"/>
                <w:lang w:val="en-GB"/>
              </w:rPr>
              <w:t xml:space="preserve">) calendar days from the date of entry into force of the contract for public procurement, but not later than 15.05.2019. </w:t>
            </w:r>
          </w:p>
          <w:p w:rsidR="008B2FDF" w:rsidRDefault="00AF7BCB" w:rsidP="002A0004">
            <w:pPr>
              <w:tabs>
                <w:tab w:val="left" w:pos="9922"/>
              </w:tabs>
              <w:spacing w:before="0"/>
              <w:ind w:firstLine="0"/>
              <w:rPr>
                <w:rFonts w:ascii="Times New Roman" w:hAnsi="Times New Roman"/>
                <w:lang w:val="en-GB"/>
              </w:rPr>
            </w:pPr>
            <w:r w:rsidRPr="007D6095">
              <w:rPr>
                <w:rFonts w:ascii="Times New Roman" w:hAnsi="Times New Roman"/>
                <w:lang w:val="en-GB"/>
              </w:rPr>
              <w:t>T</w:t>
            </w:r>
          </w:p>
          <w:p w:rsidR="00AF7BCB" w:rsidRDefault="00AF7BCB" w:rsidP="002A0004">
            <w:pPr>
              <w:tabs>
                <w:tab w:val="left" w:pos="9922"/>
              </w:tabs>
              <w:spacing w:before="0"/>
              <w:ind w:firstLine="0"/>
              <w:rPr>
                <w:rFonts w:ascii="Times New Roman" w:hAnsi="Times New Roman"/>
                <w:lang w:val="en-GB"/>
              </w:rPr>
            </w:pPr>
            <w:proofErr w:type="gramStart"/>
            <w:r w:rsidRPr="007D6095">
              <w:rPr>
                <w:rFonts w:ascii="Times New Roman" w:hAnsi="Times New Roman"/>
                <w:lang w:val="en-GB"/>
              </w:rPr>
              <w:t>he</w:t>
            </w:r>
            <w:proofErr w:type="gramEnd"/>
            <w:r w:rsidRPr="007D6095">
              <w:rPr>
                <w:rFonts w:ascii="Times New Roman" w:hAnsi="Times New Roman"/>
                <w:lang w:val="en-GB"/>
              </w:rPr>
              <w:t xml:space="preserve"> Contract for public procurement shall enter</w:t>
            </w:r>
            <w:r w:rsidRPr="002A410B">
              <w:rPr>
                <w:rFonts w:ascii="Times New Roman" w:hAnsi="Times New Roman"/>
                <w:lang w:val="en-GB"/>
              </w:rPr>
              <w:t xml:space="preserve"> into force from the date of receipt by the </w:t>
            </w:r>
            <w:r w:rsidRPr="002A410B">
              <w:rPr>
                <w:rFonts w:ascii="Times New Roman" w:hAnsi="Times New Roman"/>
                <w:b/>
                <w:lang w:val="en-GB"/>
              </w:rPr>
              <w:t>Contractor</w:t>
            </w:r>
            <w:r w:rsidRPr="002A410B">
              <w:rPr>
                <w:rFonts w:ascii="Times New Roman" w:hAnsi="Times New Roman"/>
                <w:lang w:val="en-GB"/>
              </w:rPr>
              <w:t xml:space="preserve"> of Authorization letter for starting the contract. </w:t>
            </w:r>
          </w:p>
          <w:p w:rsidR="008B2FDF" w:rsidRDefault="008B2FDF" w:rsidP="002A0004">
            <w:pPr>
              <w:tabs>
                <w:tab w:val="left" w:pos="9922"/>
              </w:tabs>
              <w:spacing w:before="0"/>
              <w:ind w:firstLine="0"/>
              <w:rPr>
                <w:rFonts w:ascii="Times New Roman" w:hAnsi="Times New Roman"/>
                <w:lang w:val="en-GB"/>
              </w:rPr>
            </w:pPr>
          </w:p>
          <w:p w:rsidR="00AF7BCB" w:rsidRDefault="00AF7BCB" w:rsidP="002A0004">
            <w:pPr>
              <w:tabs>
                <w:tab w:val="left" w:pos="9922"/>
              </w:tabs>
              <w:spacing w:before="0"/>
              <w:ind w:firstLine="0"/>
              <w:rPr>
                <w:rFonts w:ascii="Times New Roman" w:hAnsi="Times New Roman"/>
                <w:lang w:val="en-GB"/>
              </w:rPr>
            </w:pPr>
            <w:r w:rsidRPr="002A410B">
              <w:rPr>
                <w:rFonts w:ascii="Times New Roman" w:hAnsi="Times New Roman"/>
                <w:lang w:val="en-GB"/>
              </w:rPr>
              <w:t xml:space="preserve">The term of </w:t>
            </w:r>
            <w:r>
              <w:rPr>
                <w:rFonts w:ascii="Times New Roman" w:hAnsi="Times New Roman"/>
                <w:lang w:val="en-GB"/>
              </w:rPr>
              <w:t>the</w:t>
            </w:r>
            <w:r w:rsidRPr="002A410B">
              <w:rPr>
                <w:rFonts w:ascii="Times New Roman" w:hAnsi="Times New Roman"/>
                <w:lang w:val="en-GB"/>
              </w:rPr>
              <w:t xml:space="preserve"> Contract </w:t>
            </w:r>
            <w:r>
              <w:rPr>
                <w:rFonts w:ascii="Times New Roman" w:hAnsi="Times New Roman"/>
                <w:lang w:val="en-GB"/>
              </w:rPr>
              <w:t>for public procurement</w:t>
            </w:r>
            <w:r w:rsidRPr="002A410B">
              <w:rPr>
                <w:rFonts w:ascii="Times New Roman" w:hAnsi="Times New Roman"/>
                <w:lang w:val="en-GB"/>
              </w:rPr>
              <w:t xml:space="preserve"> expires </w:t>
            </w:r>
            <w:r w:rsidRPr="00AF7BCB">
              <w:rPr>
                <w:rFonts w:ascii="Times New Roman" w:hAnsi="Times New Roman"/>
                <w:lang w:val="en-GB"/>
              </w:rPr>
              <w:t xml:space="preserve">is </w:t>
            </w:r>
            <w:r>
              <w:rPr>
                <w:rFonts w:ascii="Times New Roman" w:hAnsi="Times New Roman"/>
                <w:lang w:val="en-GB"/>
              </w:rPr>
              <w:t xml:space="preserve">up </w:t>
            </w:r>
            <w:r w:rsidRPr="00AF7BCB">
              <w:rPr>
                <w:rFonts w:ascii="Times New Roman" w:hAnsi="Times New Roman"/>
                <w:lang w:val="en-GB"/>
              </w:rPr>
              <w:t>to expiry of the warranty support</w:t>
            </w:r>
          </w:p>
          <w:p w:rsidR="003149F5" w:rsidRDefault="003149F5" w:rsidP="002A0004">
            <w:pPr>
              <w:tabs>
                <w:tab w:val="left" w:pos="9922"/>
              </w:tabs>
              <w:spacing w:before="0"/>
              <w:ind w:firstLine="0"/>
              <w:rPr>
                <w:rFonts w:ascii="Times New Roman" w:hAnsi="Times New Roman"/>
                <w:lang w:val="en-GB"/>
              </w:rPr>
            </w:pPr>
          </w:p>
          <w:p w:rsidR="003149F5" w:rsidRDefault="003149F5" w:rsidP="002A0004">
            <w:pPr>
              <w:tabs>
                <w:tab w:val="left" w:pos="9922"/>
              </w:tabs>
              <w:spacing w:before="0"/>
              <w:ind w:firstLine="0"/>
              <w:rPr>
                <w:rFonts w:ascii="Times New Roman" w:hAnsi="Times New Roman"/>
                <w:lang w:val="en-GB"/>
              </w:rPr>
            </w:pPr>
          </w:p>
          <w:p w:rsidR="00AF7BCB" w:rsidRPr="00DF34A7" w:rsidRDefault="00AF7BCB" w:rsidP="002A0004">
            <w:pPr>
              <w:pStyle w:val="BodyText"/>
              <w:spacing w:before="0"/>
              <w:ind w:hanging="18"/>
              <w:jc w:val="both"/>
              <w:outlineLvl w:val="0"/>
              <w:rPr>
                <w:rFonts w:ascii="Times New Roman" w:hAnsi="Times New Roman"/>
                <w:caps/>
                <w:sz w:val="24"/>
                <w:szCs w:val="24"/>
              </w:rPr>
            </w:pPr>
            <w:r w:rsidRPr="00917C15">
              <w:rPr>
                <w:rFonts w:ascii="Times New Roman" w:hAnsi="Times New Roman"/>
                <w:caps/>
                <w:sz w:val="24"/>
                <w:szCs w:val="24"/>
                <w:lang w:val="en-US"/>
              </w:rPr>
              <w:t>I</w:t>
            </w:r>
            <w:r w:rsidRPr="00917C15">
              <w:rPr>
                <w:rFonts w:ascii="Times New Roman" w:hAnsi="Times New Roman"/>
                <w:caps/>
                <w:sz w:val="24"/>
                <w:szCs w:val="24"/>
              </w:rPr>
              <w:t>V. ПРИЕМАНЕ НА ИЗПЪЛНЕНИЕТО НА ПОРЪЧКАТА</w:t>
            </w:r>
          </w:p>
          <w:p w:rsidR="00AF7BCB" w:rsidRDefault="00AF7BCB" w:rsidP="002A0004">
            <w:pPr>
              <w:spacing w:before="0"/>
              <w:ind w:hanging="18"/>
              <w:rPr>
                <w:rFonts w:ascii="Times New Roman" w:eastAsia="Arial Unicode MS" w:hAnsi="Times New Roman"/>
                <w:noProof/>
                <w:lang w:val="en-US"/>
              </w:rPr>
            </w:pPr>
            <w:r>
              <w:rPr>
                <w:rFonts w:ascii="Times New Roman" w:eastAsia="Arial Unicode MS" w:hAnsi="Times New Roman"/>
                <w:noProof/>
                <w:lang w:val="en-US"/>
              </w:rPr>
              <w:t>The d</w:t>
            </w:r>
            <w:r w:rsidRPr="00CC7A1F">
              <w:rPr>
                <w:rFonts w:ascii="Times New Roman" w:eastAsia="Arial Unicode MS" w:hAnsi="Times New Roman"/>
                <w:noProof/>
                <w:lang w:val="en-US"/>
              </w:rPr>
              <w:t xml:space="preserve">eliveries under this contract shall be certified </w:t>
            </w:r>
            <w:r>
              <w:rPr>
                <w:rFonts w:ascii="Times New Roman" w:eastAsia="Arial Unicode MS" w:hAnsi="Times New Roman"/>
                <w:noProof/>
                <w:lang w:val="en-US"/>
              </w:rPr>
              <w:t>with</w:t>
            </w:r>
            <w:r w:rsidRPr="00CC7A1F">
              <w:rPr>
                <w:rFonts w:ascii="Times New Roman" w:eastAsia="Arial Unicode MS" w:hAnsi="Times New Roman"/>
                <w:noProof/>
                <w:lang w:val="en-US"/>
              </w:rPr>
              <w:t xml:space="preserve"> Protocols in accordance with Art. 7 of the draft contract.</w:t>
            </w:r>
          </w:p>
          <w:p w:rsidR="003149F5" w:rsidRDefault="003149F5" w:rsidP="002A0004">
            <w:pPr>
              <w:spacing w:before="0"/>
              <w:ind w:hanging="18"/>
              <w:rPr>
                <w:rFonts w:ascii="Times New Roman" w:eastAsia="Arial Unicode MS" w:hAnsi="Times New Roman"/>
                <w:noProof/>
                <w:lang w:val="en-US"/>
              </w:rPr>
            </w:pPr>
          </w:p>
          <w:p w:rsidR="00AF7BCB" w:rsidRDefault="00AF7BCB" w:rsidP="002A0004">
            <w:pPr>
              <w:spacing w:before="0"/>
              <w:ind w:hanging="18"/>
              <w:rPr>
                <w:rFonts w:ascii="Times New Roman" w:hAnsi="Times New Roman"/>
                <w:b/>
              </w:rPr>
            </w:pPr>
            <w:r w:rsidRPr="00CC7A1F">
              <w:rPr>
                <w:rFonts w:ascii="Times New Roman" w:hAnsi="Times New Roman"/>
                <w:b/>
              </w:rPr>
              <w:t xml:space="preserve">V. </w:t>
            </w:r>
            <w:r w:rsidRPr="00DD2F87">
              <w:rPr>
                <w:rFonts w:ascii="Times New Roman" w:hAnsi="Times New Roman"/>
                <w:b/>
              </w:rPr>
              <w:t>WORKING LANGU</w:t>
            </w:r>
            <w:r>
              <w:rPr>
                <w:rFonts w:ascii="Times New Roman" w:hAnsi="Times New Roman"/>
                <w:b/>
              </w:rPr>
              <w:t>А</w:t>
            </w:r>
            <w:r w:rsidRPr="00DD2F87">
              <w:rPr>
                <w:rFonts w:ascii="Times New Roman" w:hAnsi="Times New Roman"/>
                <w:b/>
              </w:rPr>
              <w:t>GE</w:t>
            </w:r>
          </w:p>
          <w:p w:rsidR="00AF7BCB" w:rsidRPr="00DD2F87" w:rsidRDefault="00AF7BCB" w:rsidP="002A0004">
            <w:pPr>
              <w:pStyle w:val="BodyText"/>
              <w:spacing w:before="0"/>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working language in the performance of this contract is the Bulgarian </w:t>
            </w:r>
            <w:r>
              <w:rPr>
                <w:rFonts w:ascii="Times New Roman" w:hAnsi="Times New Roman"/>
                <w:b w:val="0"/>
                <w:sz w:val="24"/>
                <w:szCs w:val="24"/>
                <w:lang w:val="en-US"/>
              </w:rPr>
              <w:t xml:space="preserve">language </w:t>
            </w:r>
            <w:r w:rsidRPr="00DD2F87">
              <w:rPr>
                <w:rFonts w:ascii="Times New Roman" w:hAnsi="Times New Roman"/>
                <w:b w:val="0"/>
                <w:sz w:val="24"/>
                <w:szCs w:val="24"/>
                <w:lang w:val="en-US"/>
              </w:rPr>
              <w:t xml:space="preserve">and </w:t>
            </w:r>
            <w:r>
              <w:rPr>
                <w:rFonts w:ascii="Times New Roman" w:hAnsi="Times New Roman"/>
                <w:b w:val="0"/>
                <w:sz w:val="24"/>
                <w:szCs w:val="24"/>
                <w:lang w:val="en-US"/>
              </w:rPr>
              <w:t xml:space="preserve">the </w:t>
            </w:r>
            <w:r w:rsidRPr="00DD2F87">
              <w:rPr>
                <w:rFonts w:ascii="Times New Roman" w:hAnsi="Times New Roman"/>
                <w:b w:val="0"/>
                <w:sz w:val="24"/>
                <w:szCs w:val="24"/>
                <w:lang w:val="en-US"/>
              </w:rPr>
              <w:t xml:space="preserve">English language. </w:t>
            </w:r>
          </w:p>
          <w:p w:rsidR="00AF7BCB" w:rsidRPr="00DD2F87" w:rsidRDefault="00AF7BCB" w:rsidP="002A0004">
            <w:pPr>
              <w:pStyle w:val="BodyText"/>
              <w:spacing w:before="0"/>
              <w:ind w:firstLine="0"/>
              <w:jc w:val="both"/>
              <w:outlineLvl w:val="0"/>
              <w:rPr>
                <w:rFonts w:ascii="Times New Roman" w:hAnsi="Times New Roman"/>
                <w:b w:val="0"/>
                <w:sz w:val="24"/>
                <w:szCs w:val="24"/>
                <w:lang w:val="en-US"/>
              </w:rPr>
            </w:pPr>
            <w:r>
              <w:rPr>
                <w:rFonts w:ascii="Times New Roman" w:hAnsi="Times New Roman"/>
                <w:b w:val="0"/>
                <w:sz w:val="24"/>
                <w:szCs w:val="24"/>
                <w:lang w:val="en-US"/>
              </w:rPr>
              <w:t xml:space="preserve">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shall prepare and submit at </w:t>
            </w:r>
            <w:r>
              <w:rPr>
                <w:rFonts w:ascii="Times New Roman" w:hAnsi="Times New Roman"/>
                <w:b w:val="0"/>
                <w:sz w:val="24"/>
                <w:szCs w:val="24"/>
                <w:lang w:val="en-US"/>
              </w:rPr>
              <w:t>its</w:t>
            </w:r>
            <w:r w:rsidRPr="00DD2F87">
              <w:rPr>
                <w:rFonts w:ascii="Times New Roman" w:hAnsi="Times New Roman"/>
                <w:b w:val="0"/>
                <w:sz w:val="24"/>
                <w:szCs w:val="24"/>
                <w:lang w:val="en-US"/>
              </w:rPr>
              <w:t xml:space="preserve"> own expense all </w:t>
            </w:r>
            <w:r>
              <w:rPr>
                <w:rFonts w:ascii="Times New Roman" w:hAnsi="Times New Roman"/>
                <w:b w:val="0"/>
                <w:sz w:val="24"/>
                <w:szCs w:val="24"/>
                <w:lang w:val="en-US"/>
              </w:rPr>
              <w:t xml:space="preserve">the </w:t>
            </w:r>
            <w:r w:rsidRPr="00DD2F87">
              <w:rPr>
                <w:rFonts w:ascii="Times New Roman" w:hAnsi="Times New Roman"/>
                <w:b w:val="0"/>
                <w:sz w:val="24"/>
                <w:szCs w:val="24"/>
                <w:lang w:val="en-US"/>
              </w:rPr>
              <w:t xml:space="preserve">documents in Bulgarian and English. </w:t>
            </w:r>
          </w:p>
          <w:p w:rsidR="00AF7BCB" w:rsidRPr="00DD2F87" w:rsidRDefault="00AF7BCB" w:rsidP="002A0004">
            <w:pPr>
              <w:pStyle w:val="BodyText"/>
              <w:spacing w:before="0"/>
              <w:ind w:firstLine="0"/>
              <w:jc w:val="both"/>
              <w:outlineLvl w:val="0"/>
              <w:rPr>
                <w:rFonts w:ascii="Times New Roman" w:hAnsi="Times New Roman"/>
                <w:b w:val="0"/>
                <w:sz w:val="24"/>
                <w:szCs w:val="24"/>
                <w:lang w:val="en-US"/>
              </w:rPr>
            </w:pPr>
            <w:r>
              <w:rPr>
                <w:rFonts w:ascii="Times New Roman" w:hAnsi="Times New Roman"/>
                <w:b w:val="0"/>
                <w:sz w:val="24"/>
                <w:szCs w:val="24"/>
                <w:lang w:val="en-US"/>
              </w:rPr>
              <w:t>All</w:t>
            </w:r>
            <w:r w:rsidRPr="00DD2F87">
              <w:rPr>
                <w:rFonts w:ascii="Times New Roman" w:hAnsi="Times New Roman"/>
                <w:b w:val="0"/>
                <w:sz w:val="24"/>
                <w:szCs w:val="24"/>
                <w:lang w:val="en-US"/>
              </w:rPr>
              <w:t xml:space="preserve"> protocols, written correspondence, statements, letters, etc., prepared by 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for </w:t>
            </w:r>
            <w:r w:rsidRPr="00DD2F87">
              <w:rPr>
                <w:rFonts w:ascii="Times New Roman" w:hAnsi="Times New Roman"/>
                <w:b w:val="0"/>
                <w:sz w:val="24"/>
                <w:szCs w:val="24"/>
                <w:lang w:val="en-US"/>
              </w:rPr>
              <w:lastRenderedPageBreak/>
              <w:t xml:space="preserve">the purpose of implementation of the </w:t>
            </w:r>
            <w:r>
              <w:rPr>
                <w:rFonts w:ascii="Times New Roman" w:hAnsi="Times New Roman"/>
                <w:b w:val="0"/>
                <w:sz w:val="24"/>
                <w:szCs w:val="24"/>
                <w:lang w:val="en-US"/>
              </w:rPr>
              <w:t>tender procedure</w:t>
            </w:r>
            <w:r w:rsidRPr="00DD2F87">
              <w:rPr>
                <w:rFonts w:ascii="Times New Roman" w:hAnsi="Times New Roman"/>
                <w:b w:val="0"/>
                <w:sz w:val="24"/>
                <w:szCs w:val="24"/>
                <w:lang w:val="en-US"/>
              </w:rPr>
              <w:t xml:space="preserve"> and </w:t>
            </w:r>
            <w:r>
              <w:rPr>
                <w:rFonts w:ascii="Times New Roman" w:hAnsi="Times New Roman"/>
                <w:b w:val="0"/>
                <w:sz w:val="24"/>
                <w:szCs w:val="24"/>
                <w:lang w:val="en-US"/>
              </w:rPr>
              <w:t>submitted</w:t>
            </w:r>
            <w:r w:rsidRPr="00DD2F87">
              <w:rPr>
                <w:rFonts w:ascii="Times New Roman" w:hAnsi="Times New Roman"/>
                <w:b w:val="0"/>
                <w:sz w:val="24"/>
                <w:szCs w:val="24"/>
                <w:lang w:val="en-US"/>
              </w:rPr>
              <w:t xml:space="preserve"> to </w:t>
            </w:r>
            <w:r>
              <w:rPr>
                <w:rFonts w:ascii="Times New Roman" w:hAnsi="Times New Roman"/>
                <w:b w:val="0"/>
                <w:sz w:val="24"/>
                <w:szCs w:val="24"/>
                <w:lang w:val="en-US"/>
              </w:rPr>
              <w:t xml:space="preserve">the </w:t>
            </w:r>
            <w:r w:rsidRPr="001853F7">
              <w:rPr>
                <w:rFonts w:ascii="Times New Roman" w:hAnsi="Times New Roman"/>
                <w:sz w:val="24"/>
                <w:szCs w:val="24"/>
                <w:lang w:val="en-US"/>
              </w:rPr>
              <w:t>CONTRACTING AUTHORITY</w:t>
            </w:r>
            <w:r>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 </w:t>
            </w:r>
            <w:r>
              <w:rPr>
                <w:rFonts w:ascii="Times New Roman" w:hAnsi="Times New Roman"/>
                <w:b w:val="0"/>
                <w:sz w:val="24"/>
                <w:szCs w:val="24"/>
                <w:lang w:val="en-US"/>
              </w:rPr>
              <w:t xml:space="preserve">prepared </w:t>
            </w:r>
            <w:r w:rsidRPr="00DD2F87">
              <w:rPr>
                <w:rFonts w:ascii="Times New Roman" w:hAnsi="Times New Roman"/>
                <w:b w:val="0"/>
                <w:sz w:val="24"/>
                <w:szCs w:val="24"/>
                <w:lang w:val="en-US"/>
              </w:rPr>
              <w:t xml:space="preserve">both </w:t>
            </w:r>
            <w:r>
              <w:rPr>
                <w:rFonts w:ascii="Times New Roman" w:hAnsi="Times New Roman"/>
                <w:b w:val="0"/>
                <w:sz w:val="24"/>
                <w:szCs w:val="24"/>
                <w:lang w:val="en-US"/>
              </w:rPr>
              <w:t>in</w:t>
            </w:r>
            <w:r w:rsidRPr="00DD2F87">
              <w:rPr>
                <w:rFonts w:ascii="Times New Roman" w:hAnsi="Times New Roman"/>
                <w:b w:val="0"/>
                <w:sz w:val="24"/>
                <w:szCs w:val="24"/>
                <w:lang w:val="en-US"/>
              </w:rPr>
              <w:t xml:space="preserve"> Bulgarian and English.</w:t>
            </w:r>
          </w:p>
          <w:p w:rsidR="00AF7BCB" w:rsidRPr="00DD2F87" w:rsidRDefault="00AF7BCB" w:rsidP="002A0004">
            <w:pPr>
              <w:pStyle w:val="BodyText"/>
              <w:spacing w:before="0"/>
              <w:ind w:firstLine="0"/>
              <w:jc w:val="both"/>
              <w:outlineLvl w:val="0"/>
              <w:rPr>
                <w:rFonts w:ascii="Times New Roman" w:hAnsi="Times New Roman"/>
                <w:b w:val="0"/>
                <w:sz w:val="24"/>
                <w:szCs w:val="24"/>
                <w:lang w:val="en-US"/>
              </w:rPr>
            </w:pPr>
            <w:r>
              <w:rPr>
                <w:rFonts w:ascii="Times New Roman" w:hAnsi="Times New Roman"/>
                <w:b w:val="0"/>
                <w:sz w:val="24"/>
                <w:szCs w:val="24"/>
                <w:lang w:val="en-US"/>
              </w:rPr>
              <w:t>In addition to</w:t>
            </w:r>
            <w:r w:rsidRPr="00DD2F87">
              <w:rPr>
                <w:rFonts w:ascii="Times New Roman" w:hAnsi="Times New Roman"/>
                <w:b w:val="0"/>
                <w:sz w:val="24"/>
                <w:szCs w:val="24"/>
                <w:lang w:val="en-US"/>
              </w:rPr>
              <w:t xml:space="preserve"> the above, the selected </w:t>
            </w:r>
            <w:r w:rsidRPr="001853F7">
              <w:rPr>
                <w:rFonts w:ascii="Times New Roman" w:hAnsi="Times New Roman"/>
                <w:sz w:val="24"/>
                <w:szCs w:val="24"/>
                <w:lang w:val="en-US"/>
              </w:rPr>
              <w:t>CONTRACTOR</w:t>
            </w:r>
            <w:r>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bear in mind that the documents in electronic format </w:t>
            </w:r>
            <w:r>
              <w:rPr>
                <w:rFonts w:ascii="Times New Roman" w:hAnsi="Times New Roman"/>
                <w:b w:val="0"/>
                <w:sz w:val="24"/>
                <w:szCs w:val="24"/>
                <w:lang w:val="en-US"/>
              </w:rPr>
              <w:t>(</w:t>
            </w:r>
            <w:r w:rsidRPr="00DD2F87">
              <w:rPr>
                <w:rFonts w:ascii="Times New Roman" w:hAnsi="Times New Roman"/>
                <w:b w:val="0"/>
                <w:sz w:val="24"/>
                <w:szCs w:val="24"/>
                <w:lang w:val="en-US"/>
              </w:rPr>
              <w:t>CD</w:t>
            </w:r>
            <w:r>
              <w:rPr>
                <w:rFonts w:ascii="Times New Roman" w:hAnsi="Times New Roman"/>
                <w:b w:val="0"/>
                <w:sz w:val="24"/>
                <w:szCs w:val="24"/>
                <w:lang w:val="en-US"/>
              </w:rPr>
              <w:t>), shall</w:t>
            </w:r>
            <w:r w:rsidRPr="00DD2F87">
              <w:rPr>
                <w:rFonts w:ascii="Times New Roman" w:hAnsi="Times New Roman"/>
                <w:b w:val="0"/>
                <w:sz w:val="24"/>
                <w:szCs w:val="24"/>
                <w:lang w:val="en-US"/>
              </w:rPr>
              <w:t xml:space="preserve"> also be in </w:t>
            </w:r>
            <w:r>
              <w:rPr>
                <w:rFonts w:ascii="Times New Roman" w:hAnsi="Times New Roman"/>
                <w:b w:val="0"/>
                <w:sz w:val="24"/>
                <w:szCs w:val="24"/>
                <w:lang w:val="en-US"/>
              </w:rPr>
              <w:t xml:space="preserve">both </w:t>
            </w:r>
            <w:r w:rsidRPr="00DD2F87">
              <w:rPr>
                <w:rFonts w:ascii="Times New Roman" w:hAnsi="Times New Roman"/>
                <w:b w:val="0"/>
                <w:sz w:val="24"/>
                <w:szCs w:val="24"/>
                <w:lang w:val="en-US"/>
              </w:rPr>
              <w:t>Bulgarian and English.</w:t>
            </w:r>
          </w:p>
          <w:p w:rsidR="00AF7BCB" w:rsidRPr="001A1931" w:rsidRDefault="00AF7BCB" w:rsidP="002A0004">
            <w:pPr>
              <w:pStyle w:val="BodyText"/>
              <w:spacing w:before="0"/>
              <w:ind w:firstLine="0"/>
              <w:jc w:val="both"/>
              <w:outlineLvl w:val="0"/>
              <w:rPr>
                <w:rFonts w:ascii="Times New Roman" w:hAnsi="Times New Roman"/>
                <w:b w:val="0"/>
                <w:sz w:val="24"/>
                <w:szCs w:val="24"/>
                <w:lang w:val="en-US"/>
              </w:rPr>
            </w:pPr>
            <w:r w:rsidRPr="001A1931">
              <w:rPr>
                <w:rFonts w:ascii="Times New Roman" w:hAnsi="Times New Roman"/>
                <w:b w:val="0"/>
                <w:sz w:val="24"/>
                <w:szCs w:val="24"/>
                <w:lang w:val="en-US"/>
              </w:rPr>
              <w:t xml:space="preserve">The documents required in more than 1 /one/ paper </w:t>
            </w:r>
            <w:r>
              <w:rPr>
                <w:rFonts w:ascii="Times New Roman" w:hAnsi="Times New Roman"/>
                <w:b w:val="0"/>
                <w:sz w:val="24"/>
                <w:szCs w:val="24"/>
                <w:lang w:val="en-US"/>
              </w:rPr>
              <w:t>copy in Bulgarian language</w:t>
            </w:r>
            <w:r w:rsidRPr="001A1931">
              <w:rPr>
                <w:rFonts w:ascii="Times New Roman" w:hAnsi="Times New Roman"/>
                <w:b w:val="0"/>
                <w:sz w:val="24"/>
                <w:szCs w:val="24"/>
                <w:lang w:val="en-US"/>
              </w:rPr>
              <w:t>, shall</w:t>
            </w:r>
            <w:r>
              <w:rPr>
                <w:rFonts w:ascii="Times New Roman" w:hAnsi="Times New Roman"/>
                <w:b w:val="0"/>
                <w:sz w:val="24"/>
                <w:szCs w:val="24"/>
                <w:lang w:val="en-US"/>
              </w:rPr>
              <w:t xml:space="preserve"> </w:t>
            </w:r>
            <w:r w:rsidRPr="001A1931">
              <w:rPr>
                <w:rFonts w:ascii="Times New Roman" w:hAnsi="Times New Roman"/>
                <w:b w:val="0"/>
                <w:sz w:val="24"/>
                <w:szCs w:val="24"/>
                <w:lang w:val="en-US"/>
              </w:rPr>
              <w:t>be submitted translated into English only in 1 /one/ paper copy. The same provision shall also apply for the required contents of the electronic media - CD.</w:t>
            </w:r>
          </w:p>
          <w:p w:rsidR="00C51048" w:rsidRDefault="00C51048" w:rsidP="002A0004">
            <w:pPr>
              <w:autoSpaceDE w:val="0"/>
              <w:autoSpaceDN w:val="0"/>
              <w:adjustRightInd w:val="0"/>
              <w:spacing w:before="0"/>
              <w:ind w:left="34" w:right="216" w:firstLine="0"/>
              <w:rPr>
                <w:rFonts w:ascii="Times New Roman" w:hAnsi="Times New Roman"/>
                <w:color w:val="000000"/>
                <w:lang w:val="en-US"/>
              </w:rPr>
            </w:pPr>
          </w:p>
          <w:p w:rsidR="00C51048" w:rsidRPr="00E94252" w:rsidRDefault="00C51048" w:rsidP="002A0004">
            <w:pPr>
              <w:autoSpaceDE w:val="0"/>
              <w:autoSpaceDN w:val="0"/>
              <w:adjustRightInd w:val="0"/>
              <w:spacing w:before="0"/>
              <w:ind w:left="34" w:right="216" w:firstLine="0"/>
              <w:rPr>
                <w:rFonts w:ascii="Times New Roman" w:hAnsi="Times New Roman"/>
                <w:color w:val="000000"/>
              </w:rPr>
            </w:pPr>
          </w:p>
          <w:p w:rsidR="002A3FE9" w:rsidRPr="00DF34A7" w:rsidRDefault="002A3FE9" w:rsidP="002A0004">
            <w:pPr>
              <w:autoSpaceDE w:val="0"/>
              <w:autoSpaceDN w:val="0"/>
              <w:adjustRightInd w:val="0"/>
              <w:spacing w:before="0"/>
              <w:ind w:left="34" w:right="216" w:firstLine="601"/>
              <w:rPr>
                <w:rFonts w:ascii="Times New Roman" w:hAnsi="Times New Roman"/>
                <w:color w:val="000000"/>
                <w:lang w:val="en-US"/>
              </w:rPr>
            </w:pPr>
          </w:p>
          <w:p w:rsidR="00F80E4D" w:rsidRPr="00DF34A7" w:rsidRDefault="00F80E4D" w:rsidP="002A0004">
            <w:pPr>
              <w:autoSpaceDE w:val="0"/>
              <w:autoSpaceDN w:val="0"/>
              <w:adjustRightInd w:val="0"/>
              <w:spacing w:before="0"/>
              <w:ind w:right="-18"/>
              <w:rPr>
                <w:rFonts w:ascii="Times New Roman" w:eastAsia="Arial Unicode MS" w:hAnsi="Times New Roman"/>
                <w:i/>
                <w:noProof/>
                <w:lang w:val="en-US"/>
              </w:rPr>
            </w:pPr>
          </w:p>
          <w:p w:rsidR="00B36646" w:rsidRPr="00DF34A7" w:rsidRDefault="00B36646" w:rsidP="002A0004">
            <w:pPr>
              <w:autoSpaceDE w:val="0"/>
              <w:autoSpaceDN w:val="0"/>
              <w:adjustRightInd w:val="0"/>
              <w:spacing w:before="0"/>
              <w:ind w:right="-18"/>
              <w:rPr>
                <w:rFonts w:ascii="Times New Roman" w:eastAsia="Arial Unicode MS" w:hAnsi="Times New Roman"/>
                <w:i/>
                <w:noProof/>
                <w:lang w:val="en-US"/>
              </w:rPr>
            </w:pPr>
          </w:p>
        </w:tc>
      </w:tr>
    </w:tbl>
    <w:p w:rsidR="00CC12AB" w:rsidRDefault="00CC12AB" w:rsidP="00F37F02">
      <w:pPr>
        <w:spacing w:before="0"/>
        <w:ind w:right="374" w:firstLine="0"/>
        <w:jc w:val="right"/>
        <w:rPr>
          <w:rFonts w:ascii="Times New Roman" w:hAnsi="Times New Roman"/>
          <w:noProof/>
          <w:lang w:val="en-US"/>
        </w:rPr>
      </w:pPr>
    </w:p>
    <w:sectPr w:rsidR="00CC12AB"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D9" w:rsidRDefault="00D362D9">
      <w:r>
        <w:separator/>
      </w:r>
    </w:p>
  </w:endnote>
  <w:endnote w:type="continuationSeparator" w:id="0">
    <w:p w:rsidR="00D362D9" w:rsidRDefault="00D362D9">
      <w:r>
        <w:continuationSeparator/>
      </w:r>
    </w:p>
  </w:endnote>
  <w:endnote w:type="continuationNotice" w:id="1">
    <w:p w:rsidR="00D362D9" w:rsidRDefault="00D362D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9" w:rsidRPr="003460F3" w:rsidRDefault="0045383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C74A40">
      <w:rPr>
        <w:rStyle w:val="PageNumber"/>
        <w:rFonts w:ascii="Times New Roman" w:hAnsi="Times New Roman"/>
        <w:noProof/>
      </w:rPr>
      <w:t>32</w:t>
    </w:r>
    <w:r w:rsidRPr="003460F3">
      <w:rPr>
        <w:rStyle w:val="PageNumber"/>
        <w:rFonts w:ascii="Times New Roman" w:hAnsi="Times New Roman"/>
      </w:rPr>
      <w:fldChar w:fldCharType="end"/>
    </w:r>
  </w:p>
  <w:p w:rsidR="00453839" w:rsidRPr="0088219E" w:rsidRDefault="00453839"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9" w:rsidRPr="0088219E" w:rsidRDefault="00453839"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D9" w:rsidRDefault="00D362D9">
      <w:r>
        <w:separator/>
      </w:r>
    </w:p>
  </w:footnote>
  <w:footnote w:type="continuationSeparator" w:id="0">
    <w:p w:rsidR="00D362D9" w:rsidRDefault="00D362D9">
      <w:r>
        <w:continuationSeparator/>
      </w:r>
    </w:p>
  </w:footnote>
  <w:footnote w:type="continuationNotice" w:id="1">
    <w:p w:rsidR="00D362D9" w:rsidRDefault="00D362D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9" w:rsidRDefault="00453839">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39" w:rsidRDefault="00453839">
    <w:pPr>
      <w:pStyle w:val="Header"/>
    </w:pPr>
  </w:p>
  <w:p w:rsidR="00453839" w:rsidRDefault="00453839"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7B09E8"/>
    <w:multiLevelType w:val="hybridMultilevel"/>
    <w:tmpl w:val="A7DE60E0"/>
    <w:lvl w:ilvl="0" w:tplc="8116C4BA">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6">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DF2C9F"/>
    <w:multiLevelType w:val="hybridMultilevel"/>
    <w:tmpl w:val="F41C8D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1">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45F6112"/>
    <w:multiLevelType w:val="hybridMultilevel"/>
    <w:tmpl w:val="FEF6E0CA"/>
    <w:lvl w:ilvl="0" w:tplc="E80213D4">
      <w:start w:val="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6">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nsid w:val="3EFC7D49"/>
    <w:multiLevelType w:val="hybridMultilevel"/>
    <w:tmpl w:val="33DCF27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22">
    <w:nsid w:val="486D4972"/>
    <w:multiLevelType w:val="hybridMultilevel"/>
    <w:tmpl w:val="A48658E0"/>
    <w:lvl w:ilvl="0" w:tplc="E924CB3E">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23">
    <w:nsid w:val="4BA37F7E"/>
    <w:multiLevelType w:val="hybridMultilevel"/>
    <w:tmpl w:val="05CE01DC"/>
    <w:lvl w:ilvl="0" w:tplc="96C21168">
      <w:start w:val="3"/>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E043985"/>
    <w:multiLevelType w:val="hybridMultilevel"/>
    <w:tmpl w:val="B8701E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7">
    <w:nsid w:val="596B21A1"/>
    <w:multiLevelType w:val="hybridMultilevel"/>
    <w:tmpl w:val="AD3EA9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546B40"/>
    <w:multiLevelType w:val="hybridMultilevel"/>
    <w:tmpl w:val="B3EE6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2">
    <w:nsid w:val="63D236BB"/>
    <w:multiLevelType w:val="hybridMultilevel"/>
    <w:tmpl w:val="1EFE72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6256B5C"/>
    <w:multiLevelType w:val="hybridMultilevel"/>
    <w:tmpl w:val="E80A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5">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37">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231DD6"/>
    <w:multiLevelType w:val="hybridMultilevel"/>
    <w:tmpl w:val="2CA8A99C"/>
    <w:lvl w:ilvl="0" w:tplc="D4FA1BFE">
      <w:start w:val="1"/>
      <w:numFmt w:val="bullet"/>
      <w:lvlText w:val=""/>
      <w:lvlJc w:val="left"/>
      <w:pPr>
        <w:ind w:left="1422" w:hanging="360"/>
      </w:pPr>
      <w:rPr>
        <w:rFonts w:ascii="Symbol" w:hAnsi="Symbol" w:hint="default"/>
      </w:rPr>
    </w:lvl>
    <w:lvl w:ilvl="1" w:tplc="04020003" w:tentative="1">
      <w:start w:val="1"/>
      <w:numFmt w:val="bullet"/>
      <w:lvlText w:val="o"/>
      <w:lvlJc w:val="left"/>
      <w:pPr>
        <w:ind w:left="2142" w:hanging="360"/>
      </w:pPr>
      <w:rPr>
        <w:rFonts w:ascii="Courier New" w:hAnsi="Courier New" w:cs="Courier New" w:hint="default"/>
      </w:rPr>
    </w:lvl>
    <w:lvl w:ilvl="2" w:tplc="04020005" w:tentative="1">
      <w:start w:val="1"/>
      <w:numFmt w:val="bullet"/>
      <w:lvlText w:val=""/>
      <w:lvlJc w:val="left"/>
      <w:pPr>
        <w:ind w:left="2862" w:hanging="360"/>
      </w:pPr>
      <w:rPr>
        <w:rFonts w:ascii="Wingdings" w:hAnsi="Wingdings" w:hint="default"/>
      </w:rPr>
    </w:lvl>
    <w:lvl w:ilvl="3" w:tplc="04020001" w:tentative="1">
      <w:start w:val="1"/>
      <w:numFmt w:val="bullet"/>
      <w:lvlText w:val=""/>
      <w:lvlJc w:val="left"/>
      <w:pPr>
        <w:ind w:left="3582" w:hanging="360"/>
      </w:pPr>
      <w:rPr>
        <w:rFonts w:ascii="Symbol" w:hAnsi="Symbol" w:hint="default"/>
      </w:rPr>
    </w:lvl>
    <w:lvl w:ilvl="4" w:tplc="04020003" w:tentative="1">
      <w:start w:val="1"/>
      <w:numFmt w:val="bullet"/>
      <w:lvlText w:val="o"/>
      <w:lvlJc w:val="left"/>
      <w:pPr>
        <w:ind w:left="4302" w:hanging="360"/>
      </w:pPr>
      <w:rPr>
        <w:rFonts w:ascii="Courier New" w:hAnsi="Courier New" w:cs="Courier New" w:hint="default"/>
      </w:rPr>
    </w:lvl>
    <w:lvl w:ilvl="5" w:tplc="04020005" w:tentative="1">
      <w:start w:val="1"/>
      <w:numFmt w:val="bullet"/>
      <w:lvlText w:val=""/>
      <w:lvlJc w:val="left"/>
      <w:pPr>
        <w:ind w:left="5022" w:hanging="360"/>
      </w:pPr>
      <w:rPr>
        <w:rFonts w:ascii="Wingdings" w:hAnsi="Wingdings" w:hint="default"/>
      </w:rPr>
    </w:lvl>
    <w:lvl w:ilvl="6" w:tplc="04020001" w:tentative="1">
      <w:start w:val="1"/>
      <w:numFmt w:val="bullet"/>
      <w:lvlText w:val=""/>
      <w:lvlJc w:val="left"/>
      <w:pPr>
        <w:ind w:left="5742" w:hanging="360"/>
      </w:pPr>
      <w:rPr>
        <w:rFonts w:ascii="Symbol" w:hAnsi="Symbol" w:hint="default"/>
      </w:rPr>
    </w:lvl>
    <w:lvl w:ilvl="7" w:tplc="04020003" w:tentative="1">
      <w:start w:val="1"/>
      <w:numFmt w:val="bullet"/>
      <w:lvlText w:val="o"/>
      <w:lvlJc w:val="left"/>
      <w:pPr>
        <w:ind w:left="6462" w:hanging="360"/>
      </w:pPr>
      <w:rPr>
        <w:rFonts w:ascii="Courier New" w:hAnsi="Courier New" w:cs="Courier New" w:hint="default"/>
      </w:rPr>
    </w:lvl>
    <w:lvl w:ilvl="8" w:tplc="04020005" w:tentative="1">
      <w:start w:val="1"/>
      <w:numFmt w:val="bullet"/>
      <w:lvlText w:val=""/>
      <w:lvlJc w:val="left"/>
      <w:pPr>
        <w:ind w:left="7182" w:hanging="360"/>
      </w:pPr>
      <w:rPr>
        <w:rFonts w:ascii="Wingdings" w:hAnsi="Wingdings" w:hint="default"/>
      </w:rPr>
    </w:lvl>
  </w:abstractNum>
  <w:abstractNum w:abstractNumId="40">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42">
    <w:nsid w:val="78A92CE9"/>
    <w:multiLevelType w:val="hybridMultilevel"/>
    <w:tmpl w:val="20C80E22"/>
    <w:lvl w:ilvl="0" w:tplc="D4FA1BFE">
      <w:start w:val="1"/>
      <w:numFmt w:val="bullet"/>
      <w:lvlText w:val=""/>
      <w:lvlJc w:val="left"/>
      <w:pPr>
        <w:ind w:left="1422" w:hanging="360"/>
      </w:pPr>
      <w:rPr>
        <w:rFonts w:ascii="Symbol" w:hAnsi="Symbol" w:hint="default"/>
      </w:rPr>
    </w:lvl>
    <w:lvl w:ilvl="1" w:tplc="04020003" w:tentative="1">
      <w:start w:val="1"/>
      <w:numFmt w:val="bullet"/>
      <w:lvlText w:val="o"/>
      <w:lvlJc w:val="left"/>
      <w:pPr>
        <w:ind w:left="2142" w:hanging="360"/>
      </w:pPr>
      <w:rPr>
        <w:rFonts w:ascii="Courier New" w:hAnsi="Courier New" w:cs="Courier New" w:hint="default"/>
      </w:rPr>
    </w:lvl>
    <w:lvl w:ilvl="2" w:tplc="04020005" w:tentative="1">
      <w:start w:val="1"/>
      <w:numFmt w:val="bullet"/>
      <w:lvlText w:val=""/>
      <w:lvlJc w:val="left"/>
      <w:pPr>
        <w:ind w:left="2862" w:hanging="360"/>
      </w:pPr>
      <w:rPr>
        <w:rFonts w:ascii="Wingdings" w:hAnsi="Wingdings" w:hint="default"/>
      </w:rPr>
    </w:lvl>
    <w:lvl w:ilvl="3" w:tplc="04020001" w:tentative="1">
      <w:start w:val="1"/>
      <w:numFmt w:val="bullet"/>
      <w:lvlText w:val=""/>
      <w:lvlJc w:val="left"/>
      <w:pPr>
        <w:ind w:left="3582" w:hanging="360"/>
      </w:pPr>
      <w:rPr>
        <w:rFonts w:ascii="Symbol" w:hAnsi="Symbol" w:hint="default"/>
      </w:rPr>
    </w:lvl>
    <w:lvl w:ilvl="4" w:tplc="04020003" w:tentative="1">
      <w:start w:val="1"/>
      <w:numFmt w:val="bullet"/>
      <w:lvlText w:val="o"/>
      <w:lvlJc w:val="left"/>
      <w:pPr>
        <w:ind w:left="4302" w:hanging="360"/>
      </w:pPr>
      <w:rPr>
        <w:rFonts w:ascii="Courier New" w:hAnsi="Courier New" w:cs="Courier New" w:hint="default"/>
      </w:rPr>
    </w:lvl>
    <w:lvl w:ilvl="5" w:tplc="04020005" w:tentative="1">
      <w:start w:val="1"/>
      <w:numFmt w:val="bullet"/>
      <w:lvlText w:val=""/>
      <w:lvlJc w:val="left"/>
      <w:pPr>
        <w:ind w:left="5022" w:hanging="360"/>
      </w:pPr>
      <w:rPr>
        <w:rFonts w:ascii="Wingdings" w:hAnsi="Wingdings" w:hint="default"/>
      </w:rPr>
    </w:lvl>
    <w:lvl w:ilvl="6" w:tplc="04020001" w:tentative="1">
      <w:start w:val="1"/>
      <w:numFmt w:val="bullet"/>
      <w:lvlText w:val=""/>
      <w:lvlJc w:val="left"/>
      <w:pPr>
        <w:ind w:left="5742" w:hanging="360"/>
      </w:pPr>
      <w:rPr>
        <w:rFonts w:ascii="Symbol" w:hAnsi="Symbol" w:hint="default"/>
      </w:rPr>
    </w:lvl>
    <w:lvl w:ilvl="7" w:tplc="04020003" w:tentative="1">
      <w:start w:val="1"/>
      <w:numFmt w:val="bullet"/>
      <w:lvlText w:val="o"/>
      <w:lvlJc w:val="left"/>
      <w:pPr>
        <w:ind w:left="6462" w:hanging="360"/>
      </w:pPr>
      <w:rPr>
        <w:rFonts w:ascii="Courier New" w:hAnsi="Courier New" w:cs="Courier New" w:hint="default"/>
      </w:rPr>
    </w:lvl>
    <w:lvl w:ilvl="8" w:tplc="04020005" w:tentative="1">
      <w:start w:val="1"/>
      <w:numFmt w:val="bullet"/>
      <w:lvlText w:val=""/>
      <w:lvlJc w:val="left"/>
      <w:pPr>
        <w:ind w:left="7182" w:hanging="360"/>
      </w:pPr>
      <w:rPr>
        <w:rFonts w:ascii="Wingdings" w:hAnsi="Wingdings" w:hint="default"/>
      </w:rPr>
    </w:lvl>
  </w:abstractNum>
  <w:abstractNum w:abstractNumId="43">
    <w:nsid w:val="7A031BA1"/>
    <w:multiLevelType w:val="hybridMultilevel"/>
    <w:tmpl w:val="599C2FF4"/>
    <w:lvl w:ilvl="0" w:tplc="0402000D">
      <w:start w:val="1"/>
      <w:numFmt w:val="bullet"/>
      <w:lvlText w:val=""/>
      <w:lvlJc w:val="left"/>
      <w:pPr>
        <w:ind w:left="702" w:hanging="360"/>
      </w:pPr>
      <w:rPr>
        <w:rFonts w:ascii="Wingdings" w:hAnsi="Wingdings"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44">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8"/>
  </w:num>
  <w:num w:numId="2">
    <w:abstractNumId w:val="4"/>
  </w:num>
  <w:num w:numId="3">
    <w:abstractNumId w:val="34"/>
  </w:num>
  <w:num w:numId="4">
    <w:abstractNumId w:val="11"/>
  </w:num>
  <w:num w:numId="5">
    <w:abstractNumId w:val="31"/>
  </w:num>
  <w:num w:numId="6">
    <w:abstractNumId w:val="36"/>
  </w:num>
  <w:num w:numId="7">
    <w:abstractNumId w:val="45"/>
  </w:num>
  <w:num w:numId="8">
    <w:abstractNumId w:val="1"/>
  </w:num>
  <w:num w:numId="9">
    <w:abstractNumId w:val="14"/>
  </w:num>
  <w:num w:numId="10">
    <w:abstractNumId w:val="20"/>
  </w:num>
  <w:num w:numId="11">
    <w:abstractNumId w:val="17"/>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41"/>
  </w:num>
  <w:num w:numId="16">
    <w:abstractNumId w:val="10"/>
  </w:num>
  <w:num w:numId="17">
    <w:abstractNumId w:val="0"/>
  </w:num>
  <w:num w:numId="18">
    <w:abstractNumId w:val="25"/>
  </w:num>
  <w:num w:numId="19">
    <w:abstractNumId w:val="44"/>
  </w:num>
  <w:num w:numId="20">
    <w:abstractNumId w:val="2"/>
  </w:num>
  <w:num w:numId="21">
    <w:abstractNumId w:val="16"/>
  </w:num>
  <w:num w:numId="22">
    <w:abstractNumId w:val="3"/>
  </w:num>
  <w:num w:numId="23">
    <w:abstractNumId w:val="19"/>
  </w:num>
  <w:num w:numId="24">
    <w:abstractNumId w:val="7"/>
  </w:num>
  <w:num w:numId="25">
    <w:abstractNumId w:val="30"/>
  </w:num>
  <w:num w:numId="26">
    <w:abstractNumId w:val="35"/>
  </w:num>
  <w:num w:numId="27">
    <w:abstractNumId w:val="6"/>
  </w:num>
  <w:num w:numId="28">
    <w:abstractNumId w:val="37"/>
  </w:num>
  <w:num w:numId="29">
    <w:abstractNumId w:val="38"/>
  </w:num>
  <w:num w:numId="30">
    <w:abstractNumId w:val="9"/>
  </w:num>
  <w:num w:numId="31">
    <w:abstractNumId w:val="12"/>
  </w:num>
  <w:num w:numId="32">
    <w:abstractNumId w:val="28"/>
  </w:num>
  <w:num w:numId="33">
    <w:abstractNumId w:val="40"/>
  </w:num>
  <w:num w:numId="34">
    <w:abstractNumId w:val="15"/>
  </w:num>
  <w:num w:numId="35">
    <w:abstractNumId w:val="33"/>
  </w:num>
  <w:num w:numId="36">
    <w:abstractNumId w:val="43"/>
  </w:num>
  <w:num w:numId="37">
    <w:abstractNumId w:val="39"/>
  </w:num>
  <w:num w:numId="38">
    <w:abstractNumId w:val="32"/>
  </w:num>
  <w:num w:numId="39">
    <w:abstractNumId w:val="29"/>
  </w:num>
  <w:num w:numId="40">
    <w:abstractNumId w:val="27"/>
  </w:num>
  <w:num w:numId="41">
    <w:abstractNumId w:val="18"/>
  </w:num>
  <w:num w:numId="42">
    <w:abstractNumId w:val="24"/>
  </w:num>
  <w:num w:numId="43">
    <w:abstractNumId w:val="5"/>
  </w:num>
  <w:num w:numId="44">
    <w:abstractNumId w:val="42"/>
  </w:num>
  <w:num w:numId="45">
    <w:abstractNumId w:val="22"/>
  </w:num>
  <w:num w:numId="46">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0C28"/>
    <w:rsid w:val="000018A5"/>
    <w:rsid w:val="00001A9A"/>
    <w:rsid w:val="00001B1C"/>
    <w:rsid w:val="00002BB2"/>
    <w:rsid w:val="000038F8"/>
    <w:rsid w:val="00006A5B"/>
    <w:rsid w:val="00010099"/>
    <w:rsid w:val="00012767"/>
    <w:rsid w:val="00012989"/>
    <w:rsid w:val="00012E9B"/>
    <w:rsid w:val="00013740"/>
    <w:rsid w:val="00013886"/>
    <w:rsid w:val="000141B5"/>
    <w:rsid w:val="00014907"/>
    <w:rsid w:val="000153CB"/>
    <w:rsid w:val="0001542E"/>
    <w:rsid w:val="00015A9F"/>
    <w:rsid w:val="0001652B"/>
    <w:rsid w:val="0001653F"/>
    <w:rsid w:val="0001659B"/>
    <w:rsid w:val="000203EB"/>
    <w:rsid w:val="0002101F"/>
    <w:rsid w:val="00021269"/>
    <w:rsid w:val="00021B51"/>
    <w:rsid w:val="000224AF"/>
    <w:rsid w:val="000226E2"/>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6132"/>
    <w:rsid w:val="0004722F"/>
    <w:rsid w:val="000472CD"/>
    <w:rsid w:val="000479F2"/>
    <w:rsid w:val="00050294"/>
    <w:rsid w:val="0005034B"/>
    <w:rsid w:val="000509F7"/>
    <w:rsid w:val="00050CA7"/>
    <w:rsid w:val="00050EAF"/>
    <w:rsid w:val="000515E5"/>
    <w:rsid w:val="00051BA9"/>
    <w:rsid w:val="00051D2D"/>
    <w:rsid w:val="00052E12"/>
    <w:rsid w:val="00053090"/>
    <w:rsid w:val="00054C46"/>
    <w:rsid w:val="00054F24"/>
    <w:rsid w:val="00056517"/>
    <w:rsid w:val="000566B7"/>
    <w:rsid w:val="0005688D"/>
    <w:rsid w:val="0005709B"/>
    <w:rsid w:val="0005737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4E1"/>
    <w:rsid w:val="00071746"/>
    <w:rsid w:val="000736FF"/>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4AC"/>
    <w:rsid w:val="00085FE0"/>
    <w:rsid w:val="00086092"/>
    <w:rsid w:val="00086C08"/>
    <w:rsid w:val="000871B6"/>
    <w:rsid w:val="00087A54"/>
    <w:rsid w:val="00087BAA"/>
    <w:rsid w:val="000900DD"/>
    <w:rsid w:val="0009074D"/>
    <w:rsid w:val="00091E8E"/>
    <w:rsid w:val="00092E1E"/>
    <w:rsid w:val="0009322D"/>
    <w:rsid w:val="00094ACA"/>
    <w:rsid w:val="00094E82"/>
    <w:rsid w:val="00095532"/>
    <w:rsid w:val="000955F3"/>
    <w:rsid w:val="000957AF"/>
    <w:rsid w:val="00095CEC"/>
    <w:rsid w:val="00096D23"/>
    <w:rsid w:val="00097230"/>
    <w:rsid w:val="000975A3"/>
    <w:rsid w:val="000975D9"/>
    <w:rsid w:val="00097611"/>
    <w:rsid w:val="00097A0B"/>
    <w:rsid w:val="000A122B"/>
    <w:rsid w:val="000A1C97"/>
    <w:rsid w:val="000A23B8"/>
    <w:rsid w:val="000A2C8E"/>
    <w:rsid w:val="000A3126"/>
    <w:rsid w:val="000A3522"/>
    <w:rsid w:val="000A3644"/>
    <w:rsid w:val="000A3CC6"/>
    <w:rsid w:val="000A3F0A"/>
    <w:rsid w:val="000A4F61"/>
    <w:rsid w:val="000A52FE"/>
    <w:rsid w:val="000A590E"/>
    <w:rsid w:val="000A5A44"/>
    <w:rsid w:val="000A5A82"/>
    <w:rsid w:val="000A7451"/>
    <w:rsid w:val="000A755D"/>
    <w:rsid w:val="000A7624"/>
    <w:rsid w:val="000A7746"/>
    <w:rsid w:val="000B0301"/>
    <w:rsid w:val="000B06FC"/>
    <w:rsid w:val="000B116A"/>
    <w:rsid w:val="000B13E0"/>
    <w:rsid w:val="000B1510"/>
    <w:rsid w:val="000B151A"/>
    <w:rsid w:val="000B15C1"/>
    <w:rsid w:val="000B1B07"/>
    <w:rsid w:val="000B2AC5"/>
    <w:rsid w:val="000B2CE2"/>
    <w:rsid w:val="000B4CFF"/>
    <w:rsid w:val="000B5648"/>
    <w:rsid w:val="000B6AEA"/>
    <w:rsid w:val="000B6C40"/>
    <w:rsid w:val="000B6D76"/>
    <w:rsid w:val="000B76AB"/>
    <w:rsid w:val="000C08AA"/>
    <w:rsid w:val="000C0A7B"/>
    <w:rsid w:val="000C0E22"/>
    <w:rsid w:val="000C1DE1"/>
    <w:rsid w:val="000C2B40"/>
    <w:rsid w:val="000C2E10"/>
    <w:rsid w:val="000C31C9"/>
    <w:rsid w:val="000C39EE"/>
    <w:rsid w:val="000C435E"/>
    <w:rsid w:val="000C5ACA"/>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4F4A"/>
    <w:rsid w:val="000D5DB4"/>
    <w:rsid w:val="000D5DB9"/>
    <w:rsid w:val="000D6F40"/>
    <w:rsid w:val="000D7DF5"/>
    <w:rsid w:val="000E01E1"/>
    <w:rsid w:val="000E020C"/>
    <w:rsid w:val="000E02E1"/>
    <w:rsid w:val="000E0CAA"/>
    <w:rsid w:val="000E10B7"/>
    <w:rsid w:val="000E15A4"/>
    <w:rsid w:val="000E1F96"/>
    <w:rsid w:val="000E279B"/>
    <w:rsid w:val="000E2B86"/>
    <w:rsid w:val="000E2C51"/>
    <w:rsid w:val="000E31D9"/>
    <w:rsid w:val="000E325B"/>
    <w:rsid w:val="000E3468"/>
    <w:rsid w:val="000E3B2D"/>
    <w:rsid w:val="000E3B90"/>
    <w:rsid w:val="000E4A30"/>
    <w:rsid w:val="000E4C26"/>
    <w:rsid w:val="000E4FC1"/>
    <w:rsid w:val="000E5195"/>
    <w:rsid w:val="000E60ED"/>
    <w:rsid w:val="000E68BD"/>
    <w:rsid w:val="000E694B"/>
    <w:rsid w:val="000E6DA3"/>
    <w:rsid w:val="000E6E1E"/>
    <w:rsid w:val="000E7231"/>
    <w:rsid w:val="000F078D"/>
    <w:rsid w:val="000F0A77"/>
    <w:rsid w:val="000F0F65"/>
    <w:rsid w:val="000F285C"/>
    <w:rsid w:val="000F2B4C"/>
    <w:rsid w:val="000F331B"/>
    <w:rsid w:val="000F3C1D"/>
    <w:rsid w:val="000F3E0D"/>
    <w:rsid w:val="000F41B8"/>
    <w:rsid w:val="000F45B6"/>
    <w:rsid w:val="000F5071"/>
    <w:rsid w:val="000F5D8B"/>
    <w:rsid w:val="000F6CA7"/>
    <w:rsid w:val="000F6F99"/>
    <w:rsid w:val="00101678"/>
    <w:rsid w:val="00103720"/>
    <w:rsid w:val="001047B2"/>
    <w:rsid w:val="00104CD8"/>
    <w:rsid w:val="0010584D"/>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117"/>
    <w:rsid w:val="001173E2"/>
    <w:rsid w:val="001174FB"/>
    <w:rsid w:val="001210C4"/>
    <w:rsid w:val="00121400"/>
    <w:rsid w:val="00122BDA"/>
    <w:rsid w:val="0012359D"/>
    <w:rsid w:val="001237D5"/>
    <w:rsid w:val="001238A6"/>
    <w:rsid w:val="00123F50"/>
    <w:rsid w:val="001241B7"/>
    <w:rsid w:val="001259D8"/>
    <w:rsid w:val="00125BD7"/>
    <w:rsid w:val="00126576"/>
    <w:rsid w:val="00126B25"/>
    <w:rsid w:val="0013001F"/>
    <w:rsid w:val="001301A3"/>
    <w:rsid w:val="00130F1D"/>
    <w:rsid w:val="0013122A"/>
    <w:rsid w:val="001313C3"/>
    <w:rsid w:val="00131593"/>
    <w:rsid w:val="001319C3"/>
    <w:rsid w:val="00132AEE"/>
    <w:rsid w:val="00133CF2"/>
    <w:rsid w:val="00133D47"/>
    <w:rsid w:val="00134296"/>
    <w:rsid w:val="00134E2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BB5"/>
    <w:rsid w:val="00145F7D"/>
    <w:rsid w:val="00146402"/>
    <w:rsid w:val="0014689D"/>
    <w:rsid w:val="0014692C"/>
    <w:rsid w:val="00146B8D"/>
    <w:rsid w:val="001505EB"/>
    <w:rsid w:val="00151CFF"/>
    <w:rsid w:val="0015278A"/>
    <w:rsid w:val="001533FF"/>
    <w:rsid w:val="00153953"/>
    <w:rsid w:val="00154EE1"/>
    <w:rsid w:val="00155809"/>
    <w:rsid w:val="00156A1B"/>
    <w:rsid w:val="00156EF4"/>
    <w:rsid w:val="00157B1F"/>
    <w:rsid w:val="0016005F"/>
    <w:rsid w:val="00160072"/>
    <w:rsid w:val="00161731"/>
    <w:rsid w:val="001623FD"/>
    <w:rsid w:val="00164445"/>
    <w:rsid w:val="0016453B"/>
    <w:rsid w:val="0016497C"/>
    <w:rsid w:val="00164B47"/>
    <w:rsid w:val="001659A1"/>
    <w:rsid w:val="00166230"/>
    <w:rsid w:val="001666D7"/>
    <w:rsid w:val="00166B69"/>
    <w:rsid w:val="0016725D"/>
    <w:rsid w:val="001674E5"/>
    <w:rsid w:val="00167FDB"/>
    <w:rsid w:val="00170D15"/>
    <w:rsid w:val="00171B47"/>
    <w:rsid w:val="00171DD7"/>
    <w:rsid w:val="00171E74"/>
    <w:rsid w:val="00172374"/>
    <w:rsid w:val="001729BC"/>
    <w:rsid w:val="00173003"/>
    <w:rsid w:val="0017308B"/>
    <w:rsid w:val="00173965"/>
    <w:rsid w:val="00174B7D"/>
    <w:rsid w:val="001763C0"/>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1D9"/>
    <w:rsid w:val="00191470"/>
    <w:rsid w:val="001917CF"/>
    <w:rsid w:val="00192210"/>
    <w:rsid w:val="001924FD"/>
    <w:rsid w:val="00193285"/>
    <w:rsid w:val="00193B74"/>
    <w:rsid w:val="001943EC"/>
    <w:rsid w:val="001946AD"/>
    <w:rsid w:val="00194CFF"/>
    <w:rsid w:val="0019553A"/>
    <w:rsid w:val="00195DD3"/>
    <w:rsid w:val="001963EB"/>
    <w:rsid w:val="001969F2"/>
    <w:rsid w:val="00196BC0"/>
    <w:rsid w:val="00196EC3"/>
    <w:rsid w:val="0019781E"/>
    <w:rsid w:val="00197D2F"/>
    <w:rsid w:val="00197F37"/>
    <w:rsid w:val="001A0C33"/>
    <w:rsid w:val="001A0EFA"/>
    <w:rsid w:val="001A1931"/>
    <w:rsid w:val="001A1D07"/>
    <w:rsid w:val="001A241C"/>
    <w:rsid w:val="001A2F78"/>
    <w:rsid w:val="001A38CF"/>
    <w:rsid w:val="001A5F15"/>
    <w:rsid w:val="001A5FA3"/>
    <w:rsid w:val="001A6498"/>
    <w:rsid w:val="001A79D3"/>
    <w:rsid w:val="001B0954"/>
    <w:rsid w:val="001B19CF"/>
    <w:rsid w:val="001B2473"/>
    <w:rsid w:val="001B25BD"/>
    <w:rsid w:val="001B4204"/>
    <w:rsid w:val="001B4DC7"/>
    <w:rsid w:val="001B615D"/>
    <w:rsid w:val="001B63CA"/>
    <w:rsid w:val="001B64BB"/>
    <w:rsid w:val="001B7D9D"/>
    <w:rsid w:val="001C007B"/>
    <w:rsid w:val="001C014E"/>
    <w:rsid w:val="001C09D9"/>
    <w:rsid w:val="001C0BCC"/>
    <w:rsid w:val="001C1D89"/>
    <w:rsid w:val="001C2187"/>
    <w:rsid w:val="001C2291"/>
    <w:rsid w:val="001C28C9"/>
    <w:rsid w:val="001C2E11"/>
    <w:rsid w:val="001C30D8"/>
    <w:rsid w:val="001C3F48"/>
    <w:rsid w:val="001C5FBD"/>
    <w:rsid w:val="001C63CA"/>
    <w:rsid w:val="001C7EF5"/>
    <w:rsid w:val="001D0111"/>
    <w:rsid w:val="001D01C1"/>
    <w:rsid w:val="001D07DD"/>
    <w:rsid w:val="001D17DE"/>
    <w:rsid w:val="001D193A"/>
    <w:rsid w:val="001D1FEE"/>
    <w:rsid w:val="001D2006"/>
    <w:rsid w:val="001D2F6C"/>
    <w:rsid w:val="001D30C8"/>
    <w:rsid w:val="001D33D9"/>
    <w:rsid w:val="001D46C0"/>
    <w:rsid w:val="001D46DE"/>
    <w:rsid w:val="001D5503"/>
    <w:rsid w:val="001D6FB9"/>
    <w:rsid w:val="001D718E"/>
    <w:rsid w:val="001D7BEA"/>
    <w:rsid w:val="001E044F"/>
    <w:rsid w:val="001E084B"/>
    <w:rsid w:val="001E1C4E"/>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047"/>
    <w:rsid w:val="001F24AB"/>
    <w:rsid w:val="001F25BE"/>
    <w:rsid w:val="001F27A3"/>
    <w:rsid w:val="001F3E0E"/>
    <w:rsid w:val="001F55A1"/>
    <w:rsid w:val="001F56F6"/>
    <w:rsid w:val="001F78B3"/>
    <w:rsid w:val="001F7C5A"/>
    <w:rsid w:val="001F7D74"/>
    <w:rsid w:val="00201553"/>
    <w:rsid w:val="00201F3C"/>
    <w:rsid w:val="002020E5"/>
    <w:rsid w:val="00202BEB"/>
    <w:rsid w:val="002031FB"/>
    <w:rsid w:val="00203553"/>
    <w:rsid w:val="002039EB"/>
    <w:rsid w:val="00203EEF"/>
    <w:rsid w:val="00204D04"/>
    <w:rsid w:val="00204DB8"/>
    <w:rsid w:val="00204F11"/>
    <w:rsid w:val="00205C2B"/>
    <w:rsid w:val="00205F1D"/>
    <w:rsid w:val="00206E4F"/>
    <w:rsid w:val="00206E62"/>
    <w:rsid w:val="002071BC"/>
    <w:rsid w:val="002076D0"/>
    <w:rsid w:val="0020795E"/>
    <w:rsid w:val="0021050E"/>
    <w:rsid w:val="00210DCC"/>
    <w:rsid w:val="00211E23"/>
    <w:rsid w:val="002125B6"/>
    <w:rsid w:val="0021291C"/>
    <w:rsid w:val="002129C0"/>
    <w:rsid w:val="00213068"/>
    <w:rsid w:val="00213385"/>
    <w:rsid w:val="00213B19"/>
    <w:rsid w:val="00214144"/>
    <w:rsid w:val="0021423C"/>
    <w:rsid w:val="002150D4"/>
    <w:rsid w:val="00215583"/>
    <w:rsid w:val="00215D3F"/>
    <w:rsid w:val="0021728A"/>
    <w:rsid w:val="00217C23"/>
    <w:rsid w:val="00221796"/>
    <w:rsid w:val="00221D56"/>
    <w:rsid w:val="00222938"/>
    <w:rsid w:val="00222C79"/>
    <w:rsid w:val="00224175"/>
    <w:rsid w:val="0022428F"/>
    <w:rsid w:val="002245E2"/>
    <w:rsid w:val="00224852"/>
    <w:rsid w:val="00224A6D"/>
    <w:rsid w:val="00227E86"/>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47C8F"/>
    <w:rsid w:val="0025085B"/>
    <w:rsid w:val="002509F4"/>
    <w:rsid w:val="00250B24"/>
    <w:rsid w:val="002510DF"/>
    <w:rsid w:val="0025292A"/>
    <w:rsid w:val="0025388A"/>
    <w:rsid w:val="002542F6"/>
    <w:rsid w:val="00256E62"/>
    <w:rsid w:val="0026024E"/>
    <w:rsid w:val="0026137B"/>
    <w:rsid w:val="00261457"/>
    <w:rsid w:val="00261A79"/>
    <w:rsid w:val="0026232F"/>
    <w:rsid w:val="00262376"/>
    <w:rsid w:val="00262EF5"/>
    <w:rsid w:val="00263001"/>
    <w:rsid w:val="00264723"/>
    <w:rsid w:val="00264B38"/>
    <w:rsid w:val="00264CB8"/>
    <w:rsid w:val="00264DD7"/>
    <w:rsid w:val="00264F9F"/>
    <w:rsid w:val="002652C9"/>
    <w:rsid w:val="00265872"/>
    <w:rsid w:val="00266B5A"/>
    <w:rsid w:val="00270941"/>
    <w:rsid w:val="00270D87"/>
    <w:rsid w:val="00271157"/>
    <w:rsid w:val="00271753"/>
    <w:rsid w:val="00271A34"/>
    <w:rsid w:val="0027291D"/>
    <w:rsid w:val="00272CE0"/>
    <w:rsid w:val="002733FD"/>
    <w:rsid w:val="0027490E"/>
    <w:rsid w:val="002754A0"/>
    <w:rsid w:val="002767FA"/>
    <w:rsid w:val="00276A8F"/>
    <w:rsid w:val="00276BB2"/>
    <w:rsid w:val="00276D8A"/>
    <w:rsid w:val="00277023"/>
    <w:rsid w:val="002772A6"/>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A34"/>
    <w:rsid w:val="00291D78"/>
    <w:rsid w:val="00292B58"/>
    <w:rsid w:val="002932D2"/>
    <w:rsid w:val="002933E6"/>
    <w:rsid w:val="00293DC1"/>
    <w:rsid w:val="00293ED2"/>
    <w:rsid w:val="00293F4E"/>
    <w:rsid w:val="0029425B"/>
    <w:rsid w:val="00294996"/>
    <w:rsid w:val="00294C96"/>
    <w:rsid w:val="002953B0"/>
    <w:rsid w:val="002954AF"/>
    <w:rsid w:val="00296112"/>
    <w:rsid w:val="0029726A"/>
    <w:rsid w:val="002A0004"/>
    <w:rsid w:val="002A17D0"/>
    <w:rsid w:val="002A17F2"/>
    <w:rsid w:val="002A22E3"/>
    <w:rsid w:val="002A2913"/>
    <w:rsid w:val="002A2DEC"/>
    <w:rsid w:val="002A3B29"/>
    <w:rsid w:val="002A3D5F"/>
    <w:rsid w:val="002A3FE9"/>
    <w:rsid w:val="002A42C6"/>
    <w:rsid w:val="002A4310"/>
    <w:rsid w:val="002A5477"/>
    <w:rsid w:val="002A552D"/>
    <w:rsid w:val="002A5675"/>
    <w:rsid w:val="002A5A81"/>
    <w:rsid w:val="002A5DEB"/>
    <w:rsid w:val="002A6119"/>
    <w:rsid w:val="002A6B07"/>
    <w:rsid w:val="002A6C8F"/>
    <w:rsid w:val="002A7587"/>
    <w:rsid w:val="002B0767"/>
    <w:rsid w:val="002B0F7D"/>
    <w:rsid w:val="002B33A6"/>
    <w:rsid w:val="002B3609"/>
    <w:rsid w:val="002B4B85"/>
    <w:rsid w:val="002B5968"/>
    <w:rsid w:val="002B5CB7"/>
    <w:rsid w:val="002B5E39"/>
    <w:rsid w:val="002B616D"/>
    <w:rsid w:val="002B6B0B"/>
    <w:rsid w:val="002B70A2"/>
    <w:rsid w:val="002B72AB"/>
    <w:rsid w:val="002B7838"/>
    <w:rsid w:val="002B7980"/>
    <w:rsid w:val="002B7C9B"/>
    <w:rsid w:val="002C0B12"/>
    <w:rsid w:val="002C151C"/>
    <w:rsid w:val="002C1A84"/>
    <w:rsid w:val="002C24A5"/>
    <w:rsid w:val="002C2B4B"/>
    <w:rsid w:val="002C2D65"/>
    <w:rsid w:val="002C2E1F"/>
    <w:rsid w:val="002C329C"/>
    <w:rsid w:val="002C3599"/>
    <w:rsid w:val="002C3DF9"/>
    <w:rsid w:val="002C4642"/>
    <w:rsid w:val="002C503B"/>
    <w:rsid w:val="002C5260"/>
    <w:rsid w:val="002C5650"/>
    <w:rsid w:val="002C5AE4"/>
    <w:rsid w:val="002C5FEB"/>
    <w:rsid w:val="002D0B3B"/>
    <w:rsid w:val="002D0DC5"/>
    <w:rsid w:val="002D1212"/>
    <w:rsid w:val="002D1C8E"/>
    <w:rsid w:val="002D24EA"/>
    <w:rsid w:val="002D288B"/>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862"/>
    <w:rsid w:val="002E2952"/>
    <w:rsid w:val="002E2C55"/>
    <w:rsid w:val="002E3641"/>
    <w:rsid w:val="002E3CE5"/>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471"/>
    <w:rsid w:val="002F3BEB"/>
    <w:rsid w:val="002F4B1A"/>
    <w:rsid w:val="002F5405"/>
    <w:rsid w:val="002F557D"/>
    <w:rsid w:val="002F5C50"/>
    <w:rsid w:val="002F6124"/>
    <w:rsid w:val="002F7421"/>
    <w:rsid w:val="002F7B1A"/>
    <w:rsid w:val="00300E7D"/>
    <w:rsid w:val="00301640"/>
    <w:rsid w:val="0030206B"/>
    <w:rsid w:val="00303EBA"/>
    <w:rsid w:val="0030418A"/>
    <w:rsid w:val="003041FB"/>
    <w:rsid w:val="003050FD"/>
    <w:rsid w:val="0030569D"/>
    <w:rsid w:val="00305B56"/>
    <w:rsid w:val="003066E2"/>
    <w:rsid w:val="00306EA3"/>
    <w:rsid w:val="00307181"/>
    <w:rsid w:val="00307A93"/>
    <w:rsid w:val="0031024D"/>
    <w:rsid w:val="0031050A"/>
    <w:rsid w:val="0031061A"/>
    <w:rsid w:val="00310DD3"/>
    <w:rsid w:val="00311D18"/>
    <w:rsid w:val="00311EDE"/>
    <w:rsid w:val="00312BCA"/>
    <w:rsid w:val="0031315A"/>
    <w:rsid w:val="00313921"/>
    <w:rsid w:val="00314015"/>
    <w:rsid w:val="003149F5"/>
    <w:rsid w:val="00314B48"/>
    <w:rsid w:val="0031512B"/>
    <w:rsid w:val="00315732"/>
    <w:rsid w:val="003157B3"/>
    <w:rsid w:val="00315934"/>
    <w:rsid w:val="00316CFF"/>
    <w:rsid w:val="00317A9E"/>
    <w:rsid w:val="00317DF4"/>
    <w:rsid w:val="00317F17"/>
    <w:rsid w:val="003207CE"/>
    <w:rsid w:val="00320C47"/>
    <w:rsid w:val="00321947"/>
    <w:rsid w:val="003219C6"/>
    <w:rsid w:val="00321F5B"/>
    <w:rsid w:val="003227F3"/>
    <w:rsid w:val="003230EB"/>
    <w:rsid w:val="00325E02"/>
    <w:rsid w:val="0032697A"/>
    <w:rsid w:val="00326DBD"/>
    <w:rsid w:val="00326E35"/>
    <w:rsid w:val="003274EB"/>
    <w:rsid w:val="00327A30"/>
    <w:rsid w:val="0033121F"/>
    <w:rsid w:val="0033133D"/>
    <w:rsid w:val="003329BB"/>
    <w:rsid w:val="00333C8E"/>
    <w:rsid w:val="003347DB"/>
    <w:rsid w:val="00335328"/>
    <w:rsid w:val="003355D8"/>
    <w:rsid w:val="00335B79"/>
    <w:rsid w:val="003368A6"/>
    <w:rsid w:val="00336C03"/>
    <w:rsid w:val="00336C69"/>
    <w:rsid w:val="003370A2"/>
    <w:rsid w:val="003373E4"/>
    <w:rsid w:val="00337B68"/>
    <w:rsid w:val="00340135"/>
    <w:rsid w:val="00340477"/>
    <w:rsid w:val="00340EB3"/>
    <w:rsid w:val="00340F02"/>
    <w:rsid w:val="003411C4"/>
    <w:rsid w:val="00342058"/>
    <w:rsid w:val="00342DD0"/>
    <w:rsid w:val="003433FA"/>
    <w:rsid w:val="0034351B"/>
    <w:rsid w:val="00344965"/>
    <w:rsid w:val="00345497"/>
    <w:rsid w:val="003460F3"/>
    <w:rsid w:val="0034669A"/>
    <w:rsid w:val="003476EC"/>
    <w:rsid w:val="00350F1F"/>
    <w:rsid w:val="00351D17"/>
    <w:rsid w:val="003534E8"/>
    <w:rsid w:val="00357142"/>
    <w:rsid w:val="00357CFA"/>
    <w:rsid w:val="00360229"/>
    <w:rsid w:val="0036091D"/>
    <w:rsid w:val="00360E1B"/>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1ED7"/>
    <w:rsid w:val="003921F1"/>
    <w:rsid w:val="00392247"/>
    <w:rsid w:val="003929C6"/>
    <w:rsid w:val="003930E8"/>
    <w:rsid w:val="0039509B"/>
    <w:rsid w:val="003950F2"/>
    <w:rsid w:val="00395EE6"/>
    <w:rsid w:val="00396653"/>
    <w:rsid w:val="0039667A"/>
    <w:rsid w:val="00397017"/>
    <w:rsid w:val="00397187"/>
    <w:rsid w:val="00397A15"/>
    <w:rsid w:val="003A000A"/>
    <w:rsid w:val="003A0A7B"/>
    <w:rsid w:val="003A19D5"/>
    <w:rsid w:val="003A1ED9"/>
    <w:rsid w:val="003A26A3"/>
    <w:rsid w:val="003A3863"/>
    <w:rsid w:val="003A3A71"/>
    <w:rsid w:val="003A4778"/>
    <w:rsid w:val="003A494A"/>
    <w:rsid w:val="003A5307"/>
    <w:rsid w:val="003A58F6"/>
    <w:rsid w:val="003A6366"/>
    <w:rsid w:val="003A6D94"/>
    <w:rsid w:val="003A72A0"/>
    <w:rsid w:val="003A7597"/>
    <w:rsid w:val="003A7AF9"/>
    <w:rsid w:val="003A7EEC"/>
    <w:rsid w:val="003B02D5"/>
    <w:rsid w:val="003B0A21"/>
    <w:rsid w:val="003B147B"/>
    <w:rsid w:val="003B14C6"/>
    <w:rsid w:val="003B1537"/>
    <w:rsid w:val="003B1F4D"/>
    <w:rsid w:val="003B337C"/>
    <w:rsid w:val="003B3953"/>
    <w:rsid w:val="003B3C04"/>
    <w:rsid w:val="003B4F32"/>
    <w:rsid w:val="003B4F7D"/>
    <w:rsid w:val="003B5CCA"/>
    <w:rsid w:val="003B769F"/>
    <w:rsid w:val="003B7DE2"/>
    <w:rsid w:val="003C05BD"/>
    <w:rsid w:val="003C0E06"/>
    <w:rsid w:val="003C142B"/>
    <w:rsid w:val="003C171F"/>
    <w:rsid w:val="003C1CE6"/>
    <w:rsid w:val="003C4531"/>
    <w:rsid w:val="003C4F6E"/>
    <w:rsid w:val="003C6366"/>
    <w:rsid w:val="003C7900"/>
    <w:rsid w:val="003D102C"/>
    <w:rsid w:val="003D1EAB"/>
    <w:rsid w:val="003D2491"/>
    <w:rsid w:val="003D358F"/>
    <w:rsid w:val="003D4180"/>
    <w:rsid w:val="003D4F9A"/>
    <w:rsid w:val="003D5510"/>
    <w:rsid w:val="003D5574"/>
    <w:rsid w:val="003D7161"/>
    <w:rsid w:val="003D7965"/>
    <w:rsid w:val="003D7E5B"/>
    <w:rsid w:val="003D7F16"/>
    <w:rsid w:val="003E0F69"/>
    <w:rsid w:val="003E152C"/>
    <w:rsid w:val="003E157B"/>
    <w:rsid w:val="003E1E19"/>
    <w:rsid w:val="003E25C4"/>
    <w:rsid w:val="003E25CA"/>
    <w:rsid w:val="003E4112"/>
    <w:rsid w:val="003E4149"/>
    <w:rsid w:val="003E4925"/>
    <w:rsid w:val="003E4ACF"/>
    <w:rsid w:val="003E521A"/>
    <w:rsid w:val="003E5DDC"/>
    <w:rsid w:val="003E6A54"/>
    <w:rsid w:val="003E750E"/>
    <w:rsid w:val="003E7B80"/>
    <w:rsid w:val="003F20C8"/>
    <w:rsid w:val="003F2DA4"/>
    <w:rsid w:val="003F32DD"/>
    <w:rsid w:val="003F3B36"/>
    <w:rsid w:val="003F3D2B"/>
    <w:rsid w:val="003F5B12"/>
    <w:rsid w:val="003F622D"/>
    <w:rsid w:val="003F6E81"/>
    <w:rsid w:val="003F7F03"/>
    <w:rsid w:val="00400403"/>
    <w:rsid w:val="004012B3"/>
    <w:rsid w:val="00401FDD"/>
    <w:rsid w:val="004021E3"/>
    <w:rsid w:val="00402AA4"/>
    <w:rsid w:val="00403132"/>
    <w:rsid w:val="00403873"/>
    <w:rsid w:val="00403BD5"/>
    <w:rsid w:val="00404231"/>
    <w:rsid w:val="00405349"/>
    <w:rsid w:val="00405BD9"/>
    <w:rsid w:val="00406172"/>
    <w:rsid w:val="00406645"/>
    <w:rsid w:val="00406ABC"/>
    <w:rsid w:val="00407054"/>
    <w:rsid w:val="00407833"/>
    <w:rsid w:val="0040795C"/>
    <w:rsid w:val="00410023"/>
    <w:rsid w:val="00410635"/>
    <w:rsid w:val="00410775"/>
    <w:rsid w:val="0041085B"/>
    <w:rsid w:val="00410EA3"/>
    <w:rsid w:val="00412AFB"/>
    <w:rsid w:val="00413CD1"/>
    <w:rsid w:val="004144A5"/>
    <w:rsid w:val="00414F81"/>
    <w:rsid w:val="004150F8"/>
    <w:rsid w:val="00415580"/>
    <w:rsid w:val="0041635B"/>
    <w:rsid w:val="0041677B"/>
    <w:rsid w:val="00416AD3"/>
    <w:rsid w:val="004172D2"/>
    <w:rsid w:val="00417EBB"/>
    <w:rsid w:val="00420143"/>
    <w:rsid w:val="00420679"/>
    <w:rsid w:val="0042079F"/>
    <w:rsid w:val="0042177D"/>
    <w:rsid w:val="00421852"/>
    <w:rsid w:val="00421BCB"/>
    <w:rsid w:val="00422ED8"/>
    <w:rsid w:val="00423350"/>
    <w:rsid w:val="00423C7E"/>
    <w:rsid w:val="004244E7"/>
    <w:rsid w:val="004245F3"/>
    <w:rsid w:val="00425424"/>
    <w:rsid w:val="0042544A"/>
    <w:rsid w:val="00426BC4"/>
    <w:rsid w:val="00427072"/>
    <w:rsid w:val="00427579"/>
    <w:rsid w:val="00430630"/>
    <w:rsid w:val="004308CC"/>
    <w:rsid w:val="004309EB"/>
    <w:rsid w:val="00430D64"/>
    <w:rsid w:val="004314EC"/>
    <w:rsid w:val="0043232A"/>
    <w:rsid w:val="004323E4"/>
    <w:rsid w:val="0043256A"/>
    <w:rsid w:val="00432662"/>
    <w:rsid w:val="004328F5"/>
    <w:rsid w:val="004329BB"/>
    <w:rsid w:val="004331F7"/>
    <w:rsid w:val="004333B2"/>
    <w:rsid w:val="00434A54"/>
    <w:rsid w:val="00435880"/>
    <w:rsid w:val="00437514"/>
    <w:rsid w:val="004415BF"/>
    <w:rsid w:val="00441C0F"/>
    <w:rsid w:val="00442B96"/>
    <w:rsid w:val="004432AD"/>
    <w:rsid w:val="004433F2"/>
    <w:rsid w:val="004435EB"/>
    <w:rsid w:val="00443B45"/>
    <w:rsid w:val="0044440D"/>
    <w:rsid w:val="00444425"/>
    <w:rsid w:val="004445E0"/>
    <w:rsid w:val="00444665"/>
    <w:rsid w:val="00445AA5"/>
    <w:rsid w:val="00446683"/>
    <w:rsid w:val="0044694D"/>
    <w:rsid w:val="00446FB1"/>
    <w:rsid w:val="00447432"/>
    <w:rsid w:val="004477EE"/>
    <w:rsid w:val="00450476"/>
    <w:rsid w:val="00450A85"/>
    <w:rsid w:val="0045120B"/>
    <w:rsid w:val="0045130E"/>
    <w:rsid w:val="00451536"/>
    <w:rsid w:val="00451F47"/>
    <w:rsid w:val="00453839"/>
    <w:rsid w:val="004544A5"/>
    <w:rsid w:val="00454AF5"/>
    <w:rsid w:val="00454E84"/>
    <w:rsid w:val="00455103"/>
    <w:rsid w:val="004575C9"/>
    <w:rsid w:val="00457831"/>
    <w:rsid w:val="00457F47"/>
    <w:rsid w:val="004601E6"/>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276"/>
    <w:rsid w:val="00475AC1"/>
    <w:rsid w:val="00475D1B"/>
    <w:rsid w:val="004762E0"/>
    <w:rsid w:val="00476519"/>
    <w:rsid w:val="004765D1"/>
    <w:rsid w:val="00476EBD"/>
    <w:rsid w:val="00477758"/>
    <w:rsid w:val="00477B1A"/>
    <w:rsid w:val="00477B7F"/>
    <w:rsid w:val="00481BF0"/>
    <w:rsid w:val="00481F3E"/>
    <w:rsid w:val="004825C9"/>
    <w:rsid w:val="00484006"/>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69D"/>
    <w:rsid w:val="004B6CFB"/>
    <w:rsid w:val="004B7619"/>
    <w:rsid w:val="004B76AF"/>
    <w:rsid w:val="004B7F82"/>
    <w:rsid w:val="004C1041"/>
    <w:rsid w:val="004C1C09"/>
    <w:rsid w:val="004C1DE2"/>
    <w:rsid w:val="004C21C7"/>
    <w:rsid w:val="004C486B"/>
    <w:rsid w:val="004C4E91"/>
    <w:rsid w:val="004C4F4A"/>
    <w:rsid w:val="004C50CB"/>
    <w:rsid w:val="004C6536"/>
    <w:rsid w:val="004C6F68"/>
    <w:rsid w:val="004C7C89"/>
    <w:rsid w:val="004D0366"/>
    <w:rsid w:val="004D0BFB"/>
    <w:rsid w:val="004D1C8F"/>
    <w:rsid w:val="004D1EB9"/>
    <w:rsid w:val="004D22D5"/>
    <w:rsid w:val="004D2325"/>
    <w:rsid w:val="004D3180"/>
    <w:rsid w:val="004D3194"/>
    <w:rsid w:val="004D3805"/>
    <w:rsid w:val="004D3919"/>
    <w:rsid w:val="004D4730"/>
    <w:rsid w:val="004D6166"/>
    <w:rsid w:val="004D6528"/>
    <w:rsid w:val="004D67C1"/>
    <w:rsid w:val="004D6EF5"/>
    <w:rsid w:val="004D763B"/>
    <w:rsid w:val="004D7A2D"/>
    <w:rsid w:val="004E0BFE"/>
    <w:rsid w:val="004E111F"/>
    <w:rsid w:val="004E167E"/>
    <w:rsid w:val="004E1750"/>
    <w:rsid w:val="004E1775"/>
    <w:rsid w:val="004E190E"/>
    <w:rsid w:val="004E19B9"/>
    <w:rsid w:val="004E1DC6"/>
    <w:rsid w:val="004E2808"/>
    <w:rsid w:val="004E2E49"/>
    <w:rsid w:val="004E2E4F"/>
    <w:rsid w:val="004E38C8"/>
    <w:rsid w:val="004E3A6E"/>
    <w:rsid w:val="004E41A5"/>
    <w:rsid w:val="004E5768"/>
    <w:rsid w:val="004E6F45"/>
    <w:rsid w:val="004F0501"/>
    <w:rsid w:val="004F0AFD"/>
    <w:rsid w:val="004F0FF5"/>
    <w:rsid w:val="004F13B8"/>
    <w:rsid w:val="004F13E7"/>
    <w:rsid w:val="004F194E"/>
    <w:rsid w:val="004F267A"/>
    <w:rsid w:val="004F2850"/>
    <w:rsid w:val="004F3386"/>
    <w:rsid w:val="004F476E"/>
    <w:rsid w:val="004F497D"/>
    <w:rsid w:val="004F4DA6"/>
    <w:rsid w:val="004F60F2"/>
    <w:rsid w:val="004F7FD9"/>
    <w:rsid w:val="005008D8"/>
    <w:rsid w:val="00501056"/>
    <w:rsid w:val="00501718"/>
    <w:rsid w:val="00503543"/>
    <w:rsid w:val="00504404"/>
    <w:rsid w:val="00504539"/>
    <w:rsid w:val="00504867"/>
    <w:rsid w:val="00504C12"/>
    <w:rsid w:val="0050520D"/>
    <w:rsid w:val="0050522F"/>
    <w:rsid w:val="0050531B"/>
    <w:rsid w:val="00505CFD"/>
    <w:rsid w:val="00506176"/>
    <w:rsid w:val="00511149"/>
    <w:rsid w:val="00511461"/>
    <w:rsid w:val="005123DE"/>
    <w:rsid w:val="005129C2"/>
    <w:rsid w:val="0051324C"/>
    <w:rsid w:val="0051348B"/>
    <w:rsid w:val="00513615"/>
    <w:rsid w:val="00513ED6"/>
    <w:rsid w:val="00513FFE"/>
    <w:rsid w:val="005145DB"/>
    <w:rsid w:val="00514740"/>
    <w:rsid w:val="00514857"/>
    <w:rsid w:val="00514B86"/>
    <w:rsid w:val="00515C3C"/>
    <w:rsid w:val="0051670F"/>
    <w:rsid w:val="00516C0A"/>
    <w:rsid w:val="00516CD5"/>
    <w:rsid w:val="00516EF0"/>
    <w:rsid w:val="00517260"/>
    <w:rsid w:val="0051736D"/>
    <w:rsid w:val="005175AA"/>
    <w:rsid w:val="00517761"/>
    <w:rsid w:val="00520ADC"/>
    <w:rsid w:val="00520F73"/>
    <w:rsid w:val="0052149D"/>
    <w:rsid w:val="00522561"/>
    <w:rsid w:val="005235B7"/>
    <w:rsid w:val="00523658"/>
    <w:rsid w:val="00524F28"/>
    <w:rsid w:val="005250A2"/>
    <w:rsid w:val="005265E9"/>
    <w:rsid w:val="005269D8"/>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150"/>
    <w:rsid w:val="00536B60"/>
    <w:rsid w:val="0053754A"/>
    <w:rsid w:val="0054053E"/>
    <w:rsid w:val="00540564"/>
    <w:rsid w:val="00540A80"/>
    <w:rsid w:val="00540C25"/>
    <w:rsid w:val="00540CD7"/>
    <w:rsid w:val="00541DF9"/>
    <w:rsid w:val="00542AA1"/>
    <w:rsid w:val="00542C27"/>
    <w:rsid w:val="00542C96"/>
    <w:rsid w:val="00544083"/>
    <w:rsid w:val="005452E6"/>
    <w:rsid w:val="0054575F"/>
    <w:rsid w:val="00545F1E"/>
    <w:rsid w:val="0054626F"/>
    <w:rsid w:val="00546F1C"/>
    <w:rsid w:val="005478E5"/>
    <w:rsid w:val="00551EF7"/>
    <w:rsid w:val="00552365"/>
    <w:rsid w:val="005528B7"/>
    <w:rsid w:val="005546FD"/>
    <w:rsid w:val="00555A97"/>
    <w:rsid w:val="00556595"/>
    <w:rsid w:val="00556916"/>
    <w:rsid w:val="005569DE"/>
    <w:rsid w:val="00556B25"/>
    <w:rsid w:val="005570A3"/>
    <w:rsid w:val="00557CB2"/>
    <w:rsid w:val="005600D0"/>
    <w:rsid w:val="00560171"/>
    <w:rsid w:val="005611F8"/>
    <w:rsid w:val="00561498"/>
    <w:rsid w:val="0056180C"/>
    <w:rsid w:val="00561E42"/>
    <w:rsid w:val="005625A3"/>
    <w:rsid w:val="00562667"/>
    <w:rsid w:val="00562AA9"/>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3D28"/>
    <w:rsid w:val="00573FB2"/>
    <w:rsid w:val="005756B7"/>
    <w:rsid w:val="00575A89"/>
    <w:rsid w:val="005760F4"/>
    <w:rsid w:val="0057746C"/>
    <w:rsid w:val="00580C8F"/>
    <w:rsid w:val="0058281F"/>
    <w:rsid w:val="00582F06"/>
    <w:rsid w:val="005843DC"/>
    <w:rsid w:val="00585F47"/>
    <w:rsid w:val="005860DD"/>
    <w:rsid w:val="0058614A"/>
    <w:rsid w:val="005861B4"/>
    <w:rsid w:val="00586CD8"/>
    <w:rsid w:val="00591027"/>
    <w:rsid w:val="005918DF"/>
    <w:rsid w:val="00591E8A"/>
    <w:rsid w:val="00591F30"/>
    <w:rsid w:val="005927B2"/>
    <w:rsid w:val="005927C1"/>
    <w:rsid w:val="005936DD"/>
    <w:rsid w:val="0059487C"/>
    <w:rsid w:val="00594B7E"/>
    <w:rsid w:val="00595095"/>
    <w:rsid w:val="0059584B"/>
    <w:rsid w:val="00595F31"/>
    <w:rsid w:val="0059648E"/>
    <w:rsid w:val="005A0BA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264"/>
    <w:rsid w:val="005B75EE"/>
    <w:rsid w:val="005B7950"/>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A70"/>
    <w:rsid w:val="005C6BF4"/>
    <w:rsid w:val="005C6DD7"/>
    <w:rsid w:val="005C7FDB"/>
    <w:rsid w:val="005D05E1"/>
    <w:rsid w:val="005D1126"/>
    <w:rsid w:val="005D1663"/>
    <w:rsid w:val="005D23AA"/>
    <w:rsid w:val="005D3441"/>
    <w:rsid w:val="005D34D8"/>
    <w:rsid w:val="005D3DA5"/>
    <w:rsid w:val="005D4169"/>
    <w:rsid w:val="005D4398"/>
    <w:rsid w:val="005D4594"/>
    <w:rsid w:val="005D4BCD"/>
    <w:rsid w:val="005D513E"/>
    <w:rsid w:val="005D574E"/>
    <w:rsid w:val="005D5FF4"/>
    <w:rsid w:val="005D6303"/>
    <w:rsid w:val="005D63B6"/>
    <w:rsid w:val="005D6EDC"/>
    <w:rsid w:val="005D6F6E"/>
    <w:rsid w:val="005D7947"/>
    <w:rsid w:val="005E0615"/>
    <w:rsid w:val="005E0B14"/>
    <w:rsid w:val="005E1838"/>
    <w:rsid w:val="005E1957"/>
    <w:rsid w:val="005E1C35"/>
    <w:rsid w:val="005E1FBF"/>
    <w:rsid w:val="005E30A3"/>
    <w:rsid w:val="005E3892"/>
    <w:rsid w:val="005E3B3F"/>
    <w:rsid w:val="005E3DD9"/>
    <w:rsid w:val="005E3E5B"/>
    <w:rsid w:val="005E4275"/>
    <w:rsid w:val="005E4BB5"/>
    <w:rsid w:val="005E6F39"/>
    <w:rsid w:val="005E7879"/>
    <w:rsid w:val="005F052B"/>
    <w:rsid w:val="005F0C4B"/>
    <w:rsid w:val="005F0FBD"/>
    <w:rsid w:val="005F173D"/>
    <w:rsid w:val="005F1D7B"/>
    <w:rsid w:val="005F2220"/>
    <w:rsid w:val="005F26C4"/>
    <w:rsid w:val="005F2C38"/>
    <w:rsid w:val="005F3129"/>
    <w:rsid w:val="005F348D"/>
    <w:rsid w:val="005F3D18"/>
    <w:rsid w:val="005F44A0"/>
    <w:rsid w:val="005F581F"/>
    <w:rsid w:val="005F5DCD"/>
    <w:rsid w:val="005F6423"/>
    <w:rsid w:val="005F6612"/>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DB4"/>
    <w:rsid w:val="00605817"/>
    <w:rsid w:val="0060597F"/>
    <w:rsid w:val="00605FB9"/>
    <w:rsid w:val="0060605A"/>
    <w:rsid w:val="0060725A"/>
    <w:rsid w:val="00607880"/>
    <w:rsid w:val="00607AD7"/>
    <w:rsid w:val="00610C25"/>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2A9"/>
    <w:rsid w:val="00623E4D"/>
    <w:rsid w:val="00626586"/>
    <w:rsid w:val="00627655"/>
    <w:rsid w:val="00627D63"/>
    <w:rsid w:val="0063011E"/>
    <w:rsid w:val="0063084A"/>
    <w:rsid w:val="00630952"/>
    <w:rsid w:val="00630D58"/>
    <w:rsid w:val="00630DAE"/>
    <w:rsid w:val="00632399"/>
    <w:rsid w:val="00634B60"/>
    <w:rsid w:val="006353EE"/>
    <w:rsid w:val="00635747"/>
    <w:rsid w:val="00637E52"/>
    <w:rsid w:val="006402DE"/>
    <w:rsid w:val="006404D5"/>
    <w:rsid w:val="00640756"/>
    <w:rsid w:val="00640768"/>
    <w:rsid w:val="00640C28"/>
    <w:rsid w:val="006410D4"/>
    <w:rsid w:val="0064143E"/>
    <w:rsid w:val="00641EF0"/>
    <w:rsid w:val="006420E5"/>
    <w:rsid w:val="00642CE1"/>
    <w:rsid w:val="00642F0C"/>
    <w:rsid w:val="0064329B"/>
    <w:rsid w:val="006433AE"/>
    <w:rsid w:val="006439CA"/>
    <w:rsid w:val="00645359"/>
    <w:rsid w:val="0064549B"/>
    <w:rsid w:val="00645513"/>
    <w:rsid w:val="006455DE"/>
    <w:rsid w:val="00645BAB"/>
    <w:rsid w:val="00645F3E"/>
    <w:rsid w:val="006460B8"/>
    <w:rsid w:val="006474E0"/>
    <w:rsid w:val="00647A0E"/>
    <w:rsid w:val="00651B62"/>
    <w:rsid w:val="00651D66"/>
    <w:rsid w:val="00652473"/>
    <w:rsid w:val="00653595"/>
    <w:rsid w:val="00653928"/>
    <w:rsid w:val="00653F71"/>
    <w:rsid w:val="006545B1"/>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F14"/>
    <w:rsid w:val="00693160"/>
    <w:rsid w:val="006937E7"/>
    <w:rsid w:val="006940A4"/>
    <w:rsid w:val="00694845"/>
    <w:rsid w:val="006953F3"/>
    <w:rsid w:val="00695419"/>
    <w:rsid w:val="006956E5"/>
    <w:rsid w:val="006965AB"/>
    <w:rsid w:val="00696CF4"/>
    <w:rsid w:val="00697426"/>
    <w:rsid w:val="006976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5C8"/>
    <w:rsid w:val="006B2624"/>
    <w:rsid w:val="006B291E"/>
    <w:rsid w:val="006B4A67"/>
    <w:rsid w:val="006B56CE"/>
    <w:rsid w:val="006B667E"/>
    <w:rsid w:val="006B6919"/>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4574"/>
    <w:rsid w:val="006D5055"/>
    <w:rsid w:val="006D598E"/>
    <w:rsid w:val="006D61E3"/>
    <w:rsid w:val="006D66D3"/>
    <w:rsid w:val="006D7041"/>
    <w:rsid w:val="006D70B5"/>
    <w:rsid w:val="006D747E"/>
    <w:rsid w:val="006D7A1A"/>
    <w:rsid w:val="006E2646"/>
    <w:rsid w:val="006E2D71"/>
    <w:rsid w:val="006E3037"/>
    <w:rsid w:val="006E332F"/>
    <w:rsid w:val="006E6158"/>
    <w:rsid w:val="006E6A3A"/>
    <w:rsid w:val="006E70C4"/>
    <w:rsid w:val="006E7639"/>
    <w:rsid w:val="006F05DA"/>
    <w:rsid w:val="006F072E"/>
    <w:rsid w:val="006F3FBB"/>
    <w:rsid w:val="006F564D"/>
    <w:rsid w:val="006F7833"/>
    <w:rsid w:val="006F7F86"/>
    <w:rsid w:val="00700776"/>
    <w:rsid w:val="00700C79"/>
    <w:rsid w:val="00700F67"/>
    <w:rsid w:val="007015E8"/>
    <w:rsid w:val="00701DE8"/>
    <w:rsid w:val="00701F4E"/>
    <w:rsid w:val="00703639"/>
    <w:rsid w:val="00703A6B"/>
    <w:rsid w:val="00703D04"/>
    <w:rsid w:val="00704439"/>
    <w:rsid w:val="007053BE"/>
    <w:rsid w:val="00706CE1"/>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6A10"/>
    <w:rsid w:val="007272A8"/>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F2A"/>
    <w:rsid w:val="007374F8"/>
    <w:rsid w:val="00737549"/>
    <w:rsid w:val="007378F4"/>
    <w:rsid w:val="007405EC"/>
    <w:rsid w:val="0074115B"/>
    <w:rsid w:val="007411C7"/>
    <w:rsid w:val="0074158F"/>
    <w:rsid w:val="00741BE4"/>
    <w:rsid w:val="00744ACD"/>
    <w:rsid w:val="00745104"/>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3C41"/>
    <w:rsid w:val="007546FF"/>
    <w:rsid w:val="00754961"/>
    <w:rsid w:val="007550C0"/>
    <w:rsid w:val="00755390"/>
    <w:rsid w:val="007553CE"/>
    <w:rsid w:val="007564D7"/>
    <w:rsid w:val="007565C2"/>
    <w:rsid w:val="00757308"/>
    <w:rsid w:val="00757EA1"/>
    <w:rsid w:val="00760EC3"/>
    <w:rsid w:val="00761161"/>
    <w:rsid w:val="0076216B"/>
    <w:rsid w:val="007626AE"/>
    <w:rsid w:val="0076292C"/>
    <w:rsid w:val="00762A87"/>
    <w:rsid w:val="0076300A"/>
    <w:rsid w:val="00763062"/>
    <w:rsid w:val="00763297"/>
    <w:rsid w:val="00763979"/>
    <w:rsid w:val="007643FF"/>
    <w:rsid w:val="007649D7"/>
    <w:rsid w:val="00764B5E"/>
    <w:rsid w:val="00765270"/>
    <w:rsid w:val="00765462"/>
    <w:rsid w:val="0076615D"/>
    <w:rsid w:val="00766255"/>
    <w:rsid w:val="007668C3"/>
    <w:rsid w:val="00767FE4"/>
    <w:rsid w:val="00770014"/>
    <w:rsid w:val="00770036"/>
    <w:rsid w:val="00770248"/>
    <w:rsid w:val="0077032C"/>
    <w:rsid w:val="00770B8C"/>
    <w:rsid w:val="00770CFA"/>
    <w:rsid w:val="0077164E"/>
    <w:rsid w:val="00772CA0"/>
    <w:rsid w:val="00772D6D"/>
    <w:rsid w:val="007732DB"/>
    <w:rsid w:val="007736E5"/>
    <w:rsid w:val="00774365"/>
    <w:rsid w:val="00774BB6"/>
    <w:rsid w:val="007755AE"/>
    <w:rsid w:val="00775A68"/>
    <w:rsid w:val="0077663C"/>
    <w:rsid w:val="00776DC1"/>
    <w:rsid w:val="007777AE"/>
    <w:rsid w:val="00780D86"/>
    <w:rsid w:val="007827E8"/>
    <w:rsid w:val="007837E9"/>
    <w:rsid w:val="007839A7"/>
    <w:rsid w:val="00783CE3"/>
    <w:rsid w:val="007854EF"/>
    <w:rsid w:val="00786069"/>
    <w:rsid w:val="00786139"/>
    <w:rsid w:val="007862BE"/>
    <w:rsid w:val="0078631D"/>
    <w:rsid w:val="00786538"/>
    <w:rsid w:val="00786689"/>
    <w:rsid w:val="00786764"/>
    <w:rsid w:val="00786A12"/>
    <w:rsid w:val="00787A34"/>
    <w:rsid w:val="00787DE1"/>
    <w:rsid w:val="00787FE2"/>
    <w:rsid w:val="00790E43"/>
    <w:rsid w:val="0079283C"/>
    <w:rsid w:val="00792B32"/>
    <w:rsid w:val="0079384D"/>
    <w:rsid w:val="00793978"/>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0EE"/>
    <w:rsid w:val="007D16D5"/>
    <w:rsid w:val="007D2E8E"/>
    <w:rsid w:val="007D3A92"/>
    <w:rsid w:val="007D4A0E"/>
    <w:rsid w:val="007D4E09"/>
    <w:rsid w:val="007D4ED7"/>
    <w:rsid w:val="007D4F07"/>
    <w:rsid w:val="007D6095"/>
    <w:rsid w:val="007D60A0"/>
    <w:rsid w:val="007D77DD"/>
    <w:rsid w:val="007E07C2"/>
    <w:rsid w:val="007E0878"/>
    <w:rsid w:val="007E0E44"/>
    <w:rsid w:val="007E1481"/>
    <w:rsid w:val="007E1BA4"/>
    <w:rsid w:val="007E2F06"/>
    <w:rsid w:val="007E3998"/>
    <w:rsid w:val="007E3A56"/>
    <w:rsid w:val="007E3EE2"/>
    <w:rsid w:val="007E4B58"/>
    <w:rsid w:val="007E600B"/>
    <w:rsid w:val="007F040B"/>
    <w:rsid w:val="007F08EF"/>
    <w:rsid w:val="007F0A4E"/>
    <w:rsid w:val="007F0A55"/>
    <w:rsid w:val="007F15AE"/>
    <w:rsid w:val="007F1A88"/>
    <w:rsid w:val="007F209D"/>
    <w:rsid w:val="007F2B8A"/>
    <w:rsid w:val="007F2D1C"/>
    <w:rsid w:val="007F3D0F"/>
    <w:rsid w:val="007F3F14"/>
    <w:rsid w:val="007F4670"/>
    <w:rsid w:val="007F469C"/>
    <w:rsid w:val="007F48B4"/>
    <w:rsid w:val="007F68D9"/>
    <w:rsid w:val="007F6DD1"/>
    <w:rsid w:val="007F760C"/>
    <w:rsid w:val="007F7ED6"/>
    <w:rsid w:val="008000CF"/>
    <w:rsid w:val="0080069F"/>
    <w:rsid w:val="00801A4B"/>
    <w:rsid w:val="00802410"/>
    <w:rsid w:val="00803CC3"/>
    <w:rsid w:val="00805020"/>
    <w:rsid w:val="00806AE7"/>
    <w:rsid w:val="00806CF8"/>
    <w:rsid w:val="00806F72"/>
    <w:rsid w:val="008116A9"/>
    <w:rsid w:val="0081219F"/>
    <w:rsid w:val="00812327"/>
    <w:rsid w:val="00813BB0"/>
    <w:rsid w:val="00814C23"/>
    <w:rsid w:val="00815356"/>
    <w:rsid w:val="00815C57"/>
    <w:rsid w:val="00816884"/>
    <w:rsid w:val="0081724B"/>
    <w:rsid w:val="008174D7"/>
    <w:rsid w:val="00817B38"/>
    <w:rsid w:val="0082064D"/>
    <w:rsid w:val="00821D4F"/>
    <w:rsid w:val="00822332"/>
    <w:rsid w:val="008225B3"/>
    <w:rsid w:val="00823F18"/>
    <w:rsid w:val="00825027"/>
    <w:rsid w:val="0082577E"/>
    <w:rsid w:val="00826518"/>
    <w:rsid w:val="00826921"/>
    <w:rsid w:val="00826A81"/>
    <w:rsid w:val="0082799E"/>
    <w:rsid w:val="0083004A"/>
    <w:rsid w:val="00830519"/>
    <w:rsid w:val="008309D9"/>
    <w:rsid w:val="00831B77"/>
    <w:rsid w:val="00831D92"/>
    <w:rsid w:val="00832D8D"/>
    <w:rsid w:val="00833DED"/>
    <w:rsid w:val="00834458"/>
    <w:rsid w:val="00834DE4"/>
    <w:rsid w:val="00835CD8"/>
    <w:rsid w:val="008360F4"/>
    <w:rsid w:val="00836257"/>
    <w:rsid w:val="008373F4"/>
    <w:rsid w:val="0083743E"/>
    <w:rsid w:val="00837F6C"/>
    <w:rsid w:val="0084017E"/>
    <w:rsid w:val="00840854"/>
    <w:rsid w:val="0084095A"/>
    <w:rsid w:val="008413B9"/>
    <w:rsid w:val="00842102"/>
    <w:rsid w:val="0084306E"/>
    <w:rsid w:val="0084377E"/>
    <w:rsid w:val="008438C2"/>
    <w:rsid w:val="00843958"/>
    <w:rsid w:val="00843E93"/>
    <w:rsid w:val="00845692"/>
    <w:rsid w:val="00846A56"/>
    <w:rsid w:val="008474CA"/>
    <w:rsid w:val="00847ED6"/>
    <w:rsid w:val="00850B1E"/>
    <w:rsid w:val="0085130A"/>
    <w:rsid w:val="0085143E"/>
    <w:rsid w:val="00851456"/>
    <w:rsid w:val="00851770"/>
    <w:rsid w:val="00851A50"/>
    <w:rsid w:val="00852415"/>
    <w:rsid w:val="00852F2E"/>
    <w:rsid w:val="008545F0"/>
    <w:rsid w:val="008547E6"/>
    <w:rsid w:val="008548BA"/>
    <w:rsid w:val="008549F4"/>
    <w:rsid w:val="00855170"/>
    <w:rsid w:val="0085580C"/>
    <w:rsid w:val="00856D0B"/>
    <w:rsid w:val="00856F79"/>
    <w:rsid w:val="008574DB"/>
    <w:rsid w:val="00860623"/>
    <w:rsid w:val="00861415"/>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2BE"/>
    <w:rsid w:val="008706CC"/>
    <w:rsid w:val="008707A2"/>
    <w:rsid w:val="00870935"/>
    <w:rsid w:val="00870CE0"/>
    <w:rsid w:val="00871328"/>
    <w:rsid w:val="0087186D"/>
    <w:rsid w:val="00871885"/>
    <w:rsid w:val="00871B2B"/>
    <w:rsid w:val="0087264B"/>
    <w:rsid w:val="00872C02"/>
    <w:rsid w:val="00872FA1"/>
    <w:rsid w:val="00873A00"/>
    <w:rsid w:val="00873B4A"/>
    <w:rsid w:val="008748F2"/>
    <w:rsid w:val="00875586"/>
    <w:rsid w:val="00875A35"/>
    <w:rsid w:val="00876178"/>
    <w:rsid w:val="008763AA"/>
    <w:rsid w:val="00880018"/>
    <w:rsid w:val="00880DE0"/>
    <w:rsid w:val="00880DE1"/>
    <w:rsid w:val="00880F0F"/>
    <w:rsid w:val="008814CA"/>
    <w:rsid w:val="0088219E"/>
    <w:rsid w:val="00882423"/>
    <w:rsid w:val="00882EB6"/>
    <w:rsid w:val="00882ECB"/>
    <w:rsid w:val="008852AF"/>
    <w:rsid w:val="00886C08"/>
    <w:rsid w:val="00890D1F"/>
    <w:rsid w:val="00891C67"/>
    <w:rsid w:val="008920E9"/>
    <w:rsid w:val="008921B0"/>
    <w:rsid w:val="00892C71"/>
    <w:rsid w:val="00892D2E"/>
    <w:rsid w:val="00893265"/>
    <w:rsid w:val="008933DC"/>
    <w:rsid w:val="0089360C"/>
    <w:rsid w:val="008939E6"/>
    <w:rsid w:val="00893A31"/>
    <w:rsid w:val="00894681"/>
    <w:rsid w:val="008947CD"/>
    <w:rsid w:val="00894EE2"/>
    <w:rsid w:val="00895318"/>
    <w:rsid w:val="00895C9D"/>
    <w:rsid w:val="00896340"/>
    <w:rsid w:val="00896CB0"/>
    <w:rsid w:val="00897D36"/>
    <w:rsid w:val="008A0DAA"/>
    <w:rsid w:val="008A389F"/>
    <w:rsid w:val="008A395E"/>
    <w:rsid w:val="008A5423"/>
    <w:rsid w:val="008A6967"/>
    <w:rsid w:val="008A6B07"/>
    <w:rsid w:val="008A6D2A"/>
    <w:rsid w:val="008A6FD7"/>
    <w:rsid w:val="008B0783"/>
    <w:rsid w:val="008B0BB0"/>
    <w:rsid w:val="008B1A04"/>
    <w:rsid w:val="008B1CE2"/>
    <w:rsid w:val="008B2085"/>
    <w:rsid w:val="008B268C"/>
    <w:rsid w:val="008B2B71"/>
    <w:rsid w:val="008B2FDF"/>
    <w:rsid w:val="008B350F"/>
    <w:rsid w:val="008B3555"/>
    <w:rsid w:val="008B3875"/>
    <w:rsid w:val="008B40C1"/>
    <w:rsid w:val="008B412D"/>
    <w:rsid w:val="008B4604"/>
    <w:rsid w:val="008B52D1"/>
    <w:rsid w:val="008B59C5"/>
    <w:rsid w:val="008B63B1"/>
    <w:rsid w:val="008C00C5"/>
    <w:rsid w:val="008C034B"/>
    <w:rsid w:val="008C06CD"/>
    <w:rsid w:val="008C07D2"/>
    <w:rsid w:val="008C0AAC"/>
    <w:rsid w:val="008C109D"/>
    <w:rsid w:val="008C14C1"/>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E0E8F"/>
    <w:rsid w:val="008E1B1A"/>
    <w:rsid w:val="008E2386"/>
    <w:rsid w:val="008E2DE6"/>
    <w:rsid w:val="008E3B04"/>
    <w:rsid w:val="008E489D"/>
    <w:rsid w:val="008E50B3"/>
    <w:rsid w:val="008E575D"/>
    <w:rsid w:val="008E604B"/>
    <w:rsid w:val="008E617E"/>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57F3"/>
    <w:rsid w:val="009068B4"/>
    <w:rsid w:val="00906AF9"/>
    <w:rsid w:val="00906B87"/>
    <w:rsid w:val="00907C14"/>
    <w:rsid w:val="0091053A"/>
    <w:rsid w:val="00910816"/>
    <w:rsid w:val="009111BB"/>
    <w:rsid w:val="00911AC5"/>
    <w:rsid w:val="00911D4B"/>
    <w:rsid w:val="00912AB1"/>
    <w:rsid w:val="00912DB7"/>
    <w:rsid w:val="00912F49"/>
    <w:rsid w:val="0091376A"/>
    <w:rsid w:val="0091381D"/>
    <w:rsid w:val="0091383A"/>
    <w:rsid w:val="00913FF9"/>
    <w:rsid w:val="0091548E"/>
    <w:rsid w:val="00915B87"/>
    <w:rsid w:val="00915D78"/>
    <w:rsid w:val="009172AC"/>
    <w:rsid w:val="00917337"/>
    <w:rsid w:val="00917A3D"/>
    <w:rsid w:val="00917C15"/>
    <w:rsid w:val="0092003A"/>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7AB"/>
    <w:rsid w:val="0093584C"/>
    <w:rsid w:val="0093593B"/>
    <w:rsid w:val="00936D86"/>
    <w:rsid w:val="00936ED6"/>
    <w:rsid w:val="0093709D"/>
    <w:rsid w:val="00937F1F"/>
    <w:rsid w:val="00940E14"/>
    <w:rsid w:val="00941498"/>
    <w:rsid w:val="009418E5"/>
    <w:rsid w:val="00942013"/>
    <w:rsid w:val="0094340F"/>
    <w:rsid w:val="00945B5E"/>
    <w:rsid w:val="00945BC7"/>
    <w:rsid w:val="00945EF7"/>
    <w:rsid w:val="009467A6"/>
    <w:rsid w:val="00946AF0"/>
    <w:rsid w:val="00946E4B"/>
    <w:rsid w:val="009472A6"/>
    <w:rsid w:val="009475C8"/>
    <w:rsid w:val="00947773"/>
    <w:rsid w:val="00950306"/>
    <w:rsid w:val="009503C8"/>
    <w:rsid w:val="00950C72"/>
    <w:rsid w:val="00951264"/>
    <w:rsid w:val="0095146A"/>
    <w:rsid w:val="00952108"/>
    <w:rsid w:val="00952D2A"/>
    <w:rsid w:val="00953A22"/>
    <w:rsid w:val="0095417A"/>
    <w:rsid w:val="00954CF1"/>
    <w:rsid w:val="00955BB0"/>
    <w:rsid w:val="0095615D"/>
    <w:rsid w:val="009564EB"/>
    <w:rsid w:val="00957F0E"/>
    <w:rsid w:val="00960290"/>
    <w:rsid w:val="00960FD4"/>
    <w:rsid w:val="00961506"/>
    <w:rsid w:val="009617BC"/>
    <w:rsid w:val="00961908"/>
    <w:rsid w:val="009625E6"/>
    <w:rsid w:val="00962D54"/>
    <w:rsid w:val="00963830"/>
    <w:rsid w:val="00963E36"/>
    <w:rsid w:val="00963E5E"/>
    <w:rsid w:val="009643C4"/>
    <w:rsid w:val="00965293"/>
    <w:rsid w:val="00967022"/>
    <w:rsid w:val="0096707D"/>
    <w:rsid w:val="00967323"/>
    <w:rsid w:val="00967834"/>
    <w:rsid w:val="00970B29"/>
    <w:rsid w:val="00970EAD"/>
    <w:rsid w:val="0097147F"/>
    <w:rsid w:val="00973E70"/>
    <w:rsid w:val="0097458E"/>
    <w:rsid w:val="00974896"/>
    <w:rsid w:val="00975A0F"/>
    <w:rsid w:val="00975C87"/>
    <w:rsid w:val="00975D7C"/>
    <w:rsid w:val="009768E4"/>
    <w:rsid w:val="00976952"/>
    <w:rsid w:val="00977155"/>
    <w:rsid w:val="00977491"/>
    <w:rsid w:val="009774D8"/>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45D8"/>
    <w:rsid w:val="009850E7"/>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2B9"/>
    <w:rsid w:val="00994C57"/>
    <w:rsid w:val="00995AD5"/>
    <w:rsid w:val="00995EA3"/>
    <w:rsid w:val="0099667A"/>
    <w:rsid w:val="00996750"/>
    <w:rsid w:val="009A050D"/>
    <w:rsid w:val="009A0ACE"/>
    <w:rsid w:val="009A0D2A"/>
    <w:rsid w:val="009A2B89"/>
    <w:rsid w:val="009A2FF6"/>
    <w:rsid w:val="009A32D4"/>
    <w:rsid w:val="009A3433"/>
    <w:rsid w:val="009A349A"/>
    <w:rsid w:val="009A4134"/>
    <w:rsid w:val="009A4ED3"/>
    <w:rsid w:val="009A6EF0"/>
    <w:rsid w:val="009A7533"/>
    <w:rsid w:val="009A79A7"/>
    <w:rsid w:val="009B0F43"/>
    <w:rsid w:val="009B1612"/>
    <w:rsid w:val="009B2F4A"/>
    <w:rsid w:val="009B3AE5"/>
    <w:rsid w:val="009B47E0"/>
    <w:rsid w:val="009B5494"/>
    <w:rsid w:val="009B5755"/>
    <w:rsid w:val="009B5B27"/>
    <w:rsid w:val="009B72D8"/>
    <w:rsid w:val="009B790A"/>
    <w:rsid w:val="009B7D3F"/>
    <w:rsid w:val="009C031F"/>
    <w:rsid w:val="009C0C3E"/>
    <w:rsid w:val="009C0EDD"/>
    <w:rsid w:val="009C0EE2"/>
    <w:rsid w:val="009C17EB"/>
    <w:rsid w:val="009C1FDC"/>
    <w:rsid w:val="009C238C"/>
    <w:rsid w:val="009C2B2A"/>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4DA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CC"/>
    <w:rsid w:val="00A017FF"/>
    <w:rsid w:val="00A01AB0"/>
    <w:rsid w:val="00A02626"/>
    <w:rsid w:val="00A02823"/>
    <w:rsid w:val="00A02929"/>
    <w:rsid w:val="00A02B20"/>
    <w:rsid w:val="00A02BF4"/>
    <w:rsid w:val="00A036DD"/>
    <w:rsid w:val="00A0443F"/>
    <w:rsid w:val="00A047CC"/>
    <w:rsid w:val="00A05F48"/>
    <w:rsid w:val="00A05FCB"/>
    <w:rsid w:val="00A06470"/>
    <w:rsid w:val="00A07165"/>
    <w:rsid w:val="00A07194"/>
    <w:rsid w:val="00A07AC0"/>
    <w:rsid w:val="00A1193E"/>
    <w:rsid w:val="00A1306E"/>
    <w:rsid w:val="00A130A3"/>
    <w:rsid w:val="00A133A8"/>
    <w:rsid w:val="00A141BA"/>
    <w:rsid w:val="00A147D2"/>
    <w:rsid w:val="00A1498A"/>
    <w:rsid w:val="00A153D0"/>
    <w:rsid w:val="00A15561"/>
    <w:rsid w:val="00A1612B"/>
    <w:rsid w:val="00A16888"/>
    <w:rsid w:val="00A16BB5"/>
    <w:rsid w:val="00A16D51"/>
    <w:rsid w:val="00A17CB2"/>
    <w:rsid w:val="00A202D6"/>
    <w:rsid w:val="00A21111"/>
    <w:rsid w:val="00A21EB7"/>
    <w:rsid w:val="00A22FF7"/>
    <w:rsid w:val="00A2351F"/>
    <w:rsid w:val="00A23C76"/>
    <w:rsid w:val="00A256A4"/>
    <w:rsid w:val="00A25BFA"/>
    <w:rsid w:val="00A25E5D"/>
    <w:rsid w:val="00A25F8C"/>
    <w:rsid w:val="00A26002"/>
    <w:rsid w:val="00A26C7A"/>
    <w:rsid w:val="00A27BD4"/>
    <w:rsid w:val="00A30069"/>
    <w:rsid w:val="00A31CE8"/>
    <w:rsid w:val="00A31EAB"/>
    <w:rsid w:val="00A329D0"/>
    <w:rsid w:val="00A32BB3"/>
    <w:rsid w:val="00A333E1"/>
    <w:rsid w:val="00A33AA0"/>
    <w:rsid w:val="00A34B56"/>
    <w:rsid w:val="00A356B2"/>
    <w:rsid w:val="00A35C10"/>
    <w:rsid w:val="00A363B1"/>
    <w:rsid w:val="00A3664C"/>
    <w:rsid w:val="00A40051"/>
    <w:rsid w:val="00A4021E"/>
    <w:rsid w:val="00A40342"/>
    <w:rsid w:val="00A4105D"/>
    <w:rsid w:val="00A414EF"/>
    <w:rsid w:val="00A41C33"/>
    <w:rsid w:val="00A41ECF"/>
    <w:rsid w:val="00A4239E"/>
    <w:rsid w:val="00A42742"/>
    <w:rsid w:val="00A42CD3"/>
    <w:rsid w:val="00A42EA7"/>
    <w:rsid w:val="00A43177"/>
    <w:rsid w:val="00A43715"/>
    <w:rsid w:val="00A45C2D"/>
    <w:rsid w:val="00A45C4A"/>
    <w:rsid w:val="00A4641A"/>
    <w:rsid w:val="00A46E4D"/>
    <w:rsid w:val="00A47830"/>
    <w:rsid w:val="00A47F07"/>
    <w:rsid w:val="00A50138"/>
    <w:rsid w:val="00A508DC"/>
    <w:rsid w:val="00A51178"/>
    <w:rsid w:val="00A5130E"/>
    <w:rsid w:val="00A5138A"/>
    <w:rsid w:val="00A514A3"/>
    <w:rsid w:val="00A516FF"/>
    <w:rsid w:val="00A5292A"/>
    <w:rsid w:val="00A52E30"/>
    <w:rsid w:val="00A539C0"/>
    <w:rsid w:val="00A54140"/>
    <w:rsid w:val="00A5462D"/>
    <w:rsid w:val="00A54BDB"/>
    <w:rsid w:val="00A556B1"/>
    <w:rsid w:val="00A60685"/>
    <w:rsid w:val="00A60A76"/>
    <w:rsid w:val="00A61443"/>
    <w:rsid w:val="00A61801"/>
    <w:rsid w:val="00A62DBE"/>
    <w:rsid w:val="00A62F82"/>
    <w:rsid w:val="00A64045"/>
    <w:rsid w:val="00A64C76"/>
    <w:rsid w:val="00A64C7B"/>
    <w:rsid w:val="00A64FB2"/>
    <w:rsid w:val="00A65074"/>
    <w:rsid w:val="00A65A77"/>
    <w:rsid w:val="00A65AEA"/>
    <w:rsid w:val="00A65DCC"/>
    <w:rsid w:val="00A668F5"/>
    <w:rsid w:val="00A66BA7"/>
    <w:rsid w:val="00A66D65"/>
    <w:rsid w:val="00A67C6C"/>
    <w:rsid w:val="00A67E3B"/>
    <w:rsid w:val="00A7221A"/>
    <w:rsid w:val="00A735B4"/>
    <w:rsid w:val="00A73AEE"/>
    <w:rsid w:val="00A743F5"/>
    <w:rsid w:val="00A74B1E"/>
    <w:rsid w:val="00A7550F"/>
    <w:rsid w:val="00A7585D"/>
    <w:rsid w:val="00A76225"/>
    <w:rsid w:val="00A7796F"/>
    <w:rsid w:val="00A779B7"/>
    <w:rsid w:val="00A80CA6"/>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2E8"/>
    <w:rsid w:val="00A96461"/>
    <w:rsid w:val="00A9714C"/>
    <w:rsid w:val="00A97201"/>
    <w:rsid w:val="00A974EC"/>
    <w:rsid w:val="00A97683"/>
    <w:rsid w:val="00AA0507"/>
    <w:rsid w:val="00AA0B47"/>
    <w:rsid w:val="00AA0FDD"/>
    <w:rsid w:val="00AA109B"/>
    <w:rsid w:val="00AA1124"/>
    <w:rsid w:val="00AA1F4C"/>
    <w:rsid w:val="00AA285F"/>
    <w:rsid w:val="00AA2BFD"/>
    <w:rsid w:val="00AA367E"/>
    <w:rsid w:val="00AA43B5"/>
    <w:rsid w:val="00AA5E28"/>
    <w:rsid w:val="00AA657C"/>
    <w:rsid w:val="00AA6726"/>
    <w:rsid w:val="00AA6F8F"/>
    <w:rsid w:val="00AA71EB"/>
    <w:rsid w:val="00AA74B6"/>
    <w:rsid w:val="00AA77CA"/>
    <w:rsid w:val="00AB101F"/>
    <w:rsid w:val="00AB1339"/>
    <w:rsid w:val="00AB1EA3"/>
    <w:rsid w:val="00AB204E"/>
    <w:rsid w:val="00AB26FE"/>
    <w:rsid w:val="00AB34CA"/>
    <w:rsid w:val="00AB3D75"/>
    <w:rsid w:val="00AB3F69"/>
    <w:rsid w:val="00AB4658"/>
    <w:rsid w:val="00AB49BE"/>
    <w:rsid w:val="00AB502D"/>
    <w:rsid w:val="00AB509F"/>
    <w:rsid w:val="00AB56DF"/>
    <w:rsid w:val="00AB5883"/>
    <w:rsid w:val="00AB5BA9"/>
    <w:rsid w:val="00AB5EB6"/>
    <w:rsid w:val="00AB6411"/>
    <w:rsid w:val="00AB67B0"/>
    <w:rsid w:val="00AB6E78"/>
    <w:rsid w:val="00AB75A1"/>
    <w:rsid w:val="00AC0156"/>
    <w:rsid w:val="00AC0346"/>
    <w:rsid w:val="00AC062D"/>
    <w:rsid w:val="00AC0A1A"/>
    <w:rsid w:val="00AC290D"/>
    <w:rsid w:val="00AC2A65"/>
    <w:rsid w:val="00AC2B9D"/>
    <w:rsid w:val="00AC2CB1"/>
    <w:rsid w:val="00AC3B94"/>
    <w:rsid w:val="00AC4363"/>
    <w:rsid w:val="00AC5367"/>
    <w:rsid w:val="00AC5536"/>
    <w:rsid w:val="00AC5D1D"/>
    <w:rsid w:val="00AC6B9E"/>
    <w:rsid w:val="00AC6DF5"/>
    <w:rsid w:val="00AD100F"/>
    <w:rsid w:val="00AD10AE"/>
    <w:rsid w:val="00AD1A57"/>
    <w:rsid w:val="00AD1DE6"/>
    <w:rsid w:val="00AD2EF6"/>
    <w:rsid w:val="00AD35B5"/>
    <w:rsid w:val="00AD3C81"/>
    <w:rsid w:val="00AD41C9"/>
    <w:rsid w:val="00AD451E"/>
    <w:rsid w:val="00AD4DA9"/>
    <w:rsid w:val="00AD5D60"/>
    <w:rsid w:val="00AD5DAF"/>
    <w:rsid w:val="00AD5E80"/>
    <w:rsid w:val="00AD5E9D"/>
    <w:rsid w:val="00AD6245"/>
    <w:rsid w:val="00AD63A4"/>
    <w:rsid w:val="00AD6CA8"/>
    <w:rsid w:val="00AD6DB9"/>
    <w:rsid w:val="00AD7264"/>
    <w:rsid w:val="00AE0DFF"/>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25E"/>
    <w:rsid w:val="00AE7CBE"/>
    <w:rsid w:val="00AE7CCE"/>
    <w:rsid w:val="00AF0257"/>
    <w:rsid w:val="00AF0FF1"/>
    <w:rsid w:val="00AF10CF"/>
    <w:rsid w:val="00AF15A2"/>
    <w:rsid w:val="00AF2177"/>
    <w:rsid w:val="00AF30F6"/>
    <w:rsid w:val="00AF39CF"/>
    <w:rsid w:val="00AF3D13"/>
    <w:rsid w:val="00AF4ACB"/>
    <w:rsid w:val="00AF4B8E"/>
    <w:rsid w:val="00AF671C"/>
    <w:rsid w:val="00AF707E"/>
    <w:rsid w:val="00AF7920"/>
    <w:rsid w:val="00AF7BCB"/>
    <w:rsid w:val="00B002DD"/>
    <w:rsid w:val="00B00AEC"/>
    <w:rsid w:val="00B00B81"/>
    <w:rsid w:val="00B00DC3"/>
    <w:rsid w:val="00B0108F"/>
    <w:rsid w:val="00B01741"/>
    <w:rsid w:val="00B01E65"/>
    <w:rsid w:val="00B01F2F"/>
    <w:rsid w:val="00B02263"/>
    <w:rsid w:val="00B02969"/>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ECE"/>
    <w:rsid w:val="00B20C49"/>
    <w:rsid w:val="00B20EFA"/>
    <w:rsid w:val="00B221CF"/>
    <w:rsid w:val="00B224DD"/>
    <w:rsid w:val="00B22976"/>
    <w:rsid w:val="00B22A79"/>
    <w:rsid w:val="00B22AC2"/>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69AD"/>
    <w:rsid w:val="00B2714F"/>
    <w:rsid w:val="00B30084"/>
    <w:rsid w:val="00B30474"/>
    <w:rsid w:val="00B30779"/>
    <w:rsid w:val="00B30DEC"/>
    <w:rsid w:val="00B320DD"/>
    <w:rsid w:val="00B321B6"/>
    <w:rsid w:val="00B32645"/>
    <w:rsid w:val="00B32BE6"/>
    <w:rsid w:val="00B33487"/>
    <w:rsid w:val="00B336B9"/>
    <w:rsid w:val="00B33C4E"/>
    <w:rsid w:val="00B33F35"/>
    <w:rsid w:val="00B3601D"/>
    <w:rsid w:val="00B364EA"/>
    <w:rsid w:val="00B36646"/>
    <w:rsid w:val="00B36842"/>
    <w:rsid w:val="00B36B23"/>
    <w:rsid w:val="00B37252"/>
    <w:rsid w:val="00B3761A"/>
    <w:rsid w:val="00B405FA"/>
    <w:rsid w:val="00B4072E"/>
    <w:rsid w:val="00B408D2"/>
    <w:rsid w:val="00B409A0"/>
    <w:rsid w:val="00B42DA0"/>
    <w:rsid w:val="00B440FE"/>
    <w:rsid w:val="00B44207"/>
    <w:rsid w:val="00B44AC3"/>
    <w:rsid w:val="00B45362"/>
    <w:rsid w:val="00B4692D"/>
    <w:rsid w:val="00B46C28"/>
    <w:rsid w:val="00B46E18"/>
    <w:rsid w:val="00B51077"/>
    <w:rsid w:val="00B5194C"/>
    <w:rsid w:val="00B51ED1"/>
    <w:rsid w:val="00B521BC"/>
    <w:rsid w:val="00B53097"/>
    <w:rsid w:val="00B53250"/>
    <w:rsid w:val="00B534DD"/>
    <w:rsid w:val="00B54A65"/>
    <w:rsid w:val="00B54D93"/>
    <w:rsid w:val="00B54F13"/>
    <w:rsid w:val="00B5528D"/>
    <w:rsid w:val="00B55427"/>
    <w:rsid w:val="00B5591D"/>
    <w:rsid w:val="00B566DA"/>
    <w:rsid w:val="00B5687C"/>
    <w:rsid w:val="00B56C4D"/>
    <w:rsid w:val="00B5714D"/>
    <w:rsid w:val="00B57DD2"/>
    <w:rsid w:val="00B57F8E"/>
    <w:rsid w:val="00B60B9F"/>
    <w:rsid w:val="00B611C4"/>
    <w:rsid w:val="00B61B0B"/>
    <w:rsid w:val="00B61E28"/>
    <w:rsid w:val="00B628D0"/>
    <w:rsid w:val="00B62F47"/>
    <w:rsid w:val="00B6389A"/>
    <w:rsid w:val="00B63BBD"/>
    <w:rsid w:val="00B63E81"/>
    <w:rsid w:val="00B63EFA"/>
    <w:rsid w:val="00B6451B"/>
    <w:rsid w:val="00B64D55"/>
    <w:rsid w:val="00B65165"/>
    <w:rsid w:val="00B6552B"/>
    <w:rsid w:val="00B657E2"/>
    <w:rsid w:val="00B65DE8"/>
    <w:rsid w:val="00B65FF5"/>
    <w:rsid w:val="00B6619A"/>
    <w:rsid w:val="00B6680B"/>
    <w:rsid w:val="00B668FF"/>
    <w:rsid w:val="00B66E23"/>
    <w:rsid w:val="00B670D2"/>
    <w:rsid w:val="00B672E3"/>
    <w:rsid w:val="00B67A7C"/>
    <w:rsid w:val="00B67D2B"/>
    <w:rsid w:val="00B70109"/>
    <w:rsid w:val="00B70171"/>
    <w:rsid w:val="00B707C0"/>
    <w:rsid w:val="00B70A09"/>
    <w:rsid w:val="00B70B93"/>
    <w:rsid w:val="00B71355"/>
    <w:rsid w:val="00B73ED2"/>
    <w:rsid w:val="00B7402C"/>
    <w:rsid w:val="00B75162"/>
    <w:rsid w:val="00B754E1"/>
    <w:rsid w:val="00B75B1B"/>
    <w:rsid w:val="00B75DFE"/>
    <w:rsid w:val="00B76ABF"/>
    <w:rsid w:val="00B777EF"/>
    <w:rsid w:val="00B81DF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F"/>
    <w:rsid w:val="00B93E95"/>
    <w:rsid w:val="00B94EAE"/>
    <w:rsid w:val="00B94FE6"/>
    <w:rsid w:val="00B95C00"/>
    <w:rsid w:val="00B960C1"/>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A7CC1"/>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50"/>
    <w:rsid w:val="00BC22BA"/>
    <w:rsid w:val="00BC28B0"/>
    <w:rsid w:val="00BC3E32"/>
    <w:rsid w:val="00BC4FBD"/>
    <w:rsid w:val="00BC56E1"/>
    <w:rsid w:val="00BC593E"/>
    <w:rsid w:val="00BC6332"/>
    <w:rsid w:val="00BC66EA"/>
    <w:rsid w:val="00BD036E"/>
    <w:rsid w:val="00BD0C69"/>
    <w:rsid w:val="00BD0FD7"/>
    <w:rsid w:val="00BD1BFD"/>
    <w:rsid w:val="00BD1C7B"/>
    <w:rsid w:val="00BD1F62"/>
    <w:rsid w:val="00BD205E"/>
    <w:rsid w:val="00BD2255"/>
    <w:rsid w:val="00BD256A"/>
    <w:rsid w:val="00BD28AB"/>
    <w:rsid w:val="00BD39E2"/>
    <w:rsid w:val="00BD4574"/>
    <w:rsid w:val="00BD4A0C"/>
    <w:rsid w:val="00BD4E79"/>
    <w:rsid w:val="00BD5B91"/>
    <w:rsid w:val="00BD6485"/>
    <w:rsid w:val="00BD64F9"/>
    <w:rsid w:val="00BD7695"/>
    <w:rsid w:val="00BD786E"/>
    <w:rsid w:val="00BD7928"/>
    <w:rsid w:val="00BD794D"/>
    <w:rsid w:val="00BE0244"/>
    <w:rsid w:val="00BE0D6C"/>
    <w:rsid w:val="00BE0DC3"/>
    <w:rsid w:val="00BE134E"/>
    <w:rsid w:val="00BE17BC"/>
    <w:rsid w:val="00BE1D0A"/>
    <w:rsid w:val="00BE2786"/>
    <w:rsid w:val="00BE2E90"/>
    <w:rsid w:val="00BE49CF"/>
    <w:rsid w:val="00BE5024"/>
    <w:rsid w:val="00BE5268"/>
    <w:rsid w:val="00BE5BD0"/>
    <w:rsid w:val="00BE631D"/>
    <w:rsid w:val="00BE647E"/>
    <w:rsid w:val="00BE65B1"/>
    <w:rsid w:val="00BE66EE"/>
    <w:rsid w:val="00BE6D8C"/>
    <w:rsid w:val="00BE762D"/>
    <w:rsid w:val="00BE784D"/>
    <w:rsid w:val="00BF08F8"/>
    <w:rsid w:val="00BF091F"/>
    <w:rsid w:val="00BF1475"/>
    <w:rsid w:val="00BF1508"/>
    <w:rsid w:val="00BF245C"/>
    <w:rsid w:val="00BF2A1C"/>
    <w:rsid w:val="00BF430C"/>
    <w:rsid w:val="00BF48B2"/>
    <w:rsid w:val="00BF54FC"/>
    <w:rsid w:val="00BF5B8A"/>
    <w:rsid w:val="00BF5E55"/>
    <w:rsid w:val="00BF6081"/>
    <w:rsid w:val="00BF62F2"/>
    <w:rsid w:val="00BF6866"/>
    <w:rsid w:val="00BF7189"/>
    <w:rsid w:val="00C00FA6"/>
    <w:rsid w:val="00C0130F"/>
    <w:rsid w:val="00C0180D"/>
    <w:rsid w:val="00C01CC4"/>
    <w:rsid w:val="00C02BE5"/>
    <w:rsid w:val="00C02F78"/>
    <w:rsid w:val="00C036A5"/>
    <w:rsid w:val="00C03BA9"/>
    <w:rsid w:val="00C04EFC"/>
    <w:rsid w:val="00C055CE"/>
    <w:rsid w:val="00C05802"/>
    <w:rsid w:val="00C06118"/>
    <w:rsid w:val="00C06708"/>
    <w:rsid w:val="00C0670E"/>
    <w:rsid w:val="00C0698E"/>
    <w:rsid w:val="00C06EFF"/>
    <w:rsid w:val="00C07470"/>
    <w:rsid w:val="00C100C1"/>
    <w:rsid w:val="00C10311"/>
    <w:rsid w:val="00C10814"/>
    <w:rsid w:val="00C10828"/>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1F95"/>
    <w:rsid w:val="00C4259F"/>
    <w:rsid w:val="00C4303A"/>
    <w:rsid w:val="00C4348E"/>
    <w:rsid w:val="00C436AB"/>
    <w:rsid w:val="00C43901"/>
    <w:rsid w:val="00C44099"/>
    <w:rsid w:val="00C44201"/>
    <w:rsid w:val="00C44A63"/>
    <w:rsid w:val="00C462D7"/>
    <w:rsid w:val="00C47162"/>
    <w:rsid w:val="00C4786B"/>
    <w:rsid w:val="00C504D9"/>
    <w:rsid w:val="00C5079C"/>
    <w:rsid w:val="00C5091B"/>
    <w:rsid w:val="00C50A2F"/>
    <w:rsid w:val="00C50AFE"/>
    <w:rsid w:val="00C50C0E"/>
    <w:rsid w:val="00C50CC5"/>
    <w:rsid w:val="00C51048"/>
    <w:rsid w:val="00C52B4B"/>
    <w:rsid w:val="00C52DCD"/>
    <w:rsid w:val="00C52E83"/>
    <w:rsid w:val="00C539BB"/>
    <w:rsid w:val="00C5589D"/>
    <w:rsid w:val="00C56594"/>
    <w:rsid w:val="00C56A65"/>
    <w:rsid w:val="00C56B83"/>
    <w:rsid w:val="00C572B3"/>
    <w:rsid w:val="00C61059"/>
    <w:rsid w:val="00C617D7"/>
    <w:rsid w:val="00C620B4"/>
    <w:rsid w:val="00C623EF"/>
    <w:rsid w:val="00C62B24"/>
    <w:rsid w:val="00C63161"/>
    <w:rsid w:val="00C63A51"/>
    <w:rsid w:val="00C63A6E"/>
    <w:rsid w:val="00C63ED9"/>
    <w:rsid w:val="00C649DC"/>
    <w:rsid w:val="00C65514"/>
    <w:rsid w:val="00C66004"/>
    <w:rsid w:val="00C67302"/>
    <w:rsid w:val="00C67700"/>
    <w:rsid w:val="00C702F1"/>
    <w:rsid w:val="00C708FA"/>
    <w:rsid w:val="00C70A4D"/>
    <w:rsid w:val="00C71467"/>
    <w:rsid w:val="00C719C6"/>
    <w:rsid w:val="00C729AA"/>
    <w:rsid w:val="00C72C6F"/>
    <w:rsid w:val="00C73086"/>
    <w:rsid w:val="00C73185"/>
    <w:rsid w:val="00C73307"/>
    <w:rsid w:val="00C73DB8"/>
    <w:rsid w:val="00C7407E"/>
    <w:rsid w:val="00C741D4"/>
    <w:rsid w:val="00C7423D"/>
    <w:rsid w:val="00C74970"/>
    <w:rsid w:val="00C74A40"/>
    <w:rsid w:val="00C74FC4"/>
    <w:rsid w:val="00C762BC"/>
    <w:rsid w:val="00C762FB"/>
    <w:rsid w:val="00C77B61"/>
    <w:rsid w:val="00C77F28"/>
    <w:rsid w:val="00C8086E"/>
    <w:rsid w:val="00C808DD"/>
    <w:rsid w:val="00C80A75"/>
    <w:rsid w:val="00C81636"/>
    <w:rsid w:val="00C827D6"/>
    <w:rsid w:val="00C82EE9"/>
    <w:rsid w:val="00C82FD4"/>
    <w:rsid w:val="00C837D0"/>
    <w:rsid w:val="00C869D6"/>
    <w:rsid w:val="00C8725A"/>
    <w:rsid w:val="00C87480"/>
    <w:rsid w:val="00C876F7"/>
    <w:rsid w:val="00C87B6A"/>
    <w:rsid w:val="00C90465"/>
    <w:rsid w:val="00C91D2E"/>
    <w:rsid w:val="00C9207C"/>
    <w:rsid w:val="00C922EF"/>
    <w:rsid w:val="00C929A8"/>
    <w:rsid w:val="00C931BA"/>
    <w:rsid w:val="00C93FD3"/>
    <w:rsid w:val="00C94652"/>
    <w:rsid w:val="00C94A81"/>
    <w:rsid w:val="00C95BFE"/>
    <w:rsid w:val="00C9691E"/>
    <w:rsid w:val="00C96A11"/>
    <w:rsid w:val="00CA0E55"/>
    <w:rsid w:val="00CA13B0"/>
    <w:rsid w:val="00CA2D7C"/>
    <w:rsid w:val="00CA3078"/>
    <w:rsid w:val="00CA3F04"/>
    <w:rsid w:val="00CA48EA"/>
    <w:rsid w:val="00CA5C2A"/>
    <w:rsid w:val="00CA605B"/>
    <w:rsid w:val="00CA6756"/>
    <w:rsid w:val="00CA732D"/>
    <w:rsid w:val="00CA7895"/>
    <w:rsid w:val="00CA7D22"/>
    <w:rsid w:val="00CB054C"/>
    <w:rsid w:val="00CB0CF3"/>
    <w:rsid w:val="00CB1B1A"/>
    <w:rsid w:val="00CB2EA9"/>
    <w:rsid w:val="00CB3377"/>
    <w:rsid w:val="00CB3C46"/>
    <w:rsid w:val="00CB3CA1"/>
    <w:rsid w:val="00CB41C2"/>
    <w:rsid w:val="00CB4D9D"/>
    <w:rsid w:val="00CB50E5"/>
    <w:rsid w:val="00CB54E8"/>
    <w:rsid w:val="00CB5A8F"/>
    <w:rsid w:val="00CB63EC"/>
    <w:rsid w:val="00CB67CC"/>
    <w:rsid w:val="00CB7056"/>
    <w:rsid w:val="00CB76E2"/>
    <w:rsid w:val="00CB788C"/>
    <w:rsid w:val="00CB79B3"/>
    <w:rsid w:val="00CC0636"/>
    <w:rsid w:val="00CC0B2D"/>
    <w:rsid w:val="00CC12AB"/>
    <w:rsid w:val="00CC1B53"/>
    <w:rsid w:val="00CC2B3E"/>
    <w:rsid w:val="00CC30D0"/>
    <w:rsid w:val="00CC3DB1"/>
    <w:rsid w:val="00CC4545"/>
    <w:rsid w:val="00CC48E5"/>
    <w:rsid w:val="00CC4D4A"/>
    <w:rsid w:val="00CC4FAC"/>
    <w:rsid w:val="00CC51C2"/>
    <w:rsid w:val="00CC6384"/>
    <w:rsid w:val="00CC757B"/>
    <w:rsid w:val="00CC763B"/>
    <w:rsid w:val="00CC7B0A"/>
    <w:rsid w:val="00CD02C2"/>
    <w:rsid w:val="00CD15B5"/>
    <w:rsid w:val="00CD2D32"/>
    <w:rsid w:val="00CD3838"/>
    <w:rsid w:val="00CD48AA"/>
    <w:rsid w:val="00CD48F7"/>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3BDC"/>
    <w:rsid w:val="00CE51F9"/>
    <w:rsid w:val="00CE5478"/>
    <w:rsid w:val="00CE60B5"/>
    <w:rsid w:val="00CE67E7"/>
    <w:rsid w:val="00CE72F6"/>
    <w:rsid w:val="00CE79BE"/>
    <w:rsid w:val="00CF0851"/>
    <w:rsid w:val="00CF0A35"/>
    <w:rsid w:val="00CF0BF6"/>
    <w:rsid w:val="00CF0F1A"/>
    <w:rsid w:val="00CF108B"/>
    <w:rsid w:val="00CF1B66"/>
    <w:rsid w:val="00CF1EA8"/>
    <w:rsid w:val="00CF3DC3"/>
    <w:rsid w:val="00CF40D7"/>
    <w:rsid w:val="00CF44A3"/>
    <w:rsid w:val="00CF4E98"/>
    <w:rsid w:val="00CF56C4"/>
    <w:rsid w:val="00CF5E95"/>
    <w:rsid w:val="00CF605E"/>
    <w:rsid w:val="00CF632B"/>
    <w:rsid w:val="00CF67A8"/>
    <w:rsid w:val="00D00AE7"/>
    <w:rsid w:val="00D01609"/>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0CD4"/>
    <w:rsid w:val="00D215A9"/>
    <w:rsid w:val="00D21632"/>
    <w:rsid w:val="00D22678"/>
    <w:rsid w:val="00D22C02"/>
    <w:rsid w:val="00D22D04"/>
    <w:rsid w:val="00D23FAC"/>
    <w:rsid w:val="00D24D30"/>
    <w:rsid w:val="00D25412"/>
    <w:rsid w:val="00D26583"/>
    <w:rsid w:val="00D270EA"/>
    <w:rsid w:val="00D27F58"/>
    <w:rsid w:val="00D30577"/>
    <w:rsid w:val="00D30FF2"/>
    <w:rsid w:val="00D32ADC"/>
    <w:rsid w:val="00D32E2B"/>
    <w:rsid w:val="00D32FDF"/>
    <w:rsid w:val="00D3302B"/>
    <w:rsid w:val="00D362D9"/>
    <w:rsid w:val="00D377DE"/>
    <w:rsid w:val="00D37E89"/>
    <w:rsid w:val="00D41A93"/>
    <w:rsid w:val="00D41C32"/>
    <w:rsid w:val="00D42138"/>
    <w:rsid w:val="00D428A8"/>
    <w:rsid w:val="00D42ED9"/>
    <w:rsid w:val="00D43A73"/>
    <w:rsid w:val="00D43CE5"/>
    <w:rsid w:val="00D44DBB"/>
    <w:rsid w:val="00D45135"/>
    <w:rsid w:val="00D45489"/>
    <w:rsid w:val="00D46212"/>
    <w:rsid w:val="00D475CC"/>
    <w:rsid w:val="00D47655"/>
    <w:rsid w:val="00D47B27"/>
    <w:rsid w:val="00D47E23"/>
    <w:rsid w:val="00D501B8"/>
    <w:rsid w:val="00D50F06"/>
    <w:rsid w:val="00D50F4D"/>
    <w:rsid w:val="00D511B8"/>
    <w:rsid w:val="00D51479"/>
    <w:rsid w:val="00D51839"/>
    <w:rsid w:val="00D52E3B"/>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10B0"/>
    <w:rsid w:val="00D724A7"/>
    <w:rsid w:val="00D727C8"/>
    <w:rsid w:val="00D728AB"/>
    <w:rsid w:val="00D72D33"/>
    <w:rsid w:val="00D740CE"/>
    <w:rsid w:val="00D74103"/>
    <w:rsid w:val="00D74338"/>
    <w:rsid w:val="00D74405"/>
    <w:rsid w:val="00D74561"/>
    <w:rsid w:val="00D74C43"/>
    <w:rsid w:val="00D7530E"/>
    <w:rsid w:val="00D757C8"/>
    <w:rsid w:val="00D76B1A"/>
    <w:rsid w:val="00D8029C"/>
    <w:rsid w:val="00D8103E"/>
    <w:rsid w:val="00D820FA"/>
    <w:rsid w:val="00D82496"/>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8DF"/>
    <w:rsid w:val="00D95A19"/>
    <w:rsid w:val="00D97227"/>
    <w:rsid w:val="00DA0009"/>
    <w:rsid w:val="00DA06BE"/>
    <w:rsid w:val="00DA084A"/>
    <w:rsid w:val="00DA0C84"/>
    <w:rsid w:val="00DA0CD5"/>
    <w:rsid w:val="00DA0F0C"/>
    <w:rsid w:val="00DA119C"/>
    <w:rsid w:val="00DA1626"/>
    <w:rsid w:val="00DA1CCA"/>
    <w:rsid w:val="00DA2150"/>
    <w:rsid w:val="00DA4097"/>
    <w:rsid w:val="00DA427E"/>
    <w:rsid w:val="00DA4609"/>
    <w:rsid w:val="00DA4C95"/>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8CE"/>
    <w:rsid w:val="00DC2F83"/>
    <w:rsid w:val="00DC365C"/>
    <w:rsid w:val="00DC366A"/>
    <w:rsid w:val="00DC4023"/>
    <w:rsid w:val="00DC49F0"/>
    <w:rsid w:val="00DC4E32"/>
    <w:rsid w:val="00DC58F3"/>
    <w:rsid w:val="00DC5B74"/>
    <w:rsid w:val="00DC5B85"/>
    <w:rsid w:val="00DC6C18"/>
    <w:rsid w:val="00DC7096"/>
    <w:rsid w:val="00DC744C"/>
    <w:rsid w:val="00DD0787"/>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4D4"/>
    <w:rsid w:val="00DE07B2"/>
    <w:rsid w:val="00DE084A"/>
    <w:rsid w:val="00DE0B82"/>
    <w:rsid w:val="00DE23B8"/>
    <w:rsid w:val="00DE2F0B"/>
    <w:rsid w:val="00DE3E3D"/>
    <w:rsid w:val="00DE4573"/>
    <w:rsid w:val="00DE4C44"/>
    <w:rsid w:val="00DE4EBD"/>
    <w:rsid w:val="00DE5E2C"/>
    <w:rsid w:val="00DE68DE"/>
    <w:rsid w:val="00DE6B32"/>
    <w:rsid w:val="00DE6C78"/>
    <w:rsid w:val="00DE6EF0"/>
    <w:rsid w:val="00DE6FC3"/>
    <w:rsid w:val="00DE7222"/>
    <w:rsid w:val="00DE74B2"/>
    <w:rsid w:val="00DE760F"/>
    <w:rsid w:val="00DE7643"/>
    <w:rsid w:val="00DE7B60"/>
    <w:rsid w:val="00DF020D"/>
    <w:rsid w:val="00DF0D52"/>
    <w:rsid w:val="00DF1324"/>
    <w:rsid w:val="00DF1CCE"/>
    <w:rsid w:val="00DF3453"/>
    <w:rsid w:val="00DF34A7"/>
    <w:rsid w:val="00DF3D79"/>
    <w:rsid w:val="00DF43D2"/>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3A21"/>
    <w:rsid w:val="00E0658B"/>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55C"/>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6A2"/>
    <w:rsid w:val="00E41A81"/>
    <w:rsid w:val="00E41B89"/>
    <w:rsid w:val="00E41E15"/>
    <w:rsid w:val="00E42659"/>
    <w:rsid w:val="00E42993"/>
    <w:rsid w:val="00E43A9E"/>
    <w:rsid w:val="00E43B60"/>
    <w:rsid w:val="00E44DAF"/>
    <w:rsid w:val="00E45D74"/>
    <w:rsid w:val="00E466E9"/>
    <w:rsid w:val="00E472DC"/>
    <w:rsid w:val="00E50288"/>
    <w:rsid w:val="00E50C6B"/>
    <w:rsid w:val="00E50D2D"/>
    <w:rsid w:val="00E51196"/>
    <w:rsid w:val="00E51217"/>
    <w:rsid w:val="00E51574"/>
    <w:rsid w:val="00E53704"/>
    <w:rsid w:val="00E53737"/>
    <w:rsid w:val="00E53CC4"/>
    <w:rsid w:val="00E56ABC"/>
    <w:rsid w:val="00E57A8F"/>
    <w:rsid w:val="00E57ED9"/>
    <w:rsid w:val="00E60F87"/>
    <w:rsid w:val="00E61188"/>
    <w:rsid w:val="00E611E6"/>
    <w:rsid w:val="00E61479"/>
    <w:rsid w:val="00E615FA"/>
    <w:rsid w:val="00E61B58"/>
    <w:rsid w:val="00E635BC"/>
    <w:rsid w:val="00E646D8"/>
    <w:rsid w:val="00E651FA"/>
    <w:rsid w:val="00E65A76"/>
    <w:rsid w:val="00E65F10"/>
    <w:rsid w:val="00E66EA3"/>
    <w:rsid w:val="00E67956"/>
    <w:rsid w:val="00E7026C"/>
    <w:rsid w:val="00E709FB"/>
    <w:rsid w:val="00E71C88"/>
    <w:rsid w:val="00E72662"/>
    <w:rsid w:val="00E73177"/>
    <w:rsid w:val="00E73261"/>
    <w:rsid w:val="00E7467F"/>
    <w:rsid w:val="00E74AA5"/>
    <w:rsid w:val="00E74CAC"/>
    <w:rsid w:val="00E759CC"/>
    <w:rsid w:val="00E75CB7"/>
    <w:rsid w:val="00E76263"/>
    <w:rsid w:val="00E7644B"/>
    <w:rsid w:val="00E76659"/>
    <w:rsid w:val="00E767DF"/>
    <w:rsid w:val="00E76C07"/>
    <w:rsid w:val="00E77D05"/>
    <w:rsid w:val="00E80646"/>
    <w:rsid w:val="00E80BA3"/>
    <w:rsid w:val="00E831A1"/>
    <w:rsid w:val="00E852BA"/>
    <w:rsid w:val="00E8574D"/>
    <w:rsid w:val="00E85762"/>
    <w:rsid w:val="00E86941"/>
    <w:rsid w:val="00E90010"/>
    <w:rsid w:val="00E924DC"/>
    <w:rsid w:val="00E93516"/>
    <w:rsid w:val="00E935A4"/>
    <w:rsid w:val="00E947E6"/>
    <w:rsid w:val="00E951E8"/>
    <w:rsid w:val="00E95486"/>
    <w:rsid w:val="00E95A38"/>
    <w:rsid w:val="00E95BAD"/>
    <w:rsid w:val="00E95D4E"/>
    <w:rsid w:val="00E95F96"/>
    <w:rsid w:val="00E96E42"/>
    <w:rsid w:val="00EA0643"/>
    <w:rsid w:val="00EA08A7"/>
    <w:rsid w:val="00EA0CFE"/>
    <w:rsid w:val="00EA1708"/>
    <w:rsid w:val="00EA4EBD"/>
    <w:rsid w:val="00EA52C7"/>
    <w:rsid w:val="00EA56CB"/>
    <w:rsid w:val="00EA6146"/>
    <w:rsid w:val="00EA620F"/>
    <w:rsid w:val="00EA65F3"/>
    <w:rsid w:val="00EA6DD8"/>
    <w:rsid w:val="00EA6EE2"/>
    <w:rsid w:val="00EA7808"/>
    <w:rsid w:val="00EA7849"/>
    <w:rsid w:val="00EA7EE1"/>
    <w:rsid w:val="00EA7FE2"/>
    <w:rsid w:val="00EB0E79"/>
    <w:rsid w:val="00EB105F"/>
    <w:rsid w:val="00EB1ADE"/>
    <w:rsid w:val="00EB30A9"/>
    <w:rsid w:val="00EB476F"/>
    <w:rsid w:val="00EB59F9"/>
    <w:rsid w:val="00EB73B4"/>
    <w:rsid w:val="00EB770A"/>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0F08"/>
    <w:rsid w:val="00ED1108"/>
    <w:rsid w:val="00ED2E7C"/>
    <w:rsid w:val="00ED3B86"/>
    <w:rsid w:val="00ED411E"/>
    <w:rsid w:val="00ED4386"/>
    <w:rsid w:val="00ED6EA3"/>
    <w:rsid w:val="00ED7B58"/>
    <w:rsid w:val="00ED7C95"/>
    <w:rsid w:val="00EE0106"/>
    <w:rsid w:val="00EE03EE"/>
    <w:rsid w:val="00EE1805"/>
    <w:rsid w:val="00EE1A04"/>
    <w:rsid w:val="00EE230D"/>
    <w:rsid w:val="00EE25AF"/>
    <w:rsid w:val="00EE301A"/>
    <w:rsid w:val="00EE382D"/>
    <w:rsid w:val="00EE486B"/>
    <w:rsid w:val="00EE49D6"/>
    <w:rsid w:val="00EE4AC1"/>
    <w:rsid w:val="00EE561E"/>
    <w:rsid w:val="00EE5A41"/>
    <w:rsid w:val="00EE607C"/>
    <w:rsid w:val="00EE6AEB"/>
    <w:rsid w:val="00EE71C2"/>
    <w:rsid w:val="00EE766E"/>
    <w:rsid w:val="00EE7CF3"/>
    <w:rsid w:val="00EF05A3"/>
    <w:rsid w:val="00EF0725"/>
    <w:rsid w:val="00EF0C33"/>
    <w:rsid w:val="00EF0F8D"/>
    <w:rsid w:val="00EF1724"/>
    <w:rsid w:val="00EF2F03"/>
    <w:rsid w:val="00EF32C6"/>
    <w:rsid w:val="00EF3523"/>
    <w:rsid w:val="00EF3754"/>
    <w:rsid w:val="00EF40BA"/>
    <w:rsid w:val="00EF41CD"/>
    <w:rsid w:val="00EF606A"/>
    <w:rsid w:val="00EF7F3E"/>
    <w:rsid w:val="00F002F8"/>
    <w:rsid w:val="00F008C3"/>
    <w:rsid w:val="00F00BC4"/>
    <w:rsid w:val="00F00D29"/>
    <w:rsid w:val="00F01BA2"/>
    <w:rsid w:val="00F02537"/>
    <w:rsid w:val="00F035B2"/>
    <w:rsid w:val="00F0402B"/>
    <w:rsid w:val="00F04496"/>
    <w:rsid w:val="00F05323"/>
    <w:rsid w:val="00F057F3"/>
    <w:rsid w:val="00F07E22"/>
    <w:rsid w:val="00F11F7A"/>
    <w:rsid w:val="00F1223F"/>
    <w:rsid w:val="00F12363"/>
    <w:rsid w:val="00F1274B"/>
    <w:rsid w:val="00F13205"/>
    <w:rsid w:val="00F148F7"/>
    <w:rsid w:val="00F14F60"/>
    <w:rsid w:val="00F1677D"/>
    <w:rsid w:val="00F169AF"/>
    <w:rsid w:val="00F17052"/>
    <w:rsid w:val="00F17402"/>
    <w:rsid w:val="00F206EC"/>
    <w:rsid w:val="00F207DA"/>
    <w:rsid w:val="00F20D8D"/>
    <w:rsid w:val="00F20F5F"/>
    <w:rsid w:val="00F21218"/>
    <w:rsid w:val="00F217D0"/>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6744"/>
    <w:rsid w:val="00F276FE"/>
    <w:rsid w:val="00F2787C"/>
    <w:rsid w:val="00F2787E"/>
    <w:rsid w:val="00F3019C"/>
    <w:rsid w:val="00F31C31"/>
    <w:rsid w:val="00F322A1"/>
    <w:rsid w:val="00F32350"/>
    <w:rsid w:val="00F3241F"/>
    <w:rsid w:val="00F3287A"/>
    <w:rsid w:val="00F330AA"/>
    <w:rsid w:val="00F3379F"/>
    <w:rsid w:val="00F34876"/>
    <w:rsid w:val="00F34DCD"/>
    <w:rsid w:val="00F357C5"/>
    <w:rsid w:val="00F366A1"/>
    <w:rsid w:val="00F36A8A"/>
    <w:rsid w:val="00F36E18"/>
    <w:rsid w:val="00F372C9"/>
    <w:rsid w:val="00F37E20"/>
    <w:rsid w:val="00F37F02"/>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E9E"/>
    <w:rsid w:val="00F60754"/>
    <w:rsid w:val="00F618EE"/>
    <w:rsid w:val="00F62384"/>
    <w:rsid w:val="00F637F7"/>
    <w:rsid w:val="00F63808"/>
    <w:rsid w:val="00F63936"/>
    <w:rsid w:val="00F63BE0"/>
    <w:rsid w:val="00F63C00"/>
    <w:rsid w:val="00F64496"/>
    <w:rsid w:val="00F64D43"/>
    <w:rsid w:val="00F64FAA"/>
    <w:rsid w:val="00F6547A"/>
    <w:rsid w:val="00F65BA8"/>
    <w:rsid w:val="00F703E5"/>
    <w:rsid w:val="00F70DF1"/>
    <w:rsid w:val="00F71A2D"/>
    <w:rsid w:val="00F7232B"/>
    <w:rsid w:val="00F72E1B"/>
    <w:rsid w:val="00F732BC"/>
    <w:rsid w:val="00F73C79"/>
    <w:rsid w:val="00F75311"/>
    <w:rsid w:val="00F753EC"/>
    <w:rsid w:val="00F7543E"/>
    <w:rsid w:val="00F75B73"/>
    <w:rsid w:val="00F767B1"/>
    <w:rsid w:val="00F80E4D"/>
    <w:rsid w:val="00F81442"/>
    <w:rsid w:val="00F8155E"/>
    <w:rsid w:val="00F81684"/>
    <w:rsid w:val="00F81B5E"/>
    <w:rsid w:val="00F81E83"/>
    <w:rsid w:val="00F82782"/>
    <w:rsid w:val="00F82C59"/>
    <w:rsid w:val="00F84C18"/>
    <w:rsid w:val="00F8509F"/>
    <w:rsid w:val="00F85F6E"/>
    <w:rsid w:val="00F861FF"/>
    <w:rsid w:val="00F86C26"/>
    <w:rsid w:val="00F87090"/>
    <w:rsid w:val="00F87617"/>
    <w:rsid w:val="00F8781F"/>
    <w:rsid w:val="00F87953"/>
    <w:rsid w:val="00F9032F"/>
    <w:rsid w:val="00F90412"/>
    <w:rsid w:val="00F90BED"/>
    <w:rsid w:val="00F91CA2"/>
    <w:rsid w:val="00F9226F"/>
    <w:rsid w:val="00F933A9"/>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4DFC"/>
    <w:rsid w:val="00FB57BA"/>
    <w:rsid w:val="00FB7338"/>
    <w:rsid w:val="00FB7674"/>
    <w:rsid w:val="00FB769B"/>
    <w:rsid w:val="00FC0539"/>
    <w:rsid w:val="00FC073A"/>
    <w:rsid w:val="00FC1111"/>
    <w:rsid w:val="00FC1B3C"/>
    <w:rsid w:val="00FC1EC6"/>
    <w:rsid w:val="00FC2375"/>
    <w:rsid w:val="00FC47DD"/>
    <w:rsid w:val="00FC5EB8"/>
    <w:rsid w:val="00FC5F9A"/>
    <w:rsid w:val="00FC73F4"/>
    <w:rsid w:val="00FC7C7C"/>
    <w:rsid w:val="00FD0428"/>
    <w:rsid w:val="00FD080D"/>
    <w:rsid w:val="00FD124C"/>
    <w:rsid w:val="00FD18E6"/>
    <w:rsid w:val="00FD1F58"/>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0C89"/>
    <w:rsid w:val="00FF21F4"/>
    <w:rsid w:val="00FF2341"/>
    <w:rsid w:val="00FF29A2"/>
    <w:rsid w:val="00FF2CF5"/>
    <w:rsid w:val="00FF2E71"/>
    <w:rsid w:val="00FF3077"/>
    <w:rsid w:val="00FF30BE"/>
    <w:rsid w:val="00FF30C0"/>
    <w:rsid w:val="00FF32DB"/>
    <w:rsid w:val="00FF39CE"/>
    <w:rsid w:val="00FF3A00"/>
    <w:rsid w:val="00FF406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3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2">
    <w:name w:val="Char Char Char Char Char Char Char Char Char Char2"/>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1">
    <w:name w:val="Char Char1"/>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1">
    <w:name w:val="Char1"/>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0">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3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2">
    <w:name w:val="Char Char Char Char Char Char Char Char Char Char2"/>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1">
    <w:name w:val="Char Char1"/>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1">
    <w:name w:val="Char1"/>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0">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0987669">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164904808">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437917">
      <w:bodyDiv w:val="1"/>
      <w:marLeft w:val="0"/>
      <w:marRight w:val="0"/>
      <w:marTop w:val="0"/>
      <w:marBottom w:val="0"/>
      <w:divBdr>
        <w:top w:val="none" w:sz="0" w:space="0" w:color="auto"/>
        <w:left w:val="none" w:sz="0" w:space="0" w:color="auto"/>
        <w:bottom w:val="none" w:sz="0" w:space="0" w:color="auto"/>
        <w:right w:val="none" w:sz="0" w:space="0" w:color="auto"/>
      </w:divBdr>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845628973">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F66A-E0D9-4722-9BD0-B279FCEA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32</Pages>
  <Words>9816</Words>
  <Characters>55954</Characters>
  <Application>Microsoft Office Word</Application>
  <DocSecurity>0</DocSecurity>
  <Lines>466</Lines>
  <Paragraphs>131</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
  <LinksUpToDate>false</LinksUpToDate>
  <CharactersWithSpaces>65639</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Viktoriya</cp:lastModifiedBy>
  <cp:revision>6</cp:revision>
  <cp:lastPrinted>2016-03-29T11:13:00Z</cp:lastPrinted>
  <dcterms:created xsi:type="dcterms:W3CDTF">2018-01-24T14:39:00Z</dcterms:created>
  <dcterms:modified xsi:type="dcterms:W3CDTF">2018-02-20T07:50:00Z</dcterms:modified>
</cp:coreProperties>
</file>