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14:paraId="1BF2D574" w14:textId="77777777" w:rsidTr="00967022">
        <w:trPr>
          <w:trHeight w:val="273"/>
          <w:jc w:val="center"/>
        </w:trPr>
        <w:tc>
          <w:tcPr>
            <w:tcW w:w="5456" w:type="dxa"/>
          </w:tcPr>
          <w:p w14:paraId="49246DA1" w14:textId="77777777" w:rsidR="00B46E18" w:rsidRPr="007F2BAE" w:rsidRDefault="00B46E18" w:rsidP="00D47655">
            <w:pPr>
              <w:spacing w:before="0"/>
              <w:ind w:firstLine="0"/>
              <w:rPr>
                <w:noProof/>
                <w:lang w:val="en-US"/>
              </w:rPr>
            </w:pPr>
          </w:p>
        </w:tc>
        <w:tc>
          <w:tcPr>
            <w:tcW w:w="5509" w:type="dxa"/>
          </w:tcPr>
          <w:p w14:paraId="158EA23E" w14:textId="77777777" w:rsidR="00B46E18" w:rsidRPr="00D1656E" w:rsidRDefault="00B46E18" w:rsidP="00B46E18">
            <w:pPr>
              <w:spacing w:before="0"/>
              <w:ind w:firstLine="0"/>
              <w:rPr>
                <w:noProof/>
                <w:lang w:val="en-GB"/>
              </w:rPr>
            </w:pPr>
          </w:p>
        </w:tc>
      </w:tr>
      <w:tr w:rsidR="00B46E18" w:rsidRPr="00D1656E" w14:paraId="3288CCB5" w14:textId="77777777" w:rsidTr="00967022">
        <w:trPr>
          <w:trHeight w:val="273"/>
          <w:jc w:val="center"/>
        </w:trPr>
        <w:tc>
          <w:tcPr>
            <w:tcW w:w="5456" w:type="dxa"/>
          </w:tcPr>
          <w:p w14:paraId="4DF38E12" w14:textId="77777777" w:rsidR="000A7725" w:rsidRPr="000A7725" w:rsidRDefault="000A7725" w:rsidP="00B46E18">
            <w:pPr>
              <w:spacing w:before="0"/>
              <w:ind w:firstLine="0"/>
              <w:rPr>
                <w:rFonts w:ascii="Times New Roman" w:hAnsi="Times New Roman"/>
                <w:b/>
                <w:noProof/>
              </w:rPr>
            </w:pPr>
          </w:p>
        </w:tc>
        <w:tc>
          <w:tcPr>
            <w:tcW w:w="5509" w:type="dxa"/>
          </w:tcPr>
          <w:p w14:paraId="139E1498" w14:textId="77777777" w:rsidR="00B46E18" w:rsidRPr="00D1656E" w:rsidRDefault="00B46E18" w:rsidP="00B46E18">
            <w:pPr>
              <w:spacing w:before="0"/>
              <w:ind w:firstLine="0"/>
              <w:rPr>
                <w:rFonts w:ascii="Times New Roman" w:hAnsi="Times New Roman"/>
                <w:b/>
                <w:noProof/>
                <w:lang w:val="en-GB"/>
              </w:rPr>
            </w:pPr>
          </w:p>
        </w:tc>
      </w:tr>
      <w:tr w:rsidR="00B46E18" w:rsidRPr="00D1656E" w14:paraId="52C05333" w14:textId="77777777" w:rsidTr="00967022">
        <w:trPr>
          <w:trHeight w:val="273"/>
          <w:jc w:val="center"/>
        </w:trPr>
        <w:tc>
          <w:tcPr>
            <w:tcW w:w="5456" w:type="dxa"/>
          </w:tcPr>
          <w:p w14:paraId="45220C27" w14:textId="77777777" w:rsidR="000463BA" w:rsidRPr="000463BA" w:rsidRDefault="000463BA" w:rsidP="000463BA">
            <w:pPr>
              <w:keepNext/>
              <w:widowControl w:val="0"/>
              <w:tabs>
                <w:tab w:val="left" w:pos="0"/>
                <w:tab w:val="left" w:pos="3600"/>
                <w:tab w:val="left" w:pos="5040"/>
                <w:tab w:val="left" w:pos="9720"/>
              </w:tabs>
              <w:autoSpaceDE w:val="0"/>
              <w:autoSpaceDN w:val="0"/>
              <w:adjustRightInd w:val="0"/>
              <w:ind w:right="261" w:hanging="42"/>
              <w:rPr>
                <w:rFonts w:ascii="Times New Roman" w:hAnsi="Times New Roman"/>
                <w:b/>
                <w:bCs/>
                <w:color w:val="000000"/>
                <w:sz w:val="22"/>
                <w:szCs w:val="22"/>
              </w:rPr>
            </w:pPr>
            <w:r w:rsidRPr="000463BA">
              <w:rPr>
                <w:rFonts w:ascii="Times New Roman" w:hAnsi="Times New Roman"/>
                <w:b/>
                <w:caps/>
                <w:sz w:val="22"/>
                <w:szCs w:val="22"/>
              </w:rPr>
              <w:t>Одобр</w:t>
            </w:r>
            <w:r w:rsidRPr="000463BA">
              <w:rPr>
                <w:rFonts w:ascii="Times New Roman" w:hAnsi="Times New Roman"/>
                <w:b/>
                <w:caps/>
                <w:sz w:val="22"/>
                <w:szCs w:val="22"/>
                <w:lang w:val="ru-RU"/>
              </w:rPr>
              <w:t>ява</w:t>
            </w:r>
            <w:r w:rsidRPr="000463BA">
              <w:rPr>
                <w:rFonts w:ascii="Times New Roman" w:hAnsi="Times New Roman"/>
                <w:b/>
                <w:caps/>
                <w:sz w:val="22"/>
                <w:szCs w:val="22"/>
              </w:rPr>
              <w:t>м: .......................................</w:t>
            </w:r>
          </w:p>
          <w:p w14:paraId="46390A30" w14:textId="5A51B8F9" w:rsidR="000463BA" w:rsidRPr="000463BA" w:rsidRDefault="00707FA8" w:rsidP="000463BA">
            <w:pPr>
              <w:keepNext/>
              <w:widowControl w:val="0"/>
              <w:tabs>
                <w:tab w:val="left" w:pos="0"/>
                <w:tab w:val="left" w:pos="9360"/>
                <w:tab w:val="left" w:pos="9720"/>
              </w:tabs>
              <w:autoSpaceDE w:val="0"/>
              <w:autoSpaceDN w:val="0"/>
              <w:adjustRightInd w:val="0"/>
              <w:ind w:right="261" w:hanging="42"/>
              <w:rPr>
                <w:rFonts w:ascii="Times New Roman" w:hAnsi="Times New Roman"/>
                <w:b/>
                <w:caps/>
                <w:sz w:val="22"/>
                <w:szCs w:val="22"/>
              </w:rPr>
            </w:pPr>
            <w:r>
              <w:rPr>
                <w:rFonts w:ascii="Times New Roman" w:hAnsi="Times New Roman"/>
                <w:b/>
                <w:caps/>
                <w:sz w:val="22"/>
                <w:szCs w:val="22"/>
              </w:rPr>
              <w:t>МИХАЕЛА ГАБРАШКОВА</w:t>
            </w:r>
          </w:p>
          <w:p w14:paraId="15489AFF" w14:textId="3C2EC472" w:rsidR="000463BA" w:rsidRPr="000463BA" w:rsidRDefault="00707FA8" w:rsidP="000463BA">
            <w:pPr>
              <w:keepNext/>
              <w:widowControl w:val="0"/>
              <w:tabs>
                <w:tab w:val="left" w:pos="0"/>
                <w:tab w:val="left" w:pos="5040"/>
                <w:tab w:val="left" w:pos="9720"/>
              </w:tabs>
              <w:autoSpaceDE w:val="0"/>
              <w:autoSpaceDN w:val="0"/>
              <w:adjustRightInd w:val="0"/>
              <w:ind w:right="261" w:hanging="42"/>
              <w:rPr>
                <w:rFonts w:ascii="Times New Roman" w:hAnsi="Times New Roman"/>
                <w:b/>
                <w:i/>
                <w:caps/>
                <w:sz w:val="22"/>
                <w:szCs w:val="22"/>
              </w:rPr>
            </w:pPr>
            <w:r>
              <w:rPr>
                <w:rFonts w:ascii="Times New Roman" w:hAnsi="Times New Roman"/>
                <w:b/>
                <w:i/>
                <w:caps/>
                <w:sz w:val="22"/>
                <w:szCs w:val="22"/>
              </w:rPr>
              <w:t xml:space="preserve">ВР. И. Д. </w:t>
            </w:r>
            <w:r w:rsidR="000463BA" w:rsidRPr="000463BA">
              <w:rPr>
                <w:rFonts w:ascii="Times New Roman" w:hAnsi="Times New Roman"/>
                <w:b/>
                <w:i/>
                <w:caps/>
                <w:sz w:val="22"/>
                <w:szCs w:val="22"/>
              </w:rPr>
              <w:t>Изпълнителен директор на ПУДООС</w:t>
            </w:r>
          </w:p>
          <w:p w14:paraId="43AE174C" w14:textId="77777777" w:rsidR="000463BA" w:rsidRDefault="000463BA" w:rsidP="00707FA8">
            <w:pPr>
              <w:spacing w:after="120"/>
              <w:ind w:firstLine="0"/>
              <w:rPr>
                <w:b/>
                <w:sz w:val="28"/>
                <w:szCs w:val="28"/>
              </w:rPr>
            </w:pPr>
          </w:p>
          <w:p w14:paraId="08C0A484" w14:textId="77777777" w:rsidR="000463BA" w:rsidRPr="000463BA" w:rsidRDefault="000463BA" w:rsidP="000463BA">
            <w:pPr>
              <w:pStyle w:val="Title"/>
              <w:spacing w:after="120"/>
              <w:rPr>
                <w:rFonts w:ascii="Times New Roman" w:hAnsi="Times New Roman"/>
                <w:sz w:val="24"/>
                <w:szCs w:val="24"/>
              </w:rPr>
            </w:pPr>
            <w:r w:rsidRPr="000463BA">
              <w:rPr>
                <w:rFonts w:ascii="Times New Roman" w:hAnsi="Times New Roman"/>
                <w:sz w:val="24"/>
                <w:szCs w:val="24"/>
              </w:rPr>
              <w:t>Д О К У М Е Н Т А Ц И Я</w:t>
            </w:r>
          </w:p>
          <w:p w14:paraId="617410A0" w14:textId="77777777" w:rsidR="000463BA" w:rsidRPr="000463BA" w:rsidRDefault="000463BA" w:rsidP="000463BA">
            <w:pPr>
              <w:pStyle w:val="Title"/>
              <w:spacing w:after="120"/>
              <w:rPr>
                <w:rFonts w:ascii="Times New Roman" w:hAnsi="Times New Roman"/>
                <w:sz w:val="24"/>
                <w:szCs w:val="24"/>
              </w:rPr>
            </w:pPr>
          </w:p>
          <w:p w14:paraId="3CAEBE90" w14:textId="77777777" w:rsidR="000463BA" w:rsidRPr="000463BA" w:rsidRDefault="000463BA" w:rsidP="000463BA">
            <w:pPr>
              <w:pStyle w:val="Title-head-text"/>
              <w:spacing w:after="120"/>
              <w:rPr>
                <w:rFonts w:ascii="Times New Roman" w:hAnsi="Times New Roman"/>
                <w:sz w:val="24"/>
                <w:szCs w:val="24"/>
                <w:lang w:val="bg-BG" w:eastAsia="en-US"/>
              </w:rPr>
            </w:pPr>
            <w:r w:rsidRPr="000463BA">
              <w:rPr>
                <w:rFonts w:ascii="Times New Roman" w:hAnsi="Times New Roman"/>
                <w:b w:val="0"/>
                <w:sz w:val="24"/>
                <w:szCs w:val="24"/>
                <w:lang w:val="bg-BG" w:eastAsia="en-US"/>
              </w:rPr>
              <w:t>за участие в открита процедура за възлагане на обществена поръчка с предмет:</w:t>
            </w:r>
          </w:p>
          <w:p w14:paraId="16D17E7F" w14:textId="77777777" w:rsidR="000463BA" w:rsidRPr="000463BA" w:rsidRDefault="000463BA" w:rsidP="000463BA">
            <w:pPr>
              <w:spacing w:after="120"/>
              <w:ind w:firstLine="0"/>
              <w:jc w:val="center"/>
              <w:rPr>
                <w:rFonts w:ascii="Times New Roman" w:eastAsia="Calibri" w:hAnsi="Times New Roman"/>
                <w:b/>
                <w:bCs/>
              </w:rPr>
            </w:pPr>
          </w:p>
          <w:p w14:paraId="7DEE7BFD" w14:textId="77777777" w:rsidR="000463BA" w:rsidRPr="000463BA" w:rsidRDefault="00437F22" w:rsidP="000463BA">
            <w:pPr>
              <w:spacing w:after="120"/>
              <w:ind w:firstLine="0"/>
              <w:jc w:val="center"/>
              <w:rPr>
                <w:rFonts w:ascii="Times New Roman" w:hAnsi="Times New Roman"/>
                <w:b/>
              </w:rPr>
            </w:pPr>
            <w:r w:rsidRPr="00437F22">
              <w:rPr>
                <w:rFonts w:ascii="Times New Roman" w:hAnsi="Times New Roman"/>
                <w:b/>
              </w:rPr>
              <w:t>„Осигуряване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r w:rsidR="00D97780">
              <w:rPr>
                <w:rFonts w:ascii="Times New Roman" w:hAnsi="Times New Roman"/>
                <w:b/>
              </w:rPr>
              <w:t xml:space="preserve"> с </w:t>
            </w:r>
            <w:proofErr w:type="gramStart"/>
            <w:r w:rsidR="00C71DAD">
              <w:rPr>
                <w:rFonts w:ascii="Times New Roman" w:hAnsi="Times New Roman"/>
                <w:b/>
              </w:rPr>
              <w:t>6</w:t>
            </w:r>
            <w:r w:rsidR="00D97780" w:rsidRPr="00D4061F">
              <w:rPr>
                <w:rFonts w:ascii="Times New Roman" w:hAnsi="Times New Roman"/>
                <w:b/>
              </w:rPr>
              <w:t>(</w:t>
            </w:r>
            <w:r w:rsidR="00C71DAD">
              <w:rPr>
                <w:rFonts w:ascii="Times New Roman" w:hAnsi="Times New Roman"/>
                <w:b/>
              </w:rPr>
              <w:t>шест</w:t>
            </w:r>
            <w:proofErr w:type="gramEnd"/>
            <w:r w:rsidR="00D97780" w:rsidRPr="00D4061F">
              <w:rPr>
                <w:rFonts w:ascii="Times New Roman" w:hAnsi="Times New Roman"/>
                <w:b/>
              </w:rPr>
              <w:t>)</w:t>
            </w:r>
            <w:r w:rsidR="00D97780">
              <w:rPr>
                <w:rFonts w:ascii="Times New Roman" w:hAnsi="Times New Roman"/>
                <w:b/>
              </w:rPr>
              <w:t xml:space="preserve"> обособени позиции</w:t>
            </w:r>
            <w:r w:rsidR="000463BA" w:rsidRPr="000463BA">
              <w:rPr>
                <w:rFonts w:ascii="Times New Roman" w:hAnsi="Times New Roman"/>
                <w:b/>
              </w:rPr>
              <w:t>.</w:t>
            </w:r>
          </w:p>
          <w:p w14:paraId="41179F68" w14:textId="77777777" w:rsidR="00B46E18" w:rsidRPr="004B5915" w:rsidRDefault="00B46E18" w:rsidP="00B46E18">
            <w:pPr>
              <w:spacing w:before="0"/>
              <w:ind w:firstLine="0"/>
              <w:rPr>
                <w:rFonts w:ascii="Times New Roman" w:hAnsi="Times New Roman"/>
                <w:b/>
                <w:noProof/>
                <w:lang w:val="ru-RU"/>
              </w:rPr>
            </w:pPr>
          </w:p>
        </w:tc>
        <w:tc>
          <w:tcPr>
            <w:tcW w:w="5509" w:type="dxa"/>
          </w:tcPr>
          <w:p w14:paraId="424B346B" w14:textId="77777777" w:rsidR="00C52DB1" w:rsidRPr="000463BA" w:rsidRDefault="00C52DB1" w:rsidP="00C52DB1">
            <w:pPr>
              <w:keepNext/>
              <w:widowControl w:val="0"/>
              <w:tabs>
                <w:tab w:val="left" w:pos="0"/>
                <w:tab w:val="left" w:pos="3600"/>
                <w:tab w:val="left" w:pos="5040"/>
                <w:tab w:val="left" w:pos="9720"/>
              </w:tabs>
              <w:autoSpaceDE w:val="0"/>
              <w:autoSpaceDN w:val="0"/>
              <w:adjustRightInd w:val="0"/>
              <w:ind w:right="261" w:hanging="42"/>
              <w:rPr>
                <w:rFonts w:ascii="Times New Roman" w:hAnsi="Times New Roman"/>
                <w:b/>
                <w:bCs/>
                <w:color w:val="000000"/>
                <w:sz w:val="22"/>
                <w:szCs w:val="22"/>
              </w:rPr>
            </w:pPr>
            <w:r>
              <w:rPr>
                <w:rFonts w:ascii="Times New Roman" w:hAnsi="Times New Roman"/>
                <w:b/>
                <w:caps/>
                <w:sz w:val="22"/>
              </w:rPr>
              <w:t>Approved by: .......................................</w:t>
            </w:r>
          </w:p>
          <w:p w14:paraId="5A26CC54" w14:textId="6B12B851" w:rsidR="00C52DB1" w:rsidRPr="00211357" w:rsidRDefault="00707FA8" w:rsidP="00C52DB1">
            <w:pPr>
              <w:keepNext/>
              <w:widowControl w:val="0"/>
              <w:tabs>
                <w:tab w:val="left" w:pos="0"/>
                <w:tab w:val="left" w:pos="9360"/>
                <w:tab w:val="left" w:pos="9720"/>
              </w:tabs>
              <w:autoSpaceDE w:val="0"/>
              <w:autoSpaceDN w:val="0"/>
              <w:adjustRightInd w:val="0"/>
              <w:ind w:right="261" w:hanging="42"/>
              <w:rPr>
                <w:rFonts w:ascii="Times New Roman" w:hAnsi="Times New Roman"/>
                <w:b/>
                <w:caps/>
                <w:sz w:val="22"/>
                <w:szCs w:val="22"/>
                <w:lang w:val="en-US"/>
              </w:rPr>
            </w:pPr>
            <w:r>
              <w:rPr>
                <w:rFonts w:ascii="Times New Roman" w:hAnsi="Times New Roman"/>
                <w:b/>
                <w:caps/>
                <w:sz w:val="22"/>
                <w:lang w:val="en-US"/>
              </w:rPr>
              <w:t>MIHAELA GABRASHKOVA</w:t>
            </w:r>
          </w:p>
          <w:p w14:paraId="1D799C18" w14:textId="77777777" w:rsidR="00C52DB1" w:rsidRPr="000463BA" w:rsidRDefault="00C52DB1" w:rsidP="00C52DB1">
            <w:pPr>
              <w:keepNext/>
              <w:widowControl w:val="0"/>
              <w:tabs>
                <w:tab w:val="left" w:pos="0"/>
                <w:tab w:val="left" w:pos="5040"/>
                <w:tab w:val="left" w:pos="9720"/>
              </w:tabs>
              <w:autoSpaceDE w:val="0"/>
              <w:autoSpaceDN w:val="0"/>
              <w:adjustRightInd w:val="0"/>
              <w:ind w:right="261" w:hanging="42"/>
              <w:rPr>
                <w:rFonts w:ascii="Times New Roman" w:hAnsi="Times New Roman"/>
                <w:b/>
                <w:i/>
                <w:caps/>
                <w:sz w:val="22"/>
                <w:szCs w:val="22"/>
              </w:rPr>
            </w:pPr>
            <w:r>
              <w:rPr>
                <w:rFonts w:ascii="Times New Roman" w:hAnsi="Times New Roman"/>
                <w:b/>
                <w:i/>
                <w:caps/>
                <w:sz w:val="22"/>
              </w:rPr>
              <w:t>Executive director of EMEPA</w:t>
            </w:r>
          </w:p>
          <w:p w14:paraId="5D65F592" w14:textId="77777777" w:rsidR="00C52DB1" w:rsidRPr="00FA1C2D" w:rsidRDefault="00C52DB1" w:rsidP="00C52DB1">
            <w:pPr>
              <w:spacing w:after="120"/>
              <w:rPr>
                <w:b/>
                <w:sz w:val="28"/>
                <w:szCs w:val="28"/>
              </w:rPr>
            </w:pPr>
          </w:p>
          <w:p w14:paraId="2B8ACC5D" w14:textId="77777777" w:rsidR="00C52DB1" w:rsidRDefault="00C52DB1" w:rsidP="00C52DB1">
            <w:pPr>
              <w:spacing w:after="120"/>
              <w:rPr>
                <w:b/>
                <w:sz w:val="28"/>
                <w:szCs w:val="28"/>
              </w:rPr>
            </w:pPr>
          </w:p>
          <w:p w14:paraId="06CEDBF6" w14:textId="77777777" w:rsidR="00C52DB1" w:rsidRPr="000463BA" w:rsidRDefault="00C52DB1" w:rsidP="00C52DB1">
            <w:pPr>
              <w:pStyle w:val="Title"/>
              <w:spacing w:after="120"/>
              <w:rPr>
                <w:rFonts w:ascii="Times New Roman" w:hAnsi="Times New Roman"/>
                <w:sz w:val="24"/>
                <w:szCs w:val="24"/>
              </w:rPr>
            </w:pPr>
            <w:r>
              <w:rPr>
                <w:rFonts w:ascii="Times New Roman" w:hAnsi="Times New Roman"/>
                <w:sz w:val="24"/>
              </w:rPr>
              <w:t>D O C U M E N T A T I O N</w:t>
            </w:r>
          </w:p>
          <w:p w14:paraId="48D92D7B" w14:textId="77777777" w:rsidR="00C52DB1" w:rsidRPr="000463BA" w:rsidRDefault="00C52DB1" w:rsidP="00C52DB1">
            <w:pPr>
              <w:pStyle w:val="Title"/>
              <w:spacing w:after="120"/>
              <w:rPr>
                <w:rFonts w:ascii="Times New Roman" w:hAnsi="Times New Roman"/>
                <w:sz w:val="24"/>
                <w:szCs w:val="24"/>
              </w:rPr>
            </w:pPr>
          </w:p>
          <w:p w14:paraId="4EB29B9A" w14:textId="77777777" w:rsidR="00C52DB1" w:rsidRPr="004B5915" w:rsidRDefault="00C52DB1" w:rsidP="00C52DB1">
            <w:pPr>
              <w:pStyle w:val="Title-head-text"/>
              <w:spacing w:after="120"/>
              <w:rPr>
                <w:rFonts w:ascii="Times New Roman" w:hAnsi="Times New Roman"/>
                <w:sz w:val="24"/>
                <w:szCs w:val="24"/>
                <w:lang w:val="en-US"/>
              </w:rPr>
            </w:pPr>
            <w:r w:rsidRPr="004B5915">
              <w:rPr>
                <w:rFonts w:ascii="Times New Roman" w:hAnsi="Times New Roman"/>
                <w:b w:val="0"/>
                <w:sz w:val="24"/>
                <w:lang w:val="en-US"/>
              </w:rPr>
              <w:t>for participation in open public procurement procedure with the following subject:</w:t>
            </w:r>
          </w:p>
          <w:p w14:paraId="35084D92" w14:textId="77777777" w:rsidR="00C52DB1" w:rsidRDefault="00C52DB1" w:rsidP="00C52DB1">
            <w:pPr>
              <w:spacing w:after="120"/>
              <w:ind w:firstLine="0"/>
              <w:jc w:val="center"/>
              <w:rPr>
                <w:rFonts w:ascii="Times New Roman" w:eastAsia="Calibri" w:hAnsi="Times New Roman"/>
                <w:b/>
                <w:bCs/>
              </w:rPr>
            </w:pPr>
          </w:p>
          <w:p w14:paraId="1A949FBA" w14:textId="77777777" w:rsidR="00B46E18" w:rsidRPr="00D97780" w:rsidRDefault="00FC45E0" w:rsidP="00C71DAD">
            <w:pPr>
              <w:spacing w:before="0"/>
              <w:ind w:firstLine="0"/>
              <w:rPr>
                <w:rFonts w:ascii="Times New Roman" w:hAnsi="Times New Roman"/>
                <w:b/>
                <w:noProof/>
              </w:rPr>
            </w:pPr>
            <w:r w:rsidRPr="006D3AE0">
              <w:rPr>
                <w:rFonts w:ascii="Times New Roman" w:hAnsi="Times New Roman"/>
                <w:b/>
              </w:rPr>
              <w:t>"Provision of information and publicity during the implementation of project "Environmentally sound disposal of obsolete pesticides and other crop protection products"</w:t>
            </w:r>
            <w:r w:rsidR="00D97780">
              <w:rPr>
                <w:rFonts w:ascii="Times New Roman" w:hAnsi="Times New Roman"/>
                <w:b/>
                <w:lang w:val="en-US"/>
              </w:rPr>
              <w:t xml:space="preserve"> with </w:t>
            </w:r>
            <w:r w:rsidR="00C71DAD">
              <w:rPr>
                <w:rFonts w:ascii="Times New Roman" w:hAnsi="Times New Roman"/>
                <w:b/>
                <w:lang w:val="en-US"/>
              </w:rPr>
              <w:t>6</w:t>
            </w:r>
            <w:r w:rsidR="00D97780">
              <w:rPr>
                <w:rFonts w:ascii="Times New Roman" w:hAnsi="Times New Roman"/>
                <w:b/>
                <w:lang w:val="en-US"/>
              </w:rPr>
              <w:t xml:space="preserve"> (</w:t>
            </w:r>
            <w:r w:rsidR="00C71DAD">
              <w:rPr>
                <w:rFonts w:ascii="Times New Roman" w:hAnsi="Times New Roman"/>
                <w:b/>
                <w:lang w:val="en-US"/>
              </w:rPr>
              <w:t>six</w:t>
            </w:r>
            <w:r w:rsidR="00D97780">
              <w:rPr>
                <w:rFonts w:ascii="Times New Roman" w:hAnsi="Times New Roman"/>
                <w:b/>
                <w:lang w:val="en-US"/>
              </w:rPr>
              <w:t>) lots</w:t>
            </w:r>
            <w:r w:rsidR="00D97780">
              <w:rPr>
                <w:rFonts w:ascii="Times New Roman" w:hAnsi="Times New Roman"/>
                <w:b/>
              </w:rPr>
              <w:t>.</w:t>
            </w:r>
          </w:p>
        </w:tc>
      </w:tr>
      <w:tr w:rsidR="00B46E18" w:rsidRPr="00D1656E" w14:paraId="35B86221" w14:textId="77777777" w:rsidTr="00967022">
        <w:trPr>
          <w:trHeight w:val="273"/>
          <w:jc w:val="center"/>
        </w:trPr>
        <w:tc>
          <w:tcPr>
            <w:tcW w:w="5456" w:type="dxa"/>
          </w:tcPr>
          <w:p w14:paraId="3744A0F2" w14:textId="77777777" w:rsidR="00B46E18" w:rsidRPr="00D1656E" w:rsidRDefault="00B46E18" w:rsidP="00B46E18">
            <w:pPr>
              <w:spacing w:before="0"/>
              <w:ind w:firstLine="0"/>
              <w:rPr>
                <w:noProof/>
                <w:lang w:val="en-GB"/>
              </w:rPr>
            </w:pPr>
          </w:p>
        </w:tc>
        <w:tc>
          <w:tcPr>
            <w:tcW w:w="5509" w:type="dxa"/>
          </w:tcPr>
          <w:p w14:paraId="5EDF4073" w14:textId="77777777" w:rsidR="00B46E18" w:rsidRPr="00D1656E" w:rsidRDefault="00B46E18" w:rsidP="00B46E18">
            <w:pPr>
              <w:spacing w:before="0"/>
              <w:ind w:firstLine="0"/>
              <w:rPr>
                <w:noProof/>
                <w:lang w:val="en-GB"/>
              </w:rPr>
            </w:pPr>
          </w:p>
        </w:tc>
      </w:tr>
      <w:tr w:rsidR="00B46E18" w:rsidRPr="00D1656E" w14:paraId="05ACA98D" w14:textId="77777777" w:rsidTr="00967022">
        <w:trPr>
          <w:trHeight w:val="273"/>
          <w:jc w:val="center"/>
        </w:trPr>
        <w:tc>
          <w:tcPr>
            <w:tcW w:w="5456" w:type="dxa"/>
          </w:tcPr>
          <w:p w14:paraId="7D996A78" w14:textId="77777777" w:rsidR="00B46E18" w:rsidRPr="00D1656E" w:rsidRDefault="00B46E18" w:rsidP="00B46E18">
            <w:pPr>
              <w:spacing w:before="0"/>
              <w:ind w:firstLine="0"/>
              <w:rPr>
                <w:noProof/>
                <w:lang w:val="en-GB"/>
              </w:rPr>
            </w:pPr>
          </w:p>
        </w:tc>
        <w:tc>
          <w:tcPr>
            <w:tcW w:w="5509" w:type="dxa"/>
          </w:tcPr>
          <w:p w14:paraId="01967FAC" w14:textId="77777777" w:rsidR="00B46E18" w:rsidRPr="00D1656E" w:rsidRDefault="00B46E18" w:rsidP="00D47655">
            <w:pPr>
              <w:spacing w:before="0"/>
              <w:ind w:firstLine="0"/>
              <w:rPr>
                <w:noProof/>
                <w:lang w:val="en-GB"/>
              </w:rPr>
            </w:pPr>
          </w:p>
        </w:tc>
      </w:tr>
      <w:tr w:rsidR="00B46E18" w:rsidRPr="00D1656E" w14:paraId="5FBC2CA6" w14:textId="77777777" w:rsidTr="00967022">
        <w:trPr>
          <w:trHeight w:val="273"/>
          <w:jc w:val="center"/>
        </w:trPr>
        <w:tc>
          <w:tcPr>
            <w:tcW w:w="5456" w:type="dxa"/>
          </w:tcPr>
          <w:p w14:paraId="4BF14550" w14:textId="77777777" w:rsidR="00B46E18" w:rsidRPr="00D1656E" w:rsidRDefault="00B46E18" w:rsidP="00B46E18">
            <w:pPr>
              <w:spacing w:before="0"/>
              <w:ind w:firstLine="0"/>
              <w:rPr>
                <w:rFonts w:ascii="Times New Roman" w:hAnsi="Times New Roman"/>
                <w:b/>
                <w:noProof/>
                <w:lang w:val="en-GB"/>
              </w:rPr>
            </w:pPr>
          </w:p>
        </w:tc>
        <w:tc>
          <w:tcPr>
            <w:tcW w:w="5509" w:type="dxa"/>
          </w:tcPr>
          <w:p w14:paraId="01FCF128" w14:textId="77777777" w:rsidR="00B46E18" w:rsidRPr="00D1656E" w:rsidRDefault="00B46E18" w:rsidP="00B46E18">
            <w:pPr>
              <w:spacing w:before="0"/>
              <w:ind w:firstLine="0"/>
              <w:rPr>
                <w:rFonts w:ascii="Times New Roman" w:hAnsi="Times New Roman"/>
                <w:b/>
                <w:noProof/>
                <w:lang w:val="en-GB"/>
              </w:rPr>
            </w:pPr>
          </w:p>
        </w:tc>
      </w:tr>
      <w:tr w:rsidR="00B46E18" w:rsidRPr="00D1656E" w14:paraId="2823BD43" w14:textId="77777777" w:rsidTr="00967022">
        <w:trPr>
          <w:trHeight w:val="273"/>
          <w:jc w:val="center"/>
        </w:trPr>
        <w:tc>
          <w:tcPr>
            <w:tcW w:w="5456" w:type="dxa"/>
          </w:tcPr>
          <w:p w14:paraId="5109C116" w14:textId="77777777" w:rsidR="00B46E18" w:rsidRPr="00D1656E" w:rsidRDefault="00B46E18" w:rsidP="00B46E18">
            <w:pPr>
              <w:spacing w:before="0"/>
              <w:ind w:firstLine="0"/>
              <w:rPr>
                <w:rFonts w:ascii="Times New Roman" w:hAnsi="Times New Roman"/>
                <w:b/>
                <w:noProof/>
                <w:lang w:val="en-GB"/>
              </w:rPr>
            </w:pPr>
          </w:p>
        </w:tc>
        <w:tc>
          <w:tcPr>
            <w:tcW w:w="5509" w:type="dxa"/>
          </w:tcPr>
          <w:p w14:paraId="7E413F3B" w14:textId="77777777" w:rsidR="00B46E18" w:rsidRPr="009843B3" w:rsidRDefault="00B46E18" w:rsidP="00B46E18">
            <w:pPr>
              <w:spacing w:before="0"/>
              <w:ind w:firstLine="0"/>
              <w:rPr>
                <w:rFonts w:ascii="Times New Roman" w:hAnsi="Times New Roman"/>
                <w:b/>
                <w:noProof/>
              </w:rPr>
            </w:pPr>
          </w:p>
        </w:tc>
      </w:tr>
      <w:tr w:rsidR="00967022" w:rsidRPr="00D1656E" w14:paraId="510403D0" w14:textId="77777777" w:rsidTr="00967022">
        <w:trPr>
          <w:trHeight w:val="273"/>
          <w:jc w:val="center"/>
        </w:trPr>
        <w:tc>
          <w:tcPr>
            <w:tcW w:w="5456" w:type="dxa"/>
          </w:tcPr>
          <w:p w14:paraId="7E206C82" w14:textId="77777777" w:rsidR="00967022" w:rsidRPr="00D1656E" w:rsidRDefault="00967022" w:rsidP="00B46E18">
            <w:pPr>
              <w:spacing w:before="0"/>
              <w:ind w:firstLine="0"/>
              <w:rPr>
                <w:rFonts w:ascii="Times New Roman" w:hAnsi="Times New Roman"/>
                <w:b/>
                <w:noProof/>
                <w:lang w:val="en-GB"/>
              </w:rPr>
            </w:pPr>
          </w:p>
        </w:tc>
        <w:tc>
          <w:tcPr>
            <w:tcW w:w="5509" w:type="dxa"/>
          </w:tcPr>
          <w:p w14:paraId="3CEFA7C5" w14:textId="77777777" w:rsidR="00967022" w:rsidRPr="00D1656E" w:rsidRDefault="00967022" w:rsidP="00B46E18">
            <w:pPr>
              <w:spacing w:before="0"/>
              <w:ind w:firstLine="0"/>
              <w:rPr>
                <w:rFonts w:ascii="Times New Roman" w:hAnsi="Times New Roman"/>
                <w:b/>
                <w:noProof/>
                <w:lang w:val="en-GB"/>
              </w:rPr>
            </w:pPr>
          </w:p>
        </w:tc>
      </w:tr>
      <w:tr w:rsidR="00967022" w:rsidRPr="00D1656E" w14:paraId="64DF1DC9" w14:textId="77777777" w:rsidTr="00967022">
        <w:trPr>
          <w:trHeight w:val="273"/>
          <w:jc w:val="center"/>
        </w:trPr>
        <w:tc>
          <w:tcPr>
            <w:tcW w:w="5456" w:type="dxa"/>
          </w:tcPr>
          <w:p w14:paraId="221314D6" w14:textId="77777777" w:rsidR="00967022" w:rsidRPr="00D1656E" w:rsidRDefault="00967022" w:rsidP="00B46E18">
            <w:pPr>
              <w:spacing w:before="0"/>
              <w:ind w:firstLine="0"/>
              <w:rPr>
                <w:rFonts w:ascii="Times New Roman" w:hAnsi="Times New Roman"/>
                <w:b/>
                <w:noProof/>
                <w:lang w:val="en-GB"/>
              </w:rPr>
            </w:pPr>
          </w:p>
        </w:tc>
        <w:tc>
          <w:tcPr>
            <w:tcW w:w="5509" w:type="dxa"/>
          </w:tcPr>
          <w:p w14:paraId="51131A27" w14:textId="77777777" w:rsidR="00967022" w:rsidRPr="00D1656E" w:rsidRDefault="00967022" w:rsidP="00B46E18">
            <w:pPr>
              <w:spacing w:before="0"/>
              <w:ind w:firstLine="0"/>
              <w:rPr>
                <w:rFonts w:ascii="Times New Roman" w:hAnsi="Times New Roman"/>
                <w:b/>
                <w:noProof/>
                <w:lang w:val="en-GB"/>
              </w:rPr>
            </w:pPr>
          </w:p>
        </w:tc>
      </w:tr>
      <w:tr w:rsidR="009843B3" w:rsidRPr="00D1656E" w14:paraId="56927ECF" w14:textId="77777777" w:rsidTr="00967022">
        <w:trPr>
          <w:trHeight w:val="273"/>
          <w:jc w:val="center"/>
        </w:trPr>
        <w:tc>
          <w:tcPr>
            <w:tcW w:w="5456" w:type="dxa"/>
          </w:tcPr>
          <w:p w14:paraId="5E869D22" w14:textId="77777777" w:rsidR="009843B3" w:rsidRPr="00D1656E" w:rsidRDefault="009843B3" w:rsidP="00B46E18">
            <w:pPr>
              <w:spacing w:before="0"/>
              <w:ind w:firstLine="0"/>
              <w:jc w:val="center"/>
              <w:rPr>
                <w:rFonts w:ascii="Times New Roman" w:hAnsi="Times New Roman"/>
                <w:b/>
                <w:noProof/>
                <w:lang w:val="en-GB"/>
              </w:rPr>
            </w:pPr>
          </w:p>
        </w:tc>
        <w:tc>
          <w:tcPr>
            <w:tcW w:w="5509" w:type="dxa"/>
          </w:tcPr>
          <w:p w14:paraId="6D46F784" w14:textId="77777777" w:rsidR="009843B3" w:rsidRPr="00D1656E" w:rsidRDefault="009843B3" w:rsidP="003F062B">
            <w:pPr>
              <w:spacing w:before="0"/>
              <w:ind w:firstLine="0"/>
              <w:jc w:val="center"/>
              <w:rPr>
                <w:rFonts w:ascii="Times New Roman" w:hAnsi="Times New Roman"/>
                <w:b/>
                <w:noProof/>
                <w:lang w:val="en-GB"/>
              </w:rPr>
            </w:pPr>
          </w:p>
        </w:tc>
      </w:tr>
      <w:tr w:rsidR="009843B3" w:rsidRPr="00D1656E" w14:paraId="26754983" w14:textId="77777777" w:rsidTr="00967022">
        <w:trPr>
          <w:trHeight w:val="273"/>
          <w:jc w:val="center"/>
        </w:trPr>
        <w:tc>
          <w:tcPr>
            <w:tcW w:w="5456" w:type="dxa"/>
          </w:tcPr>
          <w:p w14:paraId="4D17AEC7" w14:textId="77777777" w:rsidR="009843B3" w:rsidRPr="00D1656E" w:rsidRDefault="009843B3" w:rsidP="00B46E18">
            <w:pPr>
              <w:spacing w:before="0"/>
              <w:ind w:firstLine="0"/>
              <w:jc w:val="center"/>
              <w:rPr>
                <w:rFonts w:ascii="Times New Roman" w:hAnsi="Times New Roman"/>
                <w:b/>
                <w:noProof/>
                <w:lang w:val="en-GB"/>
              </w:rPr>
            </w:pPr>
          </w:p>
        </w:tc>
        <w:tc>
          <w:tcPr>
            <w:tcW w:w="5509" w:type="dxa"/>
          </w:tcPr>
          <w:p w14:paraId="2098F17F" w14:textId="77777777" w:rsidR="009843B3" w:rsidRPr="00D1656E" w:rsidRDefault="009843B3" w:rsidP="003F062B">
            <w:pPr>
              <w:spacing w:before="0"/>
              <w:ind w:firstLine="0"/>
              <w:jc w:val="center"/>
              <w:rPr>
                <w:rFonts w:ascii="Times New Roman" w:hAnsi="Times New Roman"/>
                <w:b/>
                <w:noProof/>
                <w:lang w:val="en-GB"/>
              </w:rPr>
            </w:pPr>
          </w:p>
        </w:tc>
      </w:tr>
      <w:tr w:rsidR="009843B3" w:rsidRPr="00D1656E" w14:paraId="142D112D" w14:textId="77777777" w:rsidTr="00967022">
        <w:trPr>
          <w:trHeight w:val="273"/>
          <w:jc w:val="center"/>
        </w:trPr>
        <w:tc>
          <w:tcPr>
            <w:tcW w:w="5456" w:type="dxa"/>
          </w:tcPr>
          <w:p w14:paraId="7C91FF27" w14:textId="77777777" w:rsidR="009843B3" w:rsidRPr="00D36DDA" w:rsidRDefault="009843B3" w:rsidP="00B46E18">
            <w:pPr>
              <w:spacing w:before="0"/>
              <w:ind w:firstLine="0"/>
              <w:jc w:val="center"/>
              <w:rPr>
                <w:rFonts w:ascii="Times New Roman" w:hAnsi="Times New Roman"/>
                <w:b/>
                <w:noProof/>
                <w:lang w:val="en-GB"/>
              </w:rPr>
            </w:pPr>
          </w:p>
        </w:tc>
        <w:tc>
          <w:tcPr>
            <w:tcW w:w="5509" w:type="dxa"/>
          </w:tcPr>
          <w:p w14:paraId="07F66FD6" w14:textId="77777777" w:rsidR="009843B3" w:rsidRPr="00D1656E" w:rsidRDefault="009843B3" w:rsidP="003F062B">
            <w:pPr>
              <w:spacing w:before="0"/>
              <w:ind w:firstLine="0"/>
              <w:jc w:val="center"/>
              <w:rPr>
                <w:rFonts w:ascii="Times New Roman" w:hAnsi="Times New Roman"/>
                <w:b/>
                <w:noProof/>
                <w:lang w:val="en-GB"/>
              </w:rPr>
            </w:pPr>
          </w:p>
        </w:tc>
      </w:tr>
      <w:tr w:rsidR="009843B3" w:rsidRPr="00D1656E" w14:paraId="561D01A2" w14:textId="77777777" w:rsidTr="00967022">
        <w:trPr>
          <w:trHeight w:val="273"/>
          <w:jc w:val="center"/>
        </w:trPr>
        <w:tc>
          <w:tcPr>
            <w:tcW w:w="5456" w:type="dxa"/>
          </w:tcPr>
          <w:p w14:paraId="1FF8BA2D" w14:textId="77777777" w:rsidR="009843B3" w:rsidRPr="00D36DDA" w:rsidRDefault="009843B3" w:rsidP="000A7725">
            <w:pPr>
              <w:spacing w:before="0"/>
              <w:ind w:firstLine="0"/>
              <w:jc w:val="center"/>
              <w:rPr>
                <w:rFonts w:ascii="Times New Roman" w:hAnsi="Times New Roman"/>
                <w:b/>
                <w:noProof/>
                <w:lang w:val="en-GB"/>
              </w:rPr>
            </w:pPr>
          </w:p>
        </w:tc>
        <w:tc>
          <w:tcPr>
            <w:tcW w:w="5509" w:type="dxa"/>
          </w:tcPr>
          <w:p w14:paraId="240B071F" w14:textId="77777777" w:rsidR="009843B3" w:rsidRPr="00D1656E" w:rsidRDefault="009843B3" w:rsidP="003F062B">
            <w:pPr>
              <w:spacing w:before="0"/>
              <w:ind w:firstLine="0"/>
              <w:jc w:val="center"/>
              <w:rPr>
                <w:rFonts w:ascii="Times New Roman" w:hAnsi="Times New Roman"/>
                <w:b/>
                <w:noProof/>
                <w:lang w:val="en-GB"/>
              </w:rPr>
            </w:pPr>
          </w:p>
        </w:tc>
      </w:tr>
      <w:tr w:rsidR="009843B3" w:rsidRPr="00D1656E" w14:paraId="4B615732" w14:textId="77777777" w:rsidTr="00967022">
        <w:trPr>
          <w:trHeight w:val="273"/>
          <w:jc w:val="center"/>
        </w:trPr>
        <w:tc>
          <w:tcPr>
            <w:tcW w:w="5456" w:type="dxa"/>
          </w:tcPr>
          <w:p w14:paraId="31D487BB" w14:textId="77777777" w:rsidR="009843B3" w:rsidRPr="00D1656E" w:rsidRDefault="009843B3" w:rsidP="00B46E18">
            <w:pPr>
              <w:spacing w:before="0"/>
              <w:ind w:firstLine="0"/>
              <w:jc w:val="center"/>
              <w:rPr>
                <w:rFonts w:ascii="Times New Roman" w:hAnsi="Times New Roman"/>
                <w:b/>
                <w:noProof/>
                <w:lang w:val="en-GB"/>
              </w:rPr>
            </w:pPr>
          </w:p>
        </w:tc>
        <w:tc>
          <w:tcPr>
            <w:tcW w:w="5509" w:type="dxa"/>
          </w:tcPr>
          <w:p w14:paraId="4167EFA5" w14:textId="77777777" w:rsidR="009843B3" w:rsidRPr="00711527" w:rsidRDefault="009843B3" w:rsidP="003F062B">
            <w:pPr>
              <w:spacing w:before="0"/>
              <w:ind w:firstLine="0"/>
              <w:jc w:val="center"/>
              <w:rPr>
                <w:rFonts w:ascii="Times New Roman" w:hAnsi="Times New Roman"/>
                <w:b/>
                <w:noProof/>
                <w:lang w:val="en-GB"/>
              </w:rPr>
            </w:pPr>
          </w:p>
        </w:tc>
      </w:tr>
      <w:tr w:rsidR="009843B3" w:rsidRPr="00D1656E" w14:paraId="50375368" w14:textId="77777777" w:rsidTr="00967022">
        <w:trPr>
          <w:trHeight w:val="273"/>
          <w:jc w:val="center"/>
        </w:trPr>
        <w:tc>
          <w:tcPr>
            <w:tcW w:w="5456" w:type="dxa"/>
          </w:tcPr>
          <w:p w14:paraId="705AF33A" w14:textId="77777777" w:rsidR="009843B3" w:rsidRPr="00D1656E" w:rsidRDefault="009843B3" w:rsidP="00B46E18">
            <w:pPr>
              <w:spacing w:before="0"/>
              <w:ind w:firstLine="0"/>
              <w:rPr>
                <w:rFonts w:ascii="Times New Roman" w:hAnsi="Times New Roman"/>
                <w:b/>
                <w:noProof/>
                <w:lang w:val="en-GB"/>
              </w:rPr>
            </w:pPr>
          </w:p>
        </w:tc>
        <w:tc>
          <w:tcPr>
            <w:tcW w:w="5509" w:type="dxa"/>
          </w:tcPr>
          <w:p w14:paraId="6C31DEA5" w14:textId="77777777" w:rsidR="009843B3" w:rsidRPr="00D1656E" w:rsidRDefault="009843B3" w:rsidP="00B46E18">
            <w:pPr>
              <w:spacing w:before="0"/>
              <w:ind w:firstLine="0"/>
              <w:rPr>
                <w:rFonts w:ascii="Times New Roman" w:hAnsi="Times New Roman"/>
                <w:b/>
                <w:noProof/>
                <w:lang w:val="en-GB"/>
              </w:rPr>
            </w:pPr>
          </w:p>
        </w:tc>
      </w:tr>
      <w:tr w:rsidR="009843B3" w:rsidRPr="00D1656E" w14:paraId="62772BBE" w14:textId="77777777" w:rsidTr="00967022">
        <w:trPr>
          <w:trHeight w:val="273"/>
          <w:jc w:val="center"/>
        </w:trPr>
        <w:tc>
          <w:tcPr>
            <w:tcW w:w="5456" w:type="dxa"/>
          </w:tcPr>
          <w:p w14:paraId="7587932C" w14:textId="77777777" w:rsidR="009843B3" w:rsidRPr="00D1656E" w:rsidRDefault="009843B3" w:rsidP="00B46E18">
            <w:pPr>
              <w:spacing w:before="0"/>
              <w:ind w:firstLine="0"/>
              <w:rPr>
                <w:rFonts w:ascii="Times New Roman" w:hAnsi="Times New Roman"/>
                <w:b/>
                <w:noProof/>
                <w:lang w:val="en-GB"/>
              </w:rPr>
            </w:pPr>
          </w:p>
        </w:tc>
        <w:tc>
          <w:tcPr>
            <w:tcW w:w="5509" w:type="dxa"/>
          </w:tcPr>
          <w:p w14:paraId="6D25E961" w14:textId="77777777" w:rsidR="009843B3" w:rsidRPr="00D1656E" w:rsidRDefault="009843B3" w:rsidP="00B46E18">
            <w:pPr>
              <w:spacing w:before="0"/>
              <w:ind w:firstLine="0"/>
              <w:rPr>
                <w:rFonts w:ascii="Times New Roman" w:hAnsi="Times New Roman"/>
                <w:b/>
                <w:noProof/>
                <w:lang w:val="en-GB"/>
              </w:rPr>
            </w:pPr>
          </w:p>
        </w:tc>
      </w:tr>
      <w:tr w:rsidR="009843B3" w:rsidRPr="00D1656E" w14:paraId="69778E65" w14:textId="77777777" w:rsidTr="00967022">
        <w:trPr>
          <w:trHeight w:val="273"/>
          <w:jc w:val="center"/>
        </w:trPr>
        <w:tc>
          <w:tcPr>
            <w:tcW w:w="5456" w:type="dxa"/>
          </w:tcPr>
          <w:p w14:paraId="10D5FB75" w14:textId="77777777" w:rsidR="009843B3" w:rsidRPr="003F622D" w:rsidRDefault="009843B3" w:rsidP="00B46E18">
            <w:pPr>
              <w:spacing w:before="0"/>
              <w:ind w:firstLine="0"/>
              <w:rPr>
                <w:rFonts w:ascii="Times New Roman" w:hAnsi="Times New Roman"/>
                <w:i/>
                <w:noProof/>
                <w:lang w:val="en-GB"/>
              </w:rPr>
            </w:pPr>
          </w:p>
        </w:tc>
        <w:tc>
          <w:tcPr>
            <w:tcW w:w="5509" w:type="dxa"/>
          </w:tcPr>
          <w:p w14:paraId="7C1C6C66" w14:textId="77777777" w:rsidR="009843B3" w:rsidRPr="00D1656E" w:rsidRDefault="009843B3" w:rsidP="00B46E18">
            <w:pPr>
              <w:spacing w:before="0"/>
              <w:ind w:firstLine="0"/>
              <w:rPr>
                <w:rFonts w:ascii="Times New Roman" w:hAnsi="Times New Roman"/>
                <w:b/>
                <w:noProof/>
                <w:lang w:val="en-GB"/>
              </w:rPr>
            </w:pPr>
          </w:p>
        </w:tc>
      </w:tr>
      <w:tr w:rsidR="009843B3" w:rsidRPr="00D1656E" w14:paraId="33A90885" w14:textId="77777777" w:rsidTr="00967022">
        <w:trPr>
          <w:trHeight w:val="273"/>
          <w:jc w:val="center"/>
        </w:trPr>
        <w:tc>
          <w:tcPr>
            <w:tcW w:w="5456" w:type="dxa"/>
          </w:tcPr>
          <w:p w14:paraId="2A9EB6F2" w14:textId="77777777" w:rsidR="009843B3" w:rsidRPr="00D1656E" w:rsidRDefault="009843B3" w:rsidP="00B46E18">
            <w:pPr>
              <w:spacing w:before="0"/>
              <w:ind w:firstLine="0"/>
              <w:rPr>
                <w:rFonts w:ascii="Times New Roman" w:hAnsi="Times New Roman"/>
                <w:b/>
                <w:noProof/>
                <w:lang w:val="en-GB"/>
              </w:rPr>
            </w:pPr>
          </w:p>
        </w:tc>
        <w:tc>
          <w:tcPr>
            <w:tcW w:w="5509" w:type="dxa"/>
          </w:tcPr>
          <w:p w14:paraId="25DD3E3A" w14:textId="77777777" w:rsidR="009843B3" w:rsidRPr="00D1656E" w:rsidRDefault="009843B3" w:rsidP="00B46E18">
            <w:pPr>
              <w:spacing w:before="0"/>
              <w:ind w:firstLine="0"/>
              <w:rPr>
                <w:rFonts w:ascii="Times New Roman" w:hAnsi="Times New Roman"/>
                <w:b/>
                <w:noProof/>
                <w:lang w:val="en-GB"/>
              </w:rPr>
            </w:pPr>
          </w:p>
        </w:tc>
      </w:tr>
      <w:tr w:rsidR="009843B3" w:rsidRPr="00D1656E" w14:paraId="58588184" w14:textId="77777777" w:rsidTr="00967022">
        <w:trPr>
          <w:trHeight w:val="273"/>
          <w:jc w:val="center"/>
        </w:trPr>
        <w:tc>
          <w:tcPr>
            <w:tcW w:w="5456" w:type="dxa"/>
          </w:tcPr>
          <w:p w14:paraId="76B89ACC" w14:textId="77777777" w:rsidR="009843B3" w:rsidRPr="00D1656E" w:rsidRDefault="009843B3" w:rsidP="00B46E18">
            <w:pPr>
              <w:spacing w:before="0"/>
              <w:ind w:firstLine="0"/>
              <w:rPr>
                <w:rFonts w:ascii="Times New Roman" w:hAnsi="Times New Roman"/>
                <w:b/>
                <w:noProof/>
                <w:lang w:val="en-GB"/>
              </w:rPr>
            </w:pPr>
          </w:p>
        </w:tc>
        <w:tc>
          <w:tcPr>
            <w:tcW w:w="5509" w:type="dxa"/>
          </w:tcPr>
          <w:p w14:paraId="23178510" w14:textId="77777777" w:rsidR="009843B3" w:rsidRPr="00D1656E" w:rsidRDefault="009843B3" w:rsidP="00B46E18">
            <w:pPr>
              <w:spacing w:before="0"/>
              <w:ind w:firstLine="0"/>
              <w:rPr>
                <w:rFonts w:ascii="Times New Roman" w:hAnsi="Times New Roman"/>
                <w:b/>
                <w:noProof/>
                <w:lang w:val="en-GB"/>
              </w:rPr>
            </w:pPr>
          </w:p>
        </w:tc>
      </w:tr>
      <w:tr w:rsidR="009843B3" w:rsidRPr="00D1656E" w14:paraId="34583DE7" w14:textId="77777777" w:rsidTr="00967022">
        <w:trPr>
          <w:trHeight w:val="273"/>
          <w:jc w:val="center"/>
        </w:trPr>
        <w:tc>
          <w:tcPr>
            <w:tcW w:w="5456" w:type="dxa"/>
          </w:tcPr>
          <w:p w14:paraId="566D8276" w14:textId="77777777" w:rsidR="009843B3" w:rsidRPr="00D1656E" w:rsidRDefault="009843B3" w:rsidP="00B46E18">
            <w:pPr>
              <w:spacing w:before="0"/>
              <w:ind w:firstLine="0"/>
              <w:rPr>
                <w:rFonts w:ascii="Times New Roman" w:hAnsi="Times New Roman"/>
                <w:b/>
                <w:noProof/>
                <w:lang w:val="en-GB"/>
              </w:rPr>
            </w:pPr>
          </w:p>
        </w:tc>
        <w:tc>
          <w:tcPr>
            <w:tcW w:w="5509" w:type="dxa"/>
          </w:tcPr>
          <w:p w14:paraId="4232DD15" w14:textId="77777777" w:rsidR="009843B3" w:rsidRPr="00D1656E" w:rsidRDefault="009843B3" w:rsidP="00B46E18">
            <w:pPr>
              <w:spacing w:before="0"/>
              <w:ind w:firstLine="0"/>
              <w:rPr>
                <w:rFonts w:ascii="Times New Roman" w:hAnsi="Times New Roman"/>
                <w:b/>
                <w:noProof/>
                <w:lang w:val="en-GB"/>
              </w:rPr>
            </w:pPr>
          </w:p>
        </w:tc>
      </w:tr>
      <w:tr w:rsidR="009843B3" w:rsidRPr="00D1656E" w14:paraId="5E64395A" w14:textId="77777777" w:rsidTr="00967022">
        <w:trPr>
          <w:trHeight w:val="186"/>
          <w:jc w:val="center"/>
        </w:trPr>
        <w:tc>
          <w:tcPr>
            <w:tcW w:w="5456" w:type="dxa"/>
            <w:vAlign w:val="bottom"/>
          </w:tcPr>
          <w:p w14:paraId="384BA780" w14:textId="77777777" w:rsidR="009843B3" w:rsidRPr="00D1656E" w:rsidRDefault="009843B3" w:rsidP="00B46E18">
            <w:pPr>
              <w:spacing w:before="0"/>
              <w:ind w:right="216" w:firstLine="0"/>
              <w:rPr>
                <w:rFonts w:ascii="Times New Roman" w:hAnsi="Times New Roman"/>
                <w:i/>
                <w:noProof/>
                <w:lang w:val="en-GB"/>
              </w:rPr>
            </w:pPr>
          </w:p>
        </w:tc>
        <w:tc>
          <w:tcPr>
            <w:tcW w:w="5509" w:type="dxa"/>
          </w:tcPr>
          <w:p w14:paraId="4965B882" w14:textId="77777777" w:rsidR="009843B3" w:rsidRPr="00D1656E" w:rsidRDefault="009843B3" w:rsidP="00952D2A">
            <w:pPr>
              <w:spacing w:before="0"/>
              <w:ind w:right="216" w:firstLine="26"/>
              <w:rPr>
                <w:rFonts w:ascii="Times New Roman" w:hAnsi="Times New Roman"/>
                <w:b/>
                <w:noProof/>
                <w:lang w:val="en-GB"/>
              </w:rPr>
            </w:pPr>
          </w:p>
        </w:tc>
      </w:tr>
      <w:tr w:rsidR="009843B3" w:rsidRPr="00D1656E" w14:paraId="7F3DC62F" w14:textId="77777777" w:rsidTr="00967022">
        <w:trPr>
          <w:trHeight w:val="168"/>
          <w:jc w:val="center"/>
        </w:trPr>
        <w:tc>
          <w:tcPr>
            <w:tcW w:w="5456" w:type="dxa"/>
            <w:vAlign w:val="center"/>
          </w:tcPr>
          <w:p w14:paraId="45F921A3" w14:textId="77777777" w:rsidR="009843B3" w:rsidRPr="00D1656E" w:rsidRDefault="009843B3" w:rsidP="000463BA">
            <w:pPr>
              <w:pStyle w:val="Title"/>
              <w:ind w:right="216"/>
              <w:jc w:val="both"/>
              <w:rPr>
                <w:rFonts w:ascii="Times New Roman" w:hAnsi="Times New Roman"/>
                <w:noProof/>
                <w:sz w:val="24"/>
                <w:szCs w:val="24"/>
                <w:lang w:val="en-GB"/>
              </w:rPr>
            </w:pPr>
          </w:p>
        </w:tc>
        <w:tc>
          <w:tcPr>
            <w:tcW w:w="5509" w:type="dxa"/>
          </w:tcPr>
          <w:p w14:paraId="018C524B" w14:textId="77777777" w:rsidR="009843B3" w:rsidRPr="00D1656E" w:rsidRDefault="009843B3" w:rsidP="00952D2A">
            <w:pPr>
              <w:spacing w:before="0"/>
              <w:ind w:right="216"/>
              <w:jc w:val="center"/>
              <w:rPr>
                <w:rFonts w:ascii="Times New Roman" w:hAnsi="Times New Roman"/>
                <w:b/>
                <w:noProof/>
                <w:lang w:val="en-GB"/>
              </w:rPr>
            </w:pPr>
          </w:p>
        </w:tc>
      </w:tr>
      <w:tr w:rsidR="009843B3" w:rsidRPr="00D1656E" w14:paraId="1916E445" w14:textId="77777777" w:rsidTr="00967022">
        <w:trPr>
          <w:trHeight w:val="70"/>
          <w:jc w:val="center"/>
        </w:trPr>
        <w:tc>
          <w:tcPr>
            <w:tcW w:w="5456" w:type="dxa"/>
            <w:vAlign w:val="center"/>
          </w:tcPr>
          <w:p w14:paraId="7FE8E917" w14:textId="1C8BBD76" w:rsidR="009843B3" w:rsidRPr="00D1656E" w:rsidRDefault="009843B3" w:rsidP="00AC146B">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AC146B">
              <w:rPr>
                <w:rFonts w:ascii="Times New Roman" w:hAnsi="Times New Roman"/>
                <w:b/>
                <w:noProof/>
                <w:lang w:val="en-GB"/>
              </w:rPr>
              <w:t>8</w:t>
            </w:r>
            <w:r w:rsidRPr="00D1656E">
              <w:rPr>
                <w:rFonts w:ascii="Times New Roman" w:hAnsi="Times New Roman"/>
                <w:b/>
                <w:noProof/>
                <w:lang w:val="en-GB"/>
              </w:rPr>
              <w:t>г.</w:t>
            </w:r>
          </w:p>
        </w:tc>
        <w:tc>
          <w:tcPr>
            <w:tcW w:w="5509" w:type="dxa"/>
          </w:tcPr>
          <w:p w14:paraId="25431204" w14:textId="0F435CE5" w:rsidR="009843B3" w:rsidRPr="00D1656E" w:rsidRDefault="009843B3" w:rsidP="00AC146B">
            <w:pPr>
              <w:spacing w:before="0"/>
              <w:ind w:right="216"/>
              <w:jc w:val="center"/>
              <w:rPr>
                <w:rFonts w:ascii="Times New Roman" w:hAnsi="Times New Roman"/>
                <w:b/>
                <w:noProof/>
                <w:lang w:val="en-GB"/>
              </w:rPr>
            </w:pPr>
            <w:r w:rsidRPr="00D1656E">
              <w:rPr>
                <w:rFonts w:ascii="Times New Roman" w:hAnsi="Times New Roman"/>
                <w:b/>
                <w:noProof/>
                <w:lang w:val="en-GB"/>
              </w:rPr>
              <w:t>201</w:t>
            </w:r>
            <w:r w:rsidR="00AC146B">
              <w:rPr>
                <w:rFonts w:ascii="Times New Roman" w:hAnsi="Times New Roman"/>
                <w:b/>
                <w:noProof/>
                <w:lang w:val="en-GB"/>
              </w:rPr>
              <w:t>8</w:t>
            </w:r>
          </w:p>
        </w:tc>
      </w:tr>
    </w:tbl>
    <w:p w14:paraId="1E3FE31D" w14:textId="77777777"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14:paraId="13F8A448" w14:textId="77777777"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14:paraId="44C32257" w14:textId="77777777"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14:paraId="13C300FC" w14:textId="77777777" w:rsidTr="00D270EA">
        <w:tc>
          <w:tcPr>
            <w:tcW w:w="5246" w:type="dxa"/>
            <w:shd w:val="clear" w:color="auto" w:fill="auto"/>
          </w:tcPr>
          <w:p w14:paraId="0D0948B0" w14:textId="77777777" w:rsidR="00B46E18" w:rsidRPr="003F622D" w:rsidRDefault="00B46E18" w:rsidP="00D270EA">
            <w:pPr>
              <w:spacing w:before="0"/>
              <w:ind w:firstLine="0"/>
              <w:rPr>
                <w:rFonts w:ascii="Times New Roman" w:hAnsi="Times New Roman"/>
                <w:noProof/>
              </w:rPr>
            </w:pPr>
          </w:p>
        </w:tc>
        <w:tc>
          <w:tcPr>
            <w:tcW w:w="5246" w:type="dxa"/>
            <w:shd w:val="clear" w:color="auto" w:fill="auto"/>
          </w:tcPr>
          <w:p w14:paraId="38363CB0" w14:textId="77777777"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14:paraId="52131569" w14:textId="77777777" w:rsidTr="00D270EA">
        <w:tc>
          <w:tcPr>
            <w:tcW w:w="5246" w:type="dxa"/>
            <w:shd w:val="clear" w:color="auto" w:fill="auto"/>
          </w:tcPr>
          <w:p w14:paraId="3B097D3E" w14:textId="77777777" w:rsidR="000463BA" w:rsidRPr="000463BA" w:rsidRDefault="000463BA" w:rsidP="000463BA">
            <w:pPr>
              <w:suppressAutoHyphens/>
              <w:spacing w:before="0" w:after="120"/>
              <w:ind w:firstLine="0"/>
              <w:jc w:val="left"/>
              <w:rPr>
                <w:rFonts w:ascii="Times New Roman" w:hAnsi="Times New Roman"/>
                <w:b/>
              </w:rPr>
            </w:pPr>
            <w:r w:rsidRPr="000463BA">
              <w:rPr>
                <w:rFonts w:ascii="Times New Roman" w:hAnsi="Times New Roman"/>
                <w:b/>
              </w:rPr>
              <w:t>УВАЖАЕМИ ГОСПОЖИ И ГОСПОДА,</w:t>
            </w:r>
          </w:p>
          <w:p w14:paraId="7616881D" w14:textId="3F37A33A" w:rsidR="000463BA" w:rsidRPr="000463BA" w:rsidRDefault="000463BA" w:rsidP="000463BA">
            <w:pPr>
              <w:spacing w:before="0" w:after="120"/>
              <w:ind w:firstLine="0"/>
              <w:rPr>
                <w:rFonts w:ascii="Times New Roman" w:hAnsi="Times New Roman"/>
              </w:rPr>
            </w:pPr>
            <w:r w:rsidRPr="000463BA">
              <w:rPr>
                <w:rFonts w:ascii="Times New Roman" w:hAnsi="Times New Roman"/>
              </w:rPr>
              <w:t xml:space="preserve">Предприятие за управление на дейностите по опазване на околната среда (ПУДООС), с административен адрес в Р. България, гр. София, ул. „Триадица“ № 4 ет. 3, тел.:+359 2 9406251, факс +359 2 9804131, </w:t>
            </w:r>
            <w:r w:rsidRPr="000463BA">
              <w:rPr>
                <w:rFonts w:ascii="Times New Roman" w:hAnsi="Times New Roman"/>
                <w:lang w:val="en-US"/>
              </w:rPr>
              <w:t>e</w:t>
            </w:r>
            <w:r w:rsidRPr="000463BA">
              <w:rPr>
                <w:rFonts w:ascii="Times New Roman" w:hAnsi="Times New Roman"/>
              </w:rPr>
              <w:t>-</w:t>
            </w:r>
            <w:r w:rsidRPr="000463BA">
              <w:rPr>
                <w:rFonts w:ascii="Times New Roman" w:hAnsi="Times New Roman"/>
                <w:lang w:val="en-US"/>
              </w:rPr>
              <w:t>mail</w:t>
            </w:r>
            <w:r w:rsidRPr="000463BA">
              <w:rPr>
                <w:rFonts w:ascii="Times New Roman" w:hAnsi="Times New Roman"/>
              </w:rPr>
              <w:t xml:space="preserve">: </w:t>
            </w:r>
            <w:hyperlink r:id="rId9" w:history="1">
              <w:r w:rsidR="00D4061F" w:rsidRPr="0092742A">
                <w:rPr>
                  <w:rStyle w:val="Hyperlink"/>
                  <w:rFonts w:ascii="Times New Roman" w:hAnsi="Times New Roman"/>
                  <w:lang w:val="en-US"/>
                </w:rPr>
                <w:t>m</w:t>
              </w:r>
              <w:r w:rsidR="00D4061F" w:rsidRPr="0092742A">
                <w:rPr>
                  <w:rStyle w:val="Hyperlink"/>
                  <w:rFonts w:ascii="Times New Roman" w:hAnsi="Times New Roman"/>
                </w:rPr>
                <w:t>.</w:t>
              </w:r>
              <w:r w:rsidR="00D4061F" w:rsidRPr="0092742A">
                <w:rPr>
                  <w:rStyle w:val="Hyperlink"/>
                  <w:rFonts w:ascii="Times New Roman" w:hAnsi="Times New Roman"/>
                  <w:lang w:val="en-US"/>
                </w:rPr>
                <w:t>gabrashkova</w:t>
              </w:r>
              <w:r w:rsidR="00D4061F" w:rsidRPr="0092742A">
                <w:rPr>
                  <w:rStyle w:val="Hyperlink"/>
                  <w:rFonts w:ascii="Times New Roman" w:hAnsi="Times New Roman"/>
                </w:rPr>
                <w:t>@pudoos.bg</w:t>
              </w:r>
            </w:hyperlink>
            <w:r w:rsidR="00E00606" w:rsidRPr="00D4061F">
              <w:rPr>
                <w:rFonts w:ascii="Times New Roman" w:hAnsi="Times New Roman"/>
              </w:rPr>
              <w:t xml:space="preserve"> </w:t>
            </w:r>
            <w:r w:rsidRPr="000463BA">
              <w:rPr>
                <w:rFonts w:ascii="Times New Roman" w:hAnsi="Times New Roman"/>
              </w:rPr>
              <w:t xml:space="preserve">, отправя покана към всички заинтересовани лица за участие в </w:t>
            </w:r>
            <w:proofErr w:type="spellStart"/>
            <w:r w:rsidR="00437F22">
              <w:rPr>
                <w:rFonts w:ascii="Times New Roman" w:hAnsi="Times New Roman"/>
              </w:rPr>
              <w:t>п</w:t>
            </w:r>
            <w:r w:rsidR="00B7359E">
              <w:rPr>
                <w:rFonts w:ascii="Times New Roman" w:hAnsi="Times New Roman"/>
              </w:rPr>
              <w:t>открита</w:t>
            </w:r>
            <w:proofErr w:type="spellEnd"/>
            <w:r w:rsidR="00B7359E">
              <w:rPr>
                <w:rFonts w:ascii="Times New Roman" w:hAnsi="Times New Roman"/>
              </w:rPr>
              <w:t xml:space="preserve"> процедура</w:t>
            </w:r>
            <w:r w:rsidRPr="000463BA">
              <w:rPr>
                <w:rFonts w:ascii="Times New Roman" w:hAnsi="Times New Roman"/>
              </w:rPr>
              <w:t xml:space="preserve"> за възлагане на обществена поръчка с предмет:</w:t>
            </w:r>
          </w:p>
          <w:p w14:paraId="5970C382" w14:textId="77777777" w:rsidR="002C4607" w:rsidRDefault="00437F22" w:rsidP="000463BA">
            <w:pPr>
              <w:tabs>
                <w:tab w:val="left" w:pos="-600"/>
              </w:tabs>
              <w:spacing w:before="0" w:after="120"/>
              <w:ind w:firstLine="0"/>
              <w:rPr>
                <w:rFonts w:ascii="Times New Roman" w:hAnsi="Times New Roman"/>
                <w:b/>
              </w:rPr>
            </w:pPr>
            <w:r w:rsidRPr="00437F22">
              <w:rPr>
                <w:rFonts w:ascii="Times New Roman" w:hAnsi="Times New Roman"/>
                <w:b/>
                <w:szCs w:val="32"/>
              </w:rPr>
              <w:t>„Осигуряване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r w:rsidR="002C4607">
              <w:rPr>
                <w:rFonts w:ascii="Times New Roman" w:hAnsi="Times New Roman"/>
                <w:b/>
              </w:rPr>
              <w:t xml:space="preserve"> с </w:t>
            </w:r>
            <w:proofErr w:type="gramStart"/>
            <w:r w:rsidR="00C71DAD" w:rsidRPr="00D4061F">
              <w:rPr>
                <w:rFonts w:ascii="Times New Roman" w:hAnsi="Times New Roman"/>
                <w:b/>
              </w:rPr>
              <w:t>6</w:t>
            </w:r>
            <w:r w:rsidR="002C4607" w:rsidRPr="00D4061F">
              <w:rPr>
                <w:rFonts w:ascii="Times New Roman" w:hAnsi="Times New Roman"/>
                <w:b/>
              </w:rPr>
              <w:t>(</w:t>
            </w:r>
            <w:r w:rsidR="00C71DAD">
              <w:rPr>
                <w:rFonts w:ascii="Times New Roman" w:hAnsi="Times New Roman"/>
                <w:b/>
              </w:rPr>
              <w:t>шест</w:t>
            </w:r>
            <w:proofErr w:type="gramEnd"/>
            <w:r w:rsidR="002C4607" w:rsidRPr="00D4061F">
              <w:rPr>
                <w:rFonts w:ascii="Times New Roman" w:hAnsi="Times New Roman"/>
                <w:b/>
              </w:rPr>
              <w:t>)</w:t>
            </w:r>
            <w:r w:rsidR="002C4607">
              <w:rPr>
                <w:rFonts w:ascii="Times New Roman" w:hAnsi="Times New Roman"/>
                <w:b/>
              </w:rPr>
              <w:t xml:space="preserve"> обособени позиции</w:t>
            </w:r>
            <w:r w:rsidR="00667895">
              <w:rPr>
                <w:rFonts w:ascii="Times New Roman" w:hAnsi="Times New Roman"/>
                <w:b/>
              </w:rPr>
              <w:t>.</w:t>
            </w:r>
          </w:p>
          <w:p w14:paraId="56093F8C" w14:textId="77777777" w:rsidR="005858D8" w:rsidRDefault="005858D8" w:rsidP="000463BA">
            <w:pPr>
              <w:tabs>
                <w:tab w:val="left" w:pos="-600"/>
              </w:tabs>
              <w:spacing w:before="0" w:after="120"/>
              <w:ind w:firstLine="0"/>
              <w:rPr>
                <w:rFonts w:ascii="Times New Roman" w:hAnsi="Times New Roman"/>
              </w:rPr>
            </w:pPr>
          </w:p>
          <w:p w14:paraId="3BD7B839" w14:textId="259CC53D" w:rsidR="000463BA" w:rsidRPr="000463BA" w:rsidRDefault="000463BA" w:rsidP="000463BA">
            <w:pPr>
              <w:tabs>
                <w:tab w:val="left" w:pos="-600"/>
              </w:tabs>
              <w:spacing w:before="0" w:after="120"/>
              <w:ind w:firstLine="0"/>
              <w:rPr>
                <w:rFonts w:ascii="Times New Roman" w:hAnsi="Times New Roman"/>
                <w:color w:val="0000FF"/>
                <w:u w:val="single"/>
              </w:rPr>
            </w:pPr>
            <w:r w:rsidRPr="000463BA">
              <w:rPr>
                <w:rFonts w:ascii="Times New Roman" w:hAnsi="Times New Roman"/>
              </w:rPr>
              <w:t xml:space="preserve">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w:t>
            </w:r>
            <w:r w:rsidRPr="000463BA">
              <w:rPr>
                <w:rFonts w:ascii="Times New Roman" w:hAnsi="Times New Roman"/>
                <w:iCs/>
              </w:rPr>
              <w:t xml:space="preserve">на следния </w:t>
            </w:r>
            <w:r w:rsidRPr="000463BA">
              <w:rPr>
                <w:rFonts w:ascii="Times New Roman" w:hAnsi="Times New Roman"/>
              </w:rPr>
              <w:t xml:space="preserve">интернет адрес на </w:t>
            </w:r>
            <w:proofErr w:type="gramStart"/>
            <w:r w:rsidRPr="000463BA">
              <w:rPr>
                <w:rFonts w:ascii="Times New Roman" w:hAnsi="Times New Roman"/>
              </w:rPr>
              <w:t>ПУДООС  (посочен</w:t>
            </w:r>
            <w:proofErr w:type="gramEnd"/>
            <w:r w:rsidRPr="000463BA">
              <w:rPr>
                <w:rFonts w:ascii="Times New Roman" w:hAnsi="Times New Roman"/>
              </w:rPr>
              <w:t xml:space="preserve"> и в обявлението за откриване на процедурата): </w:t>
            </w:r>
            <w:r w:rsidR="00D4061F" w:rsidRPr="00D4061F">
              <w:t>http://pudoos.</w:t>
            </w:r>
            <w:proofErr w:type="gramStart"/>
            <w:r w:rsidR="00D4061F" w:rsidRPr="00D4061F">
              <w:t>bg/?</w:t>
            </w:r>
            <w:proofErr w:type="gramEnd"/>
            <w:r w:rsidR="00D4061F" w:rsidRPr="00D4061F">
              <w:t>p=20224</w:t>
            </w:r>
          </w:p>
          <w:p w14:paraId="5DC33ECB" w14:textId="77777777" w:rsidR="000463BA" w:rsidRPr="000463BA" w:rsidRDefault="000463BA" w:rsidP="000463BA">
            <w:pPr>
              <w:tabs>
                <w:tab w:val="left" w:pos="-600"/>
              </w:tabs>
              <w:spacing w:before="0" w:after="120"/>
              <w:ind w:firstLine="0"/>
              <w:rPr>
                <w:rFonts w:ascii="Times New Roman" w:hAnsi="Times New Roman"/>
                <w:iCs/>
                <w:lang w:val="ru-RU"/>
              </w:rPr>
            </w:pPr>
            <w:r w:rsidRPr="000463BA">
              <w:rPr>
                <w:rFonts w:ascii="Times New Roman" w:hAnsi="Times New Roman"/>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14:paraId="264CD4A7" w14:textId="77777777" w:rsidR="000463BA" w:rsidRPr="000463BA" w:rsidRDefault="000463BA" w:rsidP="000463BA">
            <w:pPr>
              <w:tabs>
                <w:tab w:val="left" w:pos="-600"/>
              </w:tabs>
              <w:spacing w:before="0" w:after="120"/>
              <w:ind w:firstLine="0"/>
              <w:rPr>
                <w:rFonts w:ascii="Times New Roman" w:hAnsi="Times New Roman"/>
              </w:rPr>
            </w:pPr>
            <w:r w:rsidRPr="000463BA">
              <w:rPr>
                <w:rFonts w:ascii="Times New Roman" w:hAnsi="Times New Roman"/>
              </w:rPr>
              <w:t xml:space="preserve">Офертите на участниците ще се приемат на адрес: Предприятие за управление на дейностите по опазване на околната среда (ПУДООС),гр. София, ул. „Триадица” 4, всеки работен ден до датата и часа, посочени в обявлението за обществена поръчка. </w:t>
            </w:r>
          </w:p>
          <w:p w14:paraId="6C86DB83" w14:textId="65C8DD0E" w:rsidR="000463BA" w:rsidRPr="000463BA" w:rsidRDefault="000463BA" w:rsidP="000463BA">
            <w:pPr>
              <w:tabs>
                <w:tab w:val="left" w:pos="-600"/>
              </w:tabs>
              <w:spacing w:before="0" w:after="120"/>
              <w:ind w:firstLine="0"/>
              <w:rPr>
                <w:rFonts w:ascii="Times New Roman" w:hAnsi="Times New Roman"/>
              </w:rPr>
            </w:pPr>
            <w:r w:rsidRPr="000463BA">
              <w:rPr>
                <w:rFonts w:ascii="Times New Roman" w:hAnsi="Times New Roman"/>
              </w:rPr>
              <w:t xml:space="preserve">Комисията ще обяви датата, часа и мястото на отваряне и оповестяване на ценовите оферти писмено до всеки участник или чрез обявяване в „Профила на купувача“ на посочения в настоящата документация интернет адрес на </w:t>
            </w:r>
            <w:proofErr w:type="gramStart"/>
            <w:r w:rsidRPr="000463BA">
              <w:rPr>
                <w:rFonts w:ascii="Times New Roman" w:hAnsi="Times New Roman"/>
              </w:rPr>
              <w:t xml:space="preserve">ПУДООС : </w:t>
            </w:r>
            <w:r w:rsidR="00D4061F" w:rsidRPr="00D4061F">
              <w:t>http</w:t>
            </w:r>
            <w:proofErr w:type="gramEnd"/>
            <w:r w:rsidR="00D4061F" w:rsidRPr="00D4061F">
              <w:t>://pudoos.bg/?p=20224</w:t>
            </w:r>
          </w:p>
          <w:p w14:paraId="0CA0306C" w14:textId="77777777" w:rsidR="000463BA" w:rsidRPr="000463BA" w:rsidRDefault="000463BA" w:rsidP="000463BA">
            <w:pPr>
              <w:tabs>
                <w:tab w:val="left" w:pos="-600"/>
              </w:tabs>
              <w:spacing w:before="0" w:after="120"/>
              <w:ind w:firstLine="0"/>
              <w:rPr>
                <w:rFonts w:ascii="Times New Roman" w:hAnsi="Times New Roman"/>
                <w:iCs/>
                <w:spacing w:val="5"/>
              </w:rPr>
            </w:pPr>
          </w:p>
          <w:p w14:paraId="786E4E36" w14:textId="77777777" w:rsidR="000463BA" w:rsidRDefault="000463BA" w:rsidP="000463BA">
            <w:pPr>
              <w:tabs>
                <w:tab w:val="left" w:pos="-600"/>
              </w:tabs>
              <w:spacing w:before="0" w:after="120"/>
              <w:ind w:firstLine="0"/>
              <w:rPr>
                <w:rFonts w:ascii="Times New Roman" w:hAnsi="Times New Roman"/>
                <w:lang w:val="en-US"/>
              </w:rPr>
            </w:pPr>
          </w:p>
          <w:p w14:paraId="65D554CD" w14:textId="77777777" w:rsidR="00D4061F" w:rsidRDefault="00D4061F" w:rsidP="000463BA">
            <w:pPr>
              <w:tabs>
                <w:tab w:val="left" w:pos="-600"/>
              </w:tabs>
              <w:spacing w:before="0" w:after="120"/>
              <w:ind w:firstLine="0"/>
              <w:rPr>
                <w:rFonts w:ascii="Times New Roman" w:hAnsi="Times New Roman"/>
                <w:lang w:val="en-US"/>
              </w:rPr>
            </w:pPr>
          </w:p>
          <w:p w14:paraId="442319D5" w14:textId="77777777" w:rsidR="00D4061F" w:rsidRPr="00D4061F" w:rsidRDefault="00D4061F" w:rsidP="000463BA">
            <w:pPr>
              <w:tabs>
                <w:tab w:val="left" w:pos="-600"/>
              </w:tabs>
              <w:spacing w:before="0" w:after="120"/>
              <w:ind w:firstLine="0"/>
              <w:rPr>
                <w:rFonts w:ascii="Times New Roman" w:hAnsi="Times New Roman"/>
                <w:lang w:val="en-US"/>
              </w:rPr>
            </w:pPr>
          </w:p>
          <w:p w14:paraId="3ABB698D" w14:textId="77777777" w:rsidR="000463BA" w:rsidRPr="000463BA" w:rsidRDefault="000463BA" w:rsidP="000463BA">
            <w:pPr>
              <w:widowControl w:val="0"/>
              <w:tabs>
                <w:tab w:val="left" w:pos="-2694"/>
              </w:tabs>
              <w:suppressAutoHyphens/>
              <w:spacing w:before="0" w:after="120"/>
              <w:ind w:firstLine="0"/>
              <w:jc w:val="center"/>
              <w:outlineLvl w:val="0"/>
              <w:rPr>
                <w:rFonts w:ascii="Times New Roman" w:hAnsi="Times New Roman"/>
                <w:b/>
                <w:lang w:eastAsia="en-US"/>
              </w:rPr>
            </w:pPr>
            <w:r w:rsidRPr="000463BA">
              <w:rPr>
                <w:rFonts w:ascii="Times New Roman" w:hAnsi="Times New Roman"/>
                <w:b/>
                <w:szCs w:val="20"/>
                <w:lang w:eastAsia="en-US"/>
              </w:rPr>
              <w:lastRenderedPageBreak/>
              <w:br w:type="page"/>
            </w:r>
            <w:r w:rsidRPr="000463BA">
              <w:rPr>
                <w:rFonts w:ascii="Times New Roman" w:hAnsi="Times New Roman"/>
                <w:b/>
                <w:lang w:eastAsia="en-US"/>
              </w:rPr>
              <w:t>СЪДЪРЖАНИЕ</w:t>
            </w:r>
          </w:p>
          <w:p w14:paraId="42CD0A7C" w14:textId="77777777" w:rsidR="000463BA" w:rsidRPr="000463BA" w:rsidRDefault="000463BA" w:rsidP="000463BA">
            <w:pPr>
              <w:widowControl w:val="0"/>
              <w:tabs>
                <w:tab w:val="left" w:pos="-2694"/>
              </w:tabs>
              <w:suppressAutoHyphens/>
              <w:spacing w:before="0" w:after="120"/>
              <w:ind w:firstLine="0"/>
              <w:jc w:val="center"/>
              <w:outlineLvl w:val="0"/>
              <w:rPr>
                <w:rFonts w:ascii="Times New Roman" w:hAnsi="Times New Roman"/>
                <w:b/>
                <w:lang w:eastAsia="en-US"/>
              </w:rPr>
            </w:pPr>
            <w:r w:rsidRPr="000463BA">
              <w:rPr>
                <w:rFonts w:ascii="Times New Roman" w:hAnsi="Times New Roman"/>
                <w:b/>
                <w:lang w:eastAsia="en-US"/>
              </w:rPr>
              <w:t xml:space="preserve">ЧАСТ </w:t>
            </w:r>
            <w:r w:rsidRPr="000463BA">
              <w:rPr>
                <w:rFonts w:ascii="Times New Roman" w:hAnsi="Times New Roman"/>
                <w:b/>
                <w:lang w:val="en-US" w:eastAsia="en-US"/>
              </w:rPr>
              <w:t>I</w:t>
            </w:r>
          </w:p>
          <w:p w14:paraId="4F17FCBB" w14:textId="77777777" w:rsidR="000463BA" w:rsidRPr="000463BA" w:rsidRDefault="000463BA" w:rsidP="000463BA">
            <w:pPr>
              <w:tabs>
                <w:tab w:val="left" w:pos="-2694"/>
              </w:tabs>
              <w:spacing w:before="0" w:after="120"/>
              <w:ind w:firstLine="0"/>
              <w:rPr>
                <w:rFonts w:ascii="Times New Roman" w:hAnsi="Times New Roman"/>
              </w:rPr>
            </w:pPr>
            <w:r w:rsidRPr="000463BA">
              <w:rPr>
                <w:rFonts w:ascii="Times New Roman" w:hAnsi="Times New Roman"/>
              </w:rPr>
              <w:t>1. Решение за откриване на обществена поръчка, като задължителен образец, одобрен от Агенцията по обществени поръчки</w:t>
            </w:r>
          </w:p>
          <w:p w14:paraId="664768EC" w14:textId="77777777" w:rsidR="000463BA" w:rsidRDefault="000463BA" w:rsidP="000463BA">
            <w:pPr>
              <w:tabs>
                <w:tab w:val="left" w:pos="-2694"/>
              </w:tabs>
              <w:spacing w:before="0" w:after="120"/>
              <w:ind w:firstLine="0"/>
              <w:rPr>
                <w:rFonts w:ascii="Times New Roman" w:hAnsi="Times New Roman"/>
              </w:rPr>
            </w:pPr>
            <w:r w:rsidRPr="000463BA">
              <w:rPr>
                <w:rFonts w:ascii="Times New Roman" w:hAnsi="Times New Roman"/>
              </w:rPr>
              <w:t>2. Обявление за обществена поръчка, като задължителен образец, одобрен от Агенцията по обществени поръчки</w:t>
            </w:r>
            <w:r w:rsidR="00083900">
              <w:rPr>
                <w:rFonts w:ascii="Times New Roman" w:hAnsi="Times New Roman"/>
              </w:rPr>
              <w:t>.</w:t>
            </w:r>
          </w:p>
          <w:p w14:paraId="5C912184" w14:textId="77777777" w:rsidR="00083900" w:rsidRDefault="00083900" w:rsidP="000463BA">
            <w:pPr>
              <w:tabs>
                <w:tab w:val="left" w:pos="-2694"/>
              </w:tabs>
              <w:spacing w:before="0" w:after="120"/>
              <w:ind w:firstLine="0"/>
              <w:rPr>
                <w:rFonts w:ascii="Times New Roman" w:hAnsi="Times New Roman"/>
              </w:rPr>
            </w:pPr>
          </w:p>
          <w:p w14:paraId="46BFA17D" w14:textId="77777777" w:rsidR="000463BA" w:rsidRPr="000463BA" w:rsidRDefault="000463BA" w:rsidP="000463BA">
            <w:pPr>
              <w:tabs>
                <w:tab w:val="left" w:pos="-2694"/>
              </w:tabs>
              <w:spacing w:before="0" w:after="120"/>
              <w:ind w:firstLine="0"/>
              <w:jc w:val="center"/>
              <w:rPr>
                <w:rFonts w:ascii="Times New Roman" w:hAnsi="Times New Roman"/>
                <w:b/>
                <w:lang w:val="ru-RU"/>
              </w:rPr>
            </w:pPr>
            <w:r w:rsidRPr="000463BA">
              <w:rPr>
                <w:rFonts w:ascii="Times New Roman" w:hAnsi="Times New Roman"/>
                <w:b/>
              </w:rPr>
              <w:t>ЧАСТ II</w:t>
            </w:r>
          </w:p>
          <w:p w14:paraId="40A31EC3" w14:textId="77777777" w:rsidR="000463BA" w:rsidRPr="000463BA" w:rsidRDefault="000463BA" w:rsidP="000463BA">
            <w:pPr>
              <w:tabs>
                <w:tab w:val="left" w:pos="-2694"/>
              </w:tabs>
              <w:spacing w:before="0" w:after="120"/>
              <w:ind w:firstLine="0"/>
              <w:jc w:val="center"/>
              <w:rPr>
                <w:rFonts w:ascii="Times New Roman" w:hAnsi="Times New Roman"/>
                <w:b/>
                <w:bCs/>
              </w:rPr>
            </w:pPr>
            <w:r w:rsidRPr="000463BA">
              <w:rPr>
                <w:rFonts w:ascii="Times New Roman" w:hAnsi="Times New Roman"/>
                <w:b/>
                <w:bCs/>
              </w:rPr>
              <w:t>ГЛАВА I. УКАЗАНИЯ ЗА УЧАСТИЕ В ОБЩЕСТВЕНАТА ПОРЪЧКА</w:t>
            </w:r>
          </w:p>
          <w:p w14:paraId="4CDFFD53" w14:textId="77777777" w:rsidR="000463BA" w:rsidRPr="000463BA" w:rsidRDefault="000463BA" w:rsidP="000463BA">
            <w:pPr>
              <w:tabs>
                <w:tab w:val="left" w:pos="-2694"/>
              </w:tabs>
              <w:overflowPunct w:val="0"/>
              <w:autoSpaceDE w:val="0"/>
              <w:autoSpaceDN w:val="0"/>
              <w:adjustRightInd w:val="0"/>
              <w:spacing w:before="0" w:after="120"/>
              <w:ind w:firstLine="0"/>
              <w:textAlignment w:val="baseline"/>
              <w:rPr>
                <w:rFonts w:ascii="Times New Roman" w:hAnsi="Times New Roman"/>
                <w:bCs/>
              </w:rPr>
            </w:pPr>
            <w:r w:rsidRPr="000463BA">
              <w:rPr>
                <w:rFonts w:ascii="Times New Roman" w:hAnsi="Times New Roman"/>
                <w:b/>
                <w:bCs/>
              </w:rPr>
              <w:t>Раздел І</w:t>
            </w:r>
            <w:r w:rsidRPr="000463BA">
              <w:rPr>
                <w:rFonts w:ascii="Times New Roman" w:hAnsi="Times New Roman"/>
                <w:bCs/>
              </w:rPr>
              <w:t>. Обща информация</w:t>
            </w:r>
          </w:p>
          <w:p w14:paraId="480634DD" w14:textId="77777777" w:rsidR="000463BA" w:rsidRPr="000463BA" w:rsidRDefault="000463BA" w:rsidP="000463BA">
            <w:pPr>
              <w:tabs>
                <w:tab w:val="left" w:pos="-2694"/>
              </w:tabs>
              <w:spacing w:before="0" w:after="120"/>
              <w:ind w:firstLine="0"/>
              <w:rPr>
                <w:rFonts w:ascii="Times New Roman" w:hAnsi="Times New Roman"/>
                <w:b/>
                <w:bCs/>
              </w:rPr>
            </w:pPr>
            <w:r w:rsidRPr="000463BA">
              <w:rPr>
                <w:rFonts w:ascii="Times New Roman" w:hAnsi="Times New Roman"/>
                <w:b/>
                <w:bCs/>
              </w:rPr>
              <w:t>Раздел ІІ</w:t>
            </w:r>
            <w:r w:rsidRPr="000463BA">
              <w:rPr>
                <w:rFonts w:ascii="Times New Roman" w:hAnsi="Times New Roman"/>
                <w:bCs/>
              </w:rPr>
              <w:t>. Пълно описание на предмета на поръчката</w:t>
            </w:r>
          </w:p>
          <w:p w14:paraId="3126E8B7" w14:textId="77777777" w:rsidR="000463BA" w:rsidRPr="000463BA" w:rsidRDefault="000463BA" w:rsidP="000463BA">
            <w:pPr>
              <w:tabs>
                <w:tab w:val="left" w:pos="-2694"/>
              </w:tabs>
              <w:spacing w:before="0" w:after="120"/>
              <w:ind w:firstLine="0"/>
              <w:rPr>
                <w:rFonts w:ascii="Times New Roman" w:hAnsi="Times New Roman"/>
                <w:bCs/>
              </w:rPr>
            </w:pPr>
            <w:r w:rsidRPr="000463BA">
              <w:rPr>
                <w:rFonts w:ascii="Times New Roman" w:hAnsi="Times New Roman"/>
                <w:b/>
                <w:bCs/>
              </w:rPr>
              <w:t>Раздел ІІІ</w:t>
            </w:r>
            <w:r w:rsidRPr="000463BA">
              <w:rPr>
                <w:rFonts w:ascii="Times New Roman" w:hAnsi="Times New Roman"/>
                <w:bCs/>
              </w:rPr>
              <w:t>.Изисквания към участниците</w:t>
            </w:r>
          </w:p>
          <w:p w14:paraId="3CBA7392" w14:textId="77777777" w:rsidR="000463BA" w:rsidRPr="000463BA" w:rsidRDefault="000463BA" w:rsidP="000463BA">
            <w:pPr>
              <w:tabs>
                <w:tab w:val="left" w:pos="-2694"/>
              </w:tabs>
              <w:spacing w:before="0" w:after="120"/>
              <w:ind w:firstLine="0"/>
              <w:rPr>
                <w:rFonts w:ascii="Times New Roman" w:hAnsi="Times New Roman"/>
                <w:bCs/>
              </w:rPr>
            </w:pPr>
            <w:r w:rsidRPr="000463BA">
              <w:rPr>
                <w:rFonts w:ascii="Times New Roman" w:hAnsi="Times New Roman"/>
                <w:b/>
                <w:bCs/>
              </w:rPr>
              <w:t>Раздел ІV</w:t>
            </w:r>
            <w:r w:rsidRPr="000463BA">
              <w:rPr>
                <w:rFonts w:ascii="Times New Roman" w:hAnsi="Times New Roman"/>
                <w:bCs/>
              </w:rPr>
              <w:t>.Изисквания към съдържанието и обхвата на офертата</w:t>
            </w:r>
          </w:p>
          <w:p w14:paraId="57F07FA1" w14:textId="77777777" w:rsidR="000463BA" w:rsidRPr="000463BA" w:rsidRDefault="000463BA" w:rsidP="000463BA">
            <w:pPr>
              <w:tabs>
                <w:tab w:val="left" w:pos="-2694"/>
              </w:tabs>
              <w:spacing w:before="0" w:after="120"/>
              <w:ind w:firstLine="0"/>
              <w:rPr>
                <w:rFonts w:ascii="Times New Roman" w:hAnsi="Times New Roman"/>
                <w:bCs/>
              </w:rPr>
            </w:pPr>
            <w:r w:rsidRPr="000463BA">
              <w:rPr>
                <w:rFonts w:ascii="Times New Roman" w:hAnsi="Times New Roman"/>
                <w:b/>
                <w:bCs/>
              </w:rPr>
              <w:t>Раздел V</w:t>
            </w:r>
            <w:r w:rsidRPr="000463BA">
              <w:rPr>
                <w:rFonts w:ascii="Times New Roman" w:hAnsi="Times New Roman"/>
                <w:bCs/>
              </w:rPr>
              <w:t>. Условия и размер на Гаранцията за изпълнение</w:t>
            </w:r>
          </w:p>
          <w:p w14:paraId="405D2A4A" w14:textId="77777777" w:rsidR="000463BA" w:rsidRPr="000463BA" w:rsidRDefault="000463BA" w:rsidP="000463BA">
            <w:pPr>
              <w:tabs>
                <w:tab w:val="left" w:pos="-2694"/>
              </w:tabs>
              <w:spacing w:before="0" w:after="120"/>
              <w:ind w:firstLine="0"/>
              <w:rPr>
                <w:rFonts w:ascii="Times New Roman" w:hAnsi="Times New Roman"/>
              </w:rPr>
            </w:pPr>
            <w:r w:rsidRPr="000463BA">
              <w:rPr>
                <w:rFonts w:ascii="Times New Roman" w:hAnsi="Times New Roman"/>
                <w:b/>
                <w:bCs/>
              </w:rPr>
              <w:t>Раздел VІ.</w:t>
            </w:r>
            <w:r w:rsidRPr="000463BA">
              <w:rPr>
                <w:rFonts w:ascii="Times New Roman" w:hAnsi="Times New Roman"/>
                <w:bCs/>
              </w:rPr>
              <w:t xml:space="preserve"> Д</w:t>
            </w:r>
            <w:r w:rsidRPr="000463BA">
              <w:rPr>
                <w:rFonts w:ascii="Times New Roman" w:hAnsi="Times New Roman"/>
              </w:rPr>
              <w:t>окументация за участие</w:t>
            </w:r>
          </w:p>
          <w:p w14:paraId="512C3AD0" w14:textId="77777777" w:rsidR="000463BA" w:rsidRPr="000463BA" w:rsidRDefault="000463BA" w:rsidP="000463BA">
            <w:pPr>
              <w:tabs>
                <w:tab w:val="left" w:pos="-2694"/>
              </w:tabs>
              <w:spacing w:before="0" w:after="120"/>
              <w:ind w:firstLine="0"/>
              <w:rPr>
                <w:rFonts w:ascii="Times New Roman" w:hAnsi="Times New Roman"/>
              </w:rPr>
            </w:pPr>
            <w:r w:rsidRPr="000463BA">
              <w:rPr>
                <w:rFonts w:ascii="Times New Roman" w:hAnsi="Times New Roman"/>
                <w:b/>
                <w:bCs/>
              </w:rPr>
              <w:t>Раздел VІІ</w:t>
            </w:r>
            <w:r w:rsidRPr="000463BA">
              <w:rPr>
                <w:rFonts w:ascii="Times New Roman" w:hAnsi="Times New Roman"/>
                <w:bCs/>
              </w:rPr>
              <w:t xml:space="preserve">. </w:t>
            </w:r>
            <w:r w:rsidRPr="000463BA">
              <w:rPr>
                <w:rFonts w:ascii="Times New Roman" w:hAnsi="Times New Roman"/>
              </w:rPr>
              <w:t>Комуникация между възложителя и участниците</w:t>
            </w:r>
          </w:p>
          <w:p w14:paraId="28D926EA" w14:textId="77777777" w:rsidR="000463BA" w:rsidRPr="000463BA" w:rsidRDefault="000463BA" w:rsidP="000463BA">
            <w:pPr>
              <w:tabs>
                <w:tab w:val="left" w:pos="-2694"/>
              </w:tabs>
              <w:spacing w:before="0" w:after="120"/>
              <w:ind w:firstLine="0"/>
              <w:rPr>
                <w:rFonts w:ascii="Times New Roman" w:hAnsi="Times New Roman"/>
                <w:bCs/>
              </w:rPr>
            </w:pPr>
            <w:r w:rsidRPr="000463BA">
              <w:rPr>
                <w:rFonts w:ascii="Times New Roman" w:hAnsi="Times New Roman"/>
                <w:b/>
                <w:bCs/>
              </w:rPr>
              <w:t>Раздел VІІІ</w:t>
            </w:r>
            <w:r w:rsidRPr="000463BA">
              <w:rPr>
                <w:rFonts w:ascii="Times New Roman" w:hAnsi="Times New Roman"/>
                <w:bCs/>
              </w:rPr>
              <w:t>.Разглеждане, оценка и класиране на офертите</w:t>
            </w:r>
          </w:p>
          <w:p w14:paraId="2DB6A152" w14:textId="77777777" w:rsidR="000463BA" w:rsidRPr="000463BA" w:rsidRDefault="000463BA" w:rsidP="000463BA">
            <w:pPr>
              <w:tabs>
                <w:tab w:val="left" w:pos="-2694"/>
              </w:tabs>
              <w:spacing w:before="0" w:after="120"/>
              <w:ind w:firstLine="0"/>
              <w:rPr>
                <w:rFonts w:ascii="Times New Roman" w:hAnsi="Times New Roman"/>
                <w:bCs/>
              </w:rPr>
            </w:pPr>
            <w:r w:rsidRPr="000463BA">
              <w:rPr>
                <w:rFonts w:ascii="Times New Roman" w:hAnsi="Times New Roman"/>
                <w:b/>
                <w:bCs/>
              </w:rPr>
              <w:t>Раздел ІХ.</w:t>
            </w:r>
            <w:r w:rsidRPr="000463BA">
              <w:rPr>
                <w:rFonts w:ascii="Times New Roman" w:hAnsi="Times New Roman"/>
                <w:bCs/>
              </w:rPr>
              <w:t xml:space="preserve"> Сключване на договор</w:t>
            </w:r>
          </w:p>
          <w:p w14:paraId="5257971D" w14:textId="77777777" w:rsidR="000463BA" w:rsidRPr="000463BA" w:rsidRDefault="000463BA" w:rsidP="000463BA">
            <w:pPr>
              <w:tabs>
                <w:tab w:val="left" w:pos="-2694"/>
              </w:tabs>
              <w:spacing w:before="0" w:after="120"/>
              <w:ind w:firstLine="0"/>
              <w:rPr>
                <w:rFonts w:ascii="Times New Roman" w:hAnsi="Times New Roman"/>
                <w:caps/>
              </w:rPr>
            </w:pPr>
            <w:r w:rsidRPr="000463BA">
              <w:rPr>
                <w:rFonts w:ascii="Times New Roman" w:hAnsi="Times New Roman"/>
                <w:b/>
                <w:bCs/>
              </w:rPr>
              <w:t>Раздел Х</w:t>
            </w:r>
            <w:r w:rsidRPr="000463BA">
              <w:rPr>
                <w:rFonts w:ascii="Times New Roman" w:hAnsi="Times New Roman"/>
                <w:bCs/>
              </w:rPr>
              <w:t xml:space="preserve">. </w:t>
            </w:r>
            <w:r w:rsidRPr="000463BA">
              <w:rPr>
                <w:rFonts w:ascii="Times New Roman" w:hAnsi="Times New Roman"/>
              </w:rPr>
              <w:t>Други условия</w:t>
            </w:r>
          </w:p>
          <w:p w14:paraId="054D0297" w14:textId="77777777" w:rsidR="000463BA" w:rsidRPr="000463BA" w:rsidRDefault="000463BA" w:rsidP="000463BA">
            <w:pPr>
              <w:tabs>
                <w:tab w:val="left" w:pos="-2694"/>
              </w:tabs>
              <w:spacing w:before="0" w:after="120"/>
              <w:ind w:firstLine="0"/>
              <w:rPr>
                <w:rFonts w:ascii="Times New Roman" w:hAnsi="Times New Roman"/>
                <w:bCs/>
                <w:lang w:val="ru-RU"/>
              </w:rPr>
            </w:pPr>
            <w:r w:rsidRPr="000463BA">
              <w:rPr>
                <w:rFonts w:ascii="Times New Roman" w:hAnsi="Times New Roman"/>
                <w:b/>
                <w:bCs/>
              </w:rPr>
              <w:t xml:space="preserve">Раздел ХІ. </w:t>
            </w:r>
            <w:r w:rsidRPr="000463BA">
              <w:rPr>
                <w:rFonts w:ascii="Times New Roman" w:hAnsi="Times New Roman"/>
                <w:bCs/>
                <w:lang w:val="ru-RU"/>
              </w:rPr>
              <w:t>Методика за определяне на комплексната оценка на офертите</w:t>
            </w:r>
          </w:p>
          <w:p w14:paraId="7669002B" w14:textId="77777777" w:rsidR="00ED4EC5" w:rsidRDefault="00ED4EC5" w:rsidP="000463BA">
            <w:pPr>
              <w:tabs>
                <w:tab w:val="left" w:pos="-2694"/>
              </w:tabs>
              <w:spacing w:before="0" w:after="120"/>
              <w:ind w:firstLine="0"/>
              <w:jc w:val="center"/>
              <w:rPr>
                <w:rFonts w:ascii="Times New Roman" w:hAnsi="Times New Roman"/>
                <w:b/>
                <w:bCs/>
                <w:lang w:val="ru-RU"/>
              </w:rPr>
            </w:pPr>
          </w:p>
          <w:p w14:paraId="4E54615A" w14:textId="77777777" w:rsidR="000463BA" w:rsidRPr="000463BA" w:rsidRDefault="000463BA" w:rsidP="000463BA">
            <w:pPr>
              <w:tabs>
                <w:tab w:val="left" w:pos="-2694"/>
              </w:tabs>
              <w:spacing w:before="0" w:after="120"/>
              <w:ind w:firstLine="0"/>
              <w:jc w:val="center"/>
              <w:rPr>
                <w:rFonts w:ascii="Times New Roman" w:hAnsi="Times New Roman"/>
                <w:b/>
              </w:rPr>
            </w:pPr>
            <w:r w:rsidRPr="000463BA">
              <w:rPr>
                <w:rFonts w:ascii="Times New Roman" w:hAnsi="Times New Roman"/>
                <w:b/>
                <w:bCs/>
                <w:lang w:val="ru-RU"/>
              </w:rPr>
              <w:t>ГЛАВА І</w:t>
            </w:r>
            <w:r w:rsidRPr="000463BA">
              <w:rPr>
                <w:rFonts w:ascii="Times New Roman" w:hAnsi="Times New Roman"/>
                <w:b/>
                <w:bCs/>
              </w:rPr>
              <w:t>І</w:t>
            </w:r>
            <w:r w:rsidRPr="000463BA">
              <w:rPr>
                <w:rFonts w:ascii="Times New Roman" w:hAnsi="Times New Roman"/>
                <w:b/>
                <w:bCs/>
                <w:lang w:val="ru-RU"/>
              </w:rPr>
              <w:t xml:space="preserve">. </w:t>
            </w:r>
            <w:r w:rsidRPr="000463BA">
              <w:rPr>
                <w:rFonts w:ascii="Times New Roman" w:hAnsi="Times New Roman"/>
                <w:b/>
              </w:rPr>
              <w:t>ОБРАЗЦИ НА ДОКУМЕНТИ ЗА УЧАСТИЕ В ПРОЦЕДУРАТА</w:t>
            </w:r>
          </w:p>
          <w:p w14:paraId="162794D0" w14:textId="77777777" w:rsidR="000463BA" w:rsidRDefault="000463BA" w:rsidP="000463BA">
            <w:pPr>
              <w:tabs>
                <w:tab w:val="left" w:pos="-2694"/>
                <w:tab w:val="num" w:pos="2828"/>
              </w:tabs>
              <w:spacing w:before="0" w:after="120"/>
              <w:ind w:firstLine="0"/>
              <w:rPr>
                <w:rFonts w:ascii="Times New Roman" w:hAnsi="Times New Roman"/>
                <w:noProof/>
                <w:lang w:val="ru-RU"/>
              </w:rPr>
            </w:pPr>
            <w:r w:rsidRPr="000463BA">
              <w:rPr>
                <w:rFonts w:ascii="Times New Roman" w:hAnsi="Times New Roman"/>
                <w:b/>
                <w:noProof/>
                <w:lang w:val="ru-RU"/>
              </w:rPr>
              <w:t xml:space="preserve">1.1. </w:t>
            </w:r>
            <w:r w:rsidRPr="000463BA">
              <w:rPr>
                <w:rFonts w:ascii="Times New Roman" w:hAnsi="Times New Roman"/>
                <w:noProof/>
                <w:lang w:val="ru-RU"/>
              </w:rPr>
              <w:t>Единен европейски документ за обществени поръчки (ЕЕДОП) - (Образец № 1</w:t>
            </w:r>
            <w:r w:rsidRPr="00561891">
              <w:rPr>
                <w:rFonts w:ascii="Times New Roman" w:hAnsi="Times New Roman"/>
                <w:noProof/>
                <w:lang w:val="ru-RU"/>
              </w:rPr>
              <w:t>)</w:t>
            </w:r>
            <w:r w:rsidR="00083900" w:rsidRPr="00561891">
              <w:rPr>
                <w:rFonts w:ascii="Times New Roman" w:hAnsi="Times New Roman"/>
                <w:noProof/>
                <w:lang w:val="ru-RU"/>
              </w:rPr>
              <w:t xml:space="preserve"> –за всяка обособена позиция</w:t>
            </w:r>
            <w:r w:rsidR="00992393" w:rsidRPr="00561891">
              <w:rPr>
                <w:rFonts w:ascii="Times New Roman" w:hAnsi="Times New Roman"/>
                <w:noProof/>
                <w:lang w:val="ru-RU"/>
              </w:rPr>
              <w:t xml:space="preserve"> се прилага</w:t>
            </w:r>
            <w:r w:rsidR="00083900" w:rsidRPr="00561891">
              <w:rPr>
                <w:rFonts w:ascii="Times New Roman" w:hAnsi="Times New Roman"/>
                <w:noProof/>
                <w:lang w:val="ru-RU"/>
              </w:rPr>
              <w:t xml:space="preserve"> отделен ЕЕДОП</w:t>
            </w:r>
            <w:r w:rsidRPr="00561891">
              <w:rPr>
                <w:rFonts w:ascii="Times New Roman" w:hAnsi="Times New Roman"/>
                <w:noProof/>
                <w:lang w:val="ru-RU"/>
              </w:rPr>
              <w:t>.</w:t>
            </w:r>
          </w:p>
          <w:p w14:paraId="07849E3F" w14:textId="77777777" w:rsidR="00F25E16" w:rsidRPr="000463BA" w:rsidRDefault="00F25E16" w:rsidP="000463BA">
            <w:pPr>
              <w:tabs>
                <w:tab w:val="left" w:pos="-2694"/>
                <w:tab w:val="num" w:pos="2828"/>
              </w:tabs>
              <w:spacing w:before="0" w:after="120"/>
              <w:ind w:firstLine="0"/>
              <w:rPr>
                <w:rFonts w:ascii="Times New Roman" w:hAnsi="Times New Roman"/>
                <w:b/>
                <w:noProof/>
                <w:lang w:val="ru-RU"/>
              </w:rPr>
            </w:pPr>
          </w:p>
          <w:p w14:paraId="05B79096" w14:textId="77777777" w:rsidR="000463BA" w:rsidRPr="00561891" w:rsidRDefault="000463BA" w:rsidP="000463BA">
            <w:pPr>
              <w:tabs>
                <w:tab w:val="left" w:pos="-2694"/>
                <w:tab w:val="num" w:pos="2828"/>
              </w:tabs>
              <w:spacing w:before="0" w:after="120"/>
              <w:ind w:firstLine="0"/>
              <w:rPr>
                <w:rFonts w:ascii="Times New Roman" w:hAnsi="Times New Roman"/>
                <w:b/>
                <w:noProof/>
                <w:lang w:val="ru-RU"/>
              </w:rPr>
            </w:pPr>
            <w:r w:rsidRPr="000463BA">
              <w:rPr>
                <w:rFonts w:ascii="Times New Roman" w:hAnsi="Times New Roman"/>
                <w:b/>
                <w:noProof/>
                <w:lang w:val="ru-RU"/>
              </w:rPr>
              <w:t xml:space="preserve">1.2. </w:t>
            </w:r>
            <w:r w:rsidRPr="000463BA">
              <w:rPr>
                <w:rFonts w:ascii="Times New Roman" w:hAnsi="Times New Roman"/>
                <w:noProof/>
                <w:lang w:val="ru-RU"/>
              </w:rPr>
              <w:t xml:space="preserve">Техническо предложение“ (чл. 39, ал. 3, т. 1 от </w:t>
            </w:r>
            <w:r w:rsidRPr="00561891">
              <w:rPr>
                <w:rFonts w:ascii="Times New Roman" w:hAnsi="Times New Roman"/>
                <w:noProof/>
                <w:lang w:val="ru-RU"/>
              </w:rPr>
              <w:t>ППЗОП) (Образец № 2)</w:t>
            </w:r>
            <w:r w:rsidR="0058760A" w:rsidRPr="00561891">
              <w:rPr>
                <w:rFonts w:ascii="Times New Roman" w:hAnsi="Times New Roman"/>
                <w:noProof/>
                <w:lang w:val="ru-RU"/>
              </w:rPr>
              <w:t xml:space="preserve"> – за всяка обособена позиция се прилага отделно «Техническо предложение»</w:t>
            </w:r>
            <w:r w:rsidRPr="00561891">
              <w:rPr>
                <w:rFonts w:ascii="Times New Roman" w:hAnsi="Times New Roman"/>
                <w:noProof/>
                <w:lang w:val="ru-RU"/>
              </w:rPr>
              <w:t>.</w:t>
            </w:r>
          </w:p>
          <w:p w14:paraId="6E3278B8" w14:textId="77777777" w:rsidR="000463BA" w:rsidRPr="00561891" w:rsidRDefault="000463BA" w:rsidP="000463BA">
            <w:pPr>
              <w:tabs>
                <w:tab w:val="left" w:pos="-2694"/>
              </w:tabs>
              <w:spacing w:before="0" w:after="120"/>
              <w:ind w:firstLine="0"/>
              <w:rPr>
                <w:rFonts w:ascii="Times New Roman" w:hAnsi="Times New Roman"/>
              </w:rPr>
            </w:pPr>
            <w:r w:rsidRPr="00561891">
              <w:rPr>
                <w:rFonts w:ascii="Times New Roman" w:hAnsi="Times New Roman"/>
                <w:b/>
                <w:noProof/>
                <w:lang w:val="ru-RU"/>
              </w:rPr>
              <w:t>1.3.</w:t>
            </w:r>
            <w:r w:rsidRPr="00561891">
              <w:rPr>
                <w:rFonts w:ascii="Times New Roman" w:hAnsi="Times New Roman"/>
              </w:rPr>
              <w:t xml:space="preserve"> Декларация за почтеност и безпристрастност</w:t>
            </w:r>
            <w:r w:rsidRPr="00561891">
              <w:rPr>
                <w:rFonts w:ascii="Times New Roman" w:hAnsi="Times New Roman"/>
                <w:lang w:val="ru-RU"/>
              </w:rPr>
              <w:t xml:space="preserve"> (Образец № 3);</w:t>
            </w:r>
          </w:p>
          <w:p w14:paraId="214E2DD2" w14:textId="77777777" w:rsidR="0058760A" w:rsidRPr="000463BA" w:rsidRDefault="000463BA" w:rsidP="0058760A">
            <w:pPr>
              <w:tabs>
                <w:tab w:val="left" w:pos="-2694"/>
                <w:tab w:val="num" w:pos="2828"/>
              </w:tabs>
              <w:spacing w:before="0" w:after="120"/>
              <w:ind w:firstLine="0"/>
              <w:rPr>
                <w:rFonts w:ascii="Times New Roman" w:hAnsi="Times New Roman"/>
                <w:b/>
                <w:noProof/>
                <w:lang w:val="ru-RU"/>
              </w:rPr>
            </w:pPr>
            <w:r w:rsidRPr="00561891">
              <w:rPr>
                <w:rFonts w:ascii="Times New Roman" w:hAnsi="Times New Roman"/>
                <w:b/>
                <w:lang w:val="ru-RU"/>
              </w:rPr>
              <w:t xml:space="preserve">1.4. </w:t>
            </w:r>
            <w:r w:rsidRPr="00561891">
              <w:rPr>
                <w:rFonts w:ascii="Times New Roman" w:hAnsi="Times New Roman"/>
                <w:lang w:val="ru-RU"/>
              </w:rPr>
              <w:t xml:space="preserve">Предлагани ценови параметри (Образец № </w:t>
            </w:r>
            <w:r w:rsidRPr="00561891">
              <w:rPr>
                <w:rFonts w:ascii="Times New Roman" w:hAnsi="Times New Roman"/>
                <w:lang w:val="ru-RU"/>
              </w:rPr>
              <w:lastRenderedPageBreak/>
              <w:t>4)</w:t>
            </w:r>
            <w:r w:rsidR="0058760A" w:rsidRPr="00561891">
              <w:rPr>
                <w:rFonts w:ascii="Times New Roman" w:hAnsi="Times New Roman"/>
                <w:noProof/>
                <w:lang w:val="ru-RU"/>
              </w:rPr>
              <w:t xml:space="preserve"> – за всяка обособена позиция се прилага отдел</w:t>
            </w:r>
            <w:r w:rsidR="00F25E16" w:rsidRPr="00561891">
              <w:rPr>
                <w:rFonts w:ascii="Times New Roman" w:hAnsi="Times New Roman"/>
                <w:noProof/>
              </w:rPr>
              <w:t>ен</w:t>
            </w:r>
            <w:r w:rsidR="00F41D54" w:rsidRPr="00D4061F">
              <w:rPr>
                <w:rFonts w:ascii="Times New Roman" w:hAnsi="Times New Roman"/>
                <w:noProof/>
              </w:rPr>
              <w:t xml:space="preserve"> </w:t>
            </w:r>
            <w:r w:rsidR="00F25E16" w:rsidRPr="00561891">
              <w:rPr>
                <w:rFonts w:ascii="Times New Roman" w:hAnsi="Times New Roman"/>
                <w:noProof/>
                <w:lang w:val="ru-RU"/>
              </w:rPr>
              <w:t xml:space="preserve">плик </w:t>
            </w:r>
            <w:r w:rsidR="0058760A" w:rsidRPr="00561891">
              <w:rPr>
                <w:rFonts w:ascii="Times New Roman" w:hAnsi="Times New Roman"/>
                <w:noProof/>
                <w:lang w:val="ru-RU"/>
              </w:rPr>
              <w:t>«</w:t>
            </w:r>
            <w:r w:rsidR="00F25E16" w:rsidRPr="00561891">
              <w:rPr>
                <w:rFonts w:ascii="Times New Roman" w:hAnsi="Times New Roman"/>
                <w:noProof/>
                <w:lang w:val="ru-RU"/>
              </w:rPr>
              <w:t>Предлагани ценови параметри»</w:t>
            </w:r>
            <w:r w:rsidR="0058760A" w:rsidRPr="00561891">
              <w:rPr>
                <w:rFonts w:ascii="Times New Roman" w:hAnsi="Times New Roman"/>
                <w:noProof/>
                <w:lang w:val="ru-RU"/>
              </w:rPr>
              <w:t xml:space="preserve"> в «Опаковката»».</w:t>
            </w:r>
          </w:p>
          <w:p w14:paraId="4F40983F" w14:textId="77777777" w:rsidR="000463BA" w:rsidRPr="000463BA" w:rsidRDefault="000463BA" w:rsidP="000463BA">
            <w:pPr>
              <w:tabs>
                <w:tab w:val="left" w:pos="-2694"/>
                <w:tab w:val="left" w:pos="0"/>
              </w:tabs>
              <w:autoSpaceDE w:val="0"/>
              <w:autoSpaceDN w:val="0"/>
              <w:adjustRightInd w:val="0"/>
              <w:spacing w:before="0" w:after="120"/>
              <w:ind w:firstLine="0"/>
              <w:rPr>
                <w:rFonts w:ascii="Times New Roman" w:hAnsi="Times New Roman"/>
                <w:b/>
                <w:bCs/>
                <w:lang w:val="ru-RU"/>
              </w:rPr>
            </w:pPr>
          </w:p>
          <w:p w14:paraId="7C1D833F" w14:textId="77777777" w:rsidR="00437F22" w:rsidRDefault="000463BA" w:rsidP="000463BA">
            <w:pPr>
              <w:tabs>
                <w:tab w:val="left" w:pos="-2694"/>
                <w:tab w:val="left" w:pos="0"/>
              </w:tabs>
              <w:autoSpaceDE w:val="0"/>
              <w:autoSpaceDN w:val="0"/>
              <w:adjustRightInd w:val="0"/>
              <w:spacing w:before="0" w:after="120"/>
              <w:ind w:firstLine="0"/>
              <w:rPr>
                <w:rFonts w:ascii="Times New Roman" w:hAnsi="Times New Roman"/>
                <w:b/>
              </w:rPr>
            </w:pPr>
            <w:r w:rsidRPr="000463BA">
              <w:rPr>
                <w:rFonts w:ascii="Times New Roman" w:hAnsi="Times New Roman"/>
                <w:b/>
                <w:bCs/>
                <w:lang w:val="ru-RU"/>
              </w:rPr>
              <w:t>ГЛАВА ІІ</w:t>
            </w:r>
            <w:r w:rsidRPr="000463BA">
              <w:rPr>
                <w:rFonts w:ascii="Times New Roman" w:hAnsi="Times New Roman"/>
                <w:b/>
                <w:bCs/>
              </w:rPr>
              <w:t>І</w:t>
            </w:r>
            <w:r w:rsidRPr="000463BA">
              <w:rPr>
                <w:rFonts w:ascii="Times New Roman" w:hAnsi="Times New Roman"/>
                <w:b/>
                <w:bCs/>
                <w:lang w:val="ru-RU"/>
              </w:rPr>
              <w:t xml:space="preserve">. </w:t>
            </w:r>
            <w:r w:rsidRPr="000463BA">
              <w:rPr>
                <w:rFonts w:ascii="Times New Roman" w:hAnsi="Times New Roman"/>
                <w:b/>
              </w:rPr>
              <w:t>ТЕХНИЧЕСКА СПЕЦИФИКАЦИЯ</w:t>
            </w:r>
          </w:p>
          <w:p w14:paraId="13410A57" w14:textId="77777777" w:rsidR="000463BA" w:rsidRPr="000463BA" w:rsidRDefault="000463BA" w:rsidP="000463BA">
            <w:pPr>
              <w:tabs>
                <w:tab w:val="left" w:pos="-2694"/>
                <w:tab w:val="left" w:pos="0"/>
              </w:tabs>
              <w:autoSpaceDE w:val="0"/>
              <w:autoSpaceDN w:val="0"/>
              <w:adjustRightInd w:val="0"/>
              <w:spacing w:before="0" w:after="120"/>
              <w:ind w:firstLine="0"/>
              <w:rPr>
                <w:rFonts w:ascii="Times New Roman" w:hAnsi="Times New Roman"/>
                <w:b/>
              </w:rPr>
            </w:pPr>
          </w:p>
          <w:p w14:paraId="41366839" w14:textId="77777777" w:rsidR="000463BA" w:rsidRDefault="000463BA" w:rsidP="000463BA">
            <w:pPr>
              <w:tabs>
                <w:tab w:val="left" w:pos="-2694"/>
              </w:tabs>
              <w:spacing w:before="0" w:after="120"/>
              <w:ind w:firstLine="0"/>
              <w:rPr>
                <w:rFonts w:ascii="Times New Roman" w:hAnsi="Times New Roman"/>
                <w:b/>
                <w:bCs/>
                <w:lang w:val="ru-RU"/>
              </w:rPr>
            </w:pPr>
            <w:r w:rsidRPr="000463BA">
              <w:rPr>
                <w:rFonts w:ascii="Times New Roman" w:hAnsi="Times New Roman"/>
                <w:b/>
                <w:bCs/>
                <w:lang w:val="ru-RU"/>
              </w:rPr>
              <w:t>ГЛАВА І</w:t>
            </w:r>
            <w:r w:rsidRPr="000463BA">
              <w:rPr>
                <w:rFonts w:ascii="Times New Roman" w:hAnsi="Times New Roman"/>
                <w:b/>
                <w:bCs/>
                <w:lang w:val="en-US"/>
              </w:rPr>
              <w:t>V</w:t>
            </w:r>
            <w:r w:rsidRPr="000463BA">
              <w:rPr>
                <w:rFonts w:ascii="Times New Roman" w:hAnsi="Times New Roman"/>
                <w:b/>
                <w:bCs/>
                <w:lang w:val="ru-RU"/>
              </w:rPr>
              <w:t xml:space="preserve">.ПРОЕКТ НА ДОГОВОР </w:t>
            </w:r>
          </w:p>
          <w:p w14:paraId="5F492A85" w14:textId="77777777" w:rsidR="0087320B" w:rsidRPr="000463BA" w:rsidRDefault="0087320B" w:rsidP="000463BA">
            <w:pPr>
              <w:tabs>
                <w:tab w:val="left" w:pos="-2694"/>
              </w:tabs>
              <w:spacing w:before="0" w:after="120"/>
              <w:ind w:firstLine="0"/>
              <w:rPr>
                <w:rFonts w:ascii="Times New Roman" w:hAnsi="Times New Roman"/>
                <w:b/>
                <w:bCs/>
              </w:rPr>
            </w:pPr>
          </w:p>
          <w:p w14:paraId="14F12C07" w14:textId="77777777" w:rsidR="000463BA" w:rsidRPr="000463BA" w:rsidRDefault="000463BA" w:rsidP="000463BA">
            <w:pPr>
              <w:suppressAutoHyphens/>
              <w:spacing w:before="0" w:after="120"/>
              <w:ind w:firstLine="0"/>
              <w:jc w:val="center"/>
              <w:rPr>
                <w:rFonts w:ascii="Times New Roman" w:hAnsi="Times New Roman"/>
                <w:b/>
                <w:sz w:val="28"/>
                <w:szCs w:val="28"/>
                <w:u w:val="single"/>
              </w:rPr>
            </w:pPr>
            <w:r w:rsidRPr="000463BA">
              <w:rPr>
                <w:rFonts w:ascii="Times New Roman" w:hAnsi="Times New Roman"/>
                <w:b/>
                <w:lang w:eastAsia="ar-SA"/>
              </w:rPr>
              <w:br w:type="page"/>
            </w:r>
            <w:r w:rsidRPr="000463BA">
              <w:rPr>
                <w:rFonts w:ascii="Times New Roman" w:hAnsi="Times New Roman"/>
                <w:b/>
                <w:sz w:val="28"/>
                <w:szCs w:val="28"/>
                <w:u w:val="single"/>
              </w:rPr>
              <w:t>ЧАСТ   І</w:t>
            </w:r>
          </w:p>
          <w:p w14:paraId="0332B7C0" w14:textId="77777777" w:rsidR="000463BA" w:rsidRPr="000463BA" w:rsidRDefault="0087320B" w:rsidP="0087320B">
            <w:pPr>
              <w:tabs>
                <w:tab w:val="left" w:pos="-600"/>
              </w:tabs>
              <w:spacing w:before="0" w:after="120"/>
              <w:ind w:firstLine="0"/>
              <w:rPr>
                <w:rFonts w:ascii="Times New Roman" w:hAnsi="Times New Roman"/>
              </w:rPr>
            </w:pPr>
            <w:r>
              <w:rPr>
                <w:rFonts w:ascii="Times New Roman" w:hAnsi="Times New Roman"/>
              </w:rPr>
              <w:t xml:space="preserve">1. </w:t>
            </w:r>
            <w:r w:rsidR="000463BA" w:rsidRPr="000463BA">
              <w:rPr>
                <w:rFonts w:ascii="Times New Roman" w:hAnsi="Times New Roman"/>
              </w:rPr>
              <w:t>Решение за откриване на обществена поръчка, като задължителен образец, одобрен от Агенцията по обществени поръчки</w:t>
            </w:r>
          </w:p>
          <w:p w14:paraId="4BC004DC" w14:textId="77777777" w:rsidR="000463BA" w:rsidRDefault="0087320B" w:rsidP="0087320B">
            <w:pPr>
              <w:tabs>
                <w:tab w:val="left" w:pos="-600"/>
              </w:tabs>
              <w:spacing w:before="0" w:after="120"/>
              <w:ind w:firstLine="0"/>
              <w:rPr>
                <w:rFonts w:ascii="Times New Roman" w:hAnsi="Times New Roman"/>
              </w:rPr>
            </w:pPr>
            <w:r>
              <w:rPr>
                <w:rFonts w:ascii="Times New Roman" w:hAnsi="Times New Roman"/>
              </w:rPr>
              <w:t xml:space="preserve">2. </w:t>
            </w:r>
            <w:r w:rsidR="000463BA" w:rsidRPr="000463BA">
              <w:rPr>
                <w:rFonts w:ascii="Times New Roman" w:hAnsi="Times New Roman"/>
              </w:rPr>
              <w:t>Обявление за обществена поръчка, като задължителен образец, одобрен от Агенцията по обществени поръчки</w:t>
            </w:r>
            <w:r w:rsidR="00437F22">
              <w:rPr>
                <w:rFonts w:ascii="Times New Roman" w:hAnsi="Times New Roman"/>
              </w:rPr>
              <w:t>.</w:t>
            </w:r>
          </w:p>
          <w:p w14:paraId="20874A09" w14:textId="77777777" w:rsidR="0087320B" w:rsidRPr="000463BA" w:rsidRDefault="0087320B" w:rsidP="0087320B">
            <w:pPr>
              <w:tabs>
                <w:tab w:val="left" w:pos="-600"/>
              </w:tabs>
              <w:spacing w:before="0" w:after="120"/>
              <w:ind w:firstLine="0"/>
              <w:rPr>
                <w:rFonts w:ascii="Times New Roman" w:hAnsi="Times New Roman"/>
              </w:rPr>
            </w:pPr>
          </w:p>
          <w:p w14:paraId="01300B26" w14:textId="77777777" w:rsidR="000463BA" w:rsidRPr="000463BA" w:rsidRDefault="000463BA" w:rsidP="000463BA">
            <w:pPr>
              <w:tabs>
                <w:tab w:val="left" w:pos="-600"/>
              </w:tabs>
              <w:spacing w:before="0" w:after="120"/>
              <w:ind w:firstLine="0"/>
              <w:jc w:val="center"/>
              <w:rPr>
                <w:rFonts w:ascii="Times New Roman" w:hAnsi="Times New Roman"/>
                <w:b/>
                <w:sz w:val="28"/>
                <w:szCs w:val="28"/>
                <w:u w:val="single"/>
                <w:lang w:val="ru-RU"/>
              </w:rPr>
            </w:pPr>
            <w:r w:rsidRPr="000463BA">
              <w:rPr>
                <w:rFonts w:ascii="Times New Roman" w:hAnsi="Times New Roman"/>
              </w:rPr>
              <w:br w:type="page"/>
            </w:r>
            <w:r w:rsidRPr="000463BA">
              <w:rPr>
                <w:rFonts w:ascii="Times New Roman" w:hAnsi="Times New Roman"/>
                <w:b/>
                <w:sz w:val="28"/>
                <w:szCs w:val="28"/>
                <w:u w:val="single"/>
                <w:lang w:val="ru-RU"/>
              </w:rPr>
              <w:t>ЧАСТ   ІІ</w:t>
            </w:r>
          </w:p>
          <w:p w14:paraId="2B28560C" w14:textId="77777777" w:rsidR="000463BA" w:rsidRPr="000463BA" w:rsidRDefault="000463BA" w:rsidP="000463BA">
            <w:pPr>
              <w:tabs>
                <w:tab w:val="left" w:pos="-600"/>
              </w:tabs>
              <w:spacing w:before="0" w:after="120"/>
              <w:ind w:firstLine="0"/>
              <w:jc w:val="center"/>
              <w:rPr>
                <w:rFonts w:ascii="Times New Roman" w:hAnsi="Times New Roman"/>
                <w:b/>
              </w:rPr>
            </w:pPr>
            <w:r w:rsidRPr="000463BA">
              <w:rPr>
                <w:rFonts w:ascii="Times New Roman" w:hAnsi="Times New Roman"/>
                <w:b/>
              </w:rPr>
              <w:t>ГЛАВА   І</w:t>
            </w:r>
          </w:p>
          <w:p w14:paraId="4579C867" w14:textId="77777777" w:rsidR="000463BA" w:rsidRPr="000463BA" w:rsidRDefault="000463BA" w:rsidP="000463BA">
            <w:pPr>
              <w:tabs>
                <w:tab w:val="left" w:pos="-600"/>
              </w:tabs>
              <w:spacing w:before="0" w:after="120"/>
              <w:ind w:firstLine="0"/>
              <w:jc w:val="center"/>
              <w:rPr>
                <w:rFonts w:ascii="Times New Roman" w:hAnsi="Times New Roman"/>
                <w:b/>
              </w:rPr>
            </w:pPr>
            <w:r w:rsidRPr="000463BA">
              <w:rPr>
                <w:rFonts w:ascii="Times New Roman" w:hAnsi="Times New Roman"/>
                <w:b/>
              </w:rPr>
              <w:t>УКАЗАНИЯ ЗА УЧАСТИЕ В ОБЩЕСТВЕНАТА ПОРЪЧКА</w:t>
            </w:r>
          </w:p>
          <w:p w14:paraId="6C09E5AE" w14:textId="77777777" w:rsidR="000463BA" w:rsidRPr="000463BA" w:rsidRDefault="000463BA" w:rsidP="000463BA">
            <w:pPr>
              <w:tabs>
                <w:tab w:val="left" w:pos="-600"/>
              </w:tabs>
              <w:spacing w:before="0" w:after="120"/>
              <w:ind w:firstLine="0"/>
              <w:jc w:val="center"/>
              <w:rPr>
                <w:rFonts w:ascii="Times New Roman" w:hAnsi="Times New Roman"/>
                <w:b/>
              </w:rPr>
            </w:pPr>
            <w:r w:rsidRPr="000463BA">
              <w:rPr>
                <w:rFonts w:ascii="Times New Roman" w:hAnsi="Times New Roman"/>
                <w:b/>
              </w:rPr>
              <w:t>РАЗДЕЛ І</w:t>
            </w:r>
          </w:p>
          <w:p w14:paraId="52BD26AA" w14:textId="77777777" w:rsidR="000463BA" w:rsidRPr="000463BA" w:rsidRDefault="000463BA" w:rsidP="000463BA">
            <w:pPr>
              <w:tabs>
                <w:tab w:val="left" w:pos="-600"/>
              </w:tabs>
              <w:spacing w:before="0" w:after="120"/>
              <w:ind w:firstLine="0"/>
              <w:jc w:val="center"/>
              <w:rPr>
                <w:rFonts w:ascii="Times New Roman" w:hAnsi="Times New Roman"/>
                <w:b/>
              </w:rPr>
            </w:pPr>
            <w:r w:rsidRPr="000463BA">
              <w:rPr>
                <w:rFonts w:ascii="Times New Roman" w:hAnsi="Times New Roman"/>
                <w:b/>
              </w:rPr>
              <w:t>ОБЩА ИНФОРМАЦИЯ</w:t>
            </w:r>
          </w:p>
          <w:p w14:paraId="3D813BAC" w14:textId="77777777" w:rsidR="000463BA" w:rsidRPr="000463BA" w:rsidRDefault="000463BA" w:rsidP="003A0706">
            <w:pPr>
              <w:keepNext/>
              <w:numPr>
                <w:ilvl w:val="1"/>
                <w:numId w:val="15"/>
              </w:numPr>
              <w:tabs>
                <w:tab w:val="num" w:pos="-600"/>
              </w:tabs>
              <w:spacing w:before="0" w:after="120"/>
              <w:ind w:left="0" w:firstLine="0"/>
              <w:jc w:val="left"/>
              <w:outlineLvl w:val="0"/>
              <w:rPr>
                <w:rFonts w:ascii="Times New Roman" w:hAnsi="Times New Roman"/>
                <w:b/>
                <w:kern w:val="28"/>
                <w:szCs w:val="20"/>
                <w:lang w:val="en-GB" w:eastAsia="en-US"/>
              </w:rPr>
            </w:pPr>
            <w:r w:rsidRPr="000463BA">
              <w:rPr>
                <w:rFonts w:ascii="Times New Roman" w:hAnsi="Times New Roman"/>
                <w:b/>
                <w:kern w:val="28"/>
                <w:szCs w:val="20"/>
                <w:lang w:val="en-GB" w:eastAsia="en-US"/>
              </w:rPr>
              <w:t>ВЪЗЛОЖИТЕЛ</w:t>
            </w:r>
          </w:p>
          <w:p w14:paraId="21DB0F40" w14:textId="2189365A" w:rsidR="000463BA" w:rsidRPr="000463BA" w:rsidRDefault="000463BA" w:rsidP="000463BA">
            <w:pPr>
              <w:keepNext/>
              <w:spacing w:before="240" w:after="120"/>
              <w:ind w:firstLine="0"/>
              <w:outlineLvl w:val="0"/>
              <w:rPr>
                <w:rFonts w:ascii="Times New Roman" w:hAnsi="Times New Roman"/>
                <w:kern w:val="28"/>
                <w:lang w:eastAsia="en-US"/>
              </w:rPr>
            </w:pPr>
            <w:r w:rsidRPr="004B5915">
              <w:rPr>
                <w:rFonts w:ascii="Times New Roman" w:hAnsi="Times New Roman"/>
                <w:kern w:val="28"/>
                <w:szCs w:val="20"/>
                <w:lang w:val="ru-RU" w:eastAsia="en-US"/>
              </w:rPr>
              <w:t xml:space="preserve">Възложител на настоящата процедура за избор на изпълнител на обществена поръчка по реда на Закона за обществените поръчки (ЗОП) е </w:t>
            </w:r>
            <w:r w:rsidRPr="004B5915">
              <w:rPr>
                <w:rFonts w:ascii="Times New Roman" w:hAnsi="Times New Roman"/>
                <w:kern w:val="28"/>
                <w:lang w:val="ru-RU" w:eastAsia="en-US"/>
              </w:rPr>
              <w:t>Предприятие за управление на дейностите по опазване на околната среда (ПУДООС)</w:t>
            </w:r>
            <w:r w:rsidRPr="000463BA">
              <w:rPr>
                <w:rFonts w:ascii="Times New Roman" w:hAnsi="Times New Roman"/>
                <w:kern w:val="28"/>
                <w:lang w:eastAsia="en-US"/>
              </w:rPr>
              <w:t xml:space="preserve">, представлявано от </w:t>
            </w:r>
            <w:r w:rsidR="009E2839">
              <w:rPr>
                <w:rFonts w:ascii="Times New Roman" w:hAnsi="Times New Roman"/>
                <w:kern w:val="28"/>
                <w:lang w:eastAsia="en-US"/>
              </w:rPr>
              <w:t xml:space="preserve">Михаела </w:t>
            </w:r>
            <w:proofErr w:type="spellStart"/>
            <w:r w:rsidR="009E2839">
              <w:rPr>
                <w:rFonts w:ascii="Times New Roman" w:hAnsi="Times New Roman"/>
                <w:kern w:val="28"/>
                <w:lang w:eastAsia="en-US"/>
              </w:rPr>
              <w:t>Габрашкова</w:t>
            </w:r>
            <w:proofErr w:type="spellEnd"/>
            <w:r w:rsidRPr="000463BA">
              <w:rPr>
                <w:rFonts w:ascii="Times New Roman" w:hAnsi="Times New Roman"/>
                <w:kern w:val="28"/>
                <w:lang w:eastAsia="en-US"/>
              </w:rPr>
              <w:t xml:space="preserve"> </w:t>
            </w:r>
            <w:r w:rsidR="009E2839">
              <w:rPr>
                <w:rFonts w:ascii="Times New Roman" w:hAnsi="Times New Roman"/>
                <w:kern w:val="28"/>
                <w:lang w:eastAsia="en-US"/>
              </w:rPr>
              <w:t>–</w:t>
            </w:r>
            <w:r w:rsidRPr="000463BA">
              <w:rPr>
                <w:rFonts w:ascii="Times New Roman" w:hAnsi="Times New Roman"/>
                <w:kern w:val="28"/>
                <w:lang w:eastAsia="en-US"/>
              </w:rPr>
              <w:t xml:space="preserve"> </w:t>
            </w:r>
            <w:proofErr w:type="spellStart"/>
            <w:r w:rsidR="009E2839">
              <w:rPr>
                <w:rFonts w:ascii="Times New Roman" w:hAnsi="Times New Roman"/>
                <w:kern w:val="28"/>
                <w:lang w:eastAsia="en-US"/>
              </w:rPr>
              <w:t>Вр</w:t>
            </w:r>
            <w:proofErr w:type="spellEnd"/>
            <w:r w:rsidR="009E2839">
              <w:rPr>
                <w:rFonts w:ascii="Times New Roman" w:hAnsi="Times New Roman"/>
                <w:kern w:val="28"/>
                <w:lang w:eastAsia="en-US"/>
              </w:rPr>
              <w:t xml:space="preserve">. И. Д. </w:t>
            </w:r>
            <w:r w:rsidRPr="000463BA">
              <w:rPr>
                <w:rFonts w:ascii="Times New Roman" w:hAnsi="Times New Roman"/>
                <w:kern w:val="28"/>
                <w:lang w:eastAsia="en-US"/>
              </w:rPr>
              <w:t>Изпълнителен директор на ПУДООС</w:t>
            </w:r>
            <w:r w:rsidRPr="004B5915">
              <w:rPr>
                <w:rFonts w:ascii="Times New Roman" w:hAnsi="Times New Roman"/>
                <w:kern w:val="28"/>
                <w:szCs w:val="20"/>
                <w:lang w:val="ru-RU" w:eastAsia="en-US"/>
              </w:rPr>
              <w:t>.</w:t>
            </w:r>
          </w:p>
          <w:p w14:paraId="6BE4D4F3" w14:textId="77777777" w:rsidR="000463BA" w:rsidRPr="000463BA" w:rsidRDefault="000463BA" w:rsidP="003A0706">
            <w:pPr>
              <w:keepNext/>
              <w:numPr>
                <w:ilvl w:val="1"/>
                <w:numId w:val="15"/>
              </w:numPr>
              <w:tabs>
                <w:tab w:val="num" w:pos="-600"/>
              </w:tabs>
              <w:spacing w:before="0" w:after="120"/>
              <w:ind w:left="0" w:firstLine="0"/>
              <w:jc w:val="left"/>
              <w:outlineLvl w:val="0"/>
              <w:rPr>
                <w:rFonts w:ascii="Times New Roman" w:hAnsi="Times New Roman"/>
                <w:b/>
                <w:kern w:val="28"/>
                <w:szCs w:val="20"/>
                <w:lang w:eastAsia="en-US"/>
              </w:rPr>
            </w:pPr>
            <w:r w:rsidRPr="000463BA">
              <w:rPr>
                <w:rFonts w:ascii="Times New Roman" w:hAnsi="Times New Roman"/>
                <w:b/>
                <w:kern w:val="28"/>
                <w:szCs w:val="20"/>
                <w:lang w:eastAsia="en-US"/>
              </w:rPr>
              <w:t>ПРАВНО ОСНОВАНИЕ ЗА ОТКРИВАНЕ НА ПРОЦЕДУРАТА</w:t>
            </w:r>
          </w:p>
          <w:p w14:paraId="44CA7227" w14:textId="77777777" w:rsidR="000463BA" w:rsidRPr="000463BA" w:rsidRDefault="000463BA" w:rsidP="000463BA">
            <w:pPr>
              <w:tabs>
                <w:tab w:val="left" w:pos="-600"/>
              </w:tabs>
              <w:spacing w:before="0" w:after="120"/>
              <w:ind w:firstLine="0"/>
              <w:rPr>
                <w:rFonts w:ascii="Times New Roman" w:hAnsi="Times New Roman"/>
              </w:rPr>
            </w:pPr>
            <w:r w:rsidRPr="000463BA">
              <w:rPr>
                <w:rFonts w:ascii="Times New Roman" w:hAnsi="Times New Roman"/>
              </w:rPr>
              <w:t xml:space="preserve">Възложителят обявява настоящата процедура за възлагане на обществена поръчка на основание чл. </w:t>
            </w:r>
            <w:r w:rsidR="00B7359E">
              <w:rPr>
                <w:rFonts w:ascii="Times New Roman" w:hAnsi="Times New Roman"/>
              </w:rPr>
              <w:t>74</w:t>
            </w:r>
            <w:r w:rsidRPr="000463BA">
              <w:rPr>
                <w:rFonts w:ascii="Times New Roman" w:hAnsi="Times New Roman"/>
              </w:rPr>
              <w:t xml:space="preserve"> от Закон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 </w:t>
            </w:r>
          </w:p>
          <w:p w14:paraId="258A1005" w14:textId="77777777" w:rsidR="000463BA" w:rsidRPr="000463BA" w:rsidRDefault="000463BA" w:rsidP="000463BA">
            <w:pPr>
              <w:tabs>
                <w:tab w:val="left" w:pos="-600"/>
              </w:tabs>
              <w:spacing w:before="0" w:after="120"/>
              <w:ind w:firstLine="0"/>
              <w:rPr>
                <w:rFonts w:ascii="Times New Roman" w:hAnsi="Times New Roman"/>
              </w:rPr>
            </w:pPr>
          </w:p>
          <w:p w14:paraId="3C955F17" w14:textId="77777777" w:rsidR="000463BA" w:rsidRPr="000463BA" w:rsidRDefault="000463BA" w:rsidP="000463BA">
            <w:pPr>
              <w:tabs>
                <w:tab w:val="left" w:pos="-600"/>
                <w:tab w:val="left" w:pos="-180"/>
                <w:tab w:val="left" w:pos="57"/>
              </w:tabs>
              <w:spacing w:before="0" w:after="120"/>
              <w:ind w:firstLine="0"/>
              <w:jc w:val="center"/>
              <w:rPr>
                <w:rFonts w:ascii="Times New Roman" w:hAnsi="Times New Roman"/>
                <w:b/>
              </w:rPr>
            </w:pPr>
            <w:r w:rsidRPr="000463BA">
              <w:rPr>
                <w:rFonts w:ascii="Times New Roman" w:hAnsi="Times New Roman"/>
              </w:rPr>
              <w:br w:type="page"/>
            </w:r>
            <w:r w:rsidRPr="000463BA">
              <w:rPr>
                <w:rFonts w:ascii="Times New Roman" w:hAnsi="Times New Roman"/>
                <w:b/>
              </w:rPr>
              <w:t>РАЗДЕЛ ІІ</w:t>
            </w:r>
          </w:p>
          <w:p w14:paraId="496DD5F0" w14:textId="77777777" w:rsidR="000463BA" w:rsidRPr="000463BA" w:rsidRDefault="000463BA" w:rsidP="000463BA">
            <w:pPr>
              <w:tabs>
                <w:tab w:val="left" w:pos="-600"/>
              </w:tabs>
              <w:spacing w:before="0" w:after="120"/>
              <w:ind w:firstLine="0"/>
              <w:jc w:val="center"/>
              <w:rPr>
                <w:rFonts w:ascii="Times New Roman" w:hAnsi="Times New Roman"/>
                <w:b/>
              </w:rPr>
            </w:pPr>
            <w:r w:rsidRPr="000463BA">
              <w:rPr>
                <w:rFonts w:ascii="Times New Roman" w:hAnsi="Times New Roman"/>
                <w:b/>
              </w:rPr>
              <w:t>ОПИСАНИЕ НА ПРЕДМЕТА НА ПОРЪЧКАТА</w:t>
            </w:r>
          </w:p>
          <w:p w14:paraId="15B53733" w14:textId="77777777" w:rsidR="000463BA" w:rsidRPr="000463BA" w:rsidRDefault="000463BA" w:rsidP="000463BA">
            <w:pPr>
              <w:tabs>
                <w:tab w:val="left" w:pos="-600"/>
              </w:tabs>
              <w:spacing w:before="0" w:after="120"/>
              <w:ind w:firstLine="0"/>
              <w:rPr>
                <w:rFonts w:ascii="Times New Roman" w:eastAsia="Calibri" w:hAnsi="Times New Roman"/>
                <w:b/>
              </w:rPr>
            </w:pPr>
            <w:r w:rsidRPr="000463BA">
              <w:rPr>
                <w:rFonts w:ascii="Times New Roman" w:eastAsia="Calibri" w:hAnsi="Times New Roman"/>
                <w:b/>
              </w:rPr>
              <w:t xml:space="preserve">І. Кратка информация  </w:t>
            </w:r>
          </w:p>
          <w:p w14:paraId="64135F4A" w14:textId="14C32CAA" w:rsidR="000463BA" w:rsidRDefault="000463BA" w:rsidP="000463BA">
            <w:pPr>
              <w:tabs>
                <w:tab w:val="left" w:pos="0"/>
              </w:tabs>
              <w:autoSpaceDE w:val="0"/>
              <w:autoSpaceDN w:val="0"/>
              <w:adjustRightInd w:val="0"/>
              <w:spacing w:before="0"/>
              <w:ind w:firstLine="0"/>
              <w:rPr>
                <w:rFonts w:ascii="Times New Roman" w:hAnsi="Times New Roman"/>
                <w:spacing w:val="-1"/>
              </w:rPr>
            </w:pPr>
            <w:r w:rsidRPr="000463BA">
              <w:rPr>
                <w:rFonts w:ascii="Times New Roman" w:hAnsi="Times New Roman"/>
              </w:rPr>
              <w:t xml:space="preserve">Финансирането на поръчката ще се осъществи в рамките на проект: </w:t>
            </w:r>
            <w:r w:rsidRPr="000463BA">
              <w:rPr>
                <w:rFonts w:ascii="Times New Roman" w:hAnsi="Times New Roman"/>
                <w:spacing w:val="-1"/>
              </w:rPr>
              <w:t xml:space="preserve">„Екологосъобразно обезвреждане на излезли от употреба пестициди и други препарати за растителна защита с изтекъл срок на годност“, който се осъществява по Българо-швейцарската програма за сътрудничество (БШПС), вследствие на подписано споразумение на 21.04.2015г., от Зам. министър-председателя, Министъра на околната среда и водите и посланика на Конфедерация Швейцария в България. </w:t>
            </w:r>
          </w:p>
          <w:p w14:paraId="45234BBA" w14:textId="77777777" w:rsidR="007D0CCF" w:rsidRPr="00FC45E0" w:rsidRDefault="007D0CCF" w:rsidP="007D0CCF">
            <w:pPr>
              <w:spacing w:before="0" w:after="120"/>
              <w:ind w:firstLine="0"/>
              <w:rPr>
                <w:rFonts w:ascii="Times New Roman" w:hAnsi="Times New Roman"/>
              </w:rPr>
            </w:pPr>
            <w:r w:rsidRPr="00FC45E0">
              <w:rPr>
                <w:rFonts w:ascii="Times New Roman" w:hAnsi="Times New Roman"/>
              </w:rPr>
              <w:t xml:space="preserve">Реализирането на настоящата поръчка ще осигури необходимата информация и публичност за изпълнение на проект „Екологосъобразно обезвреждане на излезли от употреба пестициди и други препарати за растителна защита с изтекъл срок на годност“. Обществената поръчка цели информиране на широката общественост за </w:t>
            </w:r>
            <w:proofErr w:type="spellStart"/>
            <w:r w:rsidRPr="00FC45E0">
              <w:rPr>
                <w:rFonts w:ascii="Times New Roman" w:hAnsi="Times New Roman"/>
              </w:rPr>
              <w:t>съфинансирането</w:t>
            </w:r>
            <w:proofErr w:type="spellEnd"/>
            <w:r w:rsidRPr="00FC45E0">
              <w:rPr>
                <w:rFonts w:ascii="Times New Roman" w:hAnsi="Times New Roman"/>
              </w:rPr>
              <w:t xml:space="preserve"> по Българо-швейцарската програма за сътрудничество и отразяване по подходящ начин на значимостта на проекта.</w:t>
            </w:r>
          </w:p>
          <w:p w14:paraId="761D03DF" w14:textId="77777777" w:rsidR="000E36E2" w:rsidRPr="00D35B84" w:rsidRDefault="000E36E2" w:rsidP="000E36E2">
            <w:pPr>
              <w:ind w:firstLine="0"/>
              <w:rPr>
                <w:rFonts w:ascii="Times New Roman" w:hAnsi="Times New Roman"/>
              </w:rPr>
            </w:pPr>
            <w:r w:rsidRPr="00FC45E0">
              <w:rPr>
                <w:rFonts w:ascii="Times New Roman" w:hAnsi="Times New Roman"/>
              </w:rPr>
              <w:t>Мястото на изпълнение на Договора е на територията на Република България с насоченост към обособените територии на РИОСВ – Варна, Русе, Шумен, Велико Търново, Враца, Плевен, Монтана, Благоевград, Пазарджик, Перник, София, Бургас, Стара Загора, Пловдив, Смолян и Хасково.</w:t>
            </w:r>
          </w:p>
          <w:p w14:paraId="522A7207" w14:textId="77777777" w:rsidR="006349B6" w:rsidRDefault="006349B6" w:rsidP="000463BA">
            <w:pPr>
              <w:tabs>
                <w:tab w:val="left" w:pos="0"/>
              </w:tabs>
              <w:autoSpaceDE w:val="0"/>
              <w:autoSpaceDN w:val="0"/>
              <w:adjustRightInd w:val="0"/>
              <w:spacing w:before="0"/>
              <w:ind w:firstLine="0"/>
              <w:rPr>
                <w:rFonts w:ascii="Times New Roman" w:hAnsi="Times New Roman"/>
                <w:spacing w:val="-1"/>
              </w:rPr>
            </w:pPr>
          </w:p>
          <w:p w14:paraId="69F9EC8B" w14:textId="77777777" w:rsidR="00561891" w:rsidRPr="000463BA" w:rsidRDefault="00561891" w:rsidP="000463BA">
            <w:pPr>
              <w:tabs>
                <w:tab w:val="left" w:pos="0"/>
              </w:tabs>
              <w:autoSpaceDE w:val="0"/>
              <w:autoSpaceDN w:val="0"/>
              <w:adjustRightInd w:val="0"/>
              <w:spacing w:before="0"/>
              <w:ind w:firstLine="0"/>
              <w:rPr>
                <w:rFonts w:ascii="Times New Roman" w:hAnsi="Times New Roman"/>
                <w:spacing w:val="-1"/>
              </w:rPr>
            </w:pPr>
          </w:p>
          <w:p w14:paraId="33F47CC5" w14:textId="77777777" w:rsidR="000463BA" w:rsidRPr="000463BA" w:rsidRDefault="000463BA" w:rsidP="000463BA">
            <w:pPr>
              <w:spacing w:before="0" w:after="120"/>
              <w:ind w:firstLine="0"/>
              <w:contextualSpacing/>
              <w:rPr>
                <w:rFonts w:ascii="Times New Roman" w:eastAsia="Calibri" w:hAnsi="Times New Roman"/>
                <w:b/>
              </w:rPr>
            </w:pPr>
            <w:r w:rsidRPr="000463BA">
              <w:rPr>
                <w:rFonts w:ascii="Times New Roman" w:eastAsia="Calibri" w:hAnsi="Times New Roman"/>
                <w:b/>
              </w:rPr>
              <w:t>ОБОСОБЕНИ ПОЗИЦИИ:</w:t>
            </w:r>
          </w:p>
          <w:p w14:paraId="4563571A" w14:textId="77777777" w:rsidR="000463BA" w:rsidRPr="000463BA" w:rsidRDefault="000463BA" w:rsidP="000463BA">
            <w:pPr>
              <w:spacing w:before="0" w:after="120"/>
              <w:ind w:firstLine="0"/>
              <w:contextualSpacing/>
              <w:rPr>
                <w:rFonts w:ascii="Times New Roman" w:eastAsia="Calibri" w:hAnsi="Times New Roman"/>
                <w:b/>
              </w:rPr>
            </w:pPr>
          </w:p>
          <w:p w14:paraId="0F114981" w14:textId="77777777" w:rsidR="000463BA" w:rsidRPr="00561891" w:rsidRDefault="007D0CCF" w:rsidP="000463BA">
            <w:pPr>
              <w:spacing w:before="0"/>
              <w:ind w:firstLine="0"/>
              <w:rPr>
                <w:rFonts w:ascii="Times New Roman" w:hAnsi="Times New Roman"/>
                <w:bCs/>
              </w:rPr>
            </w:pPr>
            <w:r>
              <w:rPr>
                <w:rFonts w:ascii="Times New Roman" w:hAnsi="Times New Roman"/>
                <w:bCs/>
              </w:rPr>
              <w:t xml:space="preserve">Настоящата поръчка е разделена на </w:t>
            </w:r>
            <w:r w:rsidR="00FE4935">
              <w:rPr>
                <w:rFonts w:ascii="Times New Roman" w:hAnsi="Times New Roman"/>
                <w:bCs/>
              </w:rPr>
              <w:t xml:space="preserve">следните </w:t>
            </w:r>
            <w:r w:rsidRPr="00561891">
              <w:rPr>
                <w:rFonts w:ascii="Times New Roman" w:hAnsi="Times New Roman"/>
                <w:bCs/>
              </w:rPr>
              <w:t>обосо</w:t>
            </w:r>
            <w:r w:rsidR="00FE4935" w:rsidRPr="00561891">
              <w:rPr>
                <w:rFonts w:ascii="Times New Roman" w:hAnsi="Times New Roman"/>
                <w:bCs/>
              </w:rPr>
              <w:t>бени позиции:</w:t>
            </w:r>
          </w:p>
          <w:p w14:paraId="253D912A" w14:textId="77777777" w:rsidR="00FE4935" w:rsidRPr="00561891" w:rsidRDefault="00FE4935" w:rsidP="00FE4935">
            <w:pPr>
              <w:tabs>
                <w:tab w:val="left" w:pos="-600"/>
              </w:tabs>
              <w:spacing w:before="0" w:after="120"/>
              <w:ind w:firstLine="0"/>
              <w:rPr>
                <w:rFonts w:ascii="Times New Roman" w:hAnsi="Times New Roman"/>
                <w:szCs w:val="32"/>
              </w:rPr>
            </w:pPr>
            <w:r w:rsidRPr="00561891">
              <w:rPr>
                <w:rFonts w:ascii="Times New Roman" w:hAnsi="Times New Roman"/>
                <w:b/>
              </w:rPr>
              <w:t xml:space="preserve">Обособена позиция 1: </w:t>
            </w:r>
            <w:r w:rsidRPr="00561891">
              <w:rPr>
                <w:rFonts w:ascii="Times New Roman" w:hAnsi="Times New Roman"/>
              </w:rPr>
              <w:t xml:space="preserve">„Изработване на комуникационна стратегия за проект: </w:t>
            </w:r>
            <w:r w:rsidRPr="00561891">
              <w:rPr>
                <w:rFonts w:ascii="Times New Roman" w:hAnsi="Times New Roman"/>
                <w:szCs w:val="32"/>
              </w:rPr>
              <w:t>„Екологосъобразно обезвреждане на излезли от употреба пестициди и други препарати за растителна защита с изтекъл срок на годност“.</w:t>
            </w:r>
          </w:p>
          <w:p w14:paraId="45F6ADAF" w14:textId="77777777" w:rsidR="00FE4935" w:rsidRPr="00561891" w:rsidRDefault="00FE4935" w:rsidP="00FE4935">
            <w:pPr>
              <w:tabs>
                <w:tab w:val="left" w:pos="-600"/>
              </w:tabs>
              <w:spacing w:before="0" w:after="120"/>
              <w:ind w:firstLine="0"/>
              <w:rPr>
                <w:rFonts w:ascii="Times New Roman" w:hAnsi="Times New Roman"/>
                <w:b/>
                <w:szCs w:val="32"/>
              </w:rPr>
            </w:pPr>
            <w:r w:rsidRPr="00561891">
              <w:rPr>
                <w:rFonts w:ascii="Times New Roman" w:hAnsi="Times New Roman"/>
                <w:b/>
                <w:szCs w:val="32"/>
              </w:rPr>
              <w:t xml:space="preserve">Обособена позиция 2: </w:t>
            </w:r>
            <w:r w:rsidRPr="00561891">
              <w:rPr>
                <w:rFonts w:ascii="Times New Roman" w:hAnsi="Times New Roman"/>
                <w:szCs w:val="32"/>
              </w:rPr>
              <w:t>„Изработване</w:t>
            </w:r>
            <w:r w:rsidR="003929D2">
              <w:rPr>
                <w:rFonts w:ascii="Times New Roman" w:hAnsi="Times New Roman"/>
                <w:szCs w:val="32"/>
              </w:rPr>
              <w:t>, печат и доставка</w:t>
            </w:r>
            <w:r w:rsidRPr="00561891">
              <w:rPr>
                <w:rFonts w:ascii="Times New Roman" w:hAnsi="Times New Roman"/>
                <w:szCs w:val="32"/>
              </w:rPr>
              <w:t xml:space="preserve"> на информационни брошури и рекламни папки“.</w:t>
            </w:r>
          </w:p>
          <w:p w14:paraId="2371D99C" w14:textId="77777777" w:rsidR="00FE4935" w:rsidRPr="00561891" w:rsidRDefault="00FE4935" w:rsidP="00FE4935">
            <w:pPr>
              <w:tabs>
                <w:tab w:val="left" w:pos="-600"/>
              </w:tabs>
              <w:spacing w:before="0" w:after="120"/>
              <w:ind w:firstLine="0"/>
              <w:rPr>
                <w:rFonts w:ascii="Times New Roman" w:hAnsi="Times New Roman"/>
                <w:szCs w:val="32"/>
              </w:rPr>
            </w:pPr>
            <w:r w:rsidRPr="00561891">
              <w:rPr>
                <w:rFonts w:ascii="Times New Roman" w:hAnsi="Times New Roman"/>
                <w:b/>
                <w:szCs w:val="32"/>
              </w:rPr>
              <w:t xml:space="preserve">Обособена позиция 3: </w:t>
            </w:r>
            <w:r w:rsidRPr="00561891">
              <w:rPr>
                <w:rFonts w:ascii="Times New Roman" w:hAnsi="Times New Roman"/>
                <w:szCs w:val="32"/>
              </w:rPr>
              <w:t>„</w:t>
            </w:r>
            <w:r w:rsidR="0045356A">
              <w:rPr>
                <w:rFonts w:ascii="Times New Roman" w:hAnsi="Times New Roman"/>
                <w:szCs w:val="32"/>
              </w:rPr>
              <w:t>Доставка</w:t>
            </w:r>
            <w:r w:rsidRPr="00561891">
              <w:rPr>
                <w:rFonts w:ascii="Times New Roman" w:hAnsi="Times New Roman"/>
                <w:szCs w:val="32"/>
              </w:rPr>
              <w:t xml:space="preserve"> на рекламни химикалки и </w:t>
            </w:r>
            <w:proofErr w:type="spellStart"/>
            <w:r w:rsidRPr="00561891">
              <w:rPr>
                <w:rFonts w:ascii="Times New Roman" w:hAnsi="Times New Roman"/>
                <w:szCs w:val="32"/>
              </w:rPr>
              <w:t>флаш</w:t>
            </w:r>
            <w:proofErr w:type="spellEnd"/>
            <w:r w:rsidRPr="00561891">
              <w:rPr>
                <w:rFonts w:ascii="Times New Roman" w:hAnsi="Times New Roman"/>
                <w:szCs w:val="32"/>
              </w:rPr>
              <w:t xml:space="preserve"> памети“.</w:t>
            </w:r>
          </w:p>
          <w:p w14:paraId="61B5F0A4" w14:textId="77777777" w:rsidR="00FE4935" w:rsidRPr="00561891" w:rsidRDefault="00FE4935" w:rsidP="00FE4935">
            <w:pPr>
              <w:tabs>
                <w:tab w:val="left" w:pos="-600"/>
              </w:tabs>
              <w:spacing w:before="0" w:after="120"/>
              <w:ind w:firstLine="0"/>
              <w:rPr>
                <w:rFonts w:ascii="Times New Roman" w:hAnsi="Times New Roman"/>
                <w:lang w:eastAsia="en-US"/>
              </w:rPr>
            </w:pPr>
            <w:r w:rsidRPr="00561891">
              <w:rPr>
                <w:rFonts w:ascii="Times New Roman" w:hAnsi="Times New Roman"/>
                <w:b/>
                <w:szCs w:val="32"/>
              </w:rPr>
              <w:lastRenderedPageBreak/>
              <w:t xml:space="preserve">Обособена позиция 4: </w:t>
            </w:r>
            <w:r w:rsidRPr="00561891">
              <w:rPr>
                <w:rFonts w:ascii="Times New Roman" w:hAnsi="Times New Roman"/>
                <w:szCs w:val="32"/>
              </w:rPr>
              <w:t>„</w:t>
            </w:r>
            <w:r w:rsidRPr="00561891">
              <w:rPr>
                <w:rFonts w:ascii="Times New Roman" w:hAnsi="Times New Roman"/>
                <w:lang w:eastAsia="en-US"/>
              </w:rPr>
              <w:t xml:space="preserve">Организиране на начална и финална пресконференции по проект </w:t>
            </w:r>
            <w:r w:rsidRPr="00561891">
              <w:rPr>
                <w:rFonts w:ascii="Times New Roman" w:hAnsi="Times New Roman"/>
                <w:szCs w:val="32"/>
              </w:rPr>
              <w:t>„Екологосъобразно обезвреждане на излезли от употреба пестициди и други препарати за растителна защита с изтекъл срок на годност“</w:t>
            </w:r>
            <w:r w:rsidRPr="00561891">
              <w:rPr>
                <w:rFonts w:ascii="Times New Roman" w:hAnsi="Times New Roman"/>
                <w:lang w:eastAsia="en-US"/>
              </w:rPr>
              <w:t>.</w:t>
            </w:r>
          </w:p>
          <w:p w14:paraId="1BDD9B8C" w14:textId="77777777" w:rsidR="00FE4935" w:rsidRPr="00561891" w:rsidRDefault="00FE4935" w:rsidP="00FE4935">
            <w:pPr>
              <w:tabs>
                <w:tab w:val="left" w:pos="0"/>
              </w:tabs>
              <w:spacing w:before="0"/>
              <w:ind w:right="5" w:firstLine="0"/>
              <w:rPr>
                <w:rFonts w:ascii="Times New Roman" w:hAnsi="Times New Roman"/>
                <w:lang w:eastAsia="en-US"/>
              </w:rPr>
            </w:pPr>
            <w:r w:rsidRPr="00561891">
              <w:rPr>
                <w:rFonts w:ascii="Times New Roman" w:hAnsi="Times New Roman"/>
                <w:b/>
                <w:szCs w:val="32"/>
              </w:rPr>
              <w:t xml:space="preserve">Обособена позиция 5: </w:t>
            </w:r>
            <w:r w:rsidRPr="00561891">
              <w:rPr>
                <w:rFonts w:ascii="Times New Roman" w:hAnsi="Times New Roman"/>
                <w:szCs w:val="32"/>
              </w:rPr>
              <w:t>„</w:t>
            </w:r>
            <w:r w:rsidRPr="00561891">
              <w:rPr>
                <w:rFonts w:ascii="Times New Roman" w:hAnsi="Times New Roman"/>
                <w:lang w:eastAsia="en-US"/>
              </w:rPr>
              <w:t>Организиране и провеждане на "Информационен тур" по проект „Екологосъобразно обезвреждане на излезли от употреба пестициди и други препарати за растителна защита с изтекъл срок на годност“.</w:t>
            </w:r>
          </w:p>
          <w:p w14:paraId="1FA506C7" w14:textId="77777777" w:rsidR="00FE4935" w:rsidRPr="00561891" w:rsidRDefault="00FE4935" w:rsidP="00FE4935">
            <w:pPr>
              <w:tabs>
                <w:tab w:val="left" w:pos="0"/>
              </w:tabs>
              <w:spacing w:before="0"/>
              <w:ind w:right="5" w:firstLine="0"/>
              <w:rPr>
                <w:rFonts w:ascii="Times New Roman" w:hAnsi="Times New Roman"/>
                <w:b/>
                <w:lang w:eastAsia="en-US"/>
              </w:rPr>
            </w:pPr>
          </w:p>
          <w:p w14:paraId="1901CD9F" w14:textId="77777777" w:rsidR="00FE4935" w:rsidRPr="00561891" w:rsidRDefault="00FE4935" w:rsidP="00FE4935">
            <w:pPr>
              <w:tabs>
                <w:tab w:val="left" w:pos="0"/>
              </w:tabs>
              <w:spacing w:before="0"/>
              <w:ind w:right="5" w:firstLine="0"/>
              <w:rPr>
                <w:rFonts w:ascii="Times New Roman" w:hAnsi="Times New Roman"/>
                <w:lang w:eastAsia="en-US"/>
              </w:rPr>
            </w:pPr>
            <w:r w:rsidRPr="00561891">
              <w:rPr>
                <w:rFonts w:ascii="Times New Roman" w:hAnsi="Times New Roman"/>
                <w:b/>
                <w:lang w:eastAsia="en-US"/>
              </w:rPr>
              <w:t xml:space="preserve">Обособена позиция 6: </w:t>
            </w:r>
            <w:r w:rsidRPr="00561891">
              <w:rPr>
                <w:rFonts w:ascii="Times New Roman" w:hAnsi="Times New Roman"/>
                <w:lang w:eastAsia="en-US"/>
              </w:rPr>
              <w:t>„Публикации в национални медии и интернет кампания“.</w:t>
            </w:r>
          </w:p>
          <w:p w14:paraId="753A119E" w14:textId="77777777" w:rsidR="00FE4935" w:rsidRPr="00561891" w:rsidRDefault="00FE4935" w:rsidP="00FE4935">
            <w:pPr>
              <w:tabs>
                <w:tab w:val="left" w:pos="0"/>
              </w:tabs>
              <w:spacing w:before="0"/>
              <w:ind w:right="5" w:firstLine="0"/>
              <w:rPr>
                <w:rFonts w:ascii="Times New Roman" w:hAnsi="Times New Roman"/>
                <w:b/>
                <w:lang w:eastAsia="en-US"/>
              </w:rPr>
            </w:pPr>
          </w:p>
          <w:p w14:paraId="4FC2D7D4" w14:textId="77777777" w:rsidR="00FE4935" w:rsidRPr="00997482" w:rsidRDefault="00FE4935" w:rsidP="00FE4935">
            <w:pPr>
              <w:tabs>
                <w:tab w:val="left" w:pos="0"/>
              </w:tabs>
              <w:spacing w:before="0"/>
              <w:ind w:right="5" w:firstLine="0"/>
              <w:rPr>
                <w:rFonts w:ascii="Times New Roman" w:hAnsi="Times New Roman"/>
                <w:b/>
                <w:lang w:eastAsia="en-US"/>
              </w:rPr>
            </w:pPr>
            <w:r w:rsidRPr="00561891">
              <w:rPr>
                <w:rFonts w:ascii="Times New Roman" w:hAnsi="Times New Roman"/>
                <w:b/>
                <w:u w:val="single"/>
                <w:lang w:eastAsia="en-US"/>
              </w:rPr>
              <w:t>Важно!</w:t>
            </w:r>
            <w:r w:rsidR="00F77D55" w:rsidRPr="00D4061F">
              <w:rPr>
                <w:rFonts w:ascii="Times New Roman" w:hAnsi="Times New Roman"/>
                <w:b/>
                <w:lang w:eastAsia="en-US"/>
              </w:rPr>
              <w:t xml:space="preserve"> </w:t>
            </w:r>
            <w:r w:rsidR="00706405">
              <w:rPr>
                <w:rFonts w:ascii="Times New Roman" w:hAnsi="Times New Roman"/>
                <w:b/>
                <w:lang w:eastAsia="en-US"/>
              </w:rPr>
              <w:t>Услугите</w:t>
            </w:r>
            <w:r w:rsidRPr="00561891">
              <w:rPr>
                <w:rFonts w:ascii="Times New Roman" w:hAnsi="Times New Roman"/>
                <w:b/>
                <w:lang w:eastAsia="en-US"/>
              </w:rPr>
              <w:t xml:space="preserve"> предмет на Обособена позиция 2 са включени в Списъка на стоките и услугите по чл. 12, ал. 1, т. 1 от ЗОП. В тази връзка, поръчката ще се възложи приоритетно на специализирано предприятие или кооперация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w:t>
            </w:r>
            <w:r w:rsidR="002665D5" w:rsidRPr="00561891">
              <w:rPr>
                <w:rFonts w:ascii="Times New Roman" w:hAnsi="Times New Roman"/>
                <w:b/>
                <w:lang w:eastAsia="en-US"/>
              </w:rPr>
              <w:t>Съгласно §2, т. 46 от ДР на ЗОП: "Специализирани предприятия или кооперации на хора с увреждания" са тези по смисъла на чл. 28, ал. 1 от Закона за интеграция на хората с увреждания или техният еквивалент съгласно законодателството на държава членка.</w:t>
            </w:r>
          </w:p>
          <w:p w14:paraId="00DEBC8E" w14:textId="77777777" w:rsidR="00FE4935" w:rsidRDefault="00FE4935" w:rsidP="000463BA">
            <w:pPr>
              <w:spacing w:before="0"/>
              <w:ind w:firstLine="0"/>
              <w:rPr>
                <w:rFonts w:ascii="Times New Roman" w:hAnsi="Times New Roman"/>
                <w:bCs/>
              </w:rPr>
            </w:pPr>
          </w:p>
          <w:p w14:paraId="7BF45392" w14:textId="77777777" w:rsidR="00D819D1" w:rsidRDefault="00644ECB" w:rsidP="000463BA">
            <w:pPr>
              <w:spacing w:before="0"/>
              <w:ind w:firstLine="0"/>
              <w:rPr>
                <w:rFonts w:ascii="Times New Roman" w:hAnsi="Times New Roman"/>
                <w:bCs/>
              </w:rPr>
            </w:pPr>
            <w:r>
              <w:rPr>
                <w:rFonts w:ascii="Times New Roman" w:hAnsi="Times New Roman"/>
                <w:bCs/>
              </w:rPr>
              <w:t xml:space="preserve">Всеки участник има право да подава оферти за една, за няколко или за всички обособени позиции.  Възложителят не ограничава броя на обособените позиции, които могат да бъдат възложени на 1 </w:t>
            </w:r>
            <w:r w:rsidRPr="00D4061F">
              <w:rPr>
                <w:rFonts w:ascii="Times New Roman" w:hAnsi="Times New Roman"/>
                <w:bCs/>
              </w:rPr>
              <w:t>(един)</w:t>
            </w:r>
            <w:r>
              <w:rPr>
                <w:rFonts w:ascii="Times New Roman" w:hAnsi="Times New Roman"/>
                <w:bCs/>
              </w:rPr>
              <w:t xml:space="preserve"> участник</w:t>
            </w:r>
            <w:proofErr w:type="gramStart"/>
            <w:r>
              <w:rPr>
                <w:rFonts w:ascii="Times New Roman" w:hAnsi="Times New Roman"/>
                <w:bCs/>
              </w:rPr>
              <w:t>, като за</w:t>
            </w:r>
            <w:proofErr w:type="gramEnd"/>
            <w:r>
              <w:rPr>
                <w:rFonts w:ascii="Times New Roman" w:hAnsi="Times New Roman"/>
                <w:bCs/>
              </w:rPr>
              <w:t xml:space="preserve"> обособена позиция 2 ще бъде приложена </w:t>
            </w:r>
            <w:proofErr w:type="spellStart"/>
            <w:r>
              <w:rPr>
                <w:rFonts w:ascii="Times New Roman" w:hAnsi="Times New Roman"/>
                <w:bCs/>
              </w:rPr>
              <w:t>приоритетността</w:t>
            </w:r>
            <w:proofErr w:type="spellEnd"/>
            <w:r>
              <w:rPr>
                <w:rFonts w:ascii="Times New Roman" w:hAnsi="Times New Roman"/>
                <w:bCs/>
              </w:rPr>
              <w:t xml:space="preserve">, съгласно </w:t>
            </w:r>
            <w:r w:rsidRPr="00644ECB">
              <w:rPr>
                <w:rFonts w:ascii="Times New Roman" w:hAnsi="Times New Roman"/>
                <w:bCs/>
              </w:rPr>
              <w:t>чл. 12, ал. 1, т. 1 от ЗОП</w:t>
            </w:r>
            <w:r>
              <w:rPr>
                <w:rFonts w:ascii="Times New Roman" w:hAnsi="Times New Roman"/>
                <w:bCs/>
              </w:rPr>
              <w:t>.</w:t>
            </w:r>
          </w:p>
          <w:p w14:paraId="67370CE3" w14:textId="77777777" w:rsidR="00D819D1" w:rsidRDefault="00D819D1" w:rsidP="000463BA">
            <w:pPr>
              <w:spacing w:before="0"/>
              <w:ind w:firstLine="0"/>
              <w:rPr>
                <w:rFonts w:ascii="Times New Roman" w:hAnsi="Times New Roman"/>
                <w:bCs/>
              </w:rPr>
            </w:pPr>
          </w:p>
          <w:p w14:paraId="45F647CA" w14:textId="77777777" w:rsidR="000463BA" w:rsidRPr="00FC45E0" w:rsidRDefault="000463BA" w:rsidP="000463BA">
            <w:pPr>
              <w:tabs>
                <w:tab w:val="left" w:pos="-600"/>
              </w:tabs>
              <w:spacing w:before="0" w:after="120"/>
              <w:ind w:firstLine="0"/>
              <w:rPr>
                <w:rFonts w:ascii="Times New Roman" w:eastAsia="Batang" w:hAnsi="Times New Roman"/>
                <w:b/>
              </w:rPr>
            </w:pPr>
            <w:r w:rsidRPr="00FC45E0">
              <w:rPr>
                <w:rFonts w:ascii="Times New Roman" w:eastAsia="Batang" w:hAnsi="Times New Roman"/>
                <w:b/>
              </w:rPr>
              <w:t>ІІ. Срок за изпълнение на поръчката:</w:t>
            </w:r>
          </w:p>
          <w:p w14:paraId="142CFCBB" w14:textId="77777777" w:rsidR="00E170B6" w:rsidRPr="009550E4" w:rsidRDefault="00E170B6" w:rsidP="00E170B6">
            <w:pPr>
              <w:tabs>
                <w:tab w:val="left" w:pos="709"/>
              </w:tabs>
              <w:ind w:firstLine="0"/>
              <w:rPr>
                <w:rFonts w:ascii="Times New Roman" w:hAnsi="Times New Roman"/>
              </w:rPr>
            </w:pPr>
            <w:r w:rsidRPr="009550E4">
              <w:rPr>
                <w:rFonts w:ascii="Times New Roman" w:hAnsi="Times New Roman"/>
              </w:rPr>
              <w:t xml:space="preserve">Сроковете за изпълнение </w:t>
            </w:r>
            <w:proofErr w:type="spellStart"/>
            <w:r w:rsidRPr="009550E4">
              <w:rPr>
                <w:rFonts w:ascii="Times New Roman" w:hAnsi="Times New Roman"/>
              </w:rPr>
              <w:t>на</w:t>
            </w:r>
            <w:r>
              <w:rPr>
                <w:rFonts w:ascii="Times New Roman" w:hAnsi="Times New Roman"/>
              </w:rPr>
              <w:t>възложената</w:t>
            </w:r>
            <w:proofErr w:type="spellEnd"/>
            <w:r>
              <w:rPr>
                <w:rFonts w:ascii="Times New Roman" w:hAnsi="Times New Roman"/>
              </w:rPr>
              <w:t xml:space="preserve"> от Възложителя работа по</w:t>
            </w:r>
            <w:r w:rsidRPr="009550E4">
              <w:rPr>
                <w:rFonts w:ascii="Times New Roman" w:hAnsi="Times New Roman"/>
              </w:rPr>
              <w:t xml:space="preserve"> отделните обособени позиции са както следва:</w:t>
            </w:r>
          </w:p>
          <w:p w14:paraId="1CE85E70" w14:textId="77777777" w:rsidR="00291C48" w:rsidRPr="00B96298" w:rsidRDefault="00434E6A" w:rsidP="00291C48">
            <w:pPr>
              <w:tabs>
                <w:tab w:val="left" w:pos="709"/>
              </w:tabs>
              <w:spacing w:before="0"/>
              <w:ind w:firstLine="0"/>
              <w:rPr>
                <w:rFonts w:ascii="Times New Roman" w:hAnsi="Times New Roman"/>
              </w:rPr>
            </w:pPr>
            <w:r w:rsidRPr="00561891">
              <w:rPr>
                <w:rFonts w:ascii="Times New Roman" w:hAnsi="Times New Roman"/>
                <w:b/>
                <w:lang w:val="ru-RU"/>
              </w:rPr>
              <w:t>1</w:t>
            </w:r>
            <w:r w:rsidRPr="00561891">
              <w:rPr>
                <w:rFonts w:ascii="Times New Roman" w:hAnsi="Times New Roman"/>
                <w:b/>
              </w:rPr>
              <w:t xml:space="preserve">. </w:t>
            </w:r>
            <w:r w:rsidR="00FE4935" w:rsidRPr="00561891">
              <w:rPr>
                <w:rFonts w:ascii="Times New Roman" w:hAnsi="Times New Roman"/>
                <w:b/>
              </w:rPr>
              <w:t>Обособена позиция 1</w:t>
            </w:r>
            <w:r w:rsidRPr="00561891">
              <w:rPr>
                <w:rFonts w:ascii="Times New Roman" w:hAnsi="Times New Roman"/>
              </w:rPr>
              <w:t xml:space="preserve"> – до 2 </w:t>
            </w:r>
            <w:r w:rsidRPr="00561891">
              <w:rPr>
                <w:rFonts w:ascii="Times New Roman" w:hAnsi="Times New Roman"/>
                <w:lang w:val="ru-RU"/>
              </w:rPr>
              <w:t>(</w:t>
            </w:r>
            <w:r w:rsidRPr="00561891">
              <w:rPr>
                <w:rFonts w:ascii="Times New Roman" w:hAnsi="Times New Roman"/>
              </w:rPr>
              <w:t>два</w:t>
            </w:r>
            <w:r w:rsidRPr="00561891">
              <w:rPr>
                <w:rFonts w:ascii="Times New Roman" w:hAnsi="Times New Roman"/>
                <w:lang w:val="ru-RU"/>
              </w:rPr>
              <w:t>)</w:t>
            </w:r>
            <w:r w:rsidRPr="00561891">
              <w:rPr>
                <w:rFonts w:ascii="Times New Roman" w:hAnsi="Times New Roman"/>
              </w:rPr>
              <w:t xml:space="preserve"> календарни месеца, считано от </w:t>
            </w:r>
            <w:r w:rsidRPr="00561891">
              <w:rPr>
                <w:rFonts w:ascii="Times New Roman" w:eastAsia="Calibri" w:hAnsi="Times New Roman"/>
                <w:lang w:val="ru-RU" w:eastAsia="en-US"/>
              </w:rPr>
              <w:t>конкретна дата на регистриране на договора за обществена поръчка в деловодната система на ВЪЗЛОЖИТЕЛЯ, която се поставя на всички екземпляри на Договора</w:t>
            </w:r>
            <w:r w:rsidR="00291C48">
              <w:rPr>
                <w:rFonts w:ascii="Times New Roman" w:hAnsi="Times New Roman"/>
              </w:rPr>
              <w:t>, но не по-късно от 30.04.2019г.</w:t>
            </w:r>
          </w:p>
          <w:p w14:paraId="197BB3A0" w14:textId="77777777" w:rsidR="00434E6A" w:rsidRDefault="00434E6A" w:rsidP="00434E6A">
            <w:pPr>
              <w:tabs>
                <w:tab w:val="left" w:pos="0"/>
              </w:tabs>
              <w:ind w:firstLine="0"/>
              <w:rPr>
                <w:rFonts w:ascii="Times New Roman" w:hAnsi="Times New Roman"/>
              </w:rPr>
            </w:pPr>
          </w:p>
          <w:p w14:paraId="39A6B8CC" w14:textId="77777777" w:rsidR="00D819D1" w:rsidRPr="00561891" w:rsidRDefault="00D819D1" w:rsidP="00434E6A">
            <w:pPr>
              <w:tabs>
                <w:tab w:val="left" w:pos="0"/>
              </w:tabs>
              <w:ind w:firstLine="0"/>
              <w:rPr>
                <w:rFonts w:ascii="Times New Roman" w:hAnsi="Times New Roman"/>
              </w:rPr>
            </w:pPr>
            <w:r>
              <w:rPr>
                <w:rFonts w:ascii="Times New Roman" w:hAnsi="Times New Roman"/>
                <w:b/>
              </w:rPr>
              <w:t xml:space="preserve">Изпълнението на обособени позиции 2, 3, 4, 5 и 6 ще започне след приемане работата по изпълнение на Обособена позиция 1 и получаване на </w:t>
            </w:r>
            <w:proofErr w:type="spellStart"/>
            <w:r>
              <w:rPr>
                <w:rFonts w:ascii="Times New Roman" w:hAnsi="Times New Roman"/>
                <w:b/>
              </w:rPr>
              <w:t>Възлагателни</w:t>
            </w:r>
            <w:proofErr w:type="spellEnd"/>
            <w:r>
              <w:rPr>
                <w:rFonts w:ascii="Times New Roman" w:hAnsi="Times New Roman"/>
                <w:b/>
              </w:rPr>
              <w:t xml:space="preserve"> писма при изпълнителите на останалите позиции</w:t>
            </w:r>
            <w:r w:rsidRPr="00D819D1">
              <w:rPr>
                <w:rFonts w:ascii="Times New Roman" w:hAnsi="Times New Roman"/>
              </w:rPr>
              <w:t>.</w:t>
            </w:r>
          </w:p>
          <w:p w14:paraId="4C0C4260" w14:textId="77777777" w:rsidR="00FE4935" w:rsidRPr="00561891" w:rsidRDefault="00434E6A" w:rsidP="00FE4935">
            <w:pPr>
              <w:tabs>
                <w:tab w:val="left" w:pos="0"/>
              </w:tabs>
              <w:ind w:firstLine="0"/>
              <w:rPr>
                <w:rFonts w:ascii="Times New Roman" w:hAnsi="Times New Roman"/>
              </w:rPr>
            </w:pPr>
            <w:r w:rsidRPr="00561891">
              <w:rPr>
                <w:rFonts w:ascii="Times New Roman" w:hAnsi="Times New Roman"/>
                <w:b/>
              </w:rPr>
              <w:t xml:space="preserve">2. </w:t>
            </w:r>
            <w:r w:rsidR="00FE4935" w:rsidRPr="00561891">
              <w:rPr>
                <w:rFonts w:ascii="Times New Roman" w:hAnsi="Times New Roman"/>
                <w:b/>
              </w:rPr>
              <w:t>Обособена позиция 2</w:t>
            </w:r>
            <w:r w:rsidR="00F41D54" w:rsidRPr="00D4061F">
              <w:rPr>
                <w:rFonts w:ascii="Times New Roman" w:hAnsi="Times New Roman"/>
                <w:b/>
              </w:rPr>
              <w:t xml:space="preserve"> </w:t>
            </w:r>
            <w:r w:rsidR="005E45A7" w:rsidRPr="00561891">
              <w:rPr>
                <w:rFonts w:ascii="Times New Roman" w:hAnsi="Times New Roman"/>
              </w:rPr>
              <w:t xml:space="preserve">е със срок за </w:t>
            </w:r>
            <w:proofErr w:type="gramStart"/>
            <w:r w:rsidR="005E45A7" w:rsidRPr="00561891">
              <w:rPr>
                <w:rFonts w:ascii="Times New Roman" w:hAnsi="Times New Roman"/>
              </w:rPr>
              <w:t>изпълнение до</w:t>
            </w:r>
            <w:r w:rsidR="00FC76EF">
              <w:rPr>
                <w:rFonts w:ascii="Times New Roman" w:hAnsi="Times New Roman"/>
              </w:rPr>
              <w:t xml:space="preserve"> </w:t>
            </w:r>
            <w:r w:rsidR="005E45A7" w:rsidRPr="00561891">
              <w:rPr>
                <w:rFonts w:ascii="Times New Roman" w:hAnsi="Times New Roman"/>
              </w:rPr>
              <w:t>1</w:t>
            </w:r>
            <w:r w:rsidR="00FC76EF">
              <w:rPr>
                <w:rFonts w:ascii="Times New Roman" w:hAnsi="Times New Roman"/>
              </w:rPr>
              <w:t xml:space="preserve"> </w:t>
            </w:r>
            <w:r w:rsidRPr="00561891">
              <w:rPr>
                <w:rFonts w:ascii="Times New Roman" w:hAnsi="Times New Roman"/>
                <w:lang w:val="ru-RU"/>
              </w:rPr>
              <w:t>(</w:t>
            </w:r>
            <w:r w:rsidR="005E45A7" w:rsidRPr="00561891">
              <w:rPr>
                <w:rFonts w:ascii="Times New Roman" w:hAnsi="Times New Roman"/>
              </w:rPr>
              <w:t>един</w:t>
            </w:r>
            <w:r w:rsidRPr="00561891">
              <w:rPr>
                <w:rFonts w:ascii="Times New Roman" w:hAnsi="Times New Roman"/>
                <w:lang w:val="ru-RU"/>
              </w:rPr>
              <w:t xml:space="preserve">) </w:t>
            </w:r>
            <w:r w:rsidRPr="00561891">
              <w:rPr>
                <w:rFonts w:ascii="Times New Roman" w:hAnsi="Times New Roman"/>
              </w:rPr>
              <w:t>календар</w:t>
            </w:r>
            <w:r w:rsidR="005E45A7" w:rsidRPr="00561891">
              <w:rPr>
                <w:rFonts w:ascii="Times New Roman" w:hAnsi="Times New Roman"/>
              </w:rPr>
              <w:t>ен</w:t>
            </w:r>
            <w:r w:rsidRPr="00561891">
              <w:rPr>
                <w:rFonts w:ascii="Times New Roman" w:hAnsi="Times New Roman"/>
              </w:rPr>
              <w:t xml:space="preserve"> месец, </w:t>
            </w:r>
            <w:r w:rsidR="00D819D1" w:rsidRPr="00561891">
              <w:rPr>
                <w:rFonts w:ascii="Times New Roman" w:hAnsi="Times New Roman"/>
              </w:rPr>
              <w:t xml:space="preserve">след получаване на </w:t>
            </w:r>
            <w:proofErr w:type="spellStart"/>
            <w:r w:rsidR="00D819D1" w:rsidRPr="00561891">
              <w:rPr>
                <w:rFonts w:ascii="Times New Roman" w:hAnsi="Times New Roman"/>
              </w:rPr>
              <w:t>Възлагателно</w:t>
            </w:r>
            <w:proofErr w:type="spellEnd"/>
            <w:r w:rsidR="00D819D1" w:rsidRPr="00561891">
              <w:rPr>
                <w:rFonts w:ascii="Times New Roman" w:hAnsi="Times New Roman"/>
              </w:rPr>
              <w:t xml:space="preserve"> писмо от Възложителя</w:t>
            </w:r>
            <w:r w:rsidR="00D819D1">
              <w:rPr>
                <w:rFonts w:ascii="Times New Roman" w:hAnsi="Times New Roman"/>
              </w:rPr>
              <w:t xml:space="preserve"> за стартиране изпълнението</w:t>
            </w:r>
            <w:proofErr w:type="gramEnd"/>
            <w:r w:rsidR="00D819D1">
              <w:rPr>
                <w:rFonts w:ascii="Times New Roman" w:hAnsi="Times New Roman"/>
              </w:rPr>
              <w:t xml:space="preserve"> на договора</w:t>
            </w:r>
            <w:r w:rsidR="00FD2415">
              <w:rPr>
                <w:rFonts w:ascii="Times New Roman" w:hAnsi="Times New Roman"/>
              </w:rPr>
              <w:t>, но не по-късно от 30.04.2019г.</w:t>
            </w:r>
            <w:r w:rsidR="00C27082">
              <w:rPr>
                <w:rFonts w:ascii="Times New Roman" w:hAnsi="Times New Roman"/>
              </w:rPr>
              <w:t xml:space="preserve"> ВЪЗЛОЖИТЕЛЯТ е длъжен да изпрати </w:t>
            </w:r>
            <w:proofErr w:type="spellStart"/>
            <w:r w:rsidR="00C27082">
              <w:rPr>
                <w:rFonts w:ascii="Times New Roman" w:hAnsi="Times New Roman"/>
              </w:rPr>
              <w:t>Възлагателното</w:t>
            </w:r>
            <w:proofErr w:type="spellEnd"/>
            <w:r w:rsidR="00C27082">
              <w:rPr>
                <w:rFonts w:ascii="Times New Roman" w:hAnsi="Times New Roman"/>
              </w:rPr>
              <w:t xml:space="preserve"> писмо, в срок не по-късно от 30.03.2019г.</w:t>
            </w:r>
          </w:p>
          <w:p w14:paraId="0D5B35AB" w14:textId="77777777" w:rsidR="005E45A7" w:rsidRPr="00D4061F" w:rsidRDefault="005E45A7" w:rsidP="005E45A7">
            <w:pPr>
              <w:tabs>
                <w:tab w:val="left" w:pos="0"/>
              </w:tabs>
              <w:ind w:firstLine="0"/>
              <w:rPr>
                <w:rFonts w:ascii="Times New Roman" w:hAnsi="Times New Roman"/>
              </w:rPr>
            </w:pPr>
            <w:r w:rsidRPr="00561891">
              <w:rPr>
                <w:rFonts w:ascii="Times New Roman" w:hAnsi="Times New Roman"/>
                <w:b/>
              </w:rPr>
              <w:t>3. Обособена позиция 3</w:t>
            </w:r>
            <w:r w:rsidRPr="00561891">
              <w:rPr>
                <w:rFonts w:ascii="Times New Roman" w:hAnsi="Times New Roman"/>
              </w:rPr>
              <w:t xml:space="preserve"> е със срок за изпълнение до 1 </w:t>
            </w:r>
            <w:r w:rsidRPr="00561891">
              <w:rPr>
                <w:rFonts w:ascii="Times New Roman" w:hAnsi="Times New Roman"/>
                <w:lang w:val="ru-RU"/>
              </w:rPr>
              <w:t>(</w:t>
            </w:r>
            <w:r w:rsidRPr="00561891">
              <w:rPr>
                <w:rFonts w:ascii="Times New Roman" w:hAnsi="Times New Roman"/>
              </w:rPr>
              <w:t>един</w:t>
            </w:r>
            <w:r w:rsidRPr="00561891">
              <w:rPr>
                <w:rFonts w:ascii="Times New Roman" w:hAnsi="Times New Roman"/>
                <w:lang w:val="ru-RU"/>
              </w:rPr>
              <w:t xml:space="preserve">) </w:t>
            </w:r>
            <w:r w:rsidRPr="00561891">
              <w:rPr>
                <w:rFonts w:ascii="Times New Roman" w:hAnsi="Times New Roman"/>
              </w:rPr>
              <w:t xml:space="preserve">календарен месец, </w:t>
            </w:r>
            <w:r w:rsidR="00D819D1" w:rsidRPr="00561891">
              <w:rPr>
                <w:rFonts w:ascii="Times New Roman" w:hAnsi="Times New Roman"/>
              </w:rPr>
              <w:t xml:space="preserve">след получаване на </w:t>
            </w:r>
            <w:proofErr w:type="spellStart"/>
            <w:r w:rsidR="00D819D1" w:rsidRPr="00561891">
              <w:rPr>
                <w:rFonts w:ascii="Times New Roman" w:hAnsi="Times New Roman"/>
              </w:rPr>
              <w:t>Възлагателно</w:t>
            </w:r>
            <w:proofErr w:type="spellEnd"/>
            <w:r w:rsidR="00D819D1" w:rsidRPr="00561891">
              <w:rPr>
                <w:rFonts w:ascii="Times New Roman" w:hAnsi="Times New Roman"/>
              </w:rPr>
              <w:t xml:space="preserve"> писмо от Възложителя</w:t>
            </w:r>
            <w:r w:rsidR="00D819D1">
              <w:rPr>
                <w:rFonts w:ascii="Times New Roman" w:hAnsi="Times New Roman"/>
              </w:rPr>
              <w:t xml:space="preserve"> за стартиране изпълнението на договора</w:t>
            </w:r>
            <w:r w:rsidR="00572392">
              <w:rPr>
                <w:rFonts w:ascii="Times New Roman" w:hAnsi="Times New Roman"/>
              </w:rPr>
              <w:t xml:space="preserve">, </w:t>
            </w:r>
            <w:r w:rsidR="00572392" w:rsidRPr="00572392">
              <w:rPr>
                <w:rFonts w:ascii="Times New Roman" w:hAnsi="Times New Roman"/>
              </w:rPr>
              <w:t>но не по-късно от 30.04.2019г.</w:t>
            </w:r>
            <w:r w:rsidR="00C27082">
              <w:rPr>
                <w:rFonts w:ascii="Times New Roman" w:hAnsi="Times New Roman"/>
              </w:rPr>
              <w:t xml:space="preserve"> ВЪЗЛОЖИТЕЛЯТ е длъжен да изпрати </w:t>
            </w:r>
            <w:proofErr w:type="spellStart"/>
            <w:r w:rsidR="00C27082">
              <w:rPr>
                <w:rFonts w:ascii="Times New Roman" w:hAnsi="Times New Roman"/>
              </w:rPr>
              <w:t>Възлагателното</w:t>
            </w:r>
            <w:proofErr w:type="spellEnd"/>
            <w:r w:rsidR="00C27082">
              <w:rPr>
                <w:rFonts w:ascii="Times New Roman" w:hAnsi="Times New Roman"/>
              </w:rPr>
              <w:t xml:space="preserve"> писмо, в срок не по-късно от 30.03.2019г.</w:t>
            </w:r>
          </w:p>
          <w:p w14:paraId="7F269DF6" w14:textId="77777777" w:rsidR="00C27082" w:rsidRPr="00D4061F" w:rsidRDefault="00C27082" w:rsidP="005E45A7">
            <w:pPr>
              <w:tabs>
                <w:tab w:val="left" w:pos="0"/>
              </w:tabs>
              <w:ind w:firstLine="0"/>
              <w:rPr>
                <w:rFonts w:ascii="Times New Roman" w:hAnsi="Times New Roman"/>
              </w:rPr>
            </w:pPr>
          </w:p>
          <w:p w14:paraId="0786D318" w14:textId="77777777" w:rsidR="00434E6A" w:rsidRPr="00561891" w:rsidRDefault="005E45A7" w:rsidP="00434E6A">
            <w:pPr>
              <w:ind w:firstLine="0"/>
              <w:rPr>
                <w:rFonts w:ascii="Times New Roman" w:hAnsi="Times New Roman"/>
                <w:b/>
              </w:rPr>
            </w:pPr>
            <w:r w:rsidRPr="00561891">
              <w:rPr>
                <w:rFonts w:ascii="Times New Roman" w:hAnsi="Times New Roman"/>
                <w:b/>
              </w:rPr>
              <w:t>4</w:t>
            </w:r>
            <w:r w:rsidR="00FE4935" w:rsidRPr="00561891">
              <w:rPr>
                <w:rFonts w:ascii="Times New Roman" w:hAnsi="Times New Roman"/>
                <w:b/>
              </w:rPr>
              <w:t>. Обособена позиция</w:t>
            </w:r>
            <w:r w:rsidRPr="00561891">
              <w:rPr>
                <w:rFonts w:ascii="Times New Roman" w:hAnsi="Times New Roman"/>
                <w:b/>
              </w:rPr>
              <w:t xml:space="preserve"> 4</w:t>
            </w:r>
            <w:r w:rsidR="00F77D55">
              <w:rPr>
                <w:rFonts w:ascii="Times New Roman" w:hAnsi="Times New Roman"/>
                <w:b/>
              </w:rPr>
              <w:t xml:space="preserve"> </w:t>
            </w:r>
            <w:r w:rsidR="00434E6A" w:rsidRPr="00561891">
              <w:rPr>
                <w:rFonts w:ascii="Times New Roman" w:hAnsi="Times New Roman"/>
              </w:rPr>
              <w:t>е със срок за изпълнение, както следва:</w:t>
            </w:r>
          </w:p>
          <w:p w14:paraId="5A5CE269" w14:textId="77777777" w:rsidR="00434E6A" w:rsidRPr="00561891" w:rsidRDefault="005E45A7" w:rsidP="00434E6A">
            <w:pPr>
              <w:ind w:firstLine="0"/>
              <w:rPr>
                <w:rFonts w:ascii="Times New Roman" w:hAnsi="Times New Roman"/>
              </w:rPr>
            </w:pPr>
            <w:r w:rsidRPr="00561891">
              <w:rPr>
                <w:rFonts w:ascii="Times New Roman" w:hAnsi="Times New Roman"/>
              </w:rPr>
              <w:t>4</w:t>
            </w:r>
            <w:r w:rsidR="00434E6A" w:rsidRPr="00561891">
              <w:rPr>
                <w:rFonts w:ascii="Times New Roman" w:hAnsi="Times New Roman"/>
              </w:rPr>
              <w:t xml:space="preserve">.1. За Началната пресконференция до 1 </w:t>
            </w:r>
            <w:r w:rsidR="00434E6A" w:rsidRPr="00561891">
              <w:rPr>
                <w:rFonts w:ascii="Times New Roman" w:hAnsi="Times New Roman"/>
                <w:lang w:val="ru-RU"/>
              </w:rPr>
              <w:t>(</w:t>
            </w:r>
            <w:r w:rsidR="00434E6A" w:rsidRPr="00561891">
              <w:rPr>
                <w:rFonts w:ascii="Times New Roman" w:hAnsi="Times New Roman"/>
              </w:rPr>
              <w:t>един</w:t>
            </w:r>
            <w:r w:rsidR="00434E6A" w:rsidRPr="00561891">
              <w:rPr>
                <w:rFonts w:ascii="Times New Roman" w:hAnsi="Times New Roman"/>
                <w:lang w:val="ru-RU"/>
              </w:rPr>
              <w:t xml:space="preserve">) </w:t>
            </w:r>
            <w:r w:rsidR="00434E6A" w:rsidRPr="00561891">
              <w:rPr>
                <w:rFonts w:ascii="Times New Roman" w:hAnsi="Times New Roman"/>
              </w:rPr>
              <w:t xml:space="preserve">календарен месец, </w:t>
            </w:r>
            <w:r w:rsidR="00FE4935" w:rsidRPr="00561891">
              <w:rPr>
                <w:rFonts w:ascii="Times New Roman" w:hAnsi="Times New Roman"/>
              </w:rPr>
              <w:t xml:space="preserve">след получаване на </w:t>
            </w:r>
            <w:proofErr w:type="spellStart"/>
            <w:r w:rsidR="00FE4935" w:rsidRPr="00561891">
              <w:rPr>
                <w:rFonts w:ascii="Times New Roman" w:hAnsi="Times New Roman"/>
              </w:rPr>
              <w:t>Възлагателно</w:t>
            </w:r>
            <w:proofErr w:type="spellEnd"/>
            <w:r w:rsidRPr="00561891">
              <w:rPr>
                <w:rFonts w:ascii="Times New Roman" w:hAnsi="Times New Roman"/>
              </w:rPr>
              <w:t xml:space="preserve"> писмо от В</w:t>
            </w:r>
            <w:r w:rsidR="00FE4935" w:rsidRPr="00561891">
              <w:rPr>
                <w:rFonts w:ascii="Times New Roman" w:hAnsi="Times New Roman"/>
              </w:rPr>
              <w:t>ъзложителя за организиране и провеждане на началната пресконференция</w:t>
            </w:r>
            <w:r w:rsidR="00434E6A" w:rsidRPr="00561891">
              <w:rPr>
                <w:rFonts w:ascii="Times New Roman" w:hAnsi="Times New Roman"/>
              </w:rPr>
              <w:t>.</w:t>
            </w:r>
          </w:p>
          <w:p w14:paraId="3866B3CE" w14:textId="77777777" w:rsidR="005E45A7" w:rsidRPr="00561891" w:rsidRDefault="005E45A7" w:rsidP="005E45A7">
            <w:pPr>
              <w:ind w:firstLine="0"/>
              <w:rPr>
                <w:rFonts w:ascii="Times New Roman" w:hAnsi="Times New Roman"/>
              </w:rPr>
            </w:pPr>
            <w:r w:rsidRPr="00561891">
              <w:rPr>
                <w:rFonts w:ascii="Times New Roman" w:hAnsi="Times New Roman"/>
              </w:rPr>
              <w:t>4</w:t>
            </w:r>
            <w:r w:rsidR="00434E6A" w:rsidRPr="00561891">
              <w:rPr>
                <w:rFonts w:ascii="Times New Roman" w:hAnsi="Times New Roman"/>
              </w:rPr>
              <w:t xml:space="preserve">.2. </w:t>
            </w:r>
            <w:r w:rsidR="00572392" w:rsidRPr="00572392">
              <w:rPr>
                <w:rFonts w:ascii="Times New Roman" w:hAnsi="Times New Roman"/>
              </w:rPr>
              <w:t xml:space="preserve">За финалната пресконференция в рамките до 1 (един) календарен месец, след получаване на </w:t>
            </w:r>
            <w:proofErr w:type="spellStart"/>
            <w:r w:rsidR="00572392" w:rsidRPr="00572392">
              <w:rPr>
                <w:rFonts w:ascii="Times New Roman" w:hAnsi="Times New Roman"/>
              </w:rPr>
              <w:t>Възлагателно</w:t>
            </w:r>
            <w:proofErr w:type="spellEnd"/>
            <w:r w:rsidR="00572392" w:rsidRPr="00572392">
              <w:rPr>
                <w:rFonts w:ascii="Times New Roman" w:hAnsi="Times New Roman"/>
              </w:rPr>
              <w:t xml:space="preserve"> писмо от Възложителя за организиране и провеждане на финална пресконференция,</w:t>
            </w:r>
            <w:r w:rsidR="00572392">
              <w:rPr>
                <w:rFonts w:ascii="Times New Roman" w:hAnsi="Times New Roman"/>
              </w:rPr>
              <w:t xml:space="preserve"> но не по късно от 30.04.2019г.</w:t>
            </w:r>
          </w:p>
          <w:p w14:paraId="570CC19F" w14:textId="77777777" w:rsidR="00434E6A" w:rsidRPr="00561891" w:rsidRDefault="005E45A7" w:rsidP="00434E6A">
            <w:pPr>
              <w:ind w:firstLine="0"/>
              <w:rPr>
                <w:rFonts w:ascii="Times New Roman" w:hAnsi="Times New Roman"/>
              </w:rPr>
            </w:pPr>
            <w:r w:rsidRPr="00561891">
              <w:rPr>
                <w:rFonts w:ascii="Times New Roman" w:hAnsi="Times New Roman"/>
                <w:b/>
              </w:rPr>
              <w:t>5. Обособена позиция 5</w:t>
            </w:r>
            <w:r w:rsidR="000E7F74">
              <w:rPr>
                <w:rFonts w:ascii="Times New Roman" w:hAnsi="Times New Roman"/>
                <w:b/>
              </w:rPr>
              <w:t xml:space="preserve"> </w:t>
            </w:r>
            <w:r w:rsidR="00434E6A" w:rsidRPr="00561891">
              <w:rPr>
                <w:rFonts w:ascii="Times New Roman" w:hAnsi="Times New Roman"/>
              </w:rPr>
              <w:t xml:space="preserve">е със срок за изпълнение в рамките на </w:t>
            </w:r>
            <w:r w:rsidR="00372726" w:rsidRPr="00561891">
              <w:rPr>
                <w:rFonts w:ascii="Times New Roman" w:hAnsi="Times New Roman"/>
              </w:rPr>
              <w:t>1</w:t>
            </w:r>
            <w:r w:rsidR="000E7F74">
              <w:rPr>
                <w:rFonts w:ascii="Times New Roman" w:hAnsi="Times New Roman"/>
              </w:rPr>
              <w:t xml:space="preserve"> </w:t>
            </w:r>
            <w:r w:rsidR="00434E6A" w:rsidRPr="00561891">
              <w:rPr>
                <w:rFonts w:ascii="Times New Roman" w:hAnsi="Times New Roman"/>
                <w:lang w:val="ru-RU"/>
              </w:rPr>
              <w:t>(</w:t>
            </w:r>
            <w:r w:rsidR="00372726" w:rsidRPr="00561891">
              <w:rPr>
                <w:rFonts w:ascii="Times New Roman" w:hAnsi="Times New Roman"/>
              </w:rPr>
              <w:t>една</w:t>
            </w:r>
            <w:r w:rsidR="00434E6A" w:rsidRPr="00561891">
              <w:rPr>
                <w:rFonts w:ascii="Times New Roman" w:hAnsi="Times New Roman"/>
                <w:lang w:val="ru-RU"/>
              </w:rPr>
              <w:t>)</w:t>
            </w:r>
            <w:r w:rsidR="00434E6A" w:rsidRPr="00561891">
              <w:rPr>
                <w:rFonts w:ascii="Times New Roman" w:hAnsi="Times New Roman"/>
              </w:rPr>
              <w:t xml:space="preserve"> календарн</w:t>
            </w:r>
            <w:r w:rsidR="00372726" w:rsidRPr="00561891">
              <w:rPr>
                <w:rFonts w:ascii="Times New Roman" w:hAnsi="Times New Roman"/>
              </w:rPr>
              <w:t>а</w:t>
            </w:r>
            <w:r w:rsidR="00FC76EF">
              <w:rPr>
                <w:rFonts w:ascii="Times New Roman" w:hAnsi="Times New Roman"/>
              </w:rPr>
              <w:t xml:space="preserve"> </w:t>
            </w:r>
            <w:r w:rsidR="00372726" w:rsidRPr="00561891">
              <w:rPr>
                <w:rFonts w:ascii="Times New Roman" w:hAnsi="Times New Roman"/>
              </w:rPr>
              <w:t>година</w:t>
            </w:r>
            <w:r w:rsidR="00434E6A" w:rsidRPr="00561891">
              <w:rPr>
                <w:rFonts w:ascii="Times New Roman" w:hAnsi="Times New Roman"/>
              </w:rPr>
              <w:t>, след провеждане на първоначалната пресконференция по проекта</w:t>
            </w:r>
            <w:r w:rsidRPr="00561891">
              <w:rPr>
                <w:rFonts w:ascii="Times New Roman" w:hAnsi="Times New Roman"/>
              </w:rPr>
              <w:t>,</w:t>
            </w:r>
            <w:r w:rsidR="000E7F74" w:rsidRPr="0095634C">
              <w:rPr>
                <w:rFonts w:ascii="Times New Roman" w:hAnsi="Times New Roman"/>
              </w:rPr>
              <w:t xml:space="preserve"> но не по късно от 30.04.2019г., </w:t>
            </w:r>
            <w:r w:rsidRPr="00561891">
              <w:rPr>
                <w:rFonts w:ascii="Times New Roman" w:hAnsi="Times New Roman"/>
              </w:rPr>
              <w:t xml:space="preserve">за което Изпълнителя ще получи </w:t>
            </w:r>
            <w:proofErr w:type="spellStart"/>
            <w:r w:rsidRPr="00561891">
              <w:rPr>
                <w:rFonts w:ascii="Times New Roman" w:hAnsi="Times New Roman"/>
              </w:rPr>
              <w:t>Възлагателно</w:t>
            </w:r>
            <w:proofErr w:type="spellEnd"/>
            <w:r w:rsidRPr="00561891">
              <w:rPr>
                <w:rFonts w:ascii="Times New Roman" w:hAnsi="Times New Roman"/>
              </w:rPr>
              <w:t xml:space="preserve"> писмо от възложителя за стартиране изпълнението на</w:t>
            </w:r>
            <w:r w:rsidR="00424328">
              <w:rPr>
                <w:rFonts w:ascii="Times New Roman" w:hAnsi="Times New Roman"/>
              </w:rPr>
              <w:t xml:space="preserve"> работата по</w:t>
            </w:r>
            <w:r w:rsidRPr="00561891">
              <w:rPr>
                <w:rFonts w:ascii="Times New Roman" w:hAnsi="Times New Roman"/>
              </w:rPr>
              <w:t xml:space="preserve"> договора за позиция </w:t>
            </w:r>
            <w:r w:rsidR="00E976BB" w:rsidRPr="00561891">
              <w:rPr>
                <w:rFonts w:ascii="Times New Roman" w:hAnsi="Times New Roman"/>
              </w:rPr>
              <w:t>5</w:t>
            </w:r>
            <w:r w:rsidR="00434E6A" w:rsidRPr="00561891">
              <w:rPr>
                <w:rFonts w:ascii="Times New Roman" w:hAnsi="Times New Roman"/>
              </w:rPr>
              <w:t>.</w:t>
            </w:r>
          </w:p>
          <w:p w14:paraId="1F6CDE29" w14:textId="77777777" w:rsidR="00E976BB" w:rsidRDefault="005E45A7" w:rsidP="00E976BB">
            <w:pPr>
              <w:tabs>
                <w:tab w:val="left" w:pos="0"/>
              </w:tabs>
              <w:ind w:firstLine="0"/>
              <w:rPr>
                <w:rFonts w:ascii="Times New Roman" w:hAnsi="Times New Roman"/>
              </w:rPr>
            </w:pPr>
            <w:r w:rsidRPr="00561891">
              <w:rPr>
                <w:rFonts w:ascii="Times New Roman" w:hAnsi="Times New Roman"/>
                <w:b/>
              </w:rPr>
              <w:t>6</w:t>
            </w:r>
            <w:r w:rsidR="00434E6A" w:rsidRPr="00561891">
              <w:rPr>
                <w:rFonts w:ascii="Times New Roman" w:hAnsi="Times New Roman"/>
                <w:b/>
              </w:rPr>
              <w:t xml:space="preserve">. </w:t>
            </w:r>
            <w:r w:rsidRPr="00561891">
              <w:rPr>
                <w:rFonts w:ascii="Times New Roman" w:hAnsi="Times New Roman"/>
                <w:b/>
              </w:rPr>
              <w:t>Обособена позиция 6</w:t>
            </w:r>
            <w:r w:rsidR="00FC76EF">
              <w:rPr>
                <w:rFonts w:ascii="Times New Roman" w:hAnsi="Times New Roman"/>
                <w:b/>
              </w:rPr>
              <w:t xml:space="preserve"> </w:t>
            </w:r>
            <w:r w:rsidR="00E976BB" w:rsidRPr="00561891">
              <w:rPr>
                <w:rFonts w:ascii="Times New Roman" w:hAnsi="Times New Roman"/>
              </w:rPr>
              <w:t xml:space="preserve">е със срок за </w:t>
            </w:r>
            <w:proofErr w:type="gramStart"/>
            <w:r w:rsidR="00E976BB" w:rsidRPr="00561891">
              <w:rPr>
                <w:rFonts w:ascii="Times New Roman" w:hAnsi="Times New Roman"/>
              </w:rPr>
              <w:t xml:space="preserve">изпълнение до </w:t>
            </w:r>
            <w:r w:rsidR="00B40FFE" w:rsidRPr="00D4061F">
              <w:rPr>
                <w:rFonts w:ascii="Times New Roman" w:hAnsi="Times New Roman"/>
              </w:rPr>
              <w:t>30</w:t>
            </w:r>
            <w:r w:rsidR="00E976BB" w:rsidRPr="00561891">
              <w:rPr>
                <w:rFonts w:ascii="Times New Roman" w:hAnsi="Times New Roman"/>
              </w:rPr>
              <w:t xml:space="preserve">.04.2019г., считано от </w:t>
            </w:r>
            <w:r w:rsidR="002E0CDC">
              <w:rPr>
                <w:rFonts w:ascii="Times New Roman" w:eastAsia="Calibri" w:hAnsi="Times New Roman"/>
                <w:lang w:eastAsia="en-US"/>
              </w:rPr>
              <w:t xml:space="preserve">датата на получаване при Изпълнителя на </w:t>
            </w:r>
            <w:proofErr w:type="spellStart"/>
            <w:r w:rsidR="002E0CDC" w:rsidRPr="00561891">
              <w:rPr>
                <w:rFonts w:ascii="Times New Roman" w:hAnsi="Times New Roman"/>
              </w:rPr>
              <w:t>Възлагателно</w:t>
            </w:r>
            <w:proofErr w:type="spellEnd"/>
            <w:r w:rsidR="002E0CDC" w:rsidRPr="00561891">
              <w:rPr>
                <w:rFonts w:ascii="Times New Roman" w:hAnsi="Times New Roman"/>
              </w:rPr>
              <w:t xml:space="preserve"> писмо от възложителя за стартиране изпълнението</w:t>
            </w:r>
            <w:proofErr w:type="gramEnd"/>
            <w:r w:rsidR="002E0CDC" w:rsidRPr="00561891">
              <w:rPr>
                <w:rFonts w:ascii="Times New Roman" w:hAnsi="Times New Roman"/>
              </w:rPr>
              <w:t xml:space="preserve"> на</w:t>
            </w:r>
            <w:r w:rsidR="002E0CDC">
              <w:rPr>
                <w:rFonts w:ascii="Times New Roman" w:hAnsi="Times New Roman"/>
              </w:rPr>
              <w:t xml:space="preserve"> работата по</w:t>
            </w:r>
            <w:r w:rsidR="002E0CDC" w:rsidRPr="00561891">
              <w:rPr>
                <w:rFonts w:ascii="Times New Roman" w:hAnsi="Times New Roman"/>
              </w:rPr>
              <w:t xml:space="preserve"> договора за позиция </w:t>
            </w:r>
            <w:r w:rsidR="002E0CDC">
              <w:rPr>
                <w:rFonts w:ascii="Times New Roman" w:hAnsi="Times New Roman"/>
              </w:rPr>
              <w:t>6</w:t>
            </w:r>
            <w:r w:rsidR="00E976BB" w:rsidRPr="00561891">
              <w:rPr>
                <w:rFonts w:ascii="Times New Roman" w:hAnsi="Times New Roman"/>
              </w:rPr>
              <w:t>.</w:t>
            </w:r>
          </w:p>
          <w:p w14:paraId="2E9385DD" w14:textId="77777777" w:rsidR="00434E6A" w:rsidRDefault="00434E6A" w:rsidP="00434E6A">
            <w:pPr>
              <w:ind w:firstLine="0"/>
              <w:rPr>
                <w:rFonts w:ascii="Times New Roman" w:hAnsi="Times New Roman"/>
              </w:rPr>
            </w:pPr>
          </w:p>
          <w:p w14:paraId="6C834740" w14:textId="77777777" w:rsidR="000463BA" w:rsidRPr="000463BA" w:rsidRDefault="000463BA" w:rsidP="000463BA">
            <w:pPr>
              <w:tabs>
                <w:tab w:val="left" w:pos="720"/>
              </w:tabs>
              <w:autoSpaceDE w:val="0"/>
              <w:autoSpaceDN w:val="0"/>
              <w:adjustRightInd w:val="0"/>
              <w:spacing w:before="0" w:after="120"/>
              <w:ind w:firstLine="0"/>
              <w:rPr>
                <w:rFonts w:ascii="Times New Roman" w:eastAsia="Batang" w:hAnsi="Times New Roman"/>
                <w:b/>
              </w:rPr>
            </w:pPr>
            <w:r w:rsidRPr="000463BA">
              <w:rPr>
                <w:rFonts w:ascii="Times New Roman" w:eastAsia="Batang" w:hAnsi="Times New Roman"/>
                <w:b/>
              </w:rPr>
              <w:t>ІІІ. Стойност на поръчката</w:t>
            </w:r>
          </w:p>
          <w:p w14:paraId="03514589" w14:textId="77777777" w:rsidR="000463BA" w:rsidRPr="000463BA" w:rsidRDefault="000463BA" w:rsidP="000463BA">
            <w:pPr>
              <w:tabs>
                <w:tab w:val="left" w:pos="-600"/>
              </w:tabs>
              <w:spacing w:before="0" w:after="120"/>
              <w:ind w:firstLine="0"/>
              <w:contextualSpacing/>
              <w:rPr>
                <w:rFonts w:ascii="Times New Roman" w:eastAsia="Batang" w:hAnsi="Times New Roman"/>
              </w:rPr>
            </w:pPr>
            <w:r w:rsidRPr="000463BA">
              <w:rPr>
                <w:rFonts w:ascii="Times New Roman" w:eastAsia="Batang" w:hAnsi="Times New Roman"/>
              </w:rPr>
              <w:t>Стойността на поръчката се определя в български лева без ДДС.</w:t>
            </w:r>
          </w:p>
          <w:p w14:paraId="5FE53FCE" w14:textId="77777777" w:rsidR="00B80845" w:rsidRDefault="000463BA" w:rsidP="0024266A">
            <w:pPr>
              <w:widowControl w:val="0"/>
              <w:tabs>
                <w:tab w:val="left" w:pos="-720"/>
                <w:tab w:val="left" w:pos="-600"/>
              </w:tabs>
              <w:suppressAutoHyphens/>
              <w:spacing w:before="0" w:after="120"/>
              <w:ind w:firstLine="0"/>
              <w:outlineLvl w:val="0"/>
              <w:rPr>
                <w:rFonts w:ascii="Times New Roman" w:eastAsia="Batang" w:hAnsi="Times New Roman"/>
                <w:szCs w:val="20"/>
                <w:lang w:val="ru-RU" w:eastAsia="en-US"/>
              </w:rPr>
            </w:pPr>
            <w:r w:rsidRPr="000463BA">
              <w:rPr>
                <w:rFonts w:ascii="Times New Roman" w:eastAsia="Batang" w:hAnsi="Times New Roman"/>
                <w:szCs w:val="20"/>
                <w:lang w:val="ru-RU" w:eastAsia="en-US"/>
              </w:rPr>
              <w:t xml:space="preserve">Стойността на настоящата обществена поръчка е </w:t>
            </w:r>
            <w:r w:rsidR="0073190B">
              <w:rPr>
                <w:rFonts w:ascii="Times New Roman" w:eastAsia="Batang" w:hAnsi="Times New Roman"/>
                <w:szCs w:val="20"/>
                <w:lang w:val="ru-RU" w:eastAsia="en-US"/>
              </w:rPr>
              <w:t>159375</w:t>
            </w:r>
            <w:r w:rsidRPr="000463BA">
              <w:rPr>
                <w:rFonts w:ascii="Times New Roman" w:eastAsia="Batang" w:hAnsi="Times New Roman"/>
                <w:szCs w:val="20"/>
                <w:lang w:val="ru-RU" w:eastAsia="en-US"/>
              </w:rPr>
              <w:t>.</w:t>
            </w:r>
            <w:r w:rsidR="0073190B">
              <w:rPr>
                <w:rFonts w:ascii="Times New Roman" w:eastAsia="Batang" w:hAnsi="Times New Roman"/>
                <w:szCs w:val="20"/>
                <w:lang w:val="ru-RU" w:eastAsia="en-US"/>
              </w:rPr>
              <w:t>0</w:t>
            </w:r>
            <w:r w:rsidRPr="000463BA">
              <w:rPr>
                <w:rFonts w:ascii="Times New Roman" w:eastAsia="Batang" w:hAnsi="Times New Roman"/>
                <w:szCs w:val="20"/>
                <w:lang w:val="ru-RU" w:eastAsia="en-US"/>
              </w:rPr>
              <w:t>0 лв. (</w:t>
            </w:r>
            <w:r w:rsidR="0073190B">
              <w:rPr>
                <w:rFonts w:ascii="Times New Roman" w:eastAsia="Batang" w:hAnsi="Times New Roman"/>
                <w:szCs w:val="20"/>
                <w:lang w:eastAsia="en-US"/>
              </w:rPr>
              <w:t xml:space="preserve">сто петдесет и девет хиляди </w:t>
            </w:r>
            <w:proofErr w:type="spellStart"/>
            <w:r w:rsidR="0073190B">
              <w:rPr>
                <w:rFonts w:ascii="Times New Roman" w:eastAsia="Batang" w:hAnsi="Times New Roman"/>
                <w:szCs w:val="20"/>
                <w:lang w:eastAsia="en-US"/>
              </w:rPr>
              <w:t>тристаседемдесет</w:t>
            </w:r>
            <w:proofErr w:type="spellEnd"/>
            <w:r w:rsidR="0073190B">
              <w:rPr>
                <w:rFonts w:ascii="Times New Roman" w:eastAsia="Batang" w:hAnsi="Times New Roman"/>
                <w:szCs w:val="20"/>
                <w:lang w:eastAsia="en-US"/>
              </w:rPr>
              <w:t xml:space="preserve"> и пет лева</w:t>
            </w:r>
            <w:r w:rsidR="00E976BB">
              <w:rPr>
                <w:rFonts w:ascii="Times New Roman" w:eastAsia="Batang" w:hAnsi="Times New Roman"/>
                <w:szCs w:val="20"/>
                <w:lang w:val="ru-RU" w:eastAsia="en-US"/>
              </w:rPr>
              <w:t>) без ДДС, разпределена по обособени позиции, както следва:</w:t>
            </w:r>
          </w:p>
          <w:p w14:paraId="78CDB407" w14:textId="77777777" w:rsidR="00E976BB" w:rsidRPr="007F7A74" w:rsidRDefault="00E976BB" w:rsidP="0024266A">
            <w:pPr>
              <w:widowControl w:val="0"/>
              <w:tabs>
                <w:tab w:val="left" w:pos="-720"/>
                <w:tab w:val="left" w:pos="-600"/>
              </w:tabs>
              <w:suppressAutoHyphens/>
              <w:spacing w:before="0" w:after="120"/>
              <w:ind w:firstLine="0"/>
              <w:outlineLvl w:val="0"/>
              <w:rPr>
                <w:rFonts w:ascii="Times New Roman" w:eastAsia="Batang" w:hAnsi="Times New Roman"/>
                <w:szCs w:val="20"/>
                <w:lang w:eastAsia="en-US"/>
              </w:rPr>
            </w:pPr>
            <w:r w:rsidRPr="007F7A74">
              <w:rPr>
                <w:rFonts w:ascii="Times New Roman" w:eastAsia="Batang" w:hAnsi="Times New Roman"/>
                <w:szCs w:val="20"/>
                <w:lang w:val="ru-RU" w:eastAsia="en-US"/>
              </w:rPr>
              <w:t>Обособена позиция 1:</w:t>
            </w:r>
            <w:r w:rsidR="008A1F28" w:rsidRPr="007F7A74">
              <w:rPr>
                <w:rFonts w:ascii="Times New Roman" w:eastAsia="Batang" w:hAnsi="Times New Roman"/>
                <w:szCs w:val="20"/>
                <w:lang w:val="ru-RU" w:eastAsia="en-US"/>
              </w:rPr>
              <w:t xml:space="preserve"> 20 000.00</w:t>
            </w:r>
            <w:r w:rsidR="007F7A74" w:rsidRPr="007F7A74">
              <w:rPr>
                <w:rFonts w:ascii="Times New Roman" w:eastAsia="Batang" w:hAnsi="Times New Roman"/>
                <w:szCs w:val="20"/>
                <w:lang w:val="ru-RU" w:eastAsia="en-US"/>
              </w:rPr>
              <w:t xml:space="preserve"> лв. </w:t>
            </w:r>
            <w:r w:rsidR="007F7A74" w:rsidRPr="00D4061F">
              <w:rPr>
                <w:rFonts w:ascii="Times New Roman" w:eastAsia="Batang" w:hAnsi="Times New Roman"/>
                <w:szCs w:val="20"/>
                <w:lang w:val="ru-RU" w:eastAsia="en-US"/>
              </w:rPr>
              <w:t>(</w:t>
            </w:r>
            <w:r w:rsidR="007F7A74" w:rsidRPr="007F7A74">
              <w:rPr>
                <w:rFonts w:ascii="Times New Roman" w:eastAsia="Batang" w:hAnsi="Times New Roman"/>
                <w:szCs w:val="20"/>
                <w:lang w:eastAsia="en-US"/>
              </w:rPr>
              <w:t>двадесет хиляди лева</w:t>
            </w:r>
            <w:r w:rsidR="007F7A74" w:rsidRPr="00D4061F">
              <w:rPr>
                <w:rFonts w:ascii="Times New Roman" w:eastAsia="Batang" w:hAnsi="Times New Roman"/>
                <w:szCs w:val="20"/>
                <w:lang w:val="ru-RU" w:eastAsia="en-US"/>
              </w:rPr>
              <w:t xml:space="preserve">) </w:t>
            </w:r>
            <w:r w:rsidR="007F7A74" w:rsidRPr="007F7A74">
              <w:rPr>
                <w:rFonts w:ascii="Times New Roman" w:eastAsia="Batang" w:hAnsi="Times New Roman"/>
                <w:szCs w:val="20"/>
                <w:lang w:eastAsia="en-US"/>
              </w:rPr>
              <w:t>без ДДС;</w:t>
            </w:r>
          </w:p>
          <w:p w14:paraId="06805A7F" w14:textId="77777777" w:rsidR="008A1F28" w:rsidRPr="007F7A74" w:rsidRDefault="008A1F28" w:rsidP="008A1F28">
            <w:pPr>
              <w:widowControl w:val="0"/>
              <w:tabs>
                <w:tab w:val="left" w:pos="-720"/>
                <w:tab w:val="left" w:pos="-600"/>
              </w:tabs>
              <w:suppressAutoHyphens/>
              <w:spacing w:before="0" w:after="120"/>
              <w:ind w:firstLine="0"/>
              <w:outlineLvl w:val="0"/>
              <w:rPr>
                <w:rFonts w:ascii="Times New Roman" w:eastAsia="Batang" w:hAnsi="Times New Roman"/>
                <w:szCs w:val="20"/>
                <w:lang w:val="ru-RU" w:eastAsia="en-US"/>
              </w:rPr>
            </w:pPr>
            <w:r w:rsidRPr="007F7A74">
              <w:rPr>
                <w:rFonts w:ascii="Times New Roman" w:eastAsia="Batang" w:hAnsi="Times New Roman"/>
                <w:szCs w:val="20"/>
                <w:lang w:val="ru-RU" w:eastAsia="en-US"/>
              </w:rPr>
              <w:t>Обособена позиция 2: 6</w:t>
            </w:r>
            <w:r w:rsidR="007F7A74" w:rsidRPr="007F7A74">
              <w:rPr>
                <w:rFonts w:ascii="Times New Roman" w:eastAsia="Batang" w:hAnsi="Times New Roman"/>
                <w:szCs w:val="20"/>
                <w:lang w:val="ru-RU" w:eastAsia="en-US"/>
              </w:rPr>
              <w:t> </w:t>
            </w:r>
            <w:r w:rsidRPr="007F7A74">
              <w:rPr>
                <w:rFonts w:ascii="Times New Roman" w:eastAsia="Batang" w:hAnsi="Times New Roman"/>
                <w:szCs w:val="20"/>
                <w:lang w:val="ru-RU" w:eastAsia="en-US"/>
              </w:rPr>
              <w:t>000</w:t>
            </w:r>
            <w:r w:rsidR="007F7A74" w:rsidRPr="007F7A74">
              <w:rPr>
                <w:rFonts w:ascii="Times New Roman" w:eastAsia="Batang" w:hAnsi="Times New Roman"/>
                <w:szCs w:val="20"/>
                <w:lang w:val="ru-RU" w:eastAsia="en-US"/>
              </w:rPr>
              <w:t xml:space="preserve">.00 лв. </w:t>
            </w:r>
            <w:r w:rsidR="007F7A74" w:rsidRPr="00D4061F">
              <w:rPr>
                <w:rFonts w:ascii="Times New Roman" w:eastAsia="Batang" w:hAnsi="Times New Roman"/>
                <w:szCs w:val="20"/>
                <w:lang w:eastAsia="en-US"/>
              </w:rPr>
              <w:t>(</w:t>
            </w:r>
            <w:proofErr w:type="gramStart"/>
            <w:r w:rsidR="007F7A74" w:rsidRPr="007F7A74">
              <w:rPr>
                <w:rFonts w:ascii="Times New Roman" w:eastAsia="Batang" w:hAnsi="Times New Roman"/>
                <w:szCs w:val="20"/>
                <w:lang w:eastAsia="en-US"/>
              </w:rPr>
              <w:t>шест</w:t>
            </w:r>
            <w:proofErr w:type="gramEnd"/>
            <w:r w:rsidR="007F7A74" w:rsidRPr="007F7A74">
              <w:rPr>
                <w:rFonts w:ascii="Times New Roman" w:eastAsia="Batang" w:hAnsi="Times New Roman"/>
                <w:szCs w:val="20"/>
                <w:lang w:eastAsia="en-US"/>
              </w:rPr>
              <w:t xml:space="preserve"> хиляди лева</w:t>
            </w:r>
            <w:r w:rsidR="007F7A74" w:rsidRPr="00D4061F">
              <w:rPr>
                <w:rFonts w:ascii="Times New Roman" w:eastAsia="Batang" w:hAnsi="Times New Roman"/>
                <w:szCs w:val="20"/>
                <w:lang w:eastAsia="en-US"/>
              </w:rPr>
              <w:t xml:space="preserve">) </w:t>
            </w:r>
            <w:r w:rsidR="007F7A74" w:rsidRPr="007F7A74">
              <w:rPr>
                <w:rFonts w:ascii="Times New Roman" w:eastAsia="Batang" w:hAnsi="Times New Roman"/>
                <w:szCs w:val="20"/>
                <w:lang w:eastAsia="en-US"/>
              </w:rPr>
              <w:t>без ДДС;</w:t>
            </w:r>
          </w:p>
          <w:p w14:paraId="051C679F" w14:textId="77777777" w:rsidR="008A1F28" w:rsidRPr="007F7A74" w:rsidRDefault="008A1F28" w:rsidP="008A1F28">
            <w:pPr>
              <w:widowControl w:val="0"/>
              <w:tabs>
                <w:tab w:val="left" w:pos="-720"/>
                <w:tab w:val="left" w:pos="-600"/>
              </w:tabs>
              <w:suppressAutoHyphens/>
              <w:spacing w:before="0" w:after="120"/>
              <w:ind w:firstLine="0"/>
              <w:outlineLvl w:val="0"/>
              <w:rPr>
                <w:rFonts w:ascii="Times New Roman" w:eastAsia="Batang" w:hAnsi="Times New Roman"/>
                <w:szCs w:val="20"/>
                <w:lang w:val="ru-RU" w:eastAsia="en-US"/>
              </w:rPr>
            </w:pPr>
            <w:r w:rsidRPr="007F7A74">
              <w:rPr>
                <w:rFonts w:ascii="Times New Roman" w:eastAsia="Batang" w:hAnsi="Times New Roman"/>
                <w:szCs w:val="20"/>
                <w:lang w:val="ru-RU" w:eastAsia="en-US"/>
              </w:rPr>
              <w:t>Обособена позиция 3: 11</w:t>
            </w:r>
            <w:r w:rsidR="007F7A74" w:rsidRPr="007F7A74">
              <w:rPr>
                <w:rFonts w:ascii="Times New Roman" w:eastAsia="Batang" w:hAnsi="Times New Roman"/>
                <w:szCs w:val="20"/>
                <w:lang w:val="ru-RU" w:eastAsia="en-US"/>
              </w:rPr>
              <w:t> </w:t>
            </w:r>
            <w:r w:rsidRPr="007F7A74">
              <w:rPr>
                <w:rFonts w:ascii="Times New Roman" w:eastAsia="Batang" w:hAnsi="Times New Roman"/>
                <w:szCs w:val="20"/>
                <w:lang w:val="ru-RU" w:eastAsia="en-US"/>
              </w:rPr>
              <w:t>800</w:t>
            </w:r>
            <w:r w:rsidR="007F7A74" w:rsidRPr="007F7A74">
              <w:rPr>
                <w:rFonts w:ascii="Times New Roman" w:eastAsia="Batang" w:hAnsi="Times New Roman"/>
                <w:szCs w:val="20"/>
                <w:lang w:val="ru-RU" w:eastAsia="en-US"/>
              </w:rPr>
              <w:t xml:space="preserve">.00 лв. </w:t>
            </w:r>
            <w:r w:rsidR="007F7A74" w:rsidRPr="00D4061F">
              <w:rPr>
                <w:rFonts w:ascii="Times New Roman" w:eastAsia="Batang" w:hAnsi="Times New Roman"/>
                <w:szCs w:val="20"/>
                <w:lang w:val="ru-RU" w:eastAsia="en-US"/>
              </w:rPr>
              <w:t>(</w:t>
            </w:r>
            <w:r w:rsidR="007F7A74" w:rsidRPr="007F7A74">
              <w:rPr>
                <w:rFonts w:ascii="Times New Roman" w:eastAsia="Batang" w:hAnsi="Times New Roman"/>
                <w:szCs w:val="20"/>
                <w:lang w:eastAsia="en-US"/>
              </w:rPr>
              <w:t>единадесет  хиляди и осемстотин лева</w:t>
            </w:r>
            <w:r w:rsidR="007F7A74" w:rsidRPr="00D4061F">
              <w:rPr>
                <w:rFonts w:ascii="Times New Roman" w:eastAsia="Batang" w:hAnsi="Times New Roman"/>
                <w:szCs w:val="20"/>
                <w:lang w:val="ru-RU" w:eastAsia="en-US"/>
              </w:rPr>
              <w:t xml:space="preserve">) </w:t>
            </w:r>
            <w:r w:rsidR="007F7A74" w:rsidRPr="007F7A74">
              <w:rPr>
                <w:rFonts w:ascii="Times New Roman" w:eastAsia="Batang" w:hAnsi="Times New Roman"/>
                <w:szCs w:val="20"/>
                <w:lang w:eastAsia="en-US"/>
              </w:rPr>
              <w:t>без ДДС;</w:t>
            </w:r>
          </w:p>
          <w:p w14:paraId="2DBFFC0E" w14:textId="77777777" w:rsidR="008A1F28" w:rsidRPr="007F7A74" w:rsidRDefault="008A1F28" w:rsidP="008A1F28">
            <w:pPr>
              <w:widowControl w:val="0"/>
              <w:tabs>
                <w:tab w:val="left" w:pos="-720"/>
                <w:tab w:val="left" w:pos="-600"/>
              </w:tabs>
              <w:suppressAutoHyphens/>
              <w:spacing w:before="0" w:after="120"/>
              <w:ind w:firstLine="0"/>
              <w:outlineLvl w:val="0"/>
              <w:rPr>
                <w:rFonts w:ascii="Times New Roman" w:eastAsia="Batang" w:hAnsi="Times New Roman"/>
                <w:szCs w:val="20"/>
                <w:lang w:val="ru-RU" w:eastAsia="en-US"/>
              </w:rPr>
            </w:pPr>
            <w:r w:rsidRPr="007F7A74">
              <w:rPr>
                <w:rFonts w:ascii="Times New Roman" w:eastAsia="Batang" w:hAnsi="Times New Roman"/>
                <w:szCs w:val="20"/>
                <w:lang w:val="ru-RU" w:eastAsia="en-US"/>
              </w:rPr>
              <w:t>Обособена позиция 4:  6</w:t>
            </w:r>
            <w:r w:rsidR="007F7A74" w:rsidRPr="007F7A74">
              <w:rPr>
                <w:rFonts w:ascii="Times New Roman" w:eastAsia="Batang" w:hAnsi="Times New Roman"/>
                <w:szCs w:val="20"/>
                <w:lang w:val="ru-RU" w:eastAsia="en-US"/>
              </w:rPr>
              <w:t> </w:t>
            </w:r>
            <w:r w:rsidRPr="007F7A74">
              <w:rPr>
                <w:rFonts w:ascii="Times New Roman" w:eastAsia="Batang" w:hAnsi="Times New Roman"/>
                <w:szCs w:val="20"/>
                <w:lang w:val="ru-RU" w:eastAsia="en-US"/>
              </w:rPr>
              <w:t>000</w:t>
            </w:r>
            <w:r w:rsidR="007F7A74" w:rsidRPr="007F7A74">
              <w:rPr>
                <w:rFonts w:ascii="Times New Roman" w:eastAsia="Batang" w:hAnsi="Times New Roman"/>
                <w:szCs w:val="20"/>
                <w:lang w:val="ru-RU" w:eastAsia="en-US"/>
              </w:rPr>
              <w:t xml:space="preserve">.00 лв. </w:t>
            </w:r>
            <w:r w:rsidR="007F7A74" w:rsidRPr="00D4061F">
              <w:rPr>
                <w:rFonts w:ascii="Times New Roman" w:eastAsia="Batang" w:hAnsi="Times New Roman"/>
                <w:szCs w:val="20"/>
                <w:lang w:val="ru-RU" w:eastAsia="en-US"/>
              </w:rPr>
              <w:t>(</w:t>
            </w:r>
            <w:r w:rsidR="007F7A74" w:rsidRPr="007F7A74">
              <w:rPr>
                <w:rFonts w:ascii="Times New Roman" w:eastAsia="Batang" w:hAnsi="Times New Roman"/>
                <w:szCs w:val="20"/>
                <w:lang w:eastAsia="en-US"/>
              </w:rPr>
              <w:t>шест хиляди лева</w:t>
            </w:r>
            <w:r w:rsidR="007F7A74" w:rsidRPr="00D4061F">
              <w:rPr>
                <w:rFonts w:ascii="Times New Roman" w:eastAsia="Batang" w:hAnsi="Times New Roman"/>
                <w:szCs w:val="20"/>
                <w:lang w:val="ru-RU" w:eastAsia="en-US"/>
              </w:rPr>
              <w:t xml:space="preserve">) </w:t>
            </w:r>
            <w:r w:rsidR="007F7A74" w:rsidRPr="007F7A74">
              <w:rPr>
                <w:rFonts w:ascii="Times New Roman" w:eastAsia="Batang" w:hAnsi="Times New Roman"/>
                <w:szCs w:val="20"/>
                <w:lang w:eastAsia="en-US"/>
              </w:rPr>
              <w:t>без ДДС;</w:t>
            </w:r>
          </w:p>
          <w:p w14:paraId="39356EE4" w14:textId="77777777" w:rsidR="007F7A74" w:rsidRPr="007F7A74" w:rsidRDefault="008A1F28" w:rsidP="007F7A74">
            <w:pPr>
              <w:widowControl w:val="0"/>
              <w:tabs>
                <w:tab w:val="left" w:pos="-720"/>
                <w:tab w:val="left" w:pos="-600"/>
              </w:tabs>
              <w:suppressAutoHyphens/>
              <w:spacing w:before="0" w:after="120"/>
              <w:ind w:firstLine="0"/>
              <w:outlineLvl w:val="0"/>
              <w:rPr>
                <w:rFonts w:ascii="Times New Roman" w:eastAsia="Batang" w:hAnsi="Times New Roman"/>
                <w:szCs w:val="20"/>
                <w:lang w:val="ru-RU" w:eastAsia="en-US"/>
              </w:rPr>
            </w:pPr>
            <w:r w:rsidRPr="007F7A74">
              <w:rPr>
                <w:rFonts w:ascii="Times New Roman" w:eastAsia="Batang" w:hAnsi="Times New Roman"/>
                <w:szCs w:val="20"/>
                <w:lang w:val="ru-RU" w:eastAsia="en-US"/>
              </w:rPr>
              <w:t>Обособена позиция 5: 36</w:t>
            </w:r>
            <w:r w:rsidR="007F7A74" w:rsidRPr="007F7A74">
              <w:rPr>
                <w:rFonts w:ascii="Times New Roman" w:eastAsia="Batang" w:hAnsi="Times New Roman"/>
                <w:szCs w:val="20"/>
                <w:lang w:val="ru-RU" w:eastAsia="en-US"/>
              </w:rPr>
              <w:t> </w:t>
            </w:r>
            <w:r w:rsidRPr="007F7A74">
              <w:rPr>
                <w:rFonts w:ascii="Times New Roman" w:eastAsia="Batang" w:hAnsi="Times New Roman"/>
                <w:szCs w:val="20"/>
                <w:lang w:val="ru-RU" w:eastAsia="en-US"/>
              </w:rPr>
              <w:t>000</w:t>
            </w:r>
            <w:r w:rsidR="007F7A74" w:rsidRPr="007F7A74">
              <w:rPr>
                <w:rFonts w:ascii="Times New Roman" w:eastAsia="Batang" w:hAnsi="Times New Roman"/>
                <w:szCs w:val="20"/>
                <w:lang w:val="ru-RU" w:eastAsia="en-US"/>
              </w:rPr>
              <w:t xml:space="preserve">.00 лв. </w:t>
            </w:r>
            <w:r w:rsidR="007F7A74" w:rsidRPr="00D4061F">
              <w:rPr>
                <w:rFonts w:ascii="Times New Roman" w:eastAsia="Batang" w:hAnsi="Times New Roman"/>
                <w:szCs w:val="20"/>
                <w:lang w:val="ru-RU" w:eastAsia="en-US"/>
              </w:rPr>
              <w:t>(</w:t>
            </w:r>
            <w:r w:rsidR="007F7A74" w:rsidRPr="007F7A74">
              <w:rPr>
                <w:rFonts w:ascii="Times New Roman" w:eastAsia="Batang" w:hAnsi="Times New Roman"/>
                <w:szCs w:val="20"/>
                <w:lang w:eastAsia="en-US"/>
              </w:rPr>
              <w:t>тридесет и шест хиляди лева</w:t>
            </w:r>
            <w:r w:rsidR="007F7A74" w:rsidRPr="00D4061F">
              <w:rPr>
                <w:rFonts w:ascii="Times New Roman" w:eastAsia="Batang" w:hAnsi="Times New Roman"/>
                <w:szCs w:val="20"/>
                <w:lang w:val="ru-RU" w:eastAsia="en-US"/>
              </w:rPr>
              <w:t xml:space="preserve">) </w:t>
            </w:r>
            <w:r w:rsidR="007F7A74" w:rsidRPr="007F7A74">
              <w:rPr>
                <w:rFonts w:ascii="Times New Roman" w:eastAsia="Batang" w:hAnsi="Times New Roman"/>
                <w:szCs w:val="20"/>
                <w:lang w:eastAsia="en-US"/>
              </w:rPr>
              <w:t>без ДДС;</w:t>
            </w:r>
          </w:p>
          <w:p w14:paraId="51EBF772" w14:textId="77777777" w:rsidR="007F7A74" w:rsidRPr="007F7A74" w:rsidRDefault="00E976BB" w:rsidP="007F7A74">
            <w:pPr>
              <w:widowControl w:val="0"/>
              <w:tabs>
                <w:tab w:val="left" w:pos="-720"/>
                <w:tab w:val="left" w:pos="-600"/>
              </w:tabs>
              <w:suppressAutoHyphens/>
              <w:spacing w:before="0" w:after="120"/>
              <w:ind w:firstLine="0"/>
              <w:outlineLvl w:val="0"/>
              <w:rPr>
                <w:rFonts w:ascii="Times New Roman" w:eastAsia="Batang" w:hAnsi="Times New Roman"/>
                <w:szCs w:val="20"/>
                <w:lang w:val="ru-RU" w:eastAsia="en-US"/>
              </w:rPr>
            </w:pPr>
            <w:r w:rsidRPr="007F7A74">
              <w:rPr>
                <w:rFonts w:ascii="Times New Roman" w:eastAsia="Batang" w:hAnsi="Times New Roman"/>
                <w:szCs w:val="20"/>
                <w:lang w:val="ru-RU" w:eastAsia="en-US"/>
              </w:rPr>
              <w:t xml:space="preserve">Обособена позиция 6: </w:t>
            </w:r>
            <w:r w:rsidR="008A1F28" w:rsidRPr="007F7A74">
              <w:rPr>
                <w:rFonts w:ascii="Times New Roman" w:eastAsia="Batang" w:hAnsi="Times New Roman"/>
                <w:szCs w:val="20"/>
                <w:lang w:val="ru-RU" w:eastAsia="en-US"/>
              </w:rPr>
              <w:t>79 575.00</w:t>
            </w:r>
            <w:r w:rsidR="007F7A74" w:rsidRPr="007F7A74">
              <w:rPr>
                <w:rFonts w:ascii="Times New Roman" w:eastAsia="Batang" w:hAnsi="Times New Roman"/>
                <w:szCs w:val="20"/>
                <w:lang w:val="ru-RU" w:eastAsia="en-US"/>
              </w:rPr>
              <w:t xml:space="preserve"> лв. </w:t>
            </w:r>
            <w:r w:rsidR="007F7A74" w:rsidRPr="00D4061F">
              <w:rPr>
                <w:rFonts w:ascii="Times New Roman" w:eastAsia="Batang" w:hAnsi="Times New Roman"/>
                <w:szCs w:val="20"/>
                <w:lang w:val="ru-RU" w:eastAsia="en-US"/>
              </w:rPr>
              <w:t>(</w:t>
            </w:r>
            <w:r w:rsidR="007F7A74" w:rsidRPr="007F7A74">
              <w:rPr>
                <w:rFonts w:ascii="Times New Roman" w:eastAsia="Batang" w:hAnsi="Times New Roman"/>
                <w:szCs w:val="20"/>
                <w:lang w:eastAsia="en-US"/>
              </w:rPr>
              <w:t>седемдесет и девет хиляди петстотин седемдесет и пет лева</w:t>
            </w:r>
            <w:r w:rsidR="007F7A74" w:rsidRPr="00D4061F">
              <w:rPr>
                <w:rFonts w:ascii="Times New Roman" w:eastAsia="Batang" w:hAnsi="Times New Roman"/>
                <w:szCs w:val="20"/>
                <w:lang w:val="ru-RU" w:eastAsia="en-US"/>
              </w:rPr>
              <w:t xml:space="preserve">) </w:t>
            </w:r>
            <w:r w:rsidR="007F7A74" w:rsidRPr="007F7A74">
              <w:rPr>
                <w:rFonts w:ascii="Times New Roman" w:eastAsia="Batang" w:hAnsi="Times New Roman"/>
                <w:szCs w:val="20"/>
                <w:lang w:eastAsia="en-US"/>
              </w:rPr>
              <w:t>без ДДС</w:t>
            </w:r>
            <w:r w:rsidR="007F7A74">
              <w:rPr>
                <w:rFonts w:ascii="Times New Roman" w:eastAsia="Batang" w:hAnsi="Times New Roman"/>
                <w:szCs w:val="20"/>
                <w:lang w:eastAsia="en-US"/>
              </w:rPr>
              <w:t>.</w:t>
            </w:r>
          </w:p>
          <w:p w14:paraId="6480A95A" w14:textId="77777777" w:rsidR="00E976BB" w:rsidRDefault="00E976BB" w:rsidP="00E976BB">
            <w:pPr>
              <w:widowControl w:val="0"/>
              <w:tabs>
                <w:tab w:val="left" w:pos="-720"/>
                <w:tab w:val="left" w:pos="-600"/>
              </w:tabs>
              <w:suppressAutoHyphens/>
              <w:spacing w:before="0" w:after="120"/>
              <w:ind w:firstLine="0"/>
              <w:outlineLvl w:val="0"/>
              <w:rPr>
                <w:rFonts w:ascii="Times New Roman" w:eastAsia="Batang" w:hAnsi="Times New Roman"/>
                <w:szCs w:val="20"/>
                <w:lang w:val="ru-RU" w:eastAsia="en-US"/>
              </w:rPr>
            </w:pPr>
          </w:p>
          <w:p w14:paraId="36EDD2D7" w14:textId="77777777" w:rsidR="0024266A" w:rsidRPr="0073190B" w:rsidRDefault="0073190B" w:rsidP="0073190B">
            <w:pPr>
              <w:tabs>
                <w:tab w:val="left" w:pos="-600"/>
              </w:tabs>
              <w:spacing w:before="0" w:after="120"/>
              <w:ind w:firstLine="0"/>
              <w:rPr>
                <w:rFonts w:ascii="Times New Roman" w:hAnsi="Times New Roman"/>
                <w:bCs/>
              </w:rPr>
            </w:pPr>
            <w:r w:rsidRPr="0002791D">
              <w:rPr>
                <w:rFonts w:ascii="Times New Roman" w:hAnsi="Times New Roman"/>
                <w:bCs/>
              </w:rPr>
              <w:t>Участници предложили цена за изпълнение на поръчката, по – висока от прогнозната стойност</w:t>
            </w:r>
            <w:r w:rsidR="00454E25" w:rsidRPr="0002791D">
              <w:rPr>
                <w:rFonts w:ascii="Times New Roman" w:hAnsi="Times New Roman"/>
                <w:bCs/>
              </w:rPr>
              <w:t xml:space="preserve"> за съответната обособена позиция</w:t>
            </w:r>
            <w:r w:rsidRPr="0002791D">
              <w:rPr>
                <w:rFonts w:ascii="Times New Roman" w:hAnsi="Times New Roman"/>
                <w:bCs/>
              </w:rPr>
              <w:t xml:space="preserve"> ще бъдат отстранени от участие в процедурата.</w:t>
            </w:r>
          </w:p>
          <w:p w14:paraId="5CBE4038" w14:textId="77777777" w:rsidR="0073190B" w:rsidRDefault="0073190B" w:rsidP="000463BA">
            <w:pPr>
              <w:tabs>
                <w:tab w:val="left" w:pos="-600"/>
              </w:tabs>
              <w:spacing w:before="0" w:after="120"/>
              <w:ind w:firstLine="0"/>
              <w:jc w:val="center"/>
              <w:rPr>
                <w:rFonts w:ascii="Times New Roman" w:hAnsi="Times New Roman"/>
                <w:b/>
                <w:bCs/>
              </w:rPr>
            </w:pPr>
          </w:p>
          <w:p w14:paraId="09B29471" w14:textId="77777777" w:rsidR="000463BA" w:rsidRPr="000463BA" w:rsidRDefault="000463BA" w:rsidP="000463BA">
            <w:pPr>
              <w:tabs>
                <w:tab w:val="left" w:pos="-600"/>
              </w:tabs>
              <w:spacing w:before="0" w:after="120"/>
              <w:ind w:firstLine="0"/>
              <w:jc w:val="center"/>
              <w:rPr>
                <w:rFonts w:ascii="Times New Roman" w:hAnsi="Times New Roman"/>
                <w:b/>
                <w:bCs/>
              </w:rPr>
            </w:pPr>
            <w:r w:rsidRPr="000463BA">
              <w:rPr>
                <w:rFonts w:ascii="Times New Roman" w:hAnsi="Times New Roman"/>
                <w:b/>
                <w:bCs/>
              </w:rPr>
              <w:t>РАЗДЕЛ ІІI</w:t>
            </w:r>
          </w:p>
          <w:p w14:paraId="22F55C57" w14:textId="77777777" w:rsidR="000463BA" w:rsidRPr="000463BA" w:rsidRDefault="000463BA" w:rsidP="000463BA">
            <w:pPr>
              <w:tabs>
                <w:tab w:val="left" w:pos="-600"/>
                <w:tab w:val="num" w:pos="114"/>
              </w:tabs>
              <w:spacing w:before="0" w:after="120"/>
              <w:ind w:firstLine="0"/>
              <w:jc w:val="center"/>
              <w:rPr>
                <w:rFonts w:ascii="Times New Roman" w:hAnsi="Times New Roman"/>
                <w:b/>
                <w:bCs/>
              </w:rPr>
            </w:pPr>
            <w:r w:rsidRPr="000463BA">
              <w:rPr>
                <w:rFonts w:ascii="Times New Roman" w:hAnsi="Times New Roman"/>
                <w:b/>
                <w:bCs/>
              </w:rPr>
              <w:t>ИЗИСКВАНИЯ КЪМ УЧАСТНИЦИТЕ</w:t>
            </w:r>
          </w:p>
          <w:p w14:paraId="39E42C4E" w14:textId="77777777" w:rsidR="000463BA" w:rsidRPr="000463BA" w:rsidRDefault="000463BA" w:rsidP="000463BA">
            <w:pPr>
              <w:tabs>
                <w:tab w:val="left" w:pos="-600"/>
                <w:tab w:val="num" w:pos="114"/>
              </w:tabs>
              <w:spacing w:before="0" w:after="120"/>
              <w:ind w:firstLine="0"/>
              <w:rPr>
                <w:rFonts w:ascii="Times New Roman" w:hAnsi="Times New Roman"/>
                <w:b/>
                <w:bCs/>
              </w:rPr>
            </w:pPr>
          </w:p>
          <w:p w14:paraId="018476BE" w14:textId="77777777" w:rsidR="000463BA" w:rsidRDefault="000463BA" w:rsidP="000463BA">
            <w:pPr>
              <w:tabs>
                <w:tab w:val="left" w:pos="-600"/>
              </w:tabs>
              <w:autoSpaceDE w:val="0"/>
              <w:autoSpaceDN w:val="0"/>
              <w:adjustRightInd w:val="0"/>
              <w:spacing w:before="0" w:after="120"/>
              <w:ind w:firstLine="0"/>
              <w:rPr>
                <w:rFonts w:ascii="Times New Roman" w:hAnsi="Times New Roman"/>
                <w:b/>
                <w:bCs/>
              </w:rPr>
            </w:pPr>
            <w:r w:rsidRPr="000463BA">
              <w:rPr>
                <w:rFonts w:ascii="Times New Roman" w:hAnsi="Times New Roman"/>
                <w:b/>
                <w:bCs/>
              </w:rPr>
              <w:t>1. ОБЩИ ИЗИСКВАНИЯ КЪМ УЧАСТНИЦИТЕ</w:t>
            </w:r>
          </w:p>
          <w:p w14:paraId="51CC18A9" w14:textId="77777777" w:rsidR="002665D5" w:rsidRPr="000463BA" w:rsidRDefault="002665D5" w:rsidP="000463BA">
            <w:pPr>
              <w:tabs>
                <w:tab w:val="left" w:pos="-600"/>
              </w:tabs>
              <w:autoSpaceDE w:val="0"/>
              <w:autoSpaceDN w:val="0"/>
              <w:adjustRightInd w:val="0"/>
              <w:spacing w:before="0" w:after="120"/>
              <w:ind w:firstLine="0"/>
              <w:rPr>
                <w:rFonts w:ascii="Times New Roman" w:hAnsi="Times New Roman"/>
                <w:b/>
                <w:bCs/>
              </w:rPr>
            </w:pPr>
          </w:p>
          <w:p w14:paraId="1DDAE9BC" w14:textId="77777777" w:rsidR="000463BA" w:rsidRPr="004B5915" w:rsidRDefault="000463BA" w:rsidP="000463BA">
            <w:pPr>
              <w:tabs>
                <w:tab w:val="left" w:pos="-4"/>
              </w:tabs>
              <w:spacing w:before="0"/>
              <w:ind w:hanging="4"/>
              <w:outlineLvl w:val="4"/>
              <w:rPr>
                <w:rFonts w:ascii="Times New Roman" w:hAnsi="Times New Roman"/>
                <w:bCs/>
                <w:iCs/>
                <w:lang w:val="ru-RU"/>
              </w:rPr>
            </w:pPr>
            <w:r w:rsidRPr="000463BA">
              <w:rPr>
                <w:rFonts w:ascii="Times New Roman" w:hAnsi="Times New Roman"/>
                <w:bCs/>
                <w:iCs/>
              </w:rPr>
              <w:t xml:space="preserve">Настоящата обществена поръчка ще се възложи по реда предвиден за провеждане на </w:t>
            </w:r>
            <w:r w:rsidR="00B7359E">
              <w:rPr>
                <w:rFonts w:ascii="Times New Roman" w:hAnsi="Times New Roman"/>
                <w:bCs/>
                <w:iCs/>
              </w:rPr>
              <w:t>открита процедура</w:t>
            </w:r>
            <w:r w:rsidRPr="000463BA">
              <w:rPr>
                <w:rFonts w:ascii="Times New Roman" w:hAnsi="Times New Roman"/>
                <w:bCs/>
                <w:iCs/>
              </w:rPr>
              <w:t xml:space="preserve"> по Закона за обществените поръчки. Участник може да бъде </w:t>
            </w:r>
            <w:r w:rsidRPr="004B5915">
              <w:rPr>
                <w:rFonts w:ascii="Times New Roman" w:hAnsi="Times New Roman"/>
                <w:bCs/>
                <w:iCs/>
                <w:lang w:val="ru-RU"/>
              </w:rPr>
              <w:t>всяко българско или чуждестранно физическо или юридическо лице, както и техни обединения, както и всяко друго образувание, което има право да извършва услугите предмет на поръчката, съгласно законодателството на държавата, в която то е установено.</w:t>
            </w:r>
            <w:bookmarkStart w:id="3" w:name="_Ref342884756"/>
          </w:p>
          <w:p w14:paraId="7245842C" w14:textId="77777777" w:rsidR="002665D5" w:rsidRPr="00AB16E6" w:rsidRDefault="002665D5" w:rsidP="002665D5">
            <w:pPr>
              <w:tabs>
                <w:tab w:val="left" w:pos="-4"/>
              </w:tabs>
              <w:spacing w:before="0"/>
              <w:ind w:hanging="4"/>
              <w:outlineLvl w:val="4"/>
              <w:rPr>
                <w:rFonts w:ascii="Times New Roman" w:hAnsi="Times New Roman"/>
                <w:bCs/>
                <w:iCs/>
                <w:lang w:val="ru-RU"/>
              </w:rPr>
            </w:pPr>
            <w:r w:rsidRPr="00AB16E6">
              <w:rPr>
                <w:rFonts w:ascii="Times New Roman" w:hAnsi="Times New Roman"/>
                <w:b/>
                <w:bCs/>
                <w:iCs/>
                <w:u w:val="single"/>
                <w:lang w:val="ru-RU"/>
              </w:rPr>
              <w:t>Важно:</w:t>
            </w:r>
            <w:r w:rsidRPr="00AB16E6">
              <w:rPr>
                <w:rFonts w:ascii="Times New Roman" w:hAnsi="Times New Roman"/>
                <w:bCs/>
                <w:iCs/>
                <w:lang w:val="ru-RU"/>
              </w:rPr>
              <w:t xml:space="preserve"> Обособена позиция № 2 с предмет: „Изработване</w:t>
            </w:r>
            <w:r w:rsidR="00FF0E0C">
              <w:rPr>
                <w:rFonts w:ascii="Times New Roman" w:hAnsi="Times New Roman"/>
                <w:bCs/>
                <w:iCs/>
              </w:rPr>
              <w:t>, печат и доставка</w:t>
            </w:r>
            <w:r w:rsidRPr="00AB16E6">
              <w:rPr>
                <w:rFonts w:ascii="Times New Roman" w:hAnsi="Times New Roman"/>
                <w:bCs/>
                <w:iCs/>
                <w:lang w:val="ru-RU"/>
              </w:rPr>
              <w:t xml:space="preserve"> на </w:t>
            </w:r>
            <w:r w:rsidRPr="00AB16E6">
              <w:rPr>
                <w:rFonts w:ascii="Times New Roman" w:hAnsi="Times New Roman"/>
                <w:bCs/>
                <w:iCs/>
                <w:lang w:val="ru-RU"/>
              </w:rPr>
              <w:lastRenderedPageBreak/>
              <w:t xml:space="preserve">информационни брошури и рекламни папки“ е запазена - предназначена е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 на основание чл. 12 от ЗОП. </w:t>
            </w:r>
          </w:p>
          <w:p w14:paraId="6FEC72A2" w14:textId="77777777" w:rsidR="002665D5" w:rsidRPr="00AB16E6" w:rsidRDefault="002665D5" w:rsidP="002665D5">
            <w:pPr>
              <w:tabs>
                <w:tab w:val="left" w:pos="-4"/>
              </w:tabs>
              <w:spacing w:before="0"/>
              <w:ind w:left="-4" w:firstLine="0"/>
              <w:outlineLvl w:val="4"/>
              <w:rPr>
                <w:rFonts w:ascii="Times New Roman" w:hAnsi="Times New Roman"/>
                <w:bCs/>
                <w:iCs/>
                <w:lang w:val="ru-RU"/>
              </w:rPr>
            </w:pPr>
            <w:r w:rsidRPr="00AB16E6">
              <w:rPr>
                <w:rFonts w:ascii="Times New Roman" w:hAnsi="Times New Roman"/>
                <w:bCs/>
                <w:iCs/>
                <w:lang w:val="ru-RU"/>
              </w:rPr>
              <w:t xml:space="preserve">При възлагане на запазената обществена поръчка по обособена позиция № 2 могат да участват лица, при условие че най-малко 30 на сто от списъчния им състав е от хора с увреждания или такива в неравностойно положение. В този случай лицата трябва да са регистрирани като специализирани предприятия или кооперации на хора с увреждания най-малко 3 (три) години преди датата на откриване на настоящата процедура за възлагане на обществена поръчка. </w:t>
            </w:r>
          </w:p>
          <w:p w14:paraId="5CF6AB5C" w14:textId="77777777" w:rsidR="002665D5" w:rsidRPr="00AB16E6" w:rsidRDefault="002665D5" w:rsidP="002665D5">
            <w:pPr>
              <w:tabs>
                <w:tab w:val="left" w:pos="-4"/>
              </w:tabs>
              <w:spacing w:before="0"/>
              <w:ind w:hanging="4"/>
              <w:outlineLvl w:val="4"/>
              <w:rPr>
                <w:rFonts w:ascii="Times New Roman" w:hAnsi="Times New Roman"/>
                <w:bCs/>
                <w:iCs/>
                <w:lang w:val="ru-RU"/>
              </w:rPr>
            </w:pPr>
            <w:r w:rsidRPr="00AB16E6">
              <w:rPr>
                <w:rFonts w:ascii="Times New Roman" w:hAnsi="Times New Roman"/>
                <w:bCs/>
                <w:iCs/>
                <w:lang w:val="ru-RU"/>
              </w:rPr>
              <w:t>Специализирани предприятия или кооперации на хора с увреждания могат да участват в запазена обществена поръчка,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14:paraId="7E18C1A8" w14:textId="77777777" w:rsidR="002665D5" w:rsidRDefault="002665D5" w:rsidP="002665D5">
            <w:pPr>
              <w:tabs>
                <w:tab w:val="left" w:pos="-4"/>
              </w:tabs>
              <w:spacing w:before="0"/>
              <w:ind w:left="-4" w:firstLine="0"/>
              <w:outlineLvl w:val="4"/>
              <w:rPr>
                <w:rFonts w:ascii="Times New Roman" w:hAnsi="Times New Roman"/>
                <w:bCs/>
                <w:iCs/>
                <w:lang w:val="ru-RU"/>
              </w:rPr>
            </w:pPr>
            <w:r w:rsidRPr="00AB16E6">
              <w:rPr>
                <w:rFonts w:ascii="Times New Roman" w:hAnsi="Times New Roman"/>
                <w:bCs/>
                <w:iCs/>
                <w:lang w:val="ru-RU"/>
              </w:rPr>
              <w:t>В процедура за възлагане на запазената поръчка могат да участват и други заинтересовани лица, но офертите им се разглеждат, само ако няма допуснати оферти на лицата, които се ползват с предимство по Обособена позиция 2.</w:t>
            </w:r>
          </w:p>
          <w:bookmarkEnd w:id="3"/>
          <w:p w14:paraId="16CA570D" w14:textId="77777777" w:rsidR="00FF0E0C" w:rsidRDefault="00FF0E0C" w:rsidP="00FF0E0C">
            <w:pPr>
              <w:spacing w:before="0"/>
              <w:ind w:firstLine="0"/>
              <w:rPr>
                <w:rFonts w:ascii="Times New Roman" w:hAnsi="Times New Roman"/>
                <w:bCs/>
                <w:iCs/>
                <w:lang w:val="ru-RU"/>
              </w:rPr>
            </w:pPr>
          </w:p>
          <w:p w14:paraId="6B7A3B80" w14:textId="77777777" w:rsidR="00FF0E0C" w:rsidRDefault="00FF0E0C" w:rsidP="00FF0E0C">
            <w:pPr>
              <w:spacing w:before="0"/>
              <w:ind w:firstLine="0"/>
              <w:rPr>
                <w:rFonts w:ascii="Times New Roman" w:hAnsi="Times New Roman"/>
              </w:rPr>
            </w:pPr>
            <w:r>
              <w:rPr>
                <w:rFonts w:ascii="Times New Roman" w:hAnsi="Times New Roman"/>
                <w:bCs/>
                <w:iCs/>
              </w:rPr>
              <w:t>На следващо място о</w:t>
            </w:r>
            <w:r w:rsidRPr="007C6531">
              <w:rPr>
                <w:rFonts w:ascii="Times New Roman" w:hAnsi="Times New Roman"/>
              </w:rPr>
              <w:t xml:space="preserve">тделни физически и/или юридически лица могат да участват в процедурата, както като индивидуални участници, така и под формата на неперсонифицирано обединение. </w:t>
            </w:r>
          </w:p>
          <w:p w14:paraId="4B499D07" w14:textId="77777777" w:rsidR="00FF0E0C" w:rsidRPr="00B740E3" w:rsidRDefault="00FF0E0C" w:rsidP="00FF0E0C">
            <w:pPr>
              <w:spacing w:before="0"/>
              <w:ind w:firstLine="0"/>
              <w:rPr>
                <w:rFonts w:ascii="Times New Roman" w:hAnsi="Times New Roman"/>
                <w:b/>
                <w:bCs/>
                <w:iCs/>
              </w:rPr>
            </w:pPr>
            <w:r w:rsidRPr="00B740E3">
              <w:rPr>
                <w:rFonts w:ascii="Times New Roman" w:hAnsi="Times New Roman"/>
                <w:b/>
                <w:bCs/>
                <w:iCs/>
              </w:rPr>
              <w:t xml:space="preserve">Едно физическо и/или юридическо лице, може да участва само в едно обединение. </w:t>
            </w:r>
          </w:p>
          <w:p w14:paraId="6219F560" w14:textId="77777777" w:rsidR="00FF0E0C" w:rsidRPr="00187D48" w:rsidRDefault="00FF0E0C" w:rsidP="00FF0E0C">
            <w:pPr>
              <w:spacing w:before="0"/>
              <w:ind w:firstLine="0"/>
              <w:rPr>
                <w:rFonts w:ascii="Times New Roman" w:hAnsi="Times New Roman"/>
                <w:b/>
                <w:i/>
              </w:rPr>
            </w:pPr>
            <w:r w:rsidRPr="000463BA">
              <w:rPr>
                <w:rFonts w:ascii="Times New Roman" w:hAnsi="Times New Roman"/>
              </w:rPr>
              <w:t>Участник</w:t>
            </w:r>
            <w:r>
              <w:rPr>
                <w:rFonts w:ascii="Times New Roman" w:hAnsi="Times New Roman"/>
              </w:rPr>
              <w:t xml:space="preserve"> – обединение задължително представя документ </w:t>
            </w:r>
            <w:r w:rsidRPr="00D4061F">
              <w:rPr>
                <w:rFonts w:ascii="Times New Roman" w:hAnsi="Times New Roman"/>
              </w:rPr>
              <w:t>(</w:t>
            </w:r>
            <w:r>
              <w:rPr>
                <w:rFonts w:ascii="Times New Roman" w:hAnsi="Times New Roman"/>
              </w:rPr>
              <w:t>договор, споразумение или друго</w:t>
            </w:r>
            <w:r w:rsidRPr="00D4061F">
              <w:rPr>
                <w:rFonts w:ascii="Times New Roman" w:hAnsi="Times New Roman"/>
              </w:rPr>
              <w:t>)</w:t>
            </w:r>
            <w:r>
              <w:rPr>
                <w:rFonts w:ascii="Times New Roman" w:hAnsi="Times New Roman"/>
              </w:rPr>
              <w:t xml:space="preserve">, от който </w:t>
            </w:r>
            <w:r w:rsidRPr="00187D48">
              <w:rPr>
                <w:rFonts w:ascii="Times New Roman" w:hAnsi="Times New Roman"/>
              </w:rPr>
              <w:t xml:space="preserve">да е видно правното основание за създаване на обединението, както и изпълнението на следните </w:t>
            </w:r>
            <w:proofErr w:type="gramStart"/>
            <w:r w:rsidRPr="00187D48">
              <w:rPr>
                <w:rFonts w:ascii="Times New Roman" w:hAnsi="Times New Roman"/>
              </w:rPr>
              <w:t xml:space="preserve">изисквания: </w:t>
            </w:r>
            <w:proofErr w:type="gramEnd"/>
          </w:p>
          <w:p w14:paraId="18E749EE" w14:textId="77777777" w:rsidR="00FF0E0C" w:rsidRPr="00187D48" w:rsidRDefault="00FF0E0C" w:rsidP="003A0706">
            <w:pPr>
              <w:pStyle w:val="ListParagraph"/>
              <w:numPr>
                <w:ilvl w:val="0"/>
                <w:numId w:val="20"/>
              </w:numPr>
              <w:tabs>
                <w:tab w:val="left" w:pos="-4"/>
              </w:tabs>
              <w:spacing w:after="0" w:line="240" w:lineRule="auto"/>
              <w:jc w:val="both"/>
              <w:outlineLvl w:val="5"/>
              <w:rPr>
                <w:rFonts w:ascii="Times New Roman" w:hAnsi="Times New Roman"/>
                <w:bCs/>
                <w:sz w:val="24"/>
                <w:szCs w:val="24"/>
              </w:rPr>
            </w:pPr>
            <w:proofErr w:type="gramStart"/>
            <w:r w:rsidRPr="00D4061F">
              <w:rPr>
                <w:rFonts w:ascii="Times New Roman" w:hAnsi="Times New Roman"/>
                <w:bCs/>
                <w:sz w:val="24"/>
                <w:szCs w:val="24"/>
              </w:rPr>
              <w:t>ед</w:t>
            </w:r>
            <w:r w:rsidRPr="00187D48">
              <w:rPr>
                <w:rFonts w:ascii="Times New Roman" w:hAnsi="Times New Roman"/>
                <w:bCs/>
                <w:sz w:val="24"/>
                <w:szCs w:val="24"/>
              </w:rPr>
              <w:t>ин</w:t>
            </w:r>
            <w:proofErr w:type="gramEnd"/>
            <w:r w:rsidRPr="00D4061F">
              <w:rPr>
                <w:rFonts w:ascii="Times New Roman" w:hAnsi="Times New Roman"/>
                <w:bCs/>
                <w:sz w:val="24"/>
                <w:szCs w:val="24"/>
              </w:rPr>
              <w:t xml:space="preserve"> от партньорите</w:t>
            </w:r>
            <w:r w:rsidRPr="00187D48">
              <w:rPr>
                <w:rFonts w:ascii="Times New Roman" w:hAnsi="Times New Roman"/>
                <w:bCs/>
                <w:sz w:val="24"/>
                <w:szCs w:val="24"/>
              </w:rPr>
              <w:t xml:space="preserve"> </w:t>
            </w:r>
            <w:r w:rsidRPr="00D4061F">
              <w:rPr>
                <w:rFonts w:ascii="Times New Roman" w:hAnsi="Times New Roman"/>
                <w:bCs/>
                <w:sz w:val="24"/>
                <w:szCs w:val="24"/>
              </w:rPr>
              <w:t>да е определен да представлява обединението за целите на обществената поръчка;</w:t>
            </w:r>
          </w:p>
          <w:p w14:paraId="7C0BF212" w14:textId="77777777" w:rsidR="00FF0E0C" w:rsidRPr="00D4061F" w:rsidRDefault="00FF0E0C" w:rsidP="003A0706">
            <w:pPr>
              <w:pStyle w:val="ListParagraph"/>
              <w:numPr>
                <w:ilvl w:val="0"/>
                <w:numId w:val="20"/>
              </w:numPr>
              <w:tabs>
                <w:tab w:val="left" w:pos="-4"/>
              </w:tabs>
              <w:spacing w:after="0" w:line="240" w:lineRule="auto"/>
              <w:jc w:val="both"/>
              <w:outlineLvl w:val="5"/>
              <w:rPr>
                <w:rFonts w:ascii="Times New Roman" w:hAnsi="Times New Roman"/>
                <w:bCs/>
                <w:sz w:val="24"/>
                <w:szCs w:val="24"/>
              </w:rPr>
            </w:pPr>
            <w:proofErr w:type="gramStart"/>
            <w:r w:rsidRPr="00D4061F">
              <w:rPr>
                <w:rFonts w:ascii="Times New Roman" w:hAnsi="Times New Roman"/>
                <w:bCs/>
                <w:sz w:val="24"/>
                <w:szCs w:val="24"/>
              </w:rPr>
              <w:t>да</w:t>
            </w:r>
            <w:proofErr w:type="gramEnd"/>
            <w:r w:rsidRPr="00D4061F">
              <w:rPr>
                <w:rFonts w:ascii="Times New Roman" w:hAnsi="Times New Roman"/>
                <w:bCs/>
                <w:sz w:val="24"/>
                <w:szCs w:val="24"/>
              </w:rPr>
              <w:t xml:space="preserve"> е уговорена солидарна отговорност между партньорите в обединението за </w:t>
            </w:r>
            <w:r w:rsidRPr="00D4061F">
              <w:rPr>
                <w:rFonts w:ascii="Times New Roman" w:hAnsi="Times New Roman"/>
                <w:bCs/>
                <w:sz w:val="24"/>
                <w:szCs w:val="24"/>
              </w:rPr>
              <w:lastRenderedPageBreak/>
              <w:t>изпълнението на обществената поръчка;</w:t>
            </w:r>
          </w:p>
          <w:p w14:paraId="715288BC" w14:textId="77777777" w:rsidR="00FF0E0C" w:rsidRPr="00D4061F" w:rsidRDefault="00FF0E0C" w:rsidP="003A0706">
            <w:pPr>
              <w:pStyle w:val="ListParagraph"/>
              <w:numPr>
                <w:ilvl w:val="0"/>
                <w:numId w:val="20"/>
              </w:numPr>
              <w:tabs>
                <w:tab w:val="left" w:pos="-4"/>
              </w:tabs>
              <w:spacing w:after="0" w:line="240" w:lineRule="auto"/>
              <w:jc w:val="both"/>
              <w:outlineLvl w:val="5"/>
              <w:rPr>
                <w:rFonts w:ascii="Times New Roman" w:hAnsi="Times New Roman"/>
                <w:bCs/>
                <w:sz w:val="24"/>
                <w:szCs w:val="24"/>
              </w:rPr>
            </w:pPr>
            <w:proofErr w:type="gramStart"/>
            <w:r w:rsidRPr="00D4061F">
              <w:rPr>
                <w:rFonts w:ascii="Times New Roman" w:hAnsi="Times New Roman"/>
                <w:bCs/>
                <w:sz w:val="24"/>
                <w:szCs w:val="24"/>
              </w:rPr>
              <w:t>да</w:t>
            </w:r>
            <w:proofErr w:type="gramEnd"/>
            <w:r w:rsidRPr="00D4061F">
              <w:rPr>
                <w:rFonts w:ascii="Times New Roman" w:hAnsi="Times New Roman"/>
                <w:bCs/>
                <w:sz w:val="24"/>
                <w:szCs w:val="24"/>
              </w:rPr>
              <w:t xml:space="preserve"> са описани правата и задълженията на участниците (</w:t>
            </w:r>
            <w:r w:rsidRPr="00187D48">
              <w:rPr>
                <w:rFonts w:ascii="Times New Roman" w:hAnsi="Times New Roman"/>
                <w:bCs/>
                <w:sz w:val="24"/>
                <w:szCs w:val="24"/>
              </w:rPr>
              <w:t>членовете</w:t>
            </w:r>
            <w:r w:rsidRPr="00D4061F">
              <w:rPr>
                <w:rFonts w:ascii="Times New Roman" w:hAnsi="Times New Roman"/>
                <w:bCs/>
                <w:sz w:val="24"/>
                <w:szCs w:val="24"/>
              </w:rPr>
              <w:t>) в обединението;</w:t>
            </w:r>
          </w:p>
          <w:p w14:paraId="0654793B" w14:textId="77777777" w:rsidR="00FF0E0C" w:rsidRPr="00D4061F" w:rsidRDefault="00FF0E0C" w:rsidP="003A0706">
            <w:pPr>
              <w:pStyle w:val="ListParagraph"/>
              <w:numPr>
                <w:ilvl w:val="0"/>
                <w:numId w:val="20"/>
              </w:numPr>
              <w:tabs>
                <w:tab w:val="left" w:pos="-4"/>
              </w:tabs>
              <w:spacing w:after="0" w:line="240" w:lineRule="auto"/>
              <w:jc w:val="both"/>
              <w:outlineLvl w:val="5"/>
              <w:rPr>
                <w:rFonts w:ascii="Times New Roman" w:hAnsi="Times New Roman"/>
                <w:bCs/>
                <w:sz w:val="24"/>
                <w:szCs w:val="24"/>
              </w:rPr>
            </w:pPr>
            <w:proofErr w:type="gramStart"/>
            <w:r w:rsidRPr="00D4061F">
              <w:rPr>
                <w:rFonts w:ascii="Times New Roman" w:hAnsi="Times New Roman"/>
                <w:bCs/>
                <w:sz w:val="24"/>
                <w:szCs w:val="24"/>
              </w:rPr>
              <w:t>да</w:t>
            </w:r>
            <w:proofErr w:type="gramEnd"/>
            <w:r w:rsidRPr="00D4061F">
              <w:rPr>
                <w:rFonts w:ascii="Times New Roman" w:hAnsi="Times New Roman"/>
                <w:bCs/>
                <w:sz w:val="24"/>
                <w:szCs w:val="24"/>
              </w:rPr>
              <w:t xml:space="preserve"> са разпределени отговорностите по изпълнение на поръчката между членовете на обединението;</w:t>
            </w:r>
          </w:p>
          <w:p w14:paraId="71BB7352" w14:textId="77777777" w:rsidR="00FF0E0C" w:rsidRPr="00187D48" w:rsidRDefault="00FF0E0C" w:rsidP="003A0706">
            <w:pPr>
              <w:pStyle w:val="ListParagraph"/>
              <w:numPr>
                <w:ilvl w:val="0"/>
                <w:numId w:val="20"/>
              </w:numPr>
              <w:tabs>
                <w:tab w:val="left" w:pos="-4"/>
              </w:tabs>
              <w:spacing w:after="0" w:line="240" w:lineRule="auto"/>
              <w:jc w:val="both"/>
              <w:outlineLvl w:val="5"/>
              <w:rPr>
                <w:rFonts w:ascii="Times New Roman" w:hAnsi="Times New Roman"/>
                <w:bCs/>
                <w:sz w:val="24"/>
                <w:szCs w:val="24"/>
                <w:lang w:val="en-AU"/>
              </w:rPr>
            </w:pPr>
            <w:proofErr w:type="spellStart"/>
            <w:proofErr w:type="gramStart"/>
            <w:r w:rsidRPr="00187D48">
              <w:rPr>
                <w:rFonts w:ascii="Times New Roman" w:hAnsi="Times New Roman"/>
                <w:bCs/>
                <w:sz w:val="24"/>
                <w:szCs w:val="24"/>
                <w:lang w:val="en-AU"/>
              </w:rPr>
              <w:t>да</w:t>
            </w:r>
            <w:proofErr w:type="spellEnd"/>
            <w:proofErr w:type="gramEnd"/>
            <w:r w:rsidRPr="00187D48">
              <w:rPr>
                <w:rFonts w:ascii="Times New Roman" w:hAnsi="Times New Roman"/>
                <w:bCs/>
                <w:sz w:val="24"/>
                <w:szCs w:val="24"/>
                <w:lang w:val="en-AU"/>
              </w:rPr>
              <w:t xml:space="preserve"> </w:t>
            </w:r>
            <w:proofErr w:type="spellStart"/>
            <w:r w:rsidRPr="00187D48">
              <w:rPr>
                <w:rFonts w:ascii="Times New Roman" w:hAnsi="Times New Roman"/>
                <w:bCs/>
                <w:sz w:val="24"/>
                <w:szCs w:val="24"/>
                <w:lang w:val="en-AU"/>
              </w:rPr>
              <w:t>бъдат</w:t>
            </w:r>
            <w:proofErr w:type="spellEnd"/>
            <w:r w:rsidRPr="00187D48">
              <w:rPr>
                <w:rFonts w:ascii="Times New Roman" w:hAnsi="Times New Roman"/>
                <w:bCs/>
                <w:sz w:val="24"/>
                <w:szCs w:val="24"/>
                <w:lang w:val="en-AU"/>
              </w:rPr>
              <w:t xml:space="preserve"> </w:t>
            </w:r>
            <w:proofErr w:type="spellStart"/>
            <w:r w:rsidRPr="00187D48">
              <w:rPr>
                <w:rFonts w:ascii="Times New Roman" w:hAnsi="Times New Roman"/>
                <w:bCs/>
                <w:sz w:val="24"/>
                <w:szCs w:val="24"/>
                <w:lang w:val="en-AU"/>
              </w:rPr>
              <w:t>описани</w:t>
            </w:r>
            <w:proofErr w:type="spellEnd"/>
            <w:r w:rsidRPr="00187D48">
              <w:rPr>
                <w:rFonts w:ascii="Times New Roman" w:hAnsi="Times New Roman"/>
                <w:bCs/>
                <w:sz w:val="24"/>
                <w:szCs w:val="24"/>
                <w:lang w:val="en-AU"/>
              </w:rPr>
              <w:t xml:space="preserve"> </w:t>
            </w:r>
            <w:proofErr w:type="spellStart"/>
            <w:r w:rsidRPr="00187D48">
              <w:rPr>
                <w:rFonts w:ascii="Times New Roman" w:hAnsi="Times New Roman"/>
                <w:bCs/>
                <w:sz w:val="24"/>
                <w:szCs w:val="24"/>
                <w:lang w:val="en-AU"/>
              </w:rPr>
              <w:t>дейностите</w:t>
            </w:r>
            <w:proofErr w:type="spellEnd"/>
            <w:r w:rsidRPr="00187D48">
              <w:rPr>
                <w:rFonts w:ascii="Times New Roman" w:hAnsi="Times New Roman"/>
                <w:bCs/>
                <w:sz w:val="24"/>
                <w:szCs w:val="24"/>
                <w:lang w:val="en-AU"/>
              </w:rPr>
              <w:t xml:space="preserve">, </w:t>
            </w:r>
            <w:proofErr w:type="spellStart"/>
            <w:r w:rsidRPr="00187D48">
              <w:rPr>
                <w:rFonts w:ascii="Times New Roman" w:hAnsi="Times New Roman"/>
                <w:bCs/>
                <w:sz w:val="24"/>
                <w:szCs w:val="24"/>
                <w:lang w:val="en-AU"/>
              </w:rPr>
              <w:t>които</w:t>
            </w:r>
            <w:proofErr w:type="spellEnd"/>
            <w:r w:rsidRPr="00187D48">
              <w:rPr>
                <w:rFonts w:ascii="Times New Roman" w:hAnsi="Times New Roman"/>
                <w:bCs/>
                <w:sz w:val="24"/>
                <w:szCs w:val="24"/>
                <w:lang w:val="en-AU"/>
              </w:rPr>
              <w:t xml:space="preserve"> </w:t>
            </w:r>
            <w:proofErr w:type="spellStart"/>
            <w:r w:rsidRPr="00187D48">
              <w:rPr>
                <w:rFonts w:ascii="Times New Roman" w:hAnsi="Times New Roman"/>
                <w:bCs/>
                <w:sz w:val="24"/>
                <w:szCs w:val="24"/>
                <w:lang w:val="en-AU"/>
              </w:rPr>
              <w:t>ще</w:t>
            </w:r>
            <w:proofErr w:type="spellEnd"/>
            <w:r w:rsidRPr="00187D48">
              <w:rPr>
                <w:rFonts w:ascii="Times New Roman" w:hAnsi="Times New Roman"/>
                <w:bCs/>
                <w:sz w:val="24"/>
                <w:szCs w:val="24"/>
                <w:lang w:val="en-AU"/>
              </w:rPr>
              <w:t xml:space="preserve"> </w:t>
            </w:r>
            <w:proofErr w:type="spellStart"/>
            <w:r w:rsidRPr="00187D48">
              <w:rPr>
                <w:rFonts w:ascii="Times New Roman" w:hAnsi="Times New Roman"/>
                <w:bCs/>
                <w:sz w:val="24"/>
                <w:szCs w:val="24"/>
                <w:lang w:val="en-AU"/>
              </w:rPr>
              <w:t>изпълнява</w:t>
            </w:r>
            <w:proofErr w:type="spellEnd"/>
            <w:r w:rsidRPr="00187D48">
              <w:rPr>
                <w:rFonts w:ascii="Times New Roman" w:hAnsi="Times New Roman"/>
                <w:bCs/>
                <w:sz w:val="24"/>
                <w:szCs w:val="24"/>
                <w:lang w:val="en-AU"/>
              </w:rPr>
              <w:t xml:space="preserve"> </w:t>
            </w:r>
            <w:proofErr w:type="spellStart"/>
            <w:r w:rsidRPr="00187D48">
              <w:rPr>
                <w:rFonts w:ascii="Times New Roman" w:hAnsi="Times New Roman"/>
                <w:bCs/>
                <w:sz w:val="24"/>
                <w:szCs w:val="24"/>
                <w:lang w:val="en-AU"/>
              </w:rPr>
              <w:t>всеки</w:t>
            </w:r>
            <w:proofErr w:type="spellEnd"/>
            <w:r w:rsidRPr="00187D48">
              <w:rPr>
                <w:rFonts w:ascii="Times New Roman" w:hAnsi="Times New Roman"/>
                <w:bCs/>
                <w:sz w:val="24"/>
                <w:szCs w:val="24"/>
                <w:lang w:val="en-AU"/>
              </w:rPr>
              <w:t xml:space="preserve"> </w:t>
            </w:r>
            <w:proofErr w:type="spellStart"/>
            <w:r w:rsidRPr="00187D48">
              <w:rPr>
                <w:rFonts w:ascii="Times New Roman" w:hAnsi="Times New Roman"/>
                <w:bCs/>
                <w:sz w:val="24"/>
                <w:szCs w:val="24"/>
                <w:lang w:val="en-AU"/>
              </w:rPr>
              <w:t>член</w:t>
            </w:r>
            <w:proofErr w:type="spellEnd"/>
            <w:r w:rsidRPr="00187D48">
              <w:rPr>
                <w:rFonts w:ascii="Times New Roman" w:hAnsi="Times New Roman"/>
                <w:bCs/>
                <w:sz w:val="24"/>
                <w:szCs w:val="24"/>
                <w:lang w:val="en-AU"/>
              </w:rPr>
              <w:t xml:space="preserve"> </w:t>
            </w:r>
            <w:proofErr w:type="spellStart"/>
            <w:r w:rsidRPr="00187D48">
              <w:rPr>
                <w:rFonts w:ascii="Times New Roman" w:hAnsi="Times New Roman"/>
                <w:bCs/>
                <w:sz w:val="24"/>
                <w:szCs w:val="24"/>
                <w:lang w:val="en-AU"/>
              </w:rPr>
              <w:t>на</w:t>
            </w:r>
            <w:proofErr w:type="spellEnd"/>
            <w:r w:rsidRPr="00187D48">
              <w:rPr>
                <w:rFonts w:ascii="Times New Roman" w:hAnsi="Times New Roman"/>
                <w:bCs/>
                <w:sz w:val="24"/>
                <w:szCs w:val="24"/>
                <w:lang w:val="en-AU"/>
              </w:rPr>
              <w:t xml:space="preserve"> </w:t>
            </w:r>
            <w:proofErr w:type="spellStart"/>
            <w:r w:rsidRPr="00187D48">
              <w:rPr>
                <w:rFonts w:ascii="Times New Roman" w:hAnsi="Times New Roman"/>
                <w:bCs/>
                <w:sz w:val="24"/>
                <w:szCs w:val="24"/>
                <w:lang w:val="en-AU"/>
              </w:rPr>
              <w:t>обединението</w:t>
            </w:r>
            <w:proofErr w:type="spellEnd"/>
            <w:r w:rsidRPr="00187D48">
              <w:rPr>
                <w:rFonts w:ascii="Times New Roman" w:hAnsi="Times New Roman"/>
                <w:bCs/>
                <w:sz w:val="24"/>
                <w:szCs w:val="24"/>
              </w:rPr>
              <w:t>.</w:t>
            </w:r>
          </w:p>
          <w:p w14:paraId="3F43F50B" w14:textId="77777777" w:rsidR="00FF0E0C" w:rsidRDefault="00FF0E0C" w:rsidP="00FF0E0C">
            <w:pPr>
              <w:spacing w:before="0"/>
              <w:ind w:firstLine="720"/>
              <w:rPr>
                <w:rFonts w:ascii="Times New Roman" w:hAnsi="Times New Roman"/>
              </w:rPr>
            </w:pPr>
          </w:p>
          <w:p w14:paraId="2D1C8256" w14:textId="77777777" w:rsidR="00FF0E0C" w:rsidRPr="007C6531" w:rsidRDefault="00FF0E0C" w:rsidP="00FF0E0C">
            <w:pPr>
              <w:spacing w:before="0"/>
              <w:ind w:firstLine="720"/>
              <w:rPr>
                <w:rFonts w:ascii="Times New Roman" w:hAnsi="Times New Roman"/>
              </w:rPr>
            </w:pPr>
          </w:p>
          <w:p w14:paraId="39C0E0D4" w14:textId="77777777" w:rsidR="00FF0E0C" w:rsidRDefault="00FF0E0C" w:rsidP="00FF0E0C">
            <w:pPr>
              <w:tabs>
                <w:tab w:val="left" w:pos="-4"/>
              </w:tabs>
              <w:spacing w:before="0"/>
              <w:ind w:firstLine="0"/>
              <w:outlineLvl w:val="4"/>
              <w:rPr>
                <w:rFonts w:ascii="Times New Roman" w:hAnsi="Times New Roman"/>
                <w:bCs/>
                <w:iCs/>
              </w:rPr>
            </w:pPr>
            <w:r w:rsidRPr="000463BA">
              <w:rPr>
                <w:rFonts w:ascii="Times New Roman" w:hAnsi="Times New Roman"/>
                <w:bCs/>
                <w:iCs/>
              </w:rPr>
              <w:t>Участник</w:t>
            </w:r>
            <w:r>
              <w:rPr>
                <w:rFonts w:ascii="Times New Roman" w:hAnsi="Times New Roman"/>
                <w:bCs/>
                <w:iCs/>
              </w:rPr>
              <w:t xml:space="preserve"> – </w:t>
            </w:r>
            <w:proofErr w:type="gramStart"/>
            <w:r>
              <w:rPr>
                <w:rFonts w:ascii="Times New Roman" w:hAnsi="Times New Roman"/>
                <w:bCs/>
                <w:iCs/>
              </w:rPr>
              <w:t xml:space="preserve">обединение </w:t>
            </w:r>
            <w:r w:rsidRPr="00D4061F">
              <w:rPr>
                <w:rFonts w:ascii="Times New Roman" w:hAnsi="Times New Roman"/>
                <w:bCs/>
                <w:iCs/>
              </w:rPr>
              <w:t>не може да бъде отстранен от процедура</w:t>
            </w:r>
            <w:r>
              <w:rPr>
                <w:rFonts w:ascii="Times New Roman" w:hAnsi="Times New Roman"/>
                <w:bCs/>
                <w:iCs/>
              </w:rPr>
              <w:t xml:space="preserve">та </w:t>
            </w:r>
            <w:r w:rsidRPr="00D4061F">
              <w:rPr>
                <w:rFonts w:ascii="Times New Roman" w:hAnsi="Times New Roman"/>
                <w:bCs/>
                <w:iCs/>
              </w:rPr>
              <w:t xml:space="preserve">на основание на неговия статут или правната му форма, </w:t>
            </w:r>
            <w:r>
              <w:rPr>
                <w:rFonts w:ascii="Times New Roman" w:hAnsi="Times New Roman"/>
                <w:bCs/>
                <w:iCs/>
              </w:rPr>
              <w:t xml:space="preserve">ако </w:t>
            </w:r>
            <w:r w:rsidRPr="00D4061F">
              <w:rPr>
                <w:rFonts w:ascii="Times New Roman" w:hAnsi="Times New Roman"/>
                <w:bCs/>
                <w:iCs/>
              </w:rPr>
              <w:t>партньорите в обединението</w:t>
            </w:r>
            <w:proofErr w:type="gramEnd"/>
            <w:r w:rsidRPr="00D4061F">
              <w:rPr>
                <w:rFonts w:ascii="Times New Roman" w:hAnsi="Times New Roman"/>
                <w:bCs/>
                <w:iCs/>
              </w:rPr>
              <w:t xml:space="preserve"> имат право да извършват съответната работа</w:t>
            </w:r>
            <w:r>
              <w:rPr>
                <w:rFonts w:ascii="Times New Roman" w:hAnsi="Times New Roman"/>
                <w:bCs/>
                <w:iCs/>
              </w:rPr>
              <w:t>, предмет на обществената поръчка</w:t>
            </w:r>
            <w:r w:rsidRPr="00D4061F">
              <w:rPr>
                <w:rFonts w:ascii="Times New Roman" w:hAnsi="Times New Roman"/>
                <w:bCs/>
                <w:iCs/>
              </w:rPr>
              <w:t>.</w:t>
            </w:r>
          </w:p>
          <w:p w14:paraId="377DF8B6" w14:textId="77777777" w:rsidR="00FF0E0C" w:rsidRDefault="00FF0E0C" w:rsidP="00FF0E0C">
            <w:pPr>
              <w:tabs>
                <w:tab w:val="left" w:pos="-4"/>
              </w:tabs>
              <w:spacing w:before="0"/>
              <w:ind w:firstLine="0"/>
              <w:outlineLvl w:val="4"/>
              <w:rPr>
                <w:rFonts w:ascii="Times New Roman" w:hAnsi="Times New Roman"/>
                <w:bCs/>
                <w:iCs/>
              </w:rPr>
            </w:pPr>
            <w:r>
              <w:rPr>
                <w:rFonts w:ascii="Times New Roman" w:hAnsi="Times New Roman"/>
                <w:bCs/>
                <w:iCs/>
              </w:rPr>
              <w:t xml:space="preserve">При поискване от страна на възложителя, участниците са длъжни да представят информация относно правно-организационната форма, под която осъществяват дейността си. </w:t>
            </w:r>
          </w:p>
          <w:p w14:paraId="76BB33D5" w14:textId="77777777" w:rsidR="00FF0E0C" w:rsidRPr="00170CA4" w:rsidRDefault="00FF0E0C" w:rsidP="00FF0E0C">
            <w:pPr>
              <w:tabs>
                <w:tab w:val="left" w:pos="-4"/>
              </w:tabs>
              <w:spacing w:before="0"/>
              <w:outlineLvl w:val="4"/>
              <w:rPr>
                <w:rFonts w:ascii="Times New Roman" w:hAnsi="Times New Roman"/>
                <w:bCs/>
                <w:iCs/>
              </w:rPr>
            </w:pPr>
          </w:p>
          <w:p w14:paraId="06C06ACB" w14:textId="77777777" w:rsidR="00FF0E0C" w:rsidRDefault="00FF0E0C" w:rsidP="00FF0E0C">
            <w:pPr>
              <w:spacing w:before="0"/>
              <w:ind w:firstLine="0"/>
              <w:rPr>
                <w:rFonts w:ascii="Times New Roman" w:hAnsi="Times New Roman"/>
              </w:rPr>
            </w:pPr>
            <w:r>
              <w:rPr>
                <w:rFonts w:ascii="Times New Roman" w:hAnsi="Times New Roman"/>
              </w:rPr>
              <w:t xml:space="preserve">Възложителят </w:t>
            </w:r>
            <w:r w:rsidRPr="00B740E3">
              <w:rPr>
                <w:rFonts w:ascii="Times New Roman" w:hAnsi="Times New Roman"/>
                <w:b/>
              </w:rPr>
              <w:t>не поставя изискване</w:t>
            </w:r>
            <w:r w:rsidRPr="007C6531">
              <w:rPr>
                <w:rFonts w:ascii="Times New Roman" w:hAnsi="Times New Roman"/>
              </w:rPr>
              <w:t xml:space="preserve"> </w:t>
            </w:r>
            <w:r w:rsidRPr="00B740E3">
              <w:rPr>
                <w:rFonts w:ascii="Times New Roman" w:hAnsi="Times New Roman"/>
                <w:b/>
              </w:rPr>
              <w:t>за създаване на юридическо лице</w:t>
            </w:r>
            <w:r>
              <w:rPr>
                <w:rFonts w:ascii="Times New Roman" w:hAnsi="Times New Roman"/>
              </w:rPr>
              <w:t xml:space="preserve">, в случай, че </w:t>
            </w:r>
            <w:r w:rsidRPr="007C6531">
              <w:rPr>
                <w:rFonts w:ascii="Times New Roman" w:hAnsi="Times New Roman"/>
              </w:rPr>
              <w:t>участни</w:t>
            </w:r>
            <w:r>
              <w:rPr>
                <w:rFonts w:ascii="Times New Roman" w:hAnsi="Times New Roman"/>
              </w:rPr>
              <w:t xml:space="preserve">к – обединение бъде определен за изпълнител на обществената поръчка по някоя от обособените позиции. </w:t>
            </w:r>
          </w:p>
          <w:p w14:paraId="1ECD9D54" w14:textId="77777777" w:rsidR="00FF0E0C" w:rsidRDefault="00FF0E0C" w:rsidP="00FF0E0C">
            <w:pPr>
              <w:tabs>
                <w:tab w:val="left" w:pos="-4"/>
              </w:tabs>
              <w:spacing w:before="0"/>
              <w:ind w:firstLine="0"/>
              <w:outlineLvl w:val="4"/>
              <w:rPr>
                <w:rFonts w:ascii="Times New Roman" w:hAnsi="Times New Roman"/>
                <w:bCs/>
                <w:iCs/>
              </w:rPr>
            </w:pPr>
            <w:r w:rsidRPr="00B740E3">
              <w:rPr>
                <w:rFonts w:ascii="Times New Roman" w:hAnsi="Times New Roman"/>
                <w:bCs/>
                <w:iCs/>
              </w:rPr>
              <w:t xml:space="preserve">Когато изпълнителят е неперсонифицирано обединение на физически и/или юридически лица, договорът за обществена поръчка се сключва, след като </w:t>
            </w:r>
            <w:r>
              <w:rPr>
                <w:rFonts w:ascii="Times New Roman" w:hAnsi="Times New Roman"/>
                <w:bCs/>
                <w:iCs/>
              </w:rPr>
              <w:t xml:space="preserve">се </w:t>
            </w:r>
            <w:r w:rsidRPr="00B740E3">
              <w:rPr>
                <w:rFonts w:ascii="Times New Roman" w:hAnsi="Times New Roman"/>
                <w:bCs/>
                <w:iCs/>
              </w:rPr>
              <w:t>представ</w:t>
            </w:r>
            <w:r>
              <w:rPr>
                <w:rFonts w:ascii="Times New Roman" w:hAnsi="Times New Roman"/>
                <w:bCs/>
                <w:iCs/>
              </w:rPr>
              <w:t xml:space="preserve">ят на възложителя заверени копия от </w:t>
            </w:r>
            <w:r w:rsidRPr="00B740E3">
              <w:rPr>
                <w:rFonts w:ascii="Times New Roman" w:hAnsi="Times New Roman"/>
                <w:bCs/>
                <w:iCs/>
              </w:rPr>
              <w:t xml:space="preserve">удостоверение за данъчна регистрация </w:t>
            </w:r>
            <w:r>
              <w:rPr>
                <w:rFonts w:ascii="Times New Roman" w:hAnsi="Times New Roman"/>
                <w:bCs/>
                <w:iCs/>
              </w:rPr>
              <w:t xml:space="preserve">и </w:t>
            </w:r>
            <w:r w:rsidRPr="00B740E3">
              <w:rPr>
                <w:rFonts w:ascii="Times New Roman" w:hAnsi="Times New Roman"/>
                <w:bCs/>
                <w:iCs/>
              </w:rPr>
              <w:t>регистрация по БУЛСТАТ или еквивалентни документи</w:t>
            </w:r>
            <w:r>
              <w:rPr>
                <w:rFonts w:ascii="Times New Roman" w:hAnsi="Times New Roman"/>
                <w:bCs/>
                <w:iCs/>
              </w:rPr>
              <w:t>,</w:t>
            </w:r>
            <w:r w:rsidRPr="00B740E3">
              <w:rPr>
                <w:rFonts w:ascii="Times New Roman" w:hAnsi="Times New Roman"/>
                <w:bCs/>
                <w:iCs/>
              </w:rPr>
              <w:t xml:space="preserve"> съгласно законодателството на държавата, в която обединението е установено.</w:t>
            </w:r>
          </w:p>
          <w:p w14:paraId="5119601A" w14:textId="77777777" w:rsidR="00FF0E0C" w:rsidRDefault="00FF0E0C" w:rsidP="00FF0E0C">
            <w:pPr>
              <w:tabs>
                <w:tab w:val="left" w:pos="-4"/>
              </w:tabs>
              <w:spacing w:before="0"/>
              <w:ind w:firstLine="0"/>
              <w:outlineLvl w:val="4"/>
              <w:rPr>
                <w:rFonts w:ascii="Times New Roman" w:hAnsi="Times New Roman"/>
                <w:bCs/>
                <w:iCs/>
              </w:rPr>
            </w:pPr>
            <w:r>
              <w:rPr>
                <w:rFonts w:ascii="Times New Roman" w:hAnsi="Times New Roman"/>
                <w:bCs/>
                <w:iCs/>
              </w:rPr>
              <w:t>О</w:t>
            </w:r>
            <w:r w:rsidRPr="00B740E3">
              <w:rPr>
                <w:rFonts w:ascii="Times New Roman" w:hAnsi="Times New Roman"/>
                <w:bCs/>
                <w:iCs/>
              </w:rPr>
              <w:t>бединение</w:t>
            </w:r>
            <w:r>
              <w:rPr>
                <w:rFonts w:ascii="Times New Roman" w:hAnsi="Times New Roman"/>
                <w:bCs/>
                <w:iCs/>
              </w:rPr>
              <w:t xml:space="preserve">, определено за изпълнител е длъжно да посочи преди датата на сключване на </w:t>
            </w:r>
            <w:proofErr w:type="spellStart"/>
            <w:r>
              <w:rPr>
                <w:rFonts w:ascii="Times New Roman" w:hAnsi="Times New Roman"/>
                <w:bCs/>
                <w:iCs/>
              </w:rPr>
              <w:t>дговора</w:t>
            </w:r>
            <w:proofErr w:type="spellEnd"/>
            <w:r>
              <w:rPr>
                <w:rFonts w:ascii="Times New Roman" w:hAnsi="Times New Roman"/>
                <w:bCs/>
                <w:iCs/>
              </w:rPr>
              <w:t xml:space="preserve">, банкова сметка, по която ще се извършват плащанията по договора. </w:t>
            </w:r>
          </w:p>
          <w:p w14:paraId="5588B550" w14:textId="77777777" w:rsidR="00FF0E0C" w:rsidRDefault="00FF0E0C" w:rsidP="00FF0E0C">
            <w:pPr>
              <w:tabs>
                <w:tab w:val="left" w:pos="-4"/>
              </w:tabs>
              <w:spacing w:before="0"/>
              <w:outlineLvl w:val="4"/>
              <w:rPr>
                <w:rFonts w:ascii="Times New Roman" w:hAnsi="Times New Roman"/>
                <w:bCs/>
                <w:iCs/>
              </w:rPr>
            </w:pPr>
          </w:p>
          <w:p w14:paraId="78A09F2B" w14:textId="77777777" w:rsidR="00FF0E0C" w:rsidRPr="005B69F3" w:rsidRDefault="00FF0E0C" w:rsidP="00FF0E0C">
            <w:pPr>
              <w:tabs>
                <w:tab w:val="left" w:pos="-4"/>
              </w:tabs>
              <w:spacing w:before="0"/>
              <w:ind w:firstLine="0"/>
              <w:outlineLvl w:val="4"/>
              <w:rPr>
                <w:rFonts w:ascii="Times New Roman" w:hAnsi="Times New Roman"/>
                <w:b/>
                <w:bCs/>
                <w:iCs/>
              </w:rPr>
            </w:pPr>
            <w:r>
              <w:rPr>
                <w:rFonts w:ascii="Times New Roman" w:hAnsi="Times New Roman"/>
                <w:b/>
                <w:bCs/>
                <w:iCs/>
              </w:rPr>
              <w:t>1.</w:t>
            </w:r>
            <w:proofErr w:type="spellStart"/>
            <w:r>
              <w:rPr>
                <w:rFonts w:ascii="Times New Roman" w:hAnsi="Times New Roman"/>
                <w:b/>
                <w:bCs/>
                <w:iCs/>
              </w:rPr>
              <w:t>1</w:t>
            </w:r>
            <w:proofErr w:type="spellEnd"/>
            <w:r>
              <w:rPr>
                <w:rFonts w:ascii="Times New Roman" w:hAnsi="Times New Roman"/>
                <w:b/>
                <w:bCs/>
                <w:iCs/>
              </w:rPr>
              <w:t>. Подизпълнители.</w:t>
            </w:r>
          </w:p>
          <w:p w14:paraId="45071E0C" w14:textId="77777777" w:rsidR="00FF0E0C" w:rsidRDefault="00FF0E0C" w:rsidP="00C77B18">
            <w:pPr>
              <w:tabs>
                <w:tab w:val="left" w:pos="-4"/>
              </w:tabs>
              <w:spacing w:before="0" w:after="120"/>
              <w:ind w:hanging="4"/>
              <w:rPr>
                <w:rFonts w:ascii="Times New Roman" w:hAnsi="Times New Roman"/>
              </w:rPr>
            </w:pPr>
            <w:r>
              <w:rPr>
                <w:rFonts w:ascii="Times New Roman" w:hAnsi="Times New Roman"/>
              </w:rPr>
              <w:tab/>
            </w:r>
            <w:r w:rsidRPr="005B69F3">
              <w:rPr>
                <w:rFonts w:ascii="Times New Roman" w:hAnsi="Times New Roman"/>
              </w:rPr>
              <w:t xml:space="preserve">Всеки участник има право има право да обяви, че при изпълнение на обществената поръчка ще ползва един или повече подизпълнители. </w:t>
            </w:r>
            <w:r>
              <w:rPr>
                <w:rFonts w:ascii="Times New Roman" w:hAnsi="Times New Roman"/>
              </w:rPr>
              <w:t>У</w:t>
            </w:r>
            <w:r w:rsidRPr="000463BA">
              <w:rPr>
                <w:rFonts w:ascii="Times New Roman" w:hAnsi="Times New Roman"/>
              </w:rPr>
              <w:t xml:space="preserve">частниците не са ограничени </w:t>
            </w:r>
            <w:r>
              <w:rPr>
                <w:rFonts w:ascii="Times New Roman" w:hAnsi="Times New Roman"/>
              </w:rPr>
              <w:t>в</w:t>
            </w:r>
            <w:r w:rsidRPr="000463BA">
              <w:rPr>
                <w:rFonts w:ascii="Times New Roman" w:hAnsi="Times New Roman"/>
              </w:rPr>
              <w:t xml:space="preserve"> бро</w:t>
            </w:r>
            <w:r>
              <w:rPr>
                <w:rFonts w:ascii="Times New Roman" w:hAnsi="Times New Roman"/>
              </w:rPr>
              <w:t>я</w:t>
            </w:r>
            <w:r w:rsidRPr="000463BA">
              <w:rPr>
                <w:rFonts w:ascii="Times New Roman" w:hAnsi="Times New Roman"/>
              </w:rPr>
              <w:t xml:space="preserve"> подизпълнители, които да ползват.</w:t>
            </w:r>
            <w:r>
              <w:rPr>
                <w:rFonts w:ascii="Times New Roman" w:hAnsi="Times New Roman"/>
              </w:rPr>
              <w:t xml:space="preserve"> </w:t>
            </w:r>
          </w:p>
          <w:p w14:paraId="3D187BB7" w14:textId="77777777" w:rsidR="00FF0E0C" w:rsidRPr="005B69F3" w:rsidRDefault="00FF0E0C" w:rsidP="00C77B18">
            <w:pPr>
              <w:tabs>
                <w:tab w:val="left" w:pos="-4"/>
              </w:tabs>
              <w:spacing w:before="0" w:after="120"/>
              <w:ind w:hanging="4"/>
              <w:rPr>
                <w:rFonts w:ascii="Times New Roman" w:hAnsi="Times New Roman"/>
              </w:rPr>
            </w:pPr>
            <w:r>
              <w:rPr>
                <w:rFonts w:ascii="Times New Roman" w:hAnsi="Times New Roman"/>
              </w:rPr>
              <w:tab/>
              <w:t xml:space="preserve">Независимо от възможността за използване на подизпълнители, отговорността за изпълнението на договора за обществена поръчка е на изпълнителя, който е бил участник в процедурата. </w:t>
            </w:r>
          </w:p>
          <w:p w14:paraId="6F4EEEA6" w14:textId="77777777" w:rsidR="00FF0E0C" w:rsidRPr="005B69F3" w:rsidRDefault="00FF0E0C" w:rsidP="00C77B18">
            <w:pPr>
              <w:tabs>
                <w:tab w:val="left" w:pos="-4"/>
              </w:tabs>
              <w:spacing w:before="0" w:after="120"/>
              <w:ind w:hanging="4"/>
              <w:rPr>
                <w:rFonts w:ascii="Times New Roman" w:hAnsi="Times New Roman"/>
              </w:rPr>
            </w:pPr>
            <w:r>
              <w:rPr>
                <w:rFonts w:ascii="Times New Roman" w:hAnsi="Times New Roman"/>
              </w:rPr>
              <w:tab/>
            </w:r>
            <w:r w:rsidRPr="005B69F3">
              <w:rPr>
                <w:rFonts w:ascii="Times New Roman" w:hAnsi="Times New Roman"/>
              </w:rPr>
              <w:t>Участникът декларира в Е</w:t>
            </w:r>
            <w:r>
              <w:rPr>
                <w:rFonts w:ascii="Times New Roman" w:hAnsi="Times New Roman"/>
              </w:rPr>
              <w:t xml:space="preserve">динния европейски </w:t>
            </w:r>
            <w:r>
              <w:rPr>
                <w:rFonts w:ascii="Times New Roman" w:hAnsi="Times New Roman"/>
              </w:rPr>
              <w:lastRenderedPageBreak/>
              <w:t xml:space="preserve">документ за обществена поръчка </w:t>
            </w:r>
            <w:r w:rsidRPr="00D4061F">
              <w:rPr>
                <w:rFonts w:ascii="Times New Roman" w:hAnsi="Times New Roman"/>
              </w:rPr>
              <w:t>(</w:t>
            </w:r>
            <w:r>
              <w:rPr>
                <w:rFonts w:ascii="Times New Roman" w:hAnsi="Times New Roman"/>
                <w:lang w:val="en-US"/>
              </w:rPr>
              <w:t>E</w:t>
            </w:r>
            <w:r w:rsidRPr="005B69F3">
              <w:rPr>
                <w:rFonts w:ascii="Times New Roman" w:hAnsi="Times New Roman"/>
              </w:rPr>
              <w:t>ЕДОП</w:t>
            </w:r>
            <w:r w:rsidRPr="00D4061F">
              <w:rPr>
                <w:rFonts w:ascii="Times New Roman" w:hAnsi="Times New Roman"/>
              </w:rPr>
              <w:t>)</w:t>
            </w:r>
            <w:r w:rsidRPr="005B69F3">
              <w:rPr>
                <w:rFonts w:ascii="Times New Roman" w:hAnsi="Times New Roman"/>
              </w:rPr>
              <w:t xml:space="preserve"> дали ще ползва подизпълнители, като посочва наименованията им и дела от поръчката, който ще им възложи. В този случай, участниците трябва да представят и доказателства за поетите от подизпълнителите задължения. </w:t>
            </w:r>
          </w:p>
          <w:p w14:paraId="422647F9" w14:textId="77777777" w:rsidR="00FF0E0C" w:rsidRPr="00D4061F" w:rsidRDefault="00FF0E0C" w:rsidP="00C77B18">
            <w:pPr>
              <w:tabs>
                <w:tab w:val="left" w:pos="-4"/>
              </w:tabs>
              <w:spacing w:before="0" w:after="120"/>
              <w:ind w:hanging="4"/>
              <w:rPr>
                <w:rFonts w:ascii="Times New Roman" w:hAnsi="Times New Roman"/>
              </w:rPr>
            </w:pPr>
            <w:r>
              <w:rPr>
                <w:rFonts w:ascii="Times New Roman" w:hAnsi="Times New Roman"/>
              </w:rPr>
              <w:tab/>
            </w:r>
            <w:r w:rsidRPr="005B69F3">
              <w:rPr>
                <w:rFonts w:ascii="Times New Roman" w:hAnsi="Times New Roman"/>
              </w:rPr>
              <w:t xml:space="preserve">Подизпълнителите трябва да отговарят на съответните критерии за подбор, съобразно вида </w:t>
            </w:r>
            <w:r>
              <w:rPr>
                <w:rFonts w:ascii="Times New Roman" w:hAnsi="Times New Roman"/>
              </w:rPr>
              <w:t xml:space="preserve">на работите </w:t>
            </w:r>
            <w:r w:rsidRPr="005B69F3">
              <w:rPr>
                <w:rFonts w:ascii="Times New Roman" w:hAnsi="Times New Roman"/>
              </w:rPr>
              <w:t>и дела от поръчката, ко</w:t>
            </w:r>
            <w:r>
              <w:rPr>
                <w:rFonts w:ascii="Times New Roman" w:hAnsi="Times New Roman"/>
              </w:rPr>
              <w:t>и</w:t>
            </w:r>
            <w:r w:rsidRPr="005B69F3">
              <w:rPr>
                <w:rFonts w:ascii="Times New Roman" w:hAnsi="Times New Roman"/>
              </w:rPr>
              <w:t xml:space="preserve">то ще изпълняват и за тях не трябва да са налице основанията за </w:t>
            </w:r>
            <w:r w:rsidRPr="009245AE">
              <w:rPr>
                <w:rFonts w:ascii="Times New Roman" w:hAnsi="Times New Roman"/>
              </w:rPr>
              <w:t xml:space="preserve">отстраняване. Обстоятелствата се декларират в ЕЕДОП, който се представя за всеки отделен </w:t>
            </w:r>
            <w:proofErr w:type="gramStart"/>
            <w:r w:rsidRPr="009245AE">
              <w:rPr>
                <w:rFonts w:ascii="Times New Roman" w:hAnsi="Times New Roman"/>
              </w:rPr>
              <w:t>подизпълнител.</w:t>
            </w:r>
            <w:r>
              <w:rPr>
                <w:rFonts w:ascii="Times New Roman" w:hAnsi="Times New Roman"/>
              </w:rPr>
              <w:t xml:space="preserve"> </w:t>
            </w:r>
            <w:proofErr w:type="gramEnd"/>
          </w:p>
          <w:p w14:paraId="51A3E410" w14:textId="77777777" w:rsidR="00FF0E0C" w:rsidRDefault="00FF0E0C" w:rsidP="00C77B18">
            <w:pPr>
              <w:tabs>
                <w:tab w:val="left" w:pos="-4"/>
              </w:tabs>
              <w:spacing w:before="0" w:after="120"/>
              <w:ind w:hanging="4"/>
              <w:rPr>
                <w:rFonts w:ascii="Times New Roman" w:hAnsi="Times New Roman"/>
              </w:rPr>
            </w:pPr>
            <w:r w:rsidRPr="00D4061F">
              <w:rPr>
                <w:rFonts w:ascii="Times New Roman" w:hAnsi="Times New Roman"/>
              </w:rPr>
              <w:tab/>
            </w:r>
            <w:r>
              <w:rPr>
                <w:rFonts w:ascii="Times New Roman" w:hAnsi="Times New Roman"/>
              </w:rPr>
              <w:t xml:space="preserve">Когато определеният за изпълнител участник е обявил ползването на подизпълнители, той е длъжен да сключи договор за </w:t>
            </w:r>
            <w:proofErr w:type="spellStart"/>
            <w:r>
              <w:rPr>
                <w:rFonts w:ascii="Times New Roman" w:hAnsi="Times New Roman"/>
              </w:rPr>
              <w:t>подизпълнение</w:t>
            </w:r>
            <w:proofErr w:type="spellEnd"/>
            <w:r>
              <w:rPr>
                <w:rFonts w:ascii="Times New Roman" w:hAnsi="Times New Roman"/>
              </w:rPr>
              <w:t xml:space="preserve"> и да го представи на </w:t>
            </w:r>
            <w:proofErr w:type="gramStart"/>
            <w:r>
              <w:rPr>
                <w:rFonts w:ascii="Times New Roman" w:hAnsi="Times New Roman"/>
              </w:rPr>
              <w:t xml:space="preserve">възложителя. </w:t>
            </w:r>
            <w:proofErr w:type="gramEnd"/>
          </w:p>
          <w:p w14:paraId="17711407" w14:textId="77777777" w:rsidR="00FF0E0C" w:rsidRDefault="00FF0E0C" w:rsidP="00C77B18">
            <w:pPr>
              <w:tabs>
                <w:tab w:val="left" w:pos="-4"/>
              </w:tabs>
              <w:spacing w:before="0" w:after="120"/>
              <w:ind w:hanging="4"/>
              <w:rPr>
                <w:rFonts w:ascii="Times New Roman" w:hAnsi="Times New Roman"/>
              </w:rPr>
            </w:pPr>
            <w:r>
              <w:rPr>
                <w:rFonts w:ascii="Times New Roman" w:hAnsi="Times New Roman"/>
              </w:rPr>
              <w:tab/>
            </w:r>
            <w:r w:rsidRPr="00F5681C">
              <w:rPr>
                <w:rFonts w:ascii="Times New Roman" w:hAnsi="Times New Roman"/>
              </w:rPr>
              <w:t>Възможността за директни плащания от възложителя към подизпълнителите са уредени в проекта на договор за обществена поръчка.</w:t>
            </w:r>
          </w:p>
          <w:p w14:paraId="681A1EB1" w14:textId="77777777" w:rsidR="00FF0E0C" w:rsidRDefault="00FF0E0C" w:rsidP="00FF0E0C">
            <w:pPr>
              <w:tabs>
                <w:tab w:val="left" w:pos="-4"/>
              </w:tabs>
              <w:spacing w:before="0"/>
              <w:ind w:hanging="4"/>
              <w:rPr>
                <w:rFonts w:ascii="Times New Roman" w:hAnsi="Times New Roman"/>
              </w:rPr>
            </w:pPr>
          </w:p>
          <w:p w14:paraId="4D185773" w14:textId="77777777" w:rsidR="00FF0E0C" w:rsidRPr="008440B1" w:rsidRDefault="00FF0E0C" w:rsidP="00FF0E0C">
            <w:pPr>
              <w:tabs>
                <w:tab w:val="left" w:pos="-4"/>
              </w:tabs>
              <w:spacing w:before="0"/>
              <w:ind w:hanging="4"/>
              <w:rPr>
                <w:rFonts w:ascii="Times New Roman" w:hAnsi="Times New Roman"/>
                <w:b/>
                <w:bCs/>
                <w:iCs/>
              </w:rPr>
            </w:pPr>
            <w:r>
              <w:rPr>
                <w:rFonts w:ascii="Times New Roman" w:hAnsi="Times New Roman"/>
              </w:rPr>
              <w:tab/>
            </w:r>
            <w:r>
              <w:rPr>
                <w:rFonts w:ascii="Times New Roman" w:hAnsi="Times New Roman"/>
                <w:b/>
                <w:bCs/>
                <w:iCs/>
              </w:rPr>
              <w:t>1.2.</w:t>
            </w:r>
            <w:r w:rsidRPr="008440B1">
              <w:rPr>
                <w:rFonts w:ascii="Times New Roman" w:hAnsi="Times New Roman"/>
                <w:b/>
                <w:bCs/>
                <w:iCs/>
              </w:rPr>
              <w:t xml:space="preserve"> Забрана за участие на свързани лица</w:t>
            </w:r>
            <w:r>
              <w:rPr>
                <w:rFonts w:ascii="Times New Roman" w:hAnsi="Times New Roman"/>
                <w:b/>
                <w:bCs/>
                <w:iCs/>
              </w:rPr>
              <w:t>.</w:t>
            </w:r>
            <w:r w:rsidRPr="008440B1">
              <w:rPr>
                <w:rFonts w:ascii="Times New Roman" w:hAnsi="Times New Roman"/>
                <w:b/>
                <w:bCs/>
                <w:iCs/>
              </w:rPr>
              <w:t xml:space="preserve"> </w:t>
            </w:r>
          </w:p>
          <w:p w14:paraId="39DFA6E0" w14:textId="77777777" w:rsidR="00FF0E0C" w:rsidRDefault="00FF0E0C" w:rsidP="00FF0E0C">
            <w:pPr>
              <w:tabs>
                <w:tab w:val="left" w:pos="-4"/>
              </w:tabs>
              <w:spacing w:before="0"/>
              <w:outlineLvl w:val="4"/>
              <w:rPr>
                <w:rFonts w:ascii="Times New Roman" w:hAnsi="Times New Roman"/>
                <w:bCs/>
                <w:iCs/>
              </w:rPr>
            </w:pPr>
          </w:p>
          <w:p w14:paraId="5411BFE2" w14:textId="77777777" w:rsidR="00FF0E0C" w:rsidRDefault="00FF0E0C" w:rsidP="00FF0E0C">
            <w:pPr>
              <w:tabs>
                <w:tab w:val="left" w:pos="-4"/>
              </w:tabs>
              <w:spacing w:before="0"/>
              <w:ind w:firstLine="0"/>
              <w:outlineLvl w:val="4"/>
              <w:rPr>
                <w:rFonts w:ascii="Times New Roman" w:hAnsi="Times New Roman"/>
                <w:bCs/>
                <w:iCs/>
              </w:rPr>
            </w:pPr>
            <w:r>
              <w:rPr>
                <w:rFonts w:ascii="Times New Roman" w:hAnsi="Times New Roman"/>
                <w:bCs/>
                <w:iCs/>
              </w:rPr>
              <w:t xml:space="preserve">В съответствие с чл. 101, </w:t>
            </w:r>
            <w:proofErr w:type="gramStart"/>
            <w:r>
              <w:rPr>
                <w:rFonts w:ascii="Times New Roman" w:hAnsi="Times New Roman"/>
                <w:bCs/>
                <w:iCs/>
              </w:rPr>
              <w:t>ал.11</w:t>
            </w:r>
            <w:proofErr w:type="gramEnd"/>
            <w:r>
              <w:rPr>
                <w:rFonts w:ascii="Times New Roman" w:hAnsi="Times New Roman"/>
                <w:bCs/>
                <w:iCs/>
              </w:rPr>
              <w:t xml:space="preserve"> от ЗОП, не могат да бъдат самостоятелни участници в настоящата процедура „свързани лица“ по смисъла на § 2, т. 45 от Допълнителните разпоредби на ЗОП </w:t>
            </w:r>
            <w:r w:rsidRPr="00D4061F">
              <w:rPr>
                <w:rFonts w:ascii="Times New Roman" w:hAnsi="Times New Roman"/>
                <w:bCs/>
                <w:iCs/>
              </w:rPr>
              <w:t>(</w:t>
            </w:r>
            <w:r>
              <w:rPr>
                <w:rFonts w:ascii="Times New Roman" w:hAnsi="Times New Roman"/>
                <w:bCs/>
                <w:iCs/>
              </w:rPr>
              <w:t>ДР на ЗОП</w:t>
            </w:r>
            <w:r w:rsidRPr="00D4061F">
              <w:rPr>
                <w:rFonts w:ascii="Times New Roman" w:hAnsi="Times New Roman"/>
                <w:bCs/>
                <w:iCs/>
              </w:rPr>
              <w:t>)</w:t>
            </w:r>
            <w:r>
              <w:rPr>
                <w:rFonts w:ascii="Times New Roman" w:hAnsi="Times New Roman"/>
                <w:bCs/>
                <w:iCs/>
              </w:rPr>
              <w:t xml:space="preserve">, във </w:t>
            </w:r>
            <w:proofErr w:type="spellStart"/>
            <w:r>
              <w:rPr>
                <w:rFonts w:ascii="Times New Roman" w:hAnsi="Times New Roman"/>
                <w:bCs/>
                <w:iCs/>
              </w:rPr>
              <w:t>вр</w:t>
            </w:r>
            <w:proofErr w:type="spellEnd"/>
            <w:r>
              <w:rPr>
                <w:rFonts w:ascii="Times New Roman" w:hAnsi="Times New Roman"/>
                <w:bCs/>
                <w:iCs/>
              </w:rPr>
              <w:t xml:space="preserve">. с § 1, т. 13 и 14 от Допълнителните разпоредби на </w:t>
            </w:r>
            <w:r w:rsidRPr="00D4061F">
              <w:rPr>
                <w:rFonts w:ascii="Times New Roman" w:hAnsi="Times New Roman"/>
                <w:bCs/>
                <w:iCs/>
              </w:rPr>
              <w:t>Закона за публичното предлагане на ценни книжа</w:t>
            </w:r>
            <w:r>
              <w:rPr>
                <w:rFonts w:ascii="Times New Roman" w:hAnsi="Times New Roman"/>
                <w:bCs/>
                <w:iCs/>
              </w:rPr>
              <w:t xml:space="preserve"> </w:t>
            </w:r>
            <w:r w:rsidRPr="00D4061F">
              <w:rPr>
                <w:rFonts w:ascii="Times New Roman" w:hAnsi="Times New Roman"/>
                <w:bCs/>
                <w:iCs/>
              </w:rPr>
              <w:t>(</w:t>
            </w:r>
            <w:r>
              <w:rPr>
                <w:rFonts w:ascii="Times New Roman" w:hAnsi="Times New Roman"/>
                <w:bCs/>
                <w:iCs/>
              </w:rPr>
              <w:t>ЗППЦК</w:t>
            </w:r>
            <w:r w:rsidRPr="00D4061F">
              <w:rPr>
                <w:rFonts w:ascii="Times New Roman" w:hAnsi="Times New Roman"/>
                <w:bCs/>
                <w:iCs/>
              </w:rPr>
              <w:t>)</w:t>
            </w:r>
            <w:r>
              <w:rPr>
                <w:rFonts w:ascii="Times New Roman" w:hAnsi="Times New Roman"/>
                <w:bCs/>
                <w:iCs/>
              </w:rPr>
              <w:t xml:space="preserve">. </w:t>
            </w:r>
          </w:p>
          <w:p w14:paraId="47FB1924" w14:textId="77777777" w:rsidR="00FF0E0C" w:rsidRPr="002E5FA9" w:rsidRDefault="00FF0E0C" w:rsidP="00FF0E0C">
            <w:pPr>
              <w:tabs>
                <w:tab w:val="left" w:pos="-4"/>
              </w:tabs>
              <w:spacing w:before="0"/>
              <w:ind w:firstLine="0"/>
              <w:outlineLvl w:val="4"/>
              <w:rPr>
                <w:rFonts w:ascii="Times New Roman" w:hAnsi="Times New Roman"/>
                <w:bCs/>
                <w:iCs/>
              </w:rPr>
            </w:pPr>
            <w:r w:rsidRPr="002E5FA9">
              <w:rPr>
                <w:rFonts w:ascii="Times New Roman" w:hAnsi="Times New Roman"/>
                <w:b/>
                <w:bCs/>
                <w:iCs/>
              </w:rPr>
              <w:t xml:space="preserve">„Свързани лица“, съгласно § 1, т.13 от ДР на ЗППЦК </w:t>
            </w:r>
            <w:r>
              <w:rPr>
                <w:rFonts w:ascii="Times New Roman" w:hAnsi="Times New Roman"/>
                <w:bCs/>
                <w:iCs/>
              </w:rPr>
              <w:t>са:</w:t>
            </w:r>
          </w:p>
          <w:p w14:paraId="07006455" w14:textId="77777777" w:rsidR="00FF0E0C" w:rsidRPr="000463BA" w:rsidRDefault="00FF0E0C" w:rsidP="00FF0E0C">
            <w:pPr>
              <w:autoSpaceDE w:val="0"/>
              <w:autoSpaceDN w:val="0"/>
              <w:adjustRightInd w:val="0"/>
              <w:spacing w:before="0"/>
              <w:rPr>
                <w:rFonts w:ascii="Times New Roman" w:hAnsi="Times New Roman"/>
                <w:iCs/>
              </w:rPr>
            </w:pPr>
            <w:r w:rsidRPr="000463BA">
              <w:rPr>
                <w:rFonts w:ascii="Times New Roman" w:hAnsi="Times New Roman"/>
                <w:iCs/>
              </w:rPr>
              <w:t>а) лицата, едното от които контролира другото лице или негово дъщерно дружество;</w:t>
            </w:r>
          </w:p>
          <w:p w14:paraId="3515B3B9" w14:textId="77777777" w:rsidR="00FF0E0C" w:rsidRPr="000463BA" w:rsidRDefault="00FF0E0C" w:rsidP="00FF0E0C">
            <w:pPr>
              <w:autoSpaceDE w:val="0"/>
              <w:autoSpaceDN w:val="0"/>
              <w:adjustRightInd w:val="0"/>
              <w:spacing w:before="0"/>
              <w:rPr>
                <w:rFonts w:ascii="Times New Roman" w:hAnsi="Times New Roman"/>
                <w:iCs/>
              </w:rPr>
            </w:pPr>
            <w:r w:rsidRPr="000463BA">
              <w:rPr>
                <w:rFonts w:ascii="Times New Roman" w:hAnsi="Times New Roman"/>
                <w:iCs/>
              </w:rPr>
              <w:t>б) лицата, чиято дейност се контролира от трето лице;</w:t>
            </w:r>
          </w:p>
          <w:p w14:paraId="1C9C8571" w14:textId="77777777" w:rsidR="00FF0E0C" w:rsidRPr="000463BA" w:rsidRDefault="00FF0E0C" w:rsidP="00FF0E0C">
            <w:pPr>
              <w:autoSpaceDE w:val="0"/>
              <w:autoSpaceDN w:val="0"/>
              <w:adjustRightInd w:val="0"/>
              <w:spacing w:before="0"/>
              <w:rPr>
                <w:rFonts w:ascii="Times New Roman" w:hAnsi="Times New Roman"/>
                <w:iCs/>
              </w:rPr>
            </w:pPr>
            <w:r w:rsidRPr="000463BA">
              <w:rPr>
                <w:rFonts w:ascii="Times New Roman" w:hAnsi="Times New Roman"/>
                <w:iCs/>
              </w:rPr>
              <w:t>в) лицата, които съвместно контролират трето лице;</w:t>
            </w:r>
          </w:p>
          <w:p w14:paraId="3BB81399" w14:textId="77777777" w:rsidR="00FF0E0C" w:rsidRPr="000463BA" w:rsidRDefault="00FF0E0C" w:rsidP="00FF0E0C">
            <w:pPr>
              <w:autoSpaceDE w:val="0"/>
              <w:autoSpaceDN w:val="0"/>
              <w:adjustRightInd w:val="0"/>
              <w:spacing w:before="0"/>
              <w:rPr>
                <w:rFonts w:ascii="Times New Roman" w:hAnsi="Times New Roman"/>
                <w:iCs/>
              </w:rPr>
            </w:pPr>
            <w:r w:rsidRPr="000463BA">
              <w:rPr>
                <w:rFonts w:ascii="Times New Roman" w:hAnsi="Times New Roman"/>
                <w:iCs/>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1FD49C5E" w14:textId="77777777" w:rsidR="00FF0E0C" w:rsidRDefault="00FF0E0C" w:rsidP="00FF0E0C">
            <w:pPr>
              <w:autoSpaceDE w:val="0"/>
              <w:autoSpaceDN w:val="0"/>
              <w:adjustRightInd w:val="0"/>
              <w:spacing w:before="0"/>
              <w:ind w:firstLine="0"/>
              <w:rPr>
                <w:rFonts w:ascii="Times New Roman" w:hAnsi="Times New Roman"/>
                <w:iCs/>
              </w:rPr>
            </w:pPr>
          </w:p>
          <w:p w14:paraId="0B74F4B2" w14:textId="77777777" w:rsidR="00C77B18" w:rsidRDefault="00C77B18" w:rsidP="00FF0E0C">
            <w:pPr>
              <w:autoSpaceDE w:val="0"/>
              <w:autoSpaceDN w:val="0"/>
              <w:adjustRightInd w:val="0"/>
              <w:spacing w:before="0"/>
              <w:ind w:firstLine="0"/>
              <w:rPr>
                <w:rFonts w:ascii="Times New Roman" w:hAnsi="Times New Roman"/>
                <w:iCs/>
              </w:rPr>
            </w:pPr>
          </w:p>
          <w:p w14:paraId="3A7F7613" w14:textId="77777777" w:rsidR="00FF0E0C" w:rsidRPr="000463BA" w:rsidRDefault="00FF0E0C" w:rsidP="00FF0E0C">
            <w:pPr>
              <w:autoSpaceDE w:val="0"/>
              <w:autoSpaceDN w:val="0"/>
              <w:adjustRightInd w:val="0"/>
              <w:spacing w:before="0"/>
              <w:ind w:firstLine="0"/>
              <w:rPr>
                <w:rFonts w:ascii="Times New Roman" w:hAnsi="Times New Roman"/>
                <w:iCs/>
              </w:rPr>
            </w:pPr>
            <w:r>
              <w:rPr>
                <w:rFonts w:ascii="Times New Roman" w:hAnsi="Times New Roman"/>
                <w:iCs/>
              </w:rPr>
              <w:t>С</w:t>
            </w:r>
            <w:r w:rsidRPr="000463BA">
              <w:rPr>
                <w:rFonts w:ascii="Times New Roman" w:hAnsi="Times New Roman"/>
                <w:iCs/>
              </w:rPr>
              <w:t>ъгласно § 1, т. 14 от ДР на З</w:t>
            </w:r>
            <w:r>
              <w:rPr>
                <w:rFonts w:ascii="Times New Roman" w:hAnsi="Times New Roman"/>
                <w:iCs/>
              </w:rPr>
              <w:t xml:space="preserve">ППЦК </w:t>
            </w:r>
            <w:r w:rsidRPr="000463BA">
              <w:rPr>
                <w:rFonts w:ascii="Times New Roman" w:hAnsi="Times New Roman"/>
                <w:iCs/>
              </w:rPr>
              <w:t>„контрол” е налице, когато едно лице:</w:t>
            </w:r>
          </w:p>
          <w:p w14:paraId="46E18C05" w14:textId="77777777" w:rsidR="00FF0E0C" w:rsidRPr="000463BA" w:rsidRDefault="00FF0E0C" w:rsidP="00FF0E0C">
            <w:pPr>
              <w:autoSpaceDE w:val="0"/>
              <w:autoSpaceDN w:val="0"/>
              <w:adjustRightInd w:val="0"/>
              <w:spacing w:before="0"/>
              <w:rPr>
                <w:rFonts w:ascii="Times New Roman" w:hAnsi="Times New Roman"/>
                <w:iCs/>
              </w:rPr>
            </w:pPr>
            <w:r w:rsidRPr="000463BA">
              <w:rPr>
                <w:rFonts w:ascii="Times New Roman" w:hAnsi="Times New Roman"/>
                <w:iCs/>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w:t>
            </w:r>
            <w:r>
              <w:rPr>
                <w:rFonts w:ascii="Times New Roman" w:hAnsi="Times New Roman"/>
                <w:iCs/>
              </w:rPr>
              <w:t xml:space="preserve"> </w:t>
            </w:r>
            <w:r w:rsidRPr="000463BA">
              <w:rPr>
                <w:rFonts w:ascii="Times New Roman" w:hAnsi="Times New Roman"/>
                <w:iCs/>
              </w:rPr>
              <w:t xml:space="preserve">друго </w:t>
            </w:r>
            <w:r w:rsidRPr="000463BA">
              <w:rPr>
                <w:rFonts w:ascii="Times New Roman" w:hAnsi="Times New Roman"/>
                <w:iCs/>
              </w:rPr>
              <w:lastRenderedPageBreak/>
              <w:t>юридическо лице; или</w:t>
            </w:r>
          </w:p>
          <w:p w14:paraId="55C582D8" w14:textId="77777777" w:rsidR="00FF0E0C" w:rsidRPr="000463BA" w:rsidRDefault="00FF0E0C" w:rsidP="00FF0E0C">
            <w:pPr>
              <w:autoSpaceDE w:val="0"/>
              <w:autoSpaceDN w:val="0"/>
              <w:adjustRightInd w:val="0"/>
              <w:spacing w:before="0"/>
              <w:ind w:firstLine="720"/>
              <w:rPr>
                <w:rFonts w:ascii="Times New Roman" w:hAnsi="Times New Roman"/>
                <w:iCs/>
              </w:rPr>
            </w:pPr>
            <w:r w:rsidRPr="000463BA">
              <w:rPr>
                <w:rFonts w:ascii="Times New Roman" w:hAnsi="Times New Roman"/>
                <w:iCs/>
              </w:rPr>
              <w:t>б) може да определя пряко или непряко повече от половината от членовете на управителния или контролния орган на едно юридическо лице; или</w:t>
            </w:r>
          </w:p>
          <w:p w14:paraId="153968F2" w14:textId="77777777" w:rsidR="00FF0E0C" w:rsidRDefault="00FF0E0C" w:rsidP="00FF0E0C">
            <w:pPr>
              <w:spacing w:before="0"/>
              <w:rPr>
                <w:rFonts w:ascii="Times New Roman" w:hAnsi="Times New Roman"/>
                <w:lang w:val="ru-RU"/>
              </w:rPr>
            </w:pPr>
            <w:r w:rsidRPr="006A7F8F">
              <w:rPr>
                <w:rFonts w:ascii="Times New Roman" w:hAnsi="Times New Roman"/>
                <w:lang w:val="ru-RU"/>
              </w:rPr>
              <w:t>в) може по друг начин да упражнява решаващо влияние върху вземането на решениявъв връзка с дейността на юридическо лице.</w:t>
            </w:r>
          </w:p>
          <w:p w14:paraId="707405CB" w14:textId="77777777" w:rsidR="00FF0E0C" w:rsidRDefault="00FF0E0C" w:rsidP="00FF0E0C">
            <w:pPr>
              <w:spacing w:before="0"/>
              <w:ind w:firstLine="0"/>
              <w:rPr>
                <w:rFonts w:ascii="Times New Roman" w:hAnsi="Times New Roman"/>
                <w:lang w:val="ru-RU"/>
              </w:rPr>
            </w:pPr>
            <w:r>
              <w:rPr>
                <w:rFonts w:ascii="Times New Roman" w:hAnsi="Times New Roman"/>
                <w:lang w:val="ru-RU"/>
              </w:rPr>
              <w:t xml:space="preserve">Забраната по чл. 101, ал.11 от ЗОП се прилага отделно за всяка от обособените позиции в предмета на обществената поръчка. </w:t>
            </w:r>
          </w:p>
          <w:p w14:paraId="2E0F4112" w14:textId="77777777" w:rsidR="00FF0E0C" w:rsidRDefault="00FF0E0C" w:rsidP="00FF0E0C">
            <w:pPr>
              <w:spacing w:before="0"/>
              <w:ind w:firstLine="0"/>
              <w:rPr>
                <w:rFonts w:ascii="Times New Roman" w:hAnsi="Times New Roman"/>
                <w:lang w:val="ru-RU"/>
              </w:rPr>
            </w:pPr>
          </w:p>
          <w:p w14:paraId="1A4020FD" w14:textId="77777777" w:rsidR="00FF0E0C" w:rsidRDefault="00FF0E0C" w:rsidP="00FF0E0C">
            <w:pPr>
              <w:spacing w:before="0"/>
              <w:ind w:firstLine="0"/>
              <w:rPr>
                <w:rFonts w:ascii="Times New Roman" w:hAnsi="Times New Roman"/>
                <w:b/>
              </w:rPr>
            </w:pPr>
            <w:r w:rsidRPr="00077D21">
              <w:rPr>
                <w:rFonts w:ascii="Times New Roman" w:hAnsi="Times New Roman"/>
                <w:lang w:val="ru-RU"/>
              </w:rPr>
              <w:t>При подаване на оферта, липсата на обстоятелствата по чл. 101, ал.11 от ЗОП се декларира от участника</w:t>
            </w:r>
            <w:r>
              <w:rPr>
                <w:rFonts w:ascii="Times New Roman" w:hAnsi="Times New Roman"/>
                <w:b/>
                <w:lang w:val="ru-RU"/>
              </w:rPr>
              <w:t xml:space="preserve"> </w:t>
            </w:r>
            <w:r w:rsidRPr="002E5FA9">
              <w:rPr>
                <w:rFonts w:ascii="Times New Roman" w:hAnsi="Times New Roman"/>
                <w:b/>
                <w:lang w:val="ru-RU"/>
              </w:rPr>
              <w:t xml:space="preserve">в ЕЕДОП, Част </w:t>
            </w:r>
            <w:r w:rsidRPr="002E5FA9">
              <w:rPr>
                <w:rFonts w:ascii="Times New Roman" w:hAnsi="Times New Roman"/>
                <w:b/>
                <w:lang w:val="en-US"/>
              </w:rPr>
              <w:t>III</w:t>
            </w:r>
            <w:r w:rsidRPr="002E5FA9">
              <w:rPr>
                <w:rFonts w:ascii="Times New Roman" w:hAnsi="Times New Roman"/>
                <w:b/>
              </w:rPr>
              <w:t xml:space="preserve"> „Основания за изключване“, раздел Г.</w:t>
            </w:r>
          </w:p>
          <w:p w14:paraId="293E4E65" w14:textId="77777777" w:rsidR="00FF0E0C" w:rsidRDefault="00FF0E0C" w:rsidP="00FF0E0C">
            <w:pPr>
              <w:spacing w:before="0"/>
              <w:ind w:firstLine="0"/>
              <w:rPr>
                <w:rFonts w:ascii="Times New Roman" w:hAnsi="Times New Roman"/>
                <w:b/>
              </w:rPr>
            </w:pPr>
          </w:p>
          <w:p w14:paraId="56525347" w14:textId="77777777" w:rsidR="00FF0E0C" w:rsidRDefault="00FF0E0C" w:rsidP="00FF0E0C">
            <w:pPr>
              <w:spacing w:before="0"/>
              <w:ind w:firstLine="0"/>
              <w:rPr>
                <w:rFonts w:ascii="Times New Roman" w:hAnsi="Times New Roman"/>
              </w:rPr>
            </w:pPr>
            <w:r w:rsidRPr="00077D21">
              <w:rPr>
                <w:rFonts w:ascii="Times New Roman" w:hAnsi="Times New Roman"/>
              </w:rPr>
              <w:t xml:space="preserve">При настъпване на промяна в първоначално декларираните обстоятелства относно чл. 101, </w:t>
            </w:r>
            <w:proofErr w:type="gramStart"/>
            <w:r w:rsidRPr="00077D21">
              <w:rPr>
                <w:rFonts w:ascii="Times New Roman" w:hAnsi="Times New Roman"/>
              </w:rPr>
              <w:t>ал.11</w:t>
            </w:r>
            <w:proofErr w:type="gramEnd"/>
            <w:r w:rsidRPr="00077D21">
              <w:rPr>
                <w:rFonts w:ascii="Times New Roman" w:hAnsi="Times New Roman"/>
              </w:rPr>
              <w:t xml:space="preserve"> от ЗОП, участниците са длъжни да уведомят писмено възложителя в 3-дневен срок </w:t>
            </w:r>
            <w:r w:rsidRPr="00D4061F">
              <w:rPr>
                <w:rFonts w:ascii="Times New Roman" w:hAnsi="Times New Roman"/>
              </w:rPr>
              <w:t>(</w:t>
            </w:r>
            <w:r w:rsidRPr="00077D21">
              <w:rPr>
                <w:rFonts w:ascii="Times New Roman" w:hAnsi="Times New Roman"/>
              </w:rPr>
              <w:t>чл. 46, ал. 1 от ППЗОП</w:t>
            </w:r>
            <w:r w:rsidRPr="00D4061F">
              <w:rPr>
                <w:rFonts w:ascii="Times New Roman" w:hAnsi="Times New Roman"/>
              </w:rPr>
              <w:t>)</w:t>
            </w:r>
            <w:r w:rsidRPr="00077D21">
              <w:rPr>
                <w:rFonts w:ascii="Times New Roman" w:hAnsi="Times New Roman"/>
              </w:rPr>
              <w:t xml:space="preserve">. </w:t>
            </w:r>
          </w:p>
          <w:p w14:paraId="2F51BBC9" w14:textId="77777777" w:rsidR="00FF0E0C" w:rsidRPr="00077D21" w:rsidRDefault="00FF0E0C" w:rsidP="00FF0E0C">
            <w:pPr>
              <w:spacing w:before="0"/>
              <w:ind w:firstLine="0"/>
              <w:rPr>
                <w:rFonts w:ascii="Times New Roman" w:hAnsi="Times New Roman"/>
              </w:rPr>
            </w:pPr>
          </w:p>
          <w:p w14:paraId="6D9DE48F" w14:textId="77777777" w:rsidR="00FF0E0C" w:rsidRDefault="00FF0E0C" w:rsidP="00C77B18">
            <w:pPr>
              <w:spacing w:before="0" w:after="120"/>
              <w:ind w:firstLine="0"/>
              <w:rPr>
                <w:rFonts w:ascii="Times New Roman" w:hAnsi="Times New Roman"/>
              </w:rPr>
            </w:pPr>
            <w:r w:rsidRPr="00077D21">
              <w:rPr>
                <w:rFonts w:ascii="Times New Roman" w:hAnsi="Times New Roman"/>
              </w:rPr>
              <w:t xml:space="preserve">В съответствие с чл. 107, т. 4 от ЗОП, участници, които са свързани лица подлежат на отстраняване от процедурата. </w:t>
            </w:r>
          </w:p>
          <w:p w14:paraId="5006D191" w14:textId="77777777" w:rsidR="00FF0E0C" w:rsidRPr="00A61771" w:rsidRDefault="00FF0E0C" w:rsidP="00C77B18">
            <w:pPr>
              <w:spacing w:before="0" w:after="120"/>
              <w:ind w:firstLine="0"/>
              <w:rPr>
                <w:rFonts w:ascii="Times New Roman" w:hAnsi="Times New Roman"/>
                <w:b/>
              </w:rPr>
            </w:pPr>
            <w:r w:rsidRPr="00A61771">
              <w:rPr>
                <w:rFonts w:ascii="Times New Roman" w:hAnsi="Times New Roman"/>
                <w:b/>
              </w:rPr>
              <w:t>Обстоятелството по чл. 101, ал.11 от ЗОП не е приложимо към подизпълнители и трети лица.</w:t>
            </w:r>
          </w:p>
          <w:p w14:paraId="68EFECDA" w14:textId="77777777" w:rsidR="000463BA" w:rsidRPr="000463BA" w:rsidRDefault="000463BA" w:rsidP="000463BA">
            <w:pPr>
              <w:tabs>
                <w:tab w:val="left" w:pos="-600"/>
              </w:tabs>
              <w:autoSpaceDE w:val="0"/>
              <w:autoSpaceDN w:val="0"/>
              <w:adjustRightInd w:val="0"/>
              <w:spacing w:before="0" w:after="120"/>
              <w:ind w:firstLine="0"/>
              <w:rPr>
                <w:rFonts w:ascii="Times New Roman" w:hAnsi="Times New Roman"/>
                <w:b/>
                <w:bCs/>
              </w:rPr>
            </w:pPr>
            <w:r w:rsidRPr="000463BA">
              <w:rPr>
                <w:rFonts w:ascii="Times New Roman" w:hAnsi="Times New Roman"/>
                <w:b/>
                <w:bCs/>
              </w:rPr>
              <w:t>2. УСЛОВИЯ ЗА ДОПУСТИМОСТ НА УЧАСТНИЦИТЕ - ЛИЧНО СЪСТОЯНИЕ.</w:t>
            </w:r>
          </w:p>
          <w:p w14:paraId="575E4C33" w14:textId="77777777" w:rsidR="00027228" w:rsidRPr="00A8402A" w:rsidRDefault="00027228" w:rsidP="00027228">
            <w:pPr>
              <w:tabs>
                <w:tab w:val="left" w:pos="-4"/>
              </w:tabs>
              <w:spacing w:before="0"/>
              <w:ind w:firstLine="0"/>
              <w:outlineLvl w:val="4"/>
              <w:rPr>
                <w:rFonts w:ascii="Times New Roman" w:hAnsi="Times New Roman"/>
                <w:b/>
                <w:bCs/>
                <w:iCs/>
              </w:rPr>
            </w:pPr>
            <w:r>
              <w:rPr>
                <w:rFonts w:ascii="Times New Roman" w:hAnsi="Times New Roman"/>
                <w:b/>
                <w:bCs/>
                <w:iCs/>
              </w:rPr>
              <w:t xml:space="preserve">2.1. </w:t>
            </w:r>
            <w:r w:rsidRPr="00A8402A">
              <w:rPr>
                <w:rFonts w:ascii="Times New Roman" w:hAnsi="Times New Roman"/>
                <w:b/>
                <w:bCs/>
                <w:iCs/>
              </w:rPr>
              <w:t>Възложителят ще отстран</w:t>
            </w:r>
            <w:r>
              <w:rPr>
                <w:rFonts w:ascii="Times New Roman" w:hAnsi="Times New Roman"/>
                <w:b/>
                <w:bCs/>
                <w:iCs/>
              </w:rPr>
              <w:t xml:space="preserve">и </w:t>
            </w:r>
            <w:r w:rsidRPr="00A8402A">
              <w:rPr>
                <w:rFonts w:ascii="Times New Roman" w:hAnsi="Times New Roman"/>
                <w:b/>
                <w:bCs/>
                <w:iCs/>
              </w:rPr>
              <w:t xml:space="preserve">от участие в процедурата, участник, за който са налице обстоятелствата по чл. 54, ал.1, т. 1-7 от ЗОП, а именно: </w:t>
            </w:r>
          </w:p>
          <w:p w14:paraId="579E14AC" w14:textId="77777777" w:rsidR="00027228" w:rsidRPr="000463BA" w:rsidRDefault="00027228" w:rsidP="00027228">
            <w:pPr>
              <w:tabs>
                <w:tab w:val="left" w:pos="-4"/>
              </w:tabs>
              <w:spacing w:before="0"/>
              <w:ind w:firstLine="0"/>
              <w:outlineLvl w:val="4"/>
              <w:rPr>
                <w:rFonts w:ascii="Times New Roman" w:hAnsi="Times New Roman"/>
              </w:rPr>
            </w:pPr>
            <w:r>
              <w:rPr>
                <w:rFonts w:ascii="Times New Roman" w:hAnsi="Times New Roman"/>
                <w:bCs/>
                <w:iCs/>
              </w:rPr>
              <w:t xml:space="preserve">1. </w:t>
            </w:r>
            <w:r w:rsidRPr="000463BA">
              <w:rPr>
                <w:rFonts w:ascii="Times New Roman" w:hAnsi="Times New Roman"/>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r>
              <w:rPr>
                <w:rFonts w:ascii="Times New Roman" w:hAnsi="Times New Roman"/>
              </w:rPr>
              <w:t xml:space="preserve"> </w:t>
            </w:r>
            <w:r w:rsidRPr="00D4061F">
              <w:rPr>
                <w:rFonts w:ascii="Times New Roman" w:hAnsi="Times New Roman"/>
              </w:rPr>
              <w:t>(</w:t>
            </w:r>
            <w:r>
              <w:rPr>
                <w:rFonts w:ascii="Times New Roman" w:hAnsi="Times New Roman"/>
              </w:rPr>
              <w:t>чл. 54, ал.1, т.1 от ЗОП</w:t>
            </w:r>
            <w:r w:rsidRPr="00D4061F">
              <w:rPr>
                <w:rFonts w:ascii="Times New Roman" w:hAnsi="Times New Roman"/>
              </w:rPr>
              <w:t>)</w:t>
            </w:r>
            <w:r w:rsidRPr="000463BA">
              <w:rPr>
                <w:rFonts w:ascii="Times New Roman" w:hAnsi="Times New Roman"/>
              </w:rPr>
              <w:t>;</w:t>
            </w:r>
          </w:p>
          <w:p w14:paraId="668BE3A6" w14:textId="77777777" w:rsidR="00027228" w:rsidRPr="000463BA" w:rsidRDefault="00027228" w:rsidP="00027228">
            <w:pPr>
              <w:autoSpaceDE w:val="0"/>
              <w:autoSpaceDN w:val="0"/>
              <w:adjustRightInd w:val="0"/>
              <w:spacing w:before="0"/>
              <w:ind w:firstLine="0"/>
              <w:rPr>
                <w:rFonts w:ascii="Times New Roman" w:hAnsi="Times New Roman"/>
              </w:rPr>
            </w:pPr>
            <w:r>
              <w:rPr>
                <w:rFonts w:ascii="Times New Roman" w:hAnsi="Times New Roman"/>
              </w:rPr>
              <w:t xml:space="preserve">2. </w:t>
            </w:r>
            <w:proofErr w:type="gramStart"/>
            <w:r w:rsidRPr="000463BA">
              <w:rPr>
                <w:rFonts w:ascii="Times New Roman" w:hAnsi="Times New Roman"/>
              </w:rPr>
              <w:t>е</w:t>
            </w:r>
            <w:proofErr w:type="gramEnd"/>
            <w:r w:rsidRPr="000463BA">
              <w:rPr>
                <w:rFonts w:ascii="Times New Roman" w:hAnsi="Times New Roman"/>
              </w:rPr>
              <w:t xml:space="preserve"> осъден с влязла в сила присъда, освен ако е реабилитиран, за престъпление, аналогично на тези по т. </w:t>
            </w:r>
            <w:r>
              <w:rPr>
                <w:rFonts w:ascii="Times New Roman" w:hAnsi="Times New Roman"/>
              </w:rPr>
              <w:t xml:space="preserve">1 </w:t>
            </w:r>
            <w:r w:rsidRPr="000463BA">
              <w:rPr>
                <w:rFonts w:ascii="Times New Roman" w:hAnsi="Times New Roman"/>
              </w:rPr>
              <w:t>в друга държава членка или трета страна</w:t>
            </w:r>
            <w:r>
              <w:rPr>
                <w:rFonts w:ascii="Times New Roman" w:hAnsi="Times New Roman"/>
              </w:rPr>
              <w:t xml:space="preserve"> </w:t>
            </w:r>
            <w:r w:rsidRPr="00D4061F">
              <w:rPr>
                <w:rFonts w:ascii="Times New Roman" w:hAnsi="Times New Roman"/>
              </w:rPr>
              <w:t>(</w:t>
            </w:r>
            <w:r>
              <w:rPr>
                <w:rFonts w:ascii="Times New Roman" w:hAnsi="Times New Roman"/>
              </w:rPr>
              <w:t>чл. 54, ал.1, т.2 от ЗОП</w:t>
            </w:r>
            <w:r w:rsidRPr="00D4061F">
              <w:rPr>
                <w:rFonts w:ascii="Times New Roman" w:hAnsi="Times New Roman"/>
              </w:rPr>
              <w:t>)</w:t>
            </w:r>
            <w:r w:rsidRPr="000463BA">
              <w:rPr>
                <w:rFonts w:ascii="Times New Roman" w:hAnsi="Times New Roman"/>
              </w:rPr>
              <w:t>;</w:t>
            </w:r>
          </w:p>
          <w:p w14:paraId="1FA936FE" w14:textId="77777777" w:rsidR="00027228" w:rsidRDefault="00027228" w:rsidP="00027228">
            <w:pPr>
              <w:autoSpaceDE w:val="0"/>
              <w:autoSpaceDN w:val="0"/>
              <w:adjustRightInd w:val="0"/>
              <w:spacing w:before="0"/>
              <w:ind w:firstLine="0"/>
              <w:rPr>
                <w:rFonts w:ascii="Times New Roman" w:hAnsi="Times New Roman"/>
              </w:rPr>
            </w:pPr>
            <w:r>
              <w:rPr>
                <w:rFonts w:ascii="Times New Roman" w:hAnsi="Times New Roman"/>
              </w:rPr>
              <w:t>3</w:t>
            </w:r>
            <w:r w:rsidRPr="000463BA">
              <w:rPr>
                <w:rFonts w:ascii="Times New Roman" w:hAnsi="Times New Roman"/>
              </w:rPr>
              <w:t xml:space="preserve">. </w:t>
            </w:r>
            <w:proofErr w:type="gramStart"/>
            <w:r w:rsidRPr="000463BA">
              <w:rPr>
                <w:rFonts w:ascii="Times New Roman" w:hAnsi="Times New Roman"/>
              </w:rPr>
              <w:t>има</w:t>
            </w:r>
            <w:proofErr w:type="gramEnd"/>
            <w:r w:rsidRPr="000463BA">
              <w:rPr>
                <w:rFonts w:ascii="Times New Roman" w:hAnsi="Times New Roman"/>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w:t>
            </w:r>
            <w:r w:rsidRPr="000463BA">
              <w:rPr>
                <w:rFonts w:ascii="Times New Roman" w:hAnsi="Times New Roman"/>
              </w:rPr>
              <w:lastRenderedPageBreak/>
              <w:t>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Pr>
                <w:rFonts w:ascii="Times New Roman" w:hAnsi="Times New Roman"/>
              </w:rPr>
              <w:t xml:space="preserve"> </w:t>
            </w:r>
            <w:r w:rsidRPr="00D4061F">
              <w:rPr>
                <w:rFonts w:ascii="Times New Roman" w:hAnsi="Times New Roman"/>
              </w:rPr>
              <w:t>(</w:t>
            </w:r>
            <w:r>
              <w:rPr>
                <w:rFonts w:ascii="Times New Roman" w:hAnsi="Times New Roman"/>
              </w:rPr>
              <w:t>чл. 54, ал.1, т. 3 от ЗОП</w:t>
            </w:r>
            <w:r w:rsidRPr="00D4061F">
              <w:rPr>
                <w:rFonts w:ascii="Times New Roman" w:hAnsi="Times New Roman"/>
              </w:rPr>
              <w:t>)</w:t>
            </w:r>
            <w:r w:rsidRPr="000463BA">
              <w:rPr>
                <w:rFonts w:ascii="Times New Roman" w:hAnsi="Times New Roman"/>
              </w:rPr>
              <w:t>;</w:t>
            </w:r>
          </w:p>
          <w:p w14:paraId="39AF6007" w14:textId="77777777" w:rsidR="00027228" w:rsidRDefault="00027228" w:rsidP="00027228">
            <w:pPr>
              <w:autoSpaceDE w:val="0"/>
              <w:autoSpaceDN w:val="0"/>
              <w:adjustRightInd w:val="0"/>
              <w:spacing w:before="0"/>
              <w:ind w:firstLine="0"/>
              <w:rPr>
                <w:rFonts w:ascii="Times New Roman" w:hAnsi="Times New Roman"/>
              </w:rPr>
            </w:pPr>
          </w:p>
          <w:p w14:paraId="619F8923" w14:textId="77777777" w:rsidR="00027228" w:rsidRPr="000463BA" w:rsidRDefault="00027228" w:rsidP="00C77B18">
            <w:pPr>
              <w:autoSpaceDE w:val="0"/>
              <w:autoSpaceDN w:val="0"/>
              <w:adjustRightInd w:val="0"/>
              <w:spacing w:before="0" w:after="120"/>
              <w:ind w:firstLine="0"/>
              <w:rPr>
                <w:rFonts w:ascii="Times New Roman" w:hAnsi="Times New Roman"/>
              </w:rPr>
            </w:pPr>
            <w:r w:rsidRPr="00DD2240">
              <w:rPr>
                <w:rFonts w:ascii="Times New Roman" w:hAnsi="Times New Roman"/>
                <w:b/>
                <w:i/>
              </w:rPr>
              <w:t>Забележка</w:t>
            </w:r>
            <w:r>
              <w:rPr>
                <w:rFonts w:ascii="Times New Roman" w:hAnsi="Times New Roman"/>
              </w:rPr>
              <w:t xml:space="preserve">: Съгласно чл. 54, ал.3 от ЗОП, обстоятелството по чл. 54, ал.1, т.3 от ЗОП не води до отстраняване на участник, когато се налага да се защитят особено важни държавни или обществени интереси и/или размерът на неплатените дължими данъци или </w:t>
            </w:r>
            <w:proofErr w:type="spellStart"/>
            <w:r>
              <w:rPr>
                <w:rFonts w:ascii="Times New Roman" w:hAnsi="Times New Roman"/>
              </w:rPr>
              <w:t>социалноосигурителни</w:t>
            </w:r>
            <w:proofErr w:type="spellEnd"/>
            <w:r>
              <w:rPr>
                <w:rFonts w:ascii="Times New Roman" w:hAnsi="Times New Roman"/>
              </w:rPr>
              <w:t xml:space="preserve"> вноски е не повече от 1 на сто от сумата на годишния общ оборот за последната приключила финансова година. </w:t>
            </w:r>
          </w:p>
          <w:p w14:paraId="405CEFB0" w14:textId="77777777" w:rsidR="00027228" w:rsidRPr="000463BA" w:rsidRDefault="00027228" w:rsidP="00C77B18">
            <w:pPr>
              <w:autoSpaceDE w:val="0"/>
              <w:autoSpaceDN w:val="0"/>
              <w:adjustRightInd w:val="0"/>
              <w:spacing w:before="0" w:after="120"/>
              <w:ind w:firstLine="0"/>
              <w:rPr>
                <w:rFonts w:ascii="Times New Roman" w:hAnsi="Times New Roman"/>
              </w:rPr>
            </w:pPr>
            <w:r w:rsidRPr="000463BA">
              <w:rPr>
                <w:rFonts w:ascii="Times New Roman" w:hAnsi="Times New Roman"/>
              </w:rPr>
              <w:t xml:space="preserve">4. </w:t>
            </w:r>
            <w:proofErr w:type="gramStart"/>
            <w:r w:rsidRPr="000463BA">
              <w:rPr>
                <w:rFonts w:ascii="Times New Roman" w:hAnsi="Times New Roman"/>
              </w:rPr>
              <w:t>е</w:t>
            </w:r>
            <w:proofErr w:type="gramEnd"/>
            <w:r w:rsidRPr="000463BA">
              <w:rPr>
                <w:rFonts w:ascii="Times New Roman" w:hAnsi="Times New Roman"/>
              </w:rPr>
              <w:t xml:space="preserve"> налице неравнопоставеност в случаите по чл. 44, ал. 5 от ЗОП</w:t>
            </w:r>
            <w:r>
              <w:rPr>
                <w:rFonts w:ascii="Times New Roman" w:hAnsi="Times New Roman"/>
              </w:rPr>
              <w:t xml:space="preserve"> </w:t>
            </w:r>
            <w:r w:rsidRPr="00D4061F">
              <w:rPr>
                <w:rFonts w:ascii="Times New Roman" w:hAnsi="Times New Roman"/>
              </w:rPr>
              <w:t>(</w:t>
            </w:r>
            <w:r>
              <w:rPr>
                <w:rFonts w:ascii="Times New Roman" w:hAnsi="Times New Roman"/>
              </w:rPr>
              <w:t>чл. 54, ал.1, т. 4 от ЗОП</w:t>
            </w:r>
            <w:r w:rsidRPr="00D4061F">
              <w:rPr>
                <w:rFonts w:ascii="Times New Roman" w:hAnsi="Times New Roman"/>
              </w:rPr>
              <w:t>)</w:t>
            </w:r>
            <w:r w:rsidRPr="000463BA">
              <w:rPr>
                <w:rFonts w:ascii="Times New Roman" w:hAnsi="Times New Roman"/>
              </w:rPr>
              <w:t>;</w:t>
            </w:r>
          </w:p>
          <w:p w14:paraId="486402F6" w14:textId="77777777" w:rsidR="00027228" w:rsidRPr="000463BA" w:rsidRDefault="00027228" w:rsidP="00C77B18">
            <w:pPr>
              <w:autoSpaceDE w:val="0"/>
              <w:autoSpaceDN w:val="0"/>
              <w:adjustRightInd w:val="0"/>
              <w:spacing w:before="0" w:after="120"/>
              <w:ind w:firstLine="0"/>
              <w:rPr>
                <w:rFonts w:ascii="Times New Roman" w:hAnsi="Times New Roman"/>
              </w:rPr>
            </w:pPr>
            <w:r>
              <w:rPr>
                <w:rFonts w:ascii="Times New Roman" w:hAnsi="Times New Roman"/>
              </w:rPr>
              <w:t>5</w:t>
            </w:r>
            <w:r w:rsidRPr="000463BA">
              <w:rPr>
                <w:rFonts w:ascii="Times New Roman" w:hAnsi="Times New Roman"/>
              </w:rPr>
              <w:t>. е установено, че:</w:t>
            </w:r>
          </w:p>
          <w:p w14:paraId="3FD270E8" w14:textId="77777777" w:rsidR="00027228" w:rsidRPr="000463BA" w:rsidRDefault="00027228" w:rsidP="00C77B18">
            <w:pPr>
              <w:autoSpaceDE w:val="0"/>
              <w:autoSpaceDN w:val="0"/>
              <w:adjustRightInd w:val="0"/>
              <w:spacing w:before="0" w:after="120"/>
              <w:ind w:firstLine="0"/>
              <w:rPr>
                <w:rFonts w:ascii="Times New Roman" w:hAnsi="Times New Roman"/>
              </w:rPr>
            </w:pPr>
            <w:r w:rsidRPr="000463BA">
              <w:rPr>
                <w:rFonts w:ascii="Times New Roman" w:hAnsi="Times New Roman"/>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7425072" w14:textId="77777777" w:rsidR="00027228" w:rsidRPr="000463BA" w:rsidRDefault="00027228" w:rsidP="00C77B18">
            <w:pPr>
              <w:autoSpaceDE w:val="0"/>
              <w:autoSpaceDN w:val="0"/>
              <w:adjustRightInd w:val="0"/>
              <w:spacing w:before="0" w:after="120"/>
              <w:ind w:firstLine="0"/>
              <w:rPr>
                <w:rFonts w:ascii="Times New Roman" w:hAnsi="Times New Roman"/>
              </w:rPr>
            </w:pPr>
            <w:r w:rsidRPr="000463BA">
              <w:rPr>
                <w:rFonts w:ascii="Times New Roman" w:hAnsi="Times New Roman"/>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Pr>
                <w:rFonts w:ascii="Times New Roman" w:hAnsi="Times New Roman"/>
              </w:rPr>
              <w:t xml:space="preserve"> </w:t>
            </w:r>
            <w:r w:rsidRPr="00D4061F">
              <w:rPr>
                <w:rFonts w:ascii="Times New Roman" w:hAnsi="Times New Roman"/>
              </w:rPr>
              <w:t>(</w:t>
            </w:r>
            <w:r>
              <w:rPr>
                <w:rFonts w:ascii="Times New Roman" w:hAnsi="Times New Roman"/>
              </w:rPr>
              <w:t xml:space="preserve">чл. 54, </w:t>
            </w:r>
            <w:proofErr w:type="gramStart"/>
            <w:r>
              <w:rPr>
                <w:rFonts w:ascii="Times New Roman" w:hAnsi="Times New Roman"/>
              </w:rPr>
              <w:t>ал.1</w:t>
            </w:r>
            <w:proofErr w:type="gramEnd"/>
            <w:r>
              <w:rPr>
                <w:rFonts w:ascii="Times New Roman" w:hAnsi="Times New Roman"/>
              </w:rPr>
              <w:t>, т. 5 от ЗОП</w:t>
            </w:r>
            <w:r w:rsidRPr="00D4061F">
              <w:rPr>
                <w:rFonts w:ascii="Times New Roman" w:hAnsi="Times New Roman"/>
              </w:rPr>
              <w:t>)</w:t>
            </w:r>
            <w:r w:rsidRPr="000463BA">
              <w:rPr>
                <w:rFonts w:ascii="Times New Roman" w:hAnsi="Times New Roman"/>
              </w:rPr>
              <w:t>;</w:t>
            </w:r>
          </w:p>
          <w:p w14:paraId="1614E8ED" w14:textId="77777777" w:rsidR="00027228" w:rsidRPr="000463BA" w:rsidRDefault="00027228" w:rsidP="00C77B18">
            <w:pPr>
              <w:autoSpaceDE w:val="0"/>
              <w:autoSpaceDN w:val="0"/>
              <w:adjustRightInd w:val="0"/>
              <w:spacing w:before="0" w:after="120"/>
              <w:ind w:firstLine="0"/>
              <w:rPr>
                <w:rFonts w:ascii="Times New Roman" w:hAnsi="Times New Roman"/>
              </w:rPr>
            </w:pPr>
            <w:r>
              <w:rPr>
                <w:rFonts w:ascii="Times New Roman" w:hAnsi="Times New Roman"/>
              </w:rPr>
              <w:t>6</w:t>
            </w:r>
            <w:r w:rsidRPr="000463BA">
              <w:rPr>
                <w:rFonts w:ascii="Times New Roman" w:hAnsi="Times New Roman"/>
              </w:rPr>
              <w:t xml:space="preserve">. </w:t>
            </w:r>
            <w:proofErr w:type="gramStart"/>
            <w:r w:rsidRPr="000463BA">
              <w:rPr>
                <w:rFonts w:ascii="Times New Roman" w:hAnsi="Times New Roman"/>
              </w:rPr>
              <w:t>е</w:t>
            </w:r>
            <w:proofErr w:type="gramEnd"/>
            <w:r w:rsidRPr="000463BA">
              <w:rPr>
                <w:rFonts w:ascii="Times New Roman" w:hAnsi="Times New Roman"/>
              </w:rPr>
              <w:t xml:space="preserve">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r>
              <w:rPr>
                <w:rFonts w:ascii="Times New Roman" w:hAnsi="Times New Roman"/>
              </w:rPr>
              <w:t xml:space="preserve"> </w:t>
            </w:r>
            <w:r w:rsidRPr="00D4061F">
              <w:rPr>
                <w:rFonts w:ascii="Times New Roman" w:hAnsi="Times New Roman"/>
              </w:rPr>
              <w:t>(</w:t>
            </w:r>
            <w:r>
              <w:rPr>
                <w:rFonts w:ascii="Times New Roman" w:hAnsi="Times New Roman"/>
              </w:rPr>
              <w:t>чл. 54, ал.1, т. 6 от ЗОП</w:t>
            </w:r>
            <w:r w:rsidRPr="00D4061F">
              <w:rPr>
                <w:rFonts w:ascii="Times New Roman" w:hAnsi="Times New Roman"/>
              </w:rPr>
              <w:t>)</w:t>
            </w:r>
            <w:r w:rsidRPr="000463BA">
              <w:rPr>
                <w:rFonts w:ascii="Times New Roman" w:hAnsi="Times New Roman"/>
              </w:rPr>
              <w:t>;</w:t>
            </w:r>
          </w:p>
          <w:p w14:paraId="3B3898D3" w14:textId="77777777" w:rsidR="00027228" w:rsidRDefault="00027228" w:rsidP="00C77B18">
            <w:pPr>
              <w:autoSpaceDE w:val="0"/>
              <w:autoSpaceDN w:val="0"/>
              <w:adjustRightInd w:val="0"/>
              <w:spacing w:before="0" w:after="120"/>
              <w:ind w:firstLine="0"/>
              <w:rPr>
                <w:rFonts w:ascii="Times New Roman" w:hAnsi="Times New Roman"/>
              </w:rPr>
            </w:pPr>
            <w:r w:rsidRPr="000463BA">
              <w:rPr>
                <w:rFonts w:ascii="Times New Roman" w:hAnsi="Times New Roman"/>
              </w:rPr>
              <w:t xml:space="preserve">7. е налице конфликт на интереси, </w:t>
            </w:r>
            <w:r>
              <w:rPr>
                <w:rFonts w:ascii="Times New Roman" w:hAnsi="Times New Roman"/>
              </w:rPr>
              <w:t xml:space="preserve">който не може да бъде отстранен (чл. 54, ал.1, т. 7 от ЗОП). </w:t>
            </w:r>
          </w:p>
          <w:p w14:paraId="43BEA372" w14:textId="77777777" w:rsidR="00CC230B" w:rsidRPr="00D4061F" w:rsidRDefault="00CC230B" w:rsidP="00027228">
            <w:pPr>
              <w:autoSpaceDE w:val="0"/>
              <w:autoSpaceDN w:val="0"/>
              <w:adjustRightInd w:val="0"/>
              <w:spacing w:before="0"/>
              <w:ind w:firstLine="0"/>
              <w:rPr>
                <w:rFonts w:ascii="Times New Roman" w:hAnsi="Times New Roman"/>
              </w:rPr>
            </w:pPr>
          </w:p>
          <w:p w14:paraId="039125CF" w14:textId="77777777" w:rsidR="00027228" w:rsidRDefault="00027228" w:rsidP="00027228">
            <w:pPr>
              <w:autoSpaceDE w:val="0"/>
              <w:autoSpaceDN w:val="0"/>
              <w:adjustRightInd w:val="0"/>
              <w:spacing w:before="0"/>
              <w:ind w:firstLine="0"/>
              <w:rPr>
                <w:rFonts w:ascii="Times New Roman" w:hAnsi="Times New Roman"/>
                <w:bCs/>
              </w:rPr>
            </w:pPr>
            <w:r>
              <w:rPr>
                <w:rFonts w:ascii="Times New Roman" w:hAnsi="Times New Roman"/>
                <w:b/>
                <w:bCs/>
              </w:rPr>
              <w:t xml:space="preserve">„Конфликт на интереси“ по смисъла на § 2, т. 21 от ДР на ЗОП </w:t>
            </w:r>
            <w:r w:rsidRPr="00DD2240">
              <w:rPr>
                <w:rFonts w:ascii="Times New Roman" w:hAnsi="Times New Roman"/>
                <w:bCs/>
              </w:rPr>
              <w:t xml:space="preserve">е налице, когато възложителя, негови служители или наети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w:t>
            </w:r>
            <w:proofErr w:type="gramStart"/>
            <w:r w:rsidRPr="00DD2240">
              <w:rPr>
                <w:rFonts w:ascii="Times New Roman" w:hAnsi="Times New Roman"/>
                <w:bCs/>
              </w:rPr>
              <w:t>ал.3</w:t>
            </w:r>
            <w:proofErr w:type="gramEnd"/>
            <w:r w:rsidRPr="00DD2240">
              <w:rPr>
                <w:rFonts w:ascii="Times New Roman" w:hAnsi="Times New Roman"/>
                <w:bCs/>
              </w:rPr>
              <w:t xml:space="preserve"> от Закона за предотвратяване и установяване на конфликт на </w:t>
            </w:r>
            <w:r w:rsidRPr="00DD2240">
              <w:rPr>
                <w:rFonts w:ascii="Times New Roman" w:hAnsi="Times New Roman"/>
                <w:bCs/>
              </w:rPr>
              <w:lastRenderedPageBreak/>
              <w:t xml:space="preserve">интереси и за който би могло да се приеме, че влияе на тяхната безпристрастност и независимост във връзка с възлагането на обществената поръчка. </w:t>
            </w:r>
          </w:p>
          <w:p w14:paraId="72641E0F" w14:textId="77777777" w:rsidR="00027228" w:rsidRPr="00A8402A" w:rsidRDefault="00027228" w:rsidP="00027228">
            <w:pPr>
              <w:tabs>
                <w:tab w:val="left" w:pos="-4"/>
              </w:tabs>
              <w:spacing w:before="0"/>
              <w:ind w:firstLine="0"/>
              <w:outlineLvl w:val="4"/>
              <w:rPr>
                <w:rFonts w:ascii="Times New Roman" w:hAnsi="Times New Roman"/>
                <w:b/>
                <w:bCs/>
                <w:iCs/>
              </w:rPr>
            </w:pPr>
            <w:r>
              <w:rPr>
                <w:rFonts w:ascii="Times New Roman" w:hAnsi="Times New Roman"/>
                <w:b/>
                <w:bCs/>
              </w:rPr>
              <w:t>2.</w:t>
            </w:r>
            <w:proofErr w:type="spellStart"/>
            <w:r>
              <w:rPr>
                <w:rFonts w:ascii="Times New Roman" w:hAnsi="Times New Roman"/>
                <w:b/>
                <w:bCs/>
              </w:rPr>
              <w:t>2</w:t>
            </w:r>
            <w:proofErr w:type="spellEnd"/>
            <w:r>
              <w:rPr>
                <w:rFonts w:ascii="Times New Roman" w:hAnsi="Times New Roman"/>
                <w:b/>
                <w:bCs/>
              </w:rPr>
              <w:t xml:space="preserve">. </w:t>
            </w:r>
            <w:r w:rsidRPr="00A8402A">
              <w:rPr>
                <w:rFonts w:ascii="Times New Roman" w:hAnsi="Times New Roman"/>
                <w:b/>
                <w:bCs/>
              </w:rPr>
              <w:t>Възложителят ще отстран</w:t>
            </w:r>
            <w:r>
              <w:rPr>
                <w:rFonts w:ascii="Times New Roman" w:hAnsi="Times New Roman"/>
                <w:b/>
                <w:bCs/>
              </w:rPr>
              <w:t xml:space="preserve">и </w:t>
            </w:r>
            <w:r w:rsidRPr="00A8402A">
              <w:rPr>
                <w:rFonts w:ascii="Times New Roman" w:hAnsi="Times New Roman"/>
                <w:b/>
                <w:bCs/>
              </w:rPr>
              <w:t xml:space="preserve">от участие в процедурата и участник, за който са налице обстоятелствата по </w:t>
            </w:r>
            <w:r w:rsidRPr="00A8402A">
              <w:rPr>
                <w:rFonts w:ascii="Times New Roman" w:hAnsi="Times New Roman"/>
                <w:b/>
                <w:bCs/>
                <w:iCs/>
              </w:rPr>
              <w:t xml:space="preserve">чл. 55, ал.1, т. 1 и 5 от ЗОП, а именно: </w:t>
            </w:r>
          </w:p>
          <w:p w14:paraId="05E21792" w14:textId="77777777" w:rsidR="00027228" w:rsidRPr="00A8402A" w:rsidRDefault="00027228" w:rsidP="00027228">
            <w:pPr>
              <w:autoSpaceDE w:val="0"/>
              <w:autoSpaceDN w:val="0"/>
              <w:adjustRightInd w:val="0"/>
              <w:spacing w:before="0"/>
              <w:ind w:firstLine="0"/>
              <w:rPr>
                <w:rFonts w:ascii="Times New Roman" w:hAnsi="Times New Roman"/>
                <w:bCs/>
              </w:rPr>
            </w:pPr>
            <w:r>
              <w:rPr>
                <w:rFonts w:ascii="Times New Roman" w:hAnsi="Times New Roman"/>
                <w:bCs/>
              </w:rPr>
              <w:t xml:space="preserve">1. </w:t>
            </w:r>
            <w:proofErr w:type="gramStart"/>
            <w:r>
              <w:rPr>
                <w:rFonts w:ascii="Times New Roman" w:hAnsi="Times New Roman"/>
                <w:bCs/>
              </w:rPr>
              <w:t>о</w:t>
            </w:r>
            <w:r w:rsidRPr="00D4061F">
              <w:rPr>
                <w:rFonts w:ascii="Times New Roman" w:hAnsi="Times New Roman"/>
                <w:bCs/>
              </w:rPr>
              <w:t>бявен</w:t>
            </w:r>
            <w:proofErr w:type="gramEnd"/>
            <w:r w:rsidRPr="00D4061F">
              <w:rPr>
                <w:rFonts w:ascii="Times New Roman" w:hAnsi="Times New Roman"/>
                <w:bCs/>
              </w:rPr>
              <w:t xml:space="preserve">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 1);</w:t>
            </w:r>
          </w:p>
          <w:p w14:paraId="4DAEE1BA" w14:textId="77777777" w:rsidR="00027228" w:rsidRPr="00A8402A" w:rsidRDefault="00027228" w:rsidP="00027228">
            <w:pPr>
              <w:autoSpaceDE w:val="0"/>
              <w:autoSpaceDN w:val="0"/>
              <w:adjustRightInd w:val="0"/>
              <w:spacing w:before="0"/>
              <w:ind w:firstLine="0"/>
              <w:rPr>
                <w:rFonts w:ascii="Times New Roman" w:hAnsi="Times New Roman"/>
                <w:bCs/>
              </w:rPr>
            </w:pPr>
            <w:r w:rsidRPr="00A8402A">
              <w:rPr>
                <w:rFonts w:ascii="Times New Roman" w:hAnsi="Times New Roman"/>
                <w:b/>
                <w:bCs/>
                <w:i/>
              </w:rPr>
              <w:t>Забележка:</w:t>
            </w:r>
            <w:r w:rsidRPr="00A8402A">
              <w:rPr>
                <w:rFonts w:ascii="Times New Roman" w:hAnsi="Times New Roman"/>
                <w:bCs/>
              </w:rPr>
              <w:t xml:space="preserve"> В съответствие с чл. 55, ал. 4, възложителят има право да не отстрани от процедурата участник на основание</w:t>
            </w:r>
            <w:r>
              <w:rPr>
                <w:rFonts w:ascii="Times New Roman" w:hAnsi="Times New Roman"/>
                <w:bCs/>
              </w:rPr>
              <w:t>то по</w:t>
            </w:r>
            <w:r w:rsidRPr="00A8402A">
              <w:rPr>
                <w:rFonts w:ascii="Times New Roman" w:hAnsi="Times New Roman"/>
                <w:bCs/>
              </w:rPr>
              <w:t xml:space="preserve"> чл. 55, ал. 1, т. 1, ако се докаже, че същият не е преустановил дейността си и е в състояние да изпълни поръчката</w:t>
            </w:r>
            <w:r>
              <w:rPr>
                <w:rFonts w:ascii="Times New Roman" w:hAnsi="Times New Roman"/>
                <w:bCs/>
              </w:rPr>
              <w:t xml:space="preserve">, </w:t>
            </w:r>
            <w:r w:rsidRPr="00A8402A">
              <w:rPr>
                <w:rFonts w:ascii="Times New Roman" w:hAnsi="Times New Roman"/>
                <w:bCs/>
              </w:rPr>
              <w:t>съгласно приложимите национални правила за продължаване на стопанската дейност в държавата, в която е установен.</w:t>
            </w:r>
          </w:p>
          <w:p w14:paraId="4916846C" w14:textId="77777777" w:rsidR="00027228" w:rsidRDefault="00027228" w:rsidP="00027228">
            <w:pPr>
              <w:autoSpaceDE w:val="0"/>
              <w:autoSpaceDN w:val="0"/>
              <w:adjustRightInd w:val="0"/>
              <w:spacing w:before="0"/>
              <w:ind w:firstLine="0"/>
              <w:rPr>
                <w:rFonts w:ascii="Times New Roman" w:hAnsi="Times New Roman"/>
                <w:bCs/>
              </w:rPr>
            </w:pPr>
            <w:r>
              <w:rPr>
                <w:rFonts w:ascii="Times New Roman" w:hAnsi="Times New Roman"/>
                <w:bCs/>
              </w:rPr>
              <w:t xml:space="preserve">2. </w:t>
            </w:r>
            <w:r w:rsidRPr="00A8402A">
              <w:rPr>
                <w:rFonts w:ascii="Times New Roman" w:hAnsi="Times New Roman"/>
                <w:bCs/>
              </w:rPr>
              <w:t>опитал</w:t>
            </w:r>
            <w:r>
              <w:rPr>
                <w:rFonts w:ascii="Times New Roman" w:hAnsi="Times New Roman"/>
                <w:bCs/>
              </w:rPr>
              <w:t xml:space="preserve"> </w:t>
            </w:r>
            <w:r w:rsidRPr="000463BA">
              <w:rPr>
                <w:rFonts w:ascii="Times New Roman" w:hAnsi="Times New Roman"/>
                <w:bCs/>
              </w:rPr>
              <w:t xml:space="preserve">е </w:t>
            </w:r>
            <w:r w:rsidRPr="00A8402A">
              <w:rPr>
                <w:rFonts w:ascii="Times New Roman" w:hAnsi="Times New Roman"/>
                <w:bCs/>
              </w:rPr>
              <w:t xml:space="preserve">да: </w:t>
            </w:r>
          </w:p>
          <w:p w14:paraId="7FE2F3A1" w14:textId="77777777" w:rsidR="00027228" w:rsidRDefault="00027228" w:rsidP="00027228">
            <w:pPr>
              <w:autoSpaceDE w:val="0"/>
              <w:autoSpaceDN w:val="0"/>
              <w:adjustRightInd w:val="0"/>
              <w:spacing w:before="0"/>
              <w:ind w:firstLine="0"/>
              <w:rPr>
                <w:rFonts w:ascii="Times New Roman" w:hAnsi="Times New Roman"/>
                <w:bCs/>
              </w:rPr>
            </w:pPr>
            <w:r>
              <w:rPr>
                <w:rFonts w:ascii="Times New Roman" w:hAnsi="Times New Roman"/>
                <w:bCs/>
              </w:rPr>
              <w:t>а</w:t>
            </w:r>
            <w:r w:rsidRPr="00A8402A">
              <w:rPr>
                <w:rFonts w:ascii="Times New Roman" w:hAnsi="Times New Roman"/>
                <w:bCs/>
              </w:rPr>
              <w:t xml:space="preserve">) повлияе на вземането на решение от страна на </w:t>
            </w:r>
            <w:r>
              <w:rPr>
                <w:rFonts w:ascii="Times New Roman" w:hAnsi="Times New Roman"/>
                <w:bCs/>
              </w:rPr>
              <w:t>в</w:t>
            </w:r>
            <w:r w:rsidRPr="00A8402A">
              <w:rPr>
                <w:rFonts w:ascii="Times New Roman" w:hAnsi="Times New Roman"/>
                <w:bCs/>
              </w:rPr>
              <w:t>ъзложителя, свързано с отстраняването, подбора или възлагането, включително чрез предоставяне на невярна или заблуждаваща информация, или</w:t>
            </w:r>
          </w:p>
          <w:p w14:paraId="40A963DF" w14:textId="77777777" w:rsidR="00027228" w:rsidRDefault="00027228" w:rsidP="00027228">
            <w:pPr>
              <w:autoSpaceDE w:val="0"/>
              <w:autoSpaceDN w:val="0"/>
              <w:adjustRightInd w:val="0"/>
              <w:spacing w:before="0"/>
              <w:ind w:firstLine="0"/>
              <w:rPr>
                <w:rFonts w:ascii="Times New Roman" w:hAnsi="Times New Roman"/>
                <w:bCs/>
              </w:rPr>
            </w:pPr>
            <w:r>
              <w:rPr>
                <w:rFonts w:ascii="Times New Roman" w:hAnsi="Times New Roman"/>
                <w:bCs/>
              </w:rPr>
              <w:t>б</w:t>
            </w:r>
            <w:r w:rsidRPr="00D4061F">
              <w:rPr>
                <w:rFonts w:ascii="Times New Roman" w:hAnsi="Times New Roman"/>
                <w:bCs/>
              </w:rPr>
              <w:t xml:space="preserve">) </w:t>
            </w:r>
            <w:r w:rsidRPr="00A8402A">
              <w:rPr>
                <w:rFonts w:ascii="Times New Roman" w:hAnsi="Times New Roman"/>
                <w:bCs/>
              </w:rPr>
              <w:t>получи информация, която може да му даде неоснователно предимство в процедурата за възлагане на обществена поръчка</w:t>
            </w:r>
            <w:r w:rsidRPr="00D4061F">
              <w:rPr>
                <w:rFonts w:ascii="Times New Roman" w:hAnsi="Times New Roman"/>
                <w:bCs/>
              </w:rPr>
              <w:t xml:space="preserve"> (</w:t>
            </w:r>
            <w:r>
              <w:rPr>
                <w:rFonts w:ascii="Times New Roman" w:hAnsi="Times New Roman"/>
                <w:bCs/>
              </w:rPr>
              <w:t xml:space="preserve">чл. 55, </w:t>
            </w:r>
            <w:proofErr w:type="gramStart"/>
            <w:r>
              <w:rPr>
                <w:rFonts w:ascii="Times New Roman" w:hAnsi="Times New Roman"/>
                <w:bCs/>
              </w:rPr>
              <w:t>ал.1</w:t>
            </w:r>
            <w:proofErr w:type="gramEnd"/>
            <w:r>
              <w:rPr>
                <w:rFonts w:ascii="Times New Roman" w:hAnsi="Times New Roman"/>
                <w:bCs/>
              </w:rPr>
              <w:t>, т. 5 от ЗОП</w:t>
            </w:r>
            <w:r w:rsidRPr="00D4061F">
              <w:rPr>
                <w:rFonts w:ascii="Times New Roman" w:hAnsi="Times New Roman"/>
                <w:bCs/>
              </w:rPr>
              <w:t>)</w:t>
            </w:r>
            <w:r w:rsidRPr="000463BA">
              <w:rPr>
                <w:rFonts w:ascii="Times New Roman" w:hAnsi="Times New Roman"/>
                <w:bCs/>
              </w:rPr>
              <w:t>.</w:t>
            </w:r>
          </w:p>
          <w:p w14:paraId="3D692992" w14:textId="77777777" w:rsidR="00027228" w:rsidRDefault="00027228" w:rsidP="00027228">
            <w:pPr>
              <w:autoSpaceDE w:val="0"/>
              <w:autoSpaceDN w:val="0"/>
              <w:adjustRightInd w:val="0"/>
              <w:spacing w:before="0"/>
              <w:ind w:firstLine="720"/>
              <w:rPr>
                <w:rFonts w:ascii="Times New Roman" w:hAnsi="Times New Roman"/>
                <w:bCs/>
              </w:rPr>
            </w:pPr>
          </w:p>
          <w:p w14:paraId="066C8B6D" w14:textId="77777777" w:rsidR="00027228" w:rsidRPr="00DC25E4" w:rsidRDefault="00027228" w:rsidP="00027228">
            <w:pPr>
              <w:autoSpaceDE w:val="0"/>
              <w:autoSpaceDN w:val="0"/>
              <w:adjustRightInd w:val="0"/>
              <w:spacing w:before="0"/>
              <w:ind w:firstLine="0"/>
              <w:rPr>
                <w:rFonts w:ascii="Times New Roman" w:hAnsi="Times New Roman"/>
                <w:b/>
                <w:bCs/>
              </w:rPr>
            </w:pPr>
            <w:r>
              <w:rPr>
                <w:rFonts w:ascii="Times New Roman" w:hAnsi="Times New Roman"/>
                <w:b/>
                <w:bCs/>
              </w:rPr>
              <w:t>2.3.</w:t>
            </w:r>
            <w:r w:rsidRPr="00DC25E4">
              <w:rPr>
                <w:rFonts w:ascii="Times New Roman" w:hAnsi="Times New Roman"/>
                <w:b/>
                <w:bCs/>
              </w:rPr>
              <w:t xml:space="preserve"> Задължени лица</w:t>
            </w:r>
            <w:r>
              <w:rPr>
                <w:rFonts w:ascii="Times New Roman" w:hAnsi="Times New Roman"/>
                <w:b/>
                <w:bCs/>
              </w:rPr>
              <w:t>.</w:t>
            </w:r>
          </w:p>
          <w:p w14:paraId="0D2D8FB8" w14:textId="77777777" w:rsidR="00027228" w:rsidRDefault="00027228" w:rsidP="00027228">
            <w:pPr>
              <w:autoSpaceDE w:val="0"/>
              <w:autoSpaceDN w:val="0"/>
              <w:adjustRightInd w:val="0"/>
              <w:spacing w:before="0"/>
              <w:ind w:firstLine="720"/>
              <w:rPr>
                <w:rFonts w:ascii="Times New Roman" w:hAnsi="Times New Roman"/>
                <w:bCs/>
              </w:rPr>
            </w:pPr>
          </w:p>
          <w:p w14:paraId="27EF4562" w14:textId="77777777" w:rsidR="00027228" w:rsidRPr="00187D48" w:rsidRDefault="00027228" w:rsidP="00027228">
            <w:pPr>
              <w:autoSpaceDE w:val="0"/>
              <w:autoSpaceDN w:val="0"/>
              <w:adjustRightInd w:val="0"/>
              <w:spacing w:before="0"/>
              <w:ind w:firstLine="0"/>
              <w:rPr>
                <w:rFonts w:ascii="Times New Roman" w:hAnsi="Times New Roman"/>
                <w:bCs/>
              </w:rPr>
            </w:pPr>
            <w:r w:rsidRPr="00187D48">
              <w:rPr>
                <w:rFonts w:ascii="Times New Roman" w:hAnsi="Times New Roman"/>
                <w:bCs/>
              </w:rPr>
              <w:t>Обстоятелствата, свързани с личното състояние се отнасят за и подлежат на деклариране с подаване на ЕЕДОП от:</w:t>
            </w:r>
          </w:p>
          <w:p w14:paraId="21459BA4" w14:textId="77777777" w:rsidR="00027228" w:rsidRPr="00187D48" w:rsidRDefault="00027228" w:rsidP="003A0706">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187D48">
              <w:rPr>
                <w:rFonts w:ascii="Times New Roman" w:hAnsi="Times New Roman"/>
                <w:bCs/>
                <w:sz w:val="24"/>
                <w:szCs w:val="24"/>
              </w:rPr>
              <w:t>участника;</w:t>
            </w:r>
          </w:p>
          <w:p w14:paraId="0670B0A8" w14:textId="77777777" w:rsidR="00027228" w:rsidRPr="00187D48" w:rsidRDefault="00027228" w:rsidP="003A0706">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proofErr w:type="gramStart"/>
            <w:r w:rsidRPr="00187D48">
              <w:rPr>
                <w:rFonts w:ascii="Times New Roman" w:hAnsi="Times New Roman"/>
                <w:bCs/>
                <w:sz w:val="24"/>
                <w:szCs w:val="24"/>
              </w:rPr>
              <w:t>всички</w:t>
            </w:r>
            <w:proofErr w:type="gramEnd"/>
            <w:r w:rsidRPr="00187D48">
              <w:rPr>
                <w:rFonts w:ascii="Times New Roman" w:hAnsi="Times New Roman"/>
                <w:bCs/>
                <w:sz w:val="24"/>
                <w:szCs w:val="24"/>
              </w:rPr>
              <w:t xml:space="preserve"> членове на обединението </w:t>
            </w:r>
            <w:r w:rsidRPr="00D4061F">
              <w:rPr>
                <w:rFonts w:ascii="Times New Roman" w:hAnsi="Times New Roman"/>
                <w:bCs/>
                <w:sz w:val="24"/>
                <w:szCs w:val="24"/>
              </w:rPr>
              <w:t>(</w:t>
            </w:r>
            <w:r w:rsidRPr="00187D48">
              <w:rPr>
                <w:rFonts w:ascii="Times New Roman" w:hAnsi="Times New Roman"/>
                <w:bCs/>
                <w:sz w:val="24"/>
                <w:szCs w:val="24"/>
              </w:rPr>
              <w:t>при участник - обединение</w:t>
            </w:r>
            <w:r w:rsidRPr="00D4061F">
              <w:rPr>
                <w:rFonts w:ascii="Times New Roman" w:hAnsi="Times New Roman"/>
                <w:bCs/>
                <w:sz w:val="24"/>
                <w:szCs w:val="24"/>
              </w:rPr>
              <w:t>)</w:t>
            </w:r>
            <w:r w:rsidRPr="00187D48">
              <w:rPr>
                <w:rFonts w:ascii="Times New Roman" w:hAnsi="Times New Roman"/>
                <w:bCs/>
                <w:sz w:val="24"/>
                <w:szCs w:val="24"/>
              </w:rPr>
              <w:t>;</w:t>
            </w:r>
          </w:p>
          <w:p w14:paraId="2C35DAD9" w14:textId="77777777" w:rsidR="00027228" w:rsidRPr="00187D48" w:rsidRDefault="00027228" w:rsidP="003A0706">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proofErr w:type="gramStart"/>
            <w:r w:rsidRPr="00187D48">
              <w:rPr>
                <w:rFonts w:ascii="Times New Roman" w:hAnsi="Times New Roman"/>
                <w:bCs/>
                <w:sz w:val="24"/>
                <w:szCs w:val="24"/>
              </w:rPr>
              <w:t>подизпълнителите</w:t>
            </w:r>
            <w:proofErr w:type="gramEnd"/>
            <w:r w:rsidRPr="00187D48">
              <w:rPr>
                <w:rFonts w:ascii="Times New Roman" w:hAnsi="Times New Roman"/>
                <w:bCs/>
                <w:sz w:val="24"/>
                <w:szCs w:val="24"/>
              </w:rPr>
              <w:t xml:space="preserve"> </w:t>
            </w:r>
            <w:r w:rsidRPr="00D4061F">
              <w:rPr>
                <w:rFonts w:ascii="Times New Roman" w:hAnsi="Times New Roman"/>
                <w:bCs/>
                <w:sz w:val="24"/>
                <w:szCs w:val="24"/>
              </w:rPr>
              <w:t>(</w:t>
            </w:r>
            <w:r w:rsidRPr="00187D48">
              <w:rPr>
                <w:rFonts w:ascii="Times New Roman" w:hAnsi="Times New Roman"/>
                <w:bCs/>
                <w:sz w:val="24"/>
                <w:szCs w:val="24"/>
              </w:rPr>
              <w:t>ако участник ще използва такива</w:t>
            </w:r>
            <w:r w:rsidRPr="00D4061F">
              <w:rPr>
                <w:rFonts w:ascii="Times New Roman" w:hAnsi="Times New Roman"/>
                <w:bCs/>
                <w:sz w:val="24"/>
                <w:szCs w:val="24"/>
              </w:rPr>
              <w:t>)</w:t>
            </w:r>
            <w:r w:rsidRPr="00187D48">
              <w:rPr>
                <w:rFonts w:ascii="Times New Roman" w:hAnsi="Times New Roman"/>
                <w:bCs/>
                <w:sz w:val="24"/>
                <w:szCs w:val="24"/>
              </w:rPr>
              <w:t>;</w:t>
            </w:r>
          </w:p>
          <w:p w14:paraId="29198B0E" w14:textId="77777777" w:rsidR="00027228" w:rsidRPr="00187D48" w:rsidRDefault="00027228" w:rsidP="003A0706">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proofErr w:type="gramStart"/>
            <w:r w:rsidRPr="00187D48">
              <w:rPr>
                <w:rFonts w:ascii="Times New Roman" w:hAnsi="Times New Roman"/>
                <w:bCs/>
                <w:sz w:val="24"/>
                <w:szCs w:val="24"/>
              </w:rPr>
              <w:t>третите</w:t>
            </w:r>
            <w:proofErr w:type="gramEnd"/>
            <w:r w:rsidRPr="00187D48">
              <w:rPr>
                <w:rFonts w:ascii="Times New Roman" w:hAnsi="Times New Roman"/>
                <w:bCs/>
                <w:sz w:val="24"/>
                <w:szCs w:val="24"/>
              </w:rPr>
              <w:t xml:space="preserve"> лица </w:t>
            </w:r>
            <w:r w:rsidRPr="00D4061F">
              <w:rPr>
                <w:rFonts w:ascii="Times New Roman" w:hAnsi="Times New Roman"/>
                <w:bCs/>
                <w:sz w:val="24"/>
                <w:szCs w:val="24"/>
              </w:rPr>
              <w:t>(</w:t>
            </w:r>
            <w:r w:rsidRPr="00187D48">
              <w:rPr>
                <w:rFonts w:ascii="Times New Roman" w:hAnsi="Times New Roman"/>
                <w:bCs/>
                <w:sz w:val="24"/>
                <w:szCs w:val="24"/>
              </w:rPr>
              <w:t>ако участник се позовава на техен капацитет</w:t>
            </w:r>
            <w:r w:rsidRPr="00D4061F">
              <w:rPr>
                <w:rFonts w:ascii="Times New Roman" w:hAnsi="Times New Roman"/>
                <w:bCs/>
                <w:sz w:val="24"/>
                <w:szCs w:val="24"/>
              </w:rPr>
              <w:t>)</w:t>
            </w:r>
            <w:r w:rsidRPr="00187D48">
              <w:rPr>
                <w:rFonts w:ascii="Times New Roman" w:hAnsi="Times New Roman"/>
                <w:bCs/>
                <w:sz w:val="24"/>
                <w:szCs w:val="24"/>
              </w:rPr>
              <w:t>.</w:t>
            </w:r>
          </w:p>
          <w:p w14:paraId="53F851DB" w14:textId="77777777" w:rsidR="00027228" w:rsidRDefault="00027228" w:rsidP="00027228">
            <w:pPr>
              <w:autoSpaceDE w:val="0"/>
              <w:autoSpaceDN w:val="0"/>
              <w:adjustRightInd w:val="0"/>
              <w:spacing w:before="0"/>
              <w:ind w:firstLine="720"/>
              <w:rPr>
                <w:rFonts w:ascii="Times New Roman" w:hAnsi="Times New Roman"/>
                <w:bCs/>
              </w:rPr>
            </w:pPr>
          </w:p>
          <w:p w14:paraId="78691A1E" w14:textId="77777777" w:rsidR="00027228" w:rsidRDefault="00027228" w:rsidP="00CC230B">
            <w:pPr>
              <w:autoSpaceDE w:val="0"/>
              <w:autoSpaceDN w:val="0"/>
              <w:adjustRightInd w:val="0"/>
              <w:spacing w:before="0" w:after="120"/>
              <w:ind w:firstLine="0"/>
              <w:rPr>
                <w:rFonts w:ascii="Times New Roman" w:hAnsi="Times New Roman"/>
                <w:bCs/>
              </w:rPr>
            </w:pPr>
            <w:r>
              <w:rPr>
                <w:rFonts w:ascii="Times New Roman" w:hAnsi="Times New Roman"/>
                <w:bCs/>
              </w:rPr>
              <w:t xml:space="preserve">Обстоятелствата по чл. 54, ал.1, т. 1, 2 и 7 от </w:t>
            </w:r>
            <w:r>
              <w:rPr>
                <w:rFonts w:ascii="Times New Roman" w:hAnsi="Times New Roman"/>
                <w:bCs/>
              </w:rPr>
              <w:lastRenderedPageBreak/>
              <w:t xml:space="preserve">ЗОП, както и по чл. 55, ал.1, т. 5 от ЗОП се отнасят за лицата по чл. 54, ал.2 от ЗОП и по чл. 55, ал. 3 от ЗОП, във </w:t>
            </w:r>
            <w:proofErr w:type="spellStart"/>
            <w:r>
              <w:rPr>
                <w:rFonts w:ascii="Times New Roman" w:hAnsi="Times New Roman"/>
                <w:bCs/>
              </w:rPr>
              <w:t>вр</w:t>
            </w:r>
            <w:proofErr w:type="spellEnd"/>
            <w:r>
              <w:rPr>
                <w:rFonts w:ascii="Times New Roman" w:hAnsi="Times New Roman"/>
                <w:bCs/>
              </w:rPr>
              <w:t xml:space="preserve">. с чл. 40 от ППЗОП, както следва: </w:t>
            </w:r>
          </w:p>
          <w:p w14:paraId="731BEFC0" w14:textId="77777777" w:rsidR="00027228" w:rsidRDefault="00027228" w:rsidP="00CC230B">
            <w:pPr>
              <w:autoSpaceDE w:val="0"/>
              <w:autoSpaceDN w:val="0"/>
              <w:adjustRightInd w:val="0"/>
              <w:spacing w:before="0" w:after="120"/>
              <w:ind w:firstLine="0"/>
              <w:rPr>
                <w:rFonts w:ascii="Times New Roman" w:hAnsi="Times New Roman"/>
                <w:bCs/>
              </w:rPr>
            </w:pPr>
            <w:r>
              <w:rPr>
                <w:rFonts w:ascii="Times New Roman" w:hAnsi="Times New Roman"/>
                <w:bCs/>
              </w:rPr>
              <w:t xml:space="preserve">1. </w:t>
            </w:r>
            <w:proofErr w:type="gramStart"/>
            <w:r>
              <w:rPr>
                <w:rFonts w:ascii="Times New Roman" w:hAnsi="Times New Roman"/>
                <w:bCs/>
              </w:rPr>
              <w:t>лицата</w:t>
            </w:r>
            <w:proofErr w:type="gramEnd"/>
            <w:r>
              <w:rPr>
                <w:rFonts w:ascii="Times New Roman" w:hAnsi="Times New Roman"/>
                <w:bCs/>
              </w:rPr>
              <w:t xml:space="preserve">, които представляват участника </w:t>
            </w:r>
            <w:r w:rsidRPr="00D4061F">
              <w:rPr>
                <w:rFonts w:ascii="Times New Roman" w:hAnsi="Times New Roman"/>
                <w:bCs/>
              </w:rPr>
              <w:t>(</w:t>
            </w:r>
            <w:r>
              <w:rPr>
                <w:rFonts w:ascii="Times New Roman" w:hAnsi="Times New Roman"/>
                <w:bCs/>
              </w:rPr>
              <w:t>в съответствие с чл. 40, ал.2 от ППЗОП</w:t>
            </w:r>
            <w:r w:rsidRPr="00D4061F">
              <w:rPr>
                <w:rFonts w:ascii="Times New Roman" w:hAnsi="Times New Roman"/>
                <w:bCs/>
              </w:rPr>
              <w:t>)</w:t>
            </w:r>
            <w:r>
              <w:rPr>
                <w:rFonts w:ascii="Times New Roman" w:hAnsi="Times New Roman"/>
                <w:bCs/>
              </w:rPr>
              <w:t>;</w:t>
            </w:r>
          </w:p>
          <w:p w14:paraId="11C98686" w14:textId="77777777" w:rsidR="00CC230B" w:rsidRDefault="00CC230B" w:rsidP="00CC230B">
            <w:pPr>
              <w:autoSpaceDE w:val="0"/>
              <w:autoSpaceDN w:val="0"/>
              <w:adjustRightInd w:val="0"/>
              <w:spacing w:before="0" w:after="120"/>
              <w:ind w:firstLine="0"/>
              <w:rPr>
                <w:rFonts w:ascii="Times New Roman" w:hAnsi="Times New Roman"/>
                <w:bCs/>
              </w:rPr>
            </w:pPr>
          </w:p>
          <w:p w14:paraId="7B3A7A33" w14:textId="77777777" w:rsidR="00027228" w:rsidRDefault="00027228" w:rsidP="00CC230B">
            <w:pPr>
              <w:autoSpaceDE w:val="0"/>
              <w:autoSpaceDN w:val="0"/>
              <w:adjustRightInd w:val="0"/>
              <w:spacing w:before="0" w:after="120"/>
              <w:ind w:firstLine="0"/>
              <w:rPr>
                <w:rFonts w:ascii="Times New Roman" w:hAnsi="Times New Roman"/>
                <w:bCs/>
              </w:rPr>
            </w:pPr>
            <w:r>
              <w:rPr>
                <w:rFonts w:ascii="Times New Roman" w:hAnsi="Times New Roman"/>
                <w:bCs/>
              </w:rPr>
              <w:t xml:space="preserve">2. </w:t>
            </w:r>
            <w:proofErr w:type="gramStart"/>
            <w:r>
              <w:rPr>
                <w:rFonts w:ascii="Times New Roman" w:hAnsi="Times New Roman"/>
                <w:bCs/>
              </w:rPr>
              <w:t>лицата</w:t>
            </w:r>
            <w:proofErr w:type="gramEnd"/>
            <w:r>
              <w:rPr>
                <w:rFonts w:ascii="Times New Roman" w:hAnsi="Times New Roman"/>
                <w:bCs/>
              </w:rPr>
              <w:t xml:space="preserve">, които са членове на управителни и надзорни органи на участника </w:t>
            </w:r>
            <w:r w:rsidRPr="00D4061F">
              <w:rPr>
                <w:rFonts w:ascii="Times New Roman" w:hAnsi="Times New Roman"/>
                <w:bCs/>
              </w:rPr>
              <w:t>(</w:t>
            </w:r>
            <w:r>
              <w:rPr>
                <w:rFonts w:ascii="Times New Roman" w:hAnsi="Times New Roman"/>
                <w:bCs/>
              </w:rPr>
              <w:t>в съответствие с чл. 40, ал.2 от ППЗОП</w:t>
            </w:r>
            <w:r w:rsidRPr="00D4061F">
              <w:rPr>
                <w:rFonts w:ascii="Times New Roman" w:hAnsi="Times New Roman"/>
                <w:bCs/>
              </w:rPr>
              <w:t>)</w:t>
            </w:r>
            <w:r>
              <w:rPr>
                <w:rFonts w:ascii="Times New Roman" w:hAnsi="Times New Roman"/>
                <w:bCs/>
              </w:rPr>
              <w:t>;</w:t>
            </w:r>
          </w:p>
          <w:p w14:paraId="0D6EE739" w14:textId="77777777" w:rsidR="00027228" w:rsidRPr="000463BA" w:rsidRDefault="00027228" w:rsidP="00CC230B">
            <w:pPr>
              <w:autoSpaceDE w:val="0"/>
              <w:autoSpaceDN w:val="0"/>
              <w:adjustRightInd w:val="0"/>
              <w:spacing w:before="0" w:after="120"/>
              <w:ind w:firstLine="0"/>
              <w:rPr>
                <w:rFonts w:ascii="Times New Roman" w:hAnsi="Times New Roman"/>
                <w:bCs/>
              </w:rPr>
            </w:pPr>
            <w:r>
              <w:rPr>
                <w:rFonts w:ascii="Times New Roman" w:hAnsi="Times New Roman"/>
                <w:bCs/>
              </w:rPr>
              <w:t xml:space="preserve">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w:t>
            </w:r>
          </w:p>
          <w:p w14:paraId="5FB1B554" w14:textId="77777777" w:rsidR="00027228" w:rsidRDefault="00027228" w:rsidP="00CC230B">
            <w:pPr>
              <w:autoSpaceDE w:val="0"/>
              <w:autoSpaceDN w:val="0"/>
              <w:adjustRightInd w:val="0"/>
              <w:spacing w:before="0" w:after="120"/>
              <w:ind w:firstLine="0"/>
              <w:rPr>
                <w:rFonts w:ascii="Times New Roman" w:hAnsi="Times New Roman"/>
                <w:bCs/>
              </w:rPr>
            </w:pPr>
            <w:r>
              <w:rPr>
                <w:rFonts w:ascii="Times New Roman" w:hAnsi="Times New Roman"/>
                <w:bCs/>
              </w:rPr>
              <w:t xml:space="preserve">При поискване от страна на възложителя, участниците са длъжни да предоставят списък на всички задължени лица по чл. 54, ал.2 от ЗОП и по чл. 55, ал. 3 от ЗОП, независимо от наименованието на органите, в които участват или длъжностите, които заемат. </w:t>
            </w:r>
          </w:p>
          <w:p w14:paraId="3F864B6E" w14:textId="77777777" w:rsidR="00027228" w:rsidRDefault="00027228" w:rsidP="00027228">
            <w:pPr>
              <w:autoSpaceDE w:val="0"/>
              <w:autoSpaceDN w:val="0"/>
              <w:adjustRightInd w:val="0"/>
              <w:spacing w:before="0"/>
              <w:ind w:firstLine="0"/>
              <w:rPr>
                <w:rFonts w:ascii="Times New Roman" w:hAnsi="Times New Roman"/>
                <w:bCs/>
              </w:rPr>
            </w:pPr>
          </w:p>
          <w:p w14:paraId="1E0894BA" w14:textId="77777777" w:rsidR="00027228" w:rsidRPr="00DC25E4" w:rsidRDefault="00027228" w:rsidP="00027228">
            <w:pPr>
              <w:autoSpaceDE w:val="0"/>
              <w:autoSpaceDN w:val="0"/>
              <w:adjustRightInd w:val="0"/>
              <w:spacing w:before="0"/>
              <w:ind w:firstLine="0"/>
              <w:rPr>
                <w:rFonts w:ascii="Times New Roman" w:hAnsi="Times New Roman"/>
                <w:b/>
                <w:bCs/>
              </w:rPr>
            </w:pPr>
            <w:r>
              <w:rPr>
                <w:rFonts w:ascii="Times New Roman" w:hAnsi="Times New Roman"/>
                <w:b/>
                <w:bCs/>
              </w:rPr>
              <w:t>2.4.</w:t>
            </w:r>
            <w:r w:rsidRPr="00DC25E4">
              <w:rPr>
                <w:rFonts w:ascii="Times New Roman" w:hAnsi="Times New Roman"/>
                <w:b/>
                <w:bCs/>
              </w:rPr>
              <w:t xml:space="preserve"> Мерки за надеждност</w:t>
            </w:r>
            <w:r>
              <w:rPr>
                <w:rFonts w:ascii="Times New Roman" w:hAnsi="Times New Roman"/>
                <w:b/>
                <w:bCs/>
              </w:rPr>
              <w:t>.</w:t>
            </w:r>
          </w:p>
          <w:p w14:paraId="4A3E6E46" w14:textId="77777777" w:rsidR="00027228" w:rsidRDefault="00027228" w:rsidP="00027228">
            <w:pPr>
              <w:autoSpaceDE w:val="0"/>
              <w:autoSpaceDN w:val="0"/>
              <w:adjustRightInd w:val="0"/>
              <w:spacing w:before="0"/>
              <w:ind w:firstLine="0"/>
              <w:rPr>
                <w:rFonts w:ascii="Times New Roman" w:hAnsi="Times New Roman"/>
                <w:bCs/>
              </w:rPr>
            </w:pPr>
          </w:p>
          <w:p w14:paraId="581950F0" w14:textId="77777777" w:rsidR="00027228" w:rsidRDefault="00027228" w:rsidP="00027228">
            <w:pPr>
              <w:autoSpaceDE w:val="0"/>
              <w:autoSpaceDN w:val="0"/>
              <w:adjustRightInd w:val="0"/>
              <w:spacing w:before="0"/>
              <w:ind w:firstLine="0"/>
              <w:rPr>
                <w:rFonts w:ascii="Times New Roman" w:hAnsi="Times New Roman"/>
                <w:bCs/>
              </w:rPr>
            </w:pPr>
            <w:r>
              <w:rPr>
                <w:rFonts w:ascii="Times New Roman" w:hAnsi="Times New Roman"/>
                <w:bCs/>
              </w:rPr>
              <w:t>В съответствие с чл. 56 от ЗОП, участниците имат право да представят доказателства, че са предприели мерки, които гарантират тяхната надеждност, въпреки наличието на съответното основание за отстраняване</w:t>
            </w:r>
            <w:r w:rsidRPr="00461693">
              <w:rPr>
                <w:rFonts w:ascii="Times New Roman" w:hAnsi="Times New Roman"/>
                <w:bCs/>
              </w:rPr>
              <w:t xml:space="preserve"> </w:t>
            </w:r>
            <w:r>
              <w:rPr>
                <w:rFonts w:ascii="Times New Roman" w:hAnsi="Times New Roman"/>
                <w:bCs/>
              </w:rPr>
              <w:t xml:space="preserve">по чл. 54, ал.1 от ЗОП и по чл. 55, ал.1, т. 1 и 5 от ЗОП. </w:t>
            </w:r>
          </w:p>
          <w:p w14:paraId="5E42FB66" w14:textId="77777777" w:rsidR="00027228" w:rsidRDefault="00027228" w:rsidP="00027228">
            <w:pPr>
              <w:autoSpaceDE w:val="0"/>
              <w:autoSpaceDN w:val="0"/>
              <w:adjustRightInd w:val="0"/>
              <w:spacing w:before="0"/>
              <w:ind w:firstLine="0"/>
              <w:rPr>
                <w:rFonts w:ascii="Times New Roman" w:hAnsi="Times New Roman"/>
                <w:bCs/>
              </w:rPr>
            </w:pPr>
            <w:r w:rsidRPr="000463BA">
              <w:rPr>
                <w:rFonts w:ascii="Times New Roman" w:hAnsi="Times New Roman"/>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r>
              <w:rPr>
                <w:rFonts w:ascii="Times New Roman" w:hAnsi="Times New Roman"/>
                <w:bCs/>
              </w:rPr>
              <w:t xml:space="preserve">В случай, че предприетите от участник мерки за надеждност са достатъчни, възложителят не го отстранява от процедурата. </w:t>
            </w:r>
          </w:p>
          <w:p w14:paraId="4AB36DB1" w14:textId="77777777" w:rsidR="000463BA" w:rsidRDefault="000463BA" w:rsidP="00022792">
            <w:pPr>
              <w:tabs>
                <w:tab w:val="left" w:pos="-600"/>
              </w:tabs>
              <w:spacing w:before="0" w:after="120"/>
              <w:ind w:firstLine="0"/>
              <w:jc w:val="left"/>
              <w:rPr>
                <w:rFonts w:ascii="TimesNewRoman" w:hAnsi="TimesNewRoman" w:cs="TimesNewRoman"/>
                <w:sz w:val="16"/>
                <w:szCs w:val="16"/>
              </w:rPr>
            </w:pPr>
          </w:p>
          <w:p w14:paraId="6083FFE2" w14:textId="77777777" w:rsidR="00027228" w:rsidRPr="000463BA" w:rsidRDefault="00027228" w:rsidP="00022792">
            <w:pPr>
              <w:tabs>
                <w:tab w:val="left" w:pos="-600"/>
              </w:tabs>
              <w:spacing w:before="0" w:after="120"/>
              <w:ind w:firstLine="0"/>
              <w:jc w:val="left"/>
              <w:rPr>
                <w:rFonts w:ascii="TimesNewRoman" w:hAnsi="TimesNewRoman" w:cs="TimesNewRoman"/>
                <w:sz w:val="16"/>
                <w:szCs w:val="16"/>
              </w:rPr>
            </w:pPr>
          </w:p>
          <w:p w14:paraId="42FC601C" w14:textId="77777777" w:rsidR="000463BA" w:rsidRPr="000463BA" w:rsidRDefault="000463BA" w:rsidP="00027228">
            <w:pPr>
              <w:tabs>
                <w:tab w:val="left" w:pos="-600"/>
              </w:tabs>
              <w:spacing w:before="0" w:after="120"/>
              <w:ind w:firstLine="0"/>
              <w:rPr>
                <w:rFonts w:ascii="Times New Roman" w:hAnsi="Times New Roman"/>
                <w:b/>
                <w:bCs/>
              </w:rPr>
            </w:pPr>
            <w:bookmarkStart w:id="4" w:name="OLE_LINK1"/>
            <w:r w:rsidRPr="000463BA">
              <w:rPr>
                <w:rFonts w:ascii="Times New Roman" w:hAnsi="Times New Roman"/>
                <w:b/>
                <w:bCs/>
              </w:rPr>
              <w:t>3. СПЕЦИФИЧНИ ИЗИСКВАНИЯ КЪМ УЧАСТНИЦИТЕ (КРИТЕРИИ ЗА ПОДБОР)</w:t>
            </w:r>
          </w:p>
          <w:p w14:paraId="66FFF84C" w14:textId="77777777" w:rsidR="000463BA" w:rsidRPr="000463BA" w:rsidRDefault="000463BA" w:rsidP="000463BA">
            <w:pPr>
              <w:tabs>
                <w:tab w:val="left" w:pos="-600"/>
              </w:tabs>
              <w:spacing w:before="0" w:after="120"/>
              <w:ind w:firstLine="0"/>
              <w:rPr>
                <w:rFonts w:ascii="Times New Roman" w:hAnsi="Times New Roman"/>
                <w:bCs/>
                <w:i/>
                <w:color w:val="000000"/>
                <w:u w:val="single"/>
                <w:shd w:val="clear" w:color="auto" w:fill="FFFFFF"/>
              </w:rPr>
            </w:pPr>
            <w:r w:rsidRPr="000463BA">
              <w:rPr>
                <w:rFonts w:ascii="Times New Roman" w:hAnsi="Times New Roman"/>
                <w:bCs/>
                <w:i/>
                <w:color w:val="000000"/>
                <w:u w:val="single"/>
                <w:shd w:val="clear" w:color="auto" w:fill="FFFFFF"/>
              </w:rPr>
              <w:t>Изискванията за подбор са еднакви за всяка обособена позиция със съответните изключения на указаните места.</w:t>
            </w:r>
          </w:p>
          <w:p w14:paraId="04E56B8E" w14:textId="77777777" w:rsidR="000463BA" w:rsidRPr="000463BA" w:rsidRDefault="000463BA" w:rsidP="000463BA">
            <w:pPr>
              <w:autoSpaceDE w:val="0"/>
              <w:autoSpaceDN w:val="0"/>
              <w:adjustRightInd w:val="0"/>
              <w:spacing w:before="0"/>
              <w:ind w:firstLine="0"/>
              <w:rPr>
                <w:rFonts w:ascii="Times New Roman" w:hAnsi="Times New Roman"/>
                <w:lang w:val="ru-RU"/>
              </w:rPr>
            </w:pPr>
            <w:r w:rsidRPr="000463BA">
              <w:rPr>
                <w:rFonts w:ascii="Times New Roman" w:hAnsi="Times New Roman"/>
                <w:lang w:val="ru-RU"/>
              </w:rPr>
              <w:t xml:space="preserve">В съответствие с чл. 67, ал. 5 от ЗОП, Възложителят има право да изисква от участниците по всяко време да представят всички или част от документите, чрез които се доказва информацията, посочена в ЕЕДОП, </w:t>
            </w:r>
            <w:r w:rsidRPr="000463BA">
              <w:rPr>
                <w:rFonts w:ascii="Times New Roman" w:hAnsi="Times New Roman"/>
                <w:lang w:val="ru-RU"/>
              </w:rPr>
              <w:lastRenderedPageBreak/>
              <w:t>когато това е необходимо за законосъобразното провеждане на процедурата.</w:t>
            </w:r>
          </w:p>
          <w:p w14:paraId="705BE84C" w14:textId="77777777" w:rsidR="000463BA" w:rsidRPr="000463BA" w:rsidRDefault="000463BA" w:rsidP="000463BA">
            <w:pPr>
              <w:autoSpaceDE w:val="0"/>
              <w:autoSpaceDN w:val="0"/>
              <w:adjustRightInd w:val="0"/>
              <w:spacing w:before="0"/>
              <w:ind w:firstLine="0"/>
              <w:rPr>
                <w:rFonts w:ascii="Times New Roman" w:hAnsi="Times New Roman"/>
                <w:lang w:val="ru-RU"/>
              </w:rPr>
            </w:pPr>
          </w:p>
          <w:p w14:paraId="10EB90EA" w14:textId="77777777" w:rsidR="000463BA" w:rsidRPr="000463BA" w:rsidRDefault="000463BA" w:rsidP="000463BA">
            <w:pPr>
              <w:spacing w:before="0"/>
              <w:ind w:firstLine="0"/>
              <w:rPr>
                <w:rFonts w:ascii="Times New Roman" w:hAnsi="Times New Roman"/>
              </w:rPr>
            </w:pPr>
            <w:r w:rsidRPr="000463BA">
              <w:rPr>
                <w:rFonts w:ascii="Times New Roman" w:hAnsi="Times New Roman"/>
              </w:rPr>
              <w:t>Определената от възложителя Комисия, за отваряне, разглеждане, оценка и класиране на подадените оферти има право на всеки етап от процедурата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(чл. 54, ал. 13 от ППЗОП).</w:t>
            </w:r>
          </w:p>
          <w:p w14:paraId="38232AAA" w14:textId="77777777" w:rsidR="000463BA" w:rsidRPr="005B7327" w:rsidRDefault="000463BA" w:rsidP="000463BA">
            <w:pPr>
              <w:autoSpaceDE w:val="0"/>
              <w:autoSpaceDN w:val="0"/>
              <w:adjustRightInd w:val="0"/>
              <w:spacing w:before="0"/>
              <w:ind w:firstLine="0"/>
              <w:rPr>
                <w:rFonts w:ascii="Times New Roman" w:hAnsi="Times New Roman"/>
                <w:lang w:val="ru-RU"/>
              </w:rPr>
            </w:pPr>
            <w:r w:rsidRPr="000463BA">
              <w:rPr>
                <w:rFonts w:ascii="Times New Roman" w:hAnsi="Times New Roman"/>
              </w:rPr>
              <w:t xml:space="preserve">Преди сключването на договор за обществена поръчка, Възложителят ще изиска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w:t>
            </w:r>
            <w:r w:rsidRPr="005B7327">
              <w:rPr>
                <w:rFonts w:ascii="Times New Roman" w:hAnsi="Times New Roman"/>
              </w:rPr>
              <w:t>такива.</w:t>
            </w:r>
          </w:p>
          <w:p w14:paraId="38288470" w14:textId="77777777" w:rsidR="000463BA" w:rsidRPr="00B5430C" w:rsidRDefault="00B5430C" w:rsidP="000463BA">
            <w:pPr>
              <w:tabs>
                <w:tab w:val="left" w:pos="-600"/>
              </w:tabs>
              <w:spacing w:before="0" w:after="120"/>
              <w:ind w:firstLine="0"/>
              <w:rPr>
                <w:rFonts w:ascii="Times New Roman" w:hAnsi="Times New Roman"/>
                <w:bCs/>
                <w:color w:val="000000"/>
                <w:shd w:val="clear" w:color="auto" w:fill="FFFFFF"/>
              </w:rPr>
            </w:pPr>
            <w:r w:rsidRPr="005B7327">
              <w:rPr>
                <w:rFonts w:ascii="Times New Roman" w:hAnsi="Times New Roman"/>
                <w:b/>
                <w:bCs/>
                <w:color w:val="000000"/>
                <w:shd w:val="clear" w:color="auto" w:fill="FFFFFF"/>
              </w:rPr>
              <w:t>1.</w:t>
            </w:r>
            <w:r w:rsidRPr="005B7327">
              <w:rPr>
                <w:rFonts w:ascii="Times New Roman" w:hAnsi="Times New Roman"/>
                <w:bCs/>
                <w:color w:val="000000"/>
                <w:shd w:val="clear" w:color="auto" w:fill="FFFFFF"/>
              </w:rPr>
              <w:t xml:space="preserve"> Участниците представят опис на приложените/представените към офертата документи – изготвя се по образец на участника.</w:t>
            </w:r>
          </w:p>
          <w:p w14:paraId="056D9DE0" w14:textId="77777777" w:rsidR="009F7C5A" w:rsidRPr="005B7327" w:rsidRDefault="00E867C2" w:rsidP="009F7C5A">
            <w:pPr>
              <w:spacing w:before="0" w:after="120"/>
              <w:ind w:firstLine="0"/>
              <w:rPr>
                <w:rFonts w:ascii="Times New Roman" w:hAnsi="Times New Roman"/>
                <w:b/>
                <w:lang w:val="ru-RU"/>
              </w:rPr>
            </w:pPr>
            <w:r>
              <w:rPr>
                <w:rFonts w:ascii="Times New Roman" w:hAnsi="Times New Roman"/>
                <w:b/>
                <w:lang w:val="ru-RU"/>
              </w:rPr>
              <w:t>2</w:t>
            </w:r>
            <w:r w:rsidR="000463BA" w:rsidRPr="000463BA">
              <w:rPr>
                <w:rFonts w:ascii="Times New Roman" w:hAnsi="Times New Roman"/>
                <w:b/>
                <w:lang w:val="ru-RU"/>
              </w:rPr>
              <w:t xml:space="preserve">. </w:t>
            </w:r>
            <w:r w:rsidR="000463BA" w:rsidRPr="000463BA">
              <w:rPr>
                <w:rFonts w:ascii="Times New Roman" w:hAnsi="Times New Roman"/>
                <w:lang w:val="ru-RU"/>
              </w:rPr>
              <w:t>Участниците декларират съответствието си с поставените от Възложителя критерии заподбор, чрез попълване на Единен европейски документ (ЕЕДОП), неразделна част от</w:t>
            </w:r>
            <w:r w:rsidR="000463BA" w:rsidRPr="005B7327">
              <w:rPr>
                <w:rFonts w:ascii="Times New Roman" w:hAnsi="Times New Roman"/>
                <w:lang w:val="ru-RU"/>
              </w:rPr>
              <w:t>документацията за участие</w:t>
            </w:r>
            <w:r w:rsidR="000463BA" w:rsidRPr="005B7327">
              <w:rPr>
                <w:rFonts w:ascii="Times New Roman" w:hAnsi="Times New Roman"/>
                <w:b/>
                <w:lang w:val="ru-RU"/>
              </w:rPr>
              <w:t xml:space="preserve"> – </w:t>
            </w:r>
            <w:r w:rsidR="000463BA" w:rsidRPr="005B7327">
              <w:rPr>
                <w:rFonts w:ascii="Times New Roman" w:hAnsi="Times New Roman"/>
                <w:b/>
              </w:rPr>
              <w:t>Образец №: 1</w:t>
            </w:r>
            <w:r w:rsidR="00251E3A" w:rsidRPr="005B7327">
              <w:rPr>
                <w:rFonts w:ascii="Times New Roman" w:hAnsi="Times New Roman"/>
                <w:lang w:val="ru-RU"/>
              </w:rPr>
              <w:t>– представя се поотдлено за всяка обособена позиция.</w:t>
            </w:r>
          </w:p>
          <w:p w14:paraId="594E3E0A" w14:textId="77777777" w:rsidR="000463BA" w:rsidRDefault="009F7C5A" w:rsidP="009F7C5A">
            <w:pPr>
              <w:spacing w:before="0" w:after="120"/>
              <w:ind w:firstLine="0"/>
              <w:rPr>
                <w:rFonts w:ascii="Times New Roman" w:hAnsi="Times New Roman"/>
                <w:lang w:val="ru-RU"/>
              </w:rPr>
            </w:pPr>
            <w:r w:rsidRPr="005B7327">
              <w:rPr>
                <w:rFonts w:ascii="Times New Roman" w:hAnsi="Times New Roman"/>
                <w:lang w:val="ru-RU"/>
              </w:rPr>
              <w:t>Участниците могат да използват ЕЕДОП, който вече е бил използван при предходна процедура за обществена поръчка, при условие че потвърдят с Декларация по свой образец, че съдържащата се в него информация все още е актуална.</w:t>
            </w:r>
          </w:p>
          <w:p w14:paraId="29AEF128" w14:textId="77777777" w:rsidR="005B7327" w:rsidRPr="009F7C5A" w:rsidRDefault="005B7327" w:rsidP="009F7C5A">
            <w:pPr>
              <w:spacing w:before="0" w:after="120"/>
              <w:ind w:firstLine="0"/>
              <w:rPr>
                <w:rFonts w:ascii="Times New Roman" w:hAnsi="Times New Roman"/>
                <w:lang w:val="ru-RU"/>
              </w:rPr>
            </w:pPr>
          </w:p>
          <w:p w14:paraId="3766581C" w14:textId="77777777" w:rsidR="000463BA" w:rsidRPr="000463BA" w:rsidRDefault="00E867C2" w:rsidP="000463BA">
            <w:pPr>
              <w:spacing w:before="0"/>
              <w:ind w:firstLine="0"/>
              <w:rPr>
                <w:rFonts w:ascii="Times New Roman" w:hAnsi="Times New Roman"/>
                <w:bCs/>
              </w:rPr>
            </w:pPr>
            <w:r>
              <w:rPr>
                <w:rFonts w:ascii="Times New Roman" w:hAnsi="Times New Roman"/>
                <w:b/>
                <w:lang w:val="ru-RU"/>
              </w:rPr>
              <w:t>3</w:t>
            </w:r>
            <w:r w:rsidR="000463BA" w:rsidRPr="000463BA">
              <w:rPr>
                <w:rFonts w:ascii="Times New Roman" w:hAnsi="Times New Roman"/>
                <w:b/>
              </w:rPr>
              <w:t>.</w:t>
            </w:r>
            <w:r w:rsidR="000463BA" w:rsidRPr="000463BA">
              <w:rPr>
                <w:rFonts w:ascii="Times New Roman" w:hAnsi="Times New Roman"/>
              </w:rPr>
              <w:t xml:space="preserve"> „Деклариране на обстоятелствата по чл. 3, т. 8 от 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попълва </w:t>
            </w:r>
            <w:proofErr w:type="spellStart"/>
            <w:r w:rsidR="000463BA" w:rsidRPr="000463BA">
              <w:rPr>
                <w:rFonts w:ascii="Times New Roman" w:hAnsi="Times New Roman"/>
              </w:rPr>
              <w:t>се</w:t>
            </w:r>
            <w:r w:rsidR="000463BA" w:rsidRPr="000463BA">
              <w:rPr>
                <w:rFonts w:ascii="Times New Roman" w:hAnsi="Times New Roman"/>
                <w:bCs/>
              </w:rPr>
              <w:t>Част</w:t>
            </w:r>
            <w:proofErr w:type="spellEnd"/>
            <w:r w:rsidR="000463BA" w:rsidRPr="000463BA">
              <w:rPr>
                <w:rFonts w:ascii="Times New Roman" w:hAnsi="Times New Roman"/>
                <w:bCs/>
              </w:rPr>
              <w:t xml:space="preserve"> </w:t>
            </w:r>
            <w:r w:rsidR="000463BA" w:rsidRPr="000463BA">
              <w:rPr>
                <w:rFonts w:ascii="Times New Roman" w:hAnsi="Times New Roman"/>
                <w:bCs/>
                <w:lang w:val="en-US"/>
              </w:rPr>
              <w:t>III</w:t>
            </w:r>
            <w:r w:rsidR="000463BA" w:rsidRPr="000463BA">
              <w:rPr>
                <w:rFonts w:ascii="Times New Roman" w:hAnsi="Times New Roman"/>
                <w:bCs/>
              </w:rPr>
              <w:t xml:space="preserve"> , буква „Г“ от ЕЕДОП.</w:t>
            </w:r>
          </w:p>
          <w:p w14:paraId="6C4EF612" w14:textId="77777777" w:rsidR="000463BA" w:rsidRPr="000463BA" w:rsidRDefault="000463BA" w:rsidP="000463BA">
            <w:pPr>
              <w:spacing w:before="0"/>
              <w:ind w:firstLine="0"/>
              <w:rPr>
                <w:rFonts w:ascii="Times New Roman" w:hAnsi="Times New Roman"/>
                <w:bCs/>
              </w:rPr>
            </w:pPr>
          </w:p>
          <w:p w14:paraId="2C4310D1" w14:textId="77777777" w:rsidR="000463BA" w:rsidRPr="000463BA" w:rsidRDefault="00E867C2" w:rsidP="000463BA">
            <w:pPr>
              <w:spacing w:before="0"/>
              <w:ind w:firstLine="0"/>
              <w:rPr>
                <w:rFonts w:ascii="Times New Roman" w:hAnsi="Times New Roman"/>
                <w:b/>
                <w:bCs/>
                <w:i/>
                <w:u w:val="single"/>
              </w:rPr>
            </w:pPr>
            <w:r>
              <w:rPr>
                <w:rFonts w:ascii="Times New Roman" w:hAnsi="Times New Roman"/>
                <w:b/>
                <w:bCs/>
                <w:lang w:val="ru-RU"/>
              </w:rPr>
              <w:t>4</w:t>
            </w:r>
            <w:r w:rsidR="000463BA" w:rsidRPr="000463BA">
              <w:rPr>
                <w:rFonts w:ascii="Times New Roman" w:hAnsi="Times New Roman"/>
                <w:b/>
                <w:bCs/>
              </w:rPr>
              <w:t>.</w:t>
            </w:r>
            <w:r w:rsidR="000463BA" w:rsidRPr="000463BA">
              <w:rPr>
                <w:rFonts w:ascii="Times New Roman" w:hAnsi="Times New Roman"/>
                <w:bCs/>
              </w:rPr>
              <w:t xml:space="preserve">Деклариране на обстоятелствата по чл. 101, ал. 11 от ЗОП, за липса на свързаност с друг участник -попълва се Част </w:t>
            </w:r>
            <w:r w:rsidR="000463BA" w:rsidRPr="000463BA">
              <w:rPr>
                <w:rFonts w:ascii="Times New Roman" w:hAnsi="Times New Roman"/>
                <w:bCs/>
                <w:lang w:val="en-US"/>
              </w:rPr>
              <w:t>III</w:t>
            </w:r>
            <w:r w:rsidR="000463BA" w:rsidRPr="000463BA">
              <w:rPr>
                <w:rFonts w:ascii="Times New Roman" w:hAnsi="Times New Roman"/>
                <w:bCs/>
              </w:rPr>
              <w:t xml:space="preserve"> , буква „В“ от ЕЕДОП.</w:t>
            </w:r>
          </w:p>
          <w:p w14:paraId="23E8FA91" w14:textId="77777777" w:rsidR="000463BA" w:rsidRPr="000463BA" w:rsidRDefault="000463BA" w:rsidP="000463BA">
            <w:pPr>
              <w:tabs>
                <w:tab w:val="left" w:pos="-4"/>
              </w:tabs>
              <w:spacing w:before="0"/>
              <w:ind w:hanging="4"/>
              <w:jc w:val="left"/>
              <w:rPr>
                <w:rFonts w:ascii="Times New Roman" w:hAnsi="Times New Roman"/>
                <w:b/>
              </w:rPr>
            </w:pPr>
          </w:p>
          <w:p w14:paraId="3BE161F2" w14:textId="77777777" w:rsidR="000463BA" w:rsidRPr="000463BA" w:rsidRDefault="00E867C2" w:rsidP="000463BA">
            <w:pPr>
              <w:tabs>
                <w:tab w:val="left" w:pos="-4"/>
              </w:tabs>
              <w:spacing w:before="0"/>
              <w:ind w:hanging="4"/>
              <w:rPr>
                <w:rFonts w:ascii="Times New Roman" w:hAnsi="Times New Roman"/>
                <w:i/>
              </w:rPr>
            </w:pPr>
            <w:r>
              <w:rPr>
                <w:rFonts w:ascii="Times New Roman" w:hAnsi="Times New Roman"/>
                <w:b/>
                <w:lang w:val="ru-RU"/>
              </w:rPr>
              <w:t>5</w:t>
            </w:r>
            <w:r w:rsidR="000463BA" w:rsidRPr="000463BA">
              <w:rPr>
                <w:rFonts w:ascii="Times New Roman" w:hAnsi="Times New Roman"/>
                <w:b/>
              </w:rPr>
              <w:t xml:space="preserve">. </w:t>
            </w:r>
            <w:r w:rsidR="000463BA" w:rsidRPr="000463BA">
              <w:rPr>
                <w:rFonts w:ascii="Times New Roman" w:hAnsi="Times New Roman"/>
              </w:rPr>
              <w:t xml:space="preserve">Документ за участници Обединения, </w:t>
            </w:r>
            <w:proofErr w:type="spellStart"/>
            <w:r w:rsidR="000463BA" w:rsidRPr="000463BA">
              <w:rPr>
                <w:rFonts w:ascii="Times New Roman" w:hAnsi="Times New Roman"/>
              </w:rPr>
              <w:t>съгласноизискванията</w:t>
            </w:r>
            <w:proofErr w:type="spellEnd"/>
            <w:r w:rsidR="000463BA" w:rsidRPr="000463BA">
              <w:rPr>
                <w:rFonts w:ascii="Times New Roman" w:hAnsi="Times New Roman"/>
              </w:rPr>
              <w:t xml:space="preserve"> на чл. 37, ал</w:t>
            </w:r>
            <w:r w:rsidR="000463BA" w:rsidRPr="004B5915">
              <w:rPr>
                <w:rFonts w:ascii="Times New Roman" w:hAnsi="Times New Roman"/>
                <w:lang w:val="ru-RU"/>
              </w:rPr>
              <w:t>.</w:t>
            </w:r>
            <w:r w:rsidR="000463BA" w:rsidRPr="000463BA">
              <w:rPr>
                <w:rFonts w:ascii="Times New Roman" w:hAnsi="Times New Roman"/>
              </w:rPr>
              <w:t xml:space="preserve"> 4 от ППЗОП </w:t>
            </w:r>
            <w:r w:rsidR="000463BA" w:rsidRPr="000463BA">
              <w:rPr>
                <w:rFonts w:ascii="Times New Roman" w:hAnsi="Times New Roman"/>
                <w:i/>
              </w:rPr>
              <w:lastRenderedPageBreak/>
              <w:t xml:space="preserve">(когато е приложимо) </w:t>
            </w:r>
            <w:r w:rsidR="000463BA" w:rsidRPr="000463BA">
              <w:rPr>
                <w:rFonts w:ascii="Times New Roman" w:hAnsi="Times New Roman"/>
              </w:rPr>
              <w:t>и настоящите Указания;</w:t>
            </w:r>
          </w:p>
          <w:p w14:paraId="50774F83" w14:textId="77777777" w:rsidR="000463BA" w:rsidRDefault="000463BA" w:rsidP="000463BA">
            <w:pPr>
              <w:tabs>
                <w:tab w:val="left" w:pos="-4"/>
              </w:tabs>
              <w:spacing w:before="0"/>
              <w:ind w:hanging="4"/>
              <w:jc w:val="left"/>
              <w:rPr>
                <w:rFonts w:ascii="Times New Roman" w:hAnsi="Times New Roman"/>
                <w:b/>
              </w:rPr>
            </w:pPr>
          </w:p>
          <w:p w14:paraId="0C324330" w14:textId="77777777" w:rsidR="000463BA" w:rsidRPr="000463BA" w:rsidRDefault="00E867C2" w:rsidP="000463BA">
            <w:pPr>
              <w:tabs>
                <w:tab w:val="left" w:pos="-4"/>
              </w:tabs>
              <w:spacing w:before="0"/>
              <w:ind w:hanging="4"/>
              <w:rPr>
                <w:rFonts w:ascii="Times New Roman" w:hAnsi="Times New Roman"/>
                <w:b/>
              </w:rPr>
            </w:pPr>
            <w:r>
              <w:rPr>
                <w:rFonts w:ascii="Times New Roman" w:hAnsi="Times New Roman"/>
                <w:b/>
              </w:rPr>
              <w:t>6</w:t>
            </w:r>
            <w:r w:rsidR="000463BA" w:rsidRPr="000463BA">
              <w:rPr>
                <w:rFonts w:ascii="Times New Roman" w:hAnsi="Times New Roman"/>
                <w:b/>
              </w:rPr>
              <w:t xml:space="preserve">. </w:t>
            </w:r>
            <w:r w:rsidR="000463BA" w:rsidRPr="000463BA">
              <w:rPr>
                <w:rFonts w:ascii="Times New Roman" w:hAnsi="Times New Roman"/>
              </w:rPr>
              <w:t xml:space="preserve">Документи за доказване на предприетите мерки за надеждност </w:t>
            </w:r>
            <w:r w:rsidR="000463BA" w:rsidRPr="000463BA">
              <w:rPr>
                <w:rFonts w:ascii="Times New Roman" w:hAnsi="Times New Roman"/>
                <w:i/>
              </w:rPr>
              <w:t>(когато е приложимо);</w:t>
            </w:r>
          </w:p>
          <w:p w14:paraId="7F483FCE" w14:textId="77777777" w:rsidR="000463BA" w:rsidRPr="000463BA" w:rsidRDefault="000463BA" w:rsidP="000463BA">
            <w:pPr>
              <w:autoSpaceDE w:val="0"/>
              <w:autoSpaceDN w:val="0"/>
              <w:adjustRightInd w:val="0"/>
              <w:spacing w:before="0"/>
              <w:ind w:firstLine="0"/>
              <w:jc w:val="left"/>
              <w:rPr>
                <w:rFonts w:ascii="Times New Roman" w:hAnsi="Times New Roman"/>
                <w:b/>
                <w:lang w:val="ru-RU"/>
              </w:rPr>
            </w:pPr>
          </w:p>
          <w:p w14:paraId="11C4CAF5" w14:textId="77777777" w:rsidR="000463BA" w:rsidRPr="000463BA" w:rsidRDefault="00E867C2" w:rsidP="000463BA">
            <w:pPr>
              <w:autoSpaceDE w:val="0"/>
              <w:autoSpaceDN w:val="0"/>
              <w:adjustRightInd w:val="0"/>
              <w:spacing w:before="0"/>
              <w:ind w:firstLine="0"/>
              <w:rPr>
                <w:rFonts w:ascii="Times New Roman" w:hAnsi="Times New Roman"/>
              </w:rPr>
            </w:pPr>
            <w:r>
              <w:rPr>
                <w:rFonts w:ascii="Times New Roman" w:hAnsi="Times New Roman"/>
                <w:b/>
                <w:lang w:val="ru-RU"/>
              </w:rPr>
              <w:t>7</w:t>
            </w:r>
            <w:r w:rsidR="000463BA" w:rsidRPr="000463BA">
              <w:rPr>
                <w:rFonts w:ascii="Times New Roman" w:hAnsi="Times New Roman"/>
                <w:b/>
                <w:lang w:val="ru-RU"/>
              </w:rPr>
              <w:t xml:space="preserve">. </w:t>
            </w:r>
            <w:r w:rsidR="000463BA" w:rsidRPr="000463BA">
              <w:rPr>
                <w:rFonts w:ascii="Times New Roman" w:hAnsi="Times New Roman"/>
              </w:rPr>
              <w:t>Годност (правоспособност) за упражняване на професионална дейност:</w:t>
            </w:r>
          </w:p>
          <w:p w14:paraId="45AADC11" w14:textId="77777777" w:rsidR="000463BA" w:rsidRDefault="00DF3F41" w:rsidP="000463BA">
            <w:pPr>
              <w:spacing w:before="0" w:after="120"/>
              <w:ind w:firstLine="0"/>
              <w:rPr>
                <w:rFonts w:ascii="Times New Roman" w:hAnsi="Times New Roman"/>
                <w:b/>
                <w:lang w:val="ru-RU"/>
              </w:rPr>
            </w:pPr>
            <w:r>
              <w:rPr>
                <w:rFonts w:ascii="Times New Roman" w:hAnsi="Times New Roman"/>
                <w:b/>
                <w:lang w:val="ru-RU"/>
              </w:rPr>
              <w:t>Не се изисква!</w:t>
            </w:r>
          </w:p>
          <w:p w14:paraId="46C94175" w14:textId="77777777" w:rsidR="00E867C2" w:rsidRPr="000463BA" w:rsidRDefault="00E867C2" w:rsidP="000463BA">
            <w:pPr>
              <w:spacing w:before="0" w:after="120"/>
              <w:ind w:firstLine="0"/>
              <w:rPr>
                <w:rFonts w:ascii="Times New Roman" w:hAnsi="Times New Roman"/>
                <w:b/>
                <w:lang w:val="ru-RU"/>
              </w:rPr>
            </w:pPr>
          </w:p>
          <w:p w14:paraId="31E0F1B5" w14:textId="77777777" w:rsidR="000463BA" w:rsidRPr="000463BA" w:rsidRDefault="00E867C2" w:rsidP="000463BA">
            <w:pPr>
              <w:spacing w:before="0" w:after="120"/>
              <w:ind w:firstLine="0"/>
              <w:rPr>
                <w:rFonts w:ascii="Times New Roman" w:hAnsi="Times New Roman"/>
                <w:b/>
                <w:lang w:val="ru-RU"/>
              </w:rPr>
            </w:pPr>
            <w:r>
              <w:rPr>
                <w:rFonts w:ascii="Times New Roman" w:hAnsi="Times New Roman"/>
                <w:b/>
                <w:lang w:val="ru-RU"/>
              </w:rPr>
              <w:t>8</w:t>
            </w:r>
            <w:r w:rsidR="000463BA" w:rsidRPr="000463BA">
              <w:rPr>
                <w:rFonts w:ascii="Times New Roman" w:hAnsi="Times New Roman"/>
                <w:b/>
                <w:lang w:val="ru-RU"/>
              </w:rPr>
              <w:t>. Изисквания за икономическо и финансово състояние:</w:t>
            </w:r>
          </w:p>
          <w:p w14:paraId="1DA57C2E" w14:textId="77777777" w:rsidR="007C56D3" w:rsidRPr="000463BA" w:rsidRDefault="00332353" w:rsidP="007C56D3">
            <w:pPr>
              <w:autoSpaceDE w:val="0"/>
              <w:autoSpaceDN w:val="0"/>
              <w:adjustRightInd w:val="0"/>
              <w:spacing w:before="0"/>
              <w:ind w:hanging="4"/>
              <w:rPr>
                <w:rFonts w:ascii="Times New Roman" w:hAnsi="Times New Roman"/>
                <w:i/>
              </w:rPr>
            </w:pPr>
            <w:r>
              <w:rPr>
                <w:rFonts w:ascii="Times New Roman" w:hAnsi="Times New Roman"/>
                <w:b/>
                <w:bCs/>
                <w:lang w:val="ru-RU"/>
              </w:rPr>
              <w:t>Не се изисква!</w:t>
            </w:r>
          </w:p>
          <w:p w14:paraId="7099B8DD" w14:textId="77777777" w:rsidR="007C56D3" w:rsidRDefault="007C56D3" w:rsidP="00022792">
            <w:pPr>
              <w:spacing w:before="0" w:after="120"/>
              <w:ind w:firstLine="0"/>
              <w:rPr>
                <w:rFonts w:ascii="Times New Roman" w:hAnsi="Times New Roman"/>
                <w:b/>
                <w:bCs/>
              </w:rPr>
            </w:pPr>
          </w:p>
          <w:p w14:paraId="5455F36A" w14:textId="77777777" w:rsidR="000463BA" w:rsidRPr="000463BA" w:rsidRDefault="00371FA6" w:rsidP="00022792">
            <w:pPr>
              <w:spacing w:before="0" w:after="120"/>
              <w:ind w:firstLine="0"/>
              <w:rPr>
                <w:rFonts w:ascii="Times New Roman" w:hAnsi="Times New Roman"/>
                <w:bCs/>
                <w:lang w:val="ru-RU"/>
              </w:rPr>
            </w:pPr>
            <w:r>
              <w:rPr>
                <w:rFonts w:ascii="Times New Roman" w:hAnsi="Times New Roman"/>
                <w:b/>
                <w:bCs/>
                <w:lang w:val="ru-RU"/>
              </w:rPr>
              <w:t>9</w:t>
            </w:r>
            <w:r w:rsidR="000463BA" w:rsidRPr="000463BA">
              <w:rPr>
                <w:rFonts w:ascii="Times New Roman" w:hAnsi="Times New Roman"/>
                <w:b/>
                <w:bCs/>
                <w:lang w:val="ru-RU"/>
              </w:rPr>
              <w:t>. Изисквания за технически възможности и квалификация:</w:t>
            </w:r>
          </w:p>
          <w:p w14:paraId="0068108A" w14:textId="77777777" w:rsidR="000463BA" w:rsidRDefault="00371FA6" w:rsidP="00022792">
            <w:pPr>
              <w:spacing w:before="100" w:beforeAutospacing="1" w:after="100" w:afterAutospacing="1"/>
              <w:ind w:firstLine="0"/>
              <w:rPr>
                <w:rFonts w:ascii="Times New Roman" w:hAnsi="Times New Roman"/>
              </w:rPr>
            </w:pPr>
            <w:r>
              <w:rPr>
                <w:rFonts w:ascii="Times New Roman" w:hAnsi="Times New Roman"/>
                <w:b/>
                <w:bCs/>
                <w:spacing w:val="-3"/>
              </w:rPr>
              <w:t>9</w:t>
            </w:r>
            <w:r w:rsidR="000463BA" w:rsidRPr="000463BA">
              <w:rPr>
                <w:rFonts w:ascii="Times New Roman" w:hAnsi="Times New Roman"/>
                <w:b/>
                <w:bCs/>
                <w:spacing w:val="-3"/>
              </w:rPr>
              <w:t xml:space="preserve">.1. </w:t>
            </w:r>
            <w:r w:rsidR="000463BA" w:rsidRPr="000463BA">
              <w:rPr>
                <w:rFonts w:ascii="Times New Roman" w:hAnsi="Times New Roman"/>
              </w:rPr>
              <w:t>Участникът следва да притежава опит в изпълнението на дейности/услуги с предмет и обем, идентични или сходни с тези на поръчката;</w:t>
            </w:r>
          </w:p>
          <w:p w14:paraId="334F283E" w14:textId="77777777" w:rsidR="000463BA" w:rsidRPr="00A16D6C" w:rsidRDefault="000463BA" w:rsidP="000463BA">
            <w:pPr>
              <w:spacing w:before="100" w:beforeAutospacing="1" w:after="100" w:afterAutospacing="1"/>
              <w:ind w:firstLine="0"/>
              <w:rPr>
                <w:rFonts w:ascii="Times New Roman" w:hAnsi="Times New Roman"/>
                <w:b/>
                <w:i/>
                <w:u w:val="single"/>
              </w:rPr>
            </w:pPr>
            <w:r w:rsidRPr="00A16D6C">
              <w:rPr>
                <w:rFonts w:ascii="Times New Roman" w:hAnsi="Times New Roman"/>
                <w:b/>
                <w:i/>
                <w:u w:val="single"/>
              </w:rPr>
              <w:t>Изисквано минимално ниво:</w:t>
            </w:r>
          </w:p>
          <w:p w14:paraId="7EC7AF82" w14:textId="77777777" w:rsidR="000463BA" w:rsidRPr="00A16D6C" w:rsidRDefault="000463BA" w:rsidP="00022792">
            <w:pPr>
              <w:spacing w:before="100" w:beforeAutospacing="1" w:after="100" w:afterAutospacing="1"/>
              <w:ind w:firstLine="0"/>
              <w:rPr>
                <w:rFonts w:ascii="Times New Roman" w:hAnsi="Times New Roman"/>
                <w:b/>
              </w:rPr>
            </w:pPr>
            <w:r w:rsidRPr="00A16D6C">
              <w:rPr>
                <w:rFonts w:ascii="Times New Roman" w:hAnsi="Times New Roman"/>
                <w:b/>
              </w:rPr>
              <w:t>а</w:t>
            </w:r>
            <w:r w:rsidRPr="00A16D6C">
              <w:rPr>
                <w:rFonts w:ascii="Times New Roman" w:hAnsi="Times New Roman"/>
                <w:b/>
                <w:lang w:val="ru-RU"/>
              </w:rPr>
              <w:t>)</w:t>
            </w:r>
            <w:r w:rsidRPr="00A16D6C">
              <w:rPr>
                <w:rFonts w:ascii="Times New Roman" w:hAnsi="Times New Roman"/>
                <w:b/>
              </w:rPr>
              <w:t xml:space="preserve">. Участникът следва да е изпълнил </w:t>
            </w:r>
            <w:r w:rsidR="002944F5" w:rsidRPr="00A16D6C">
              <w:rPr>
                <w:rFonts w:ascii="Times New Roman" w:hAnsi="Times New Roman"/>
                <w:b/>
              </w:rPr>
              <w:t xml:space="preserve">минимум 1 </w:t>
            </w:r>
            <w:r w:rsidR="002944F5" w:rsidRPr="00D4061F">
              <w:rPr>
                <w:rFonts w:ascii="Times New Roman" w:hAnsi="Times New Roman"/>
                <w:b/>
              </w:rPr>
              <w:t>(</w:t>
            </w:r>
            <w:r w:rsidR="002944F5" w:rsidRPr="00A16D6C">
              <w:rPr>
                <w:rFonts w:ascii="Times New Roman" w:hAnsi="Times New Roman"/>
                <w:b/>
              </w:rPr>
              <w:t>една</w:t>
            </w:r>
            <w:r w:rsidR="002944F5" w:rsidRPr="00D4061F">
              <w:rPr>
                <w:rFonts w:ascii="Times New Roman" w:hAnsi="Times New Roman"/>
                <w:b/>
              </w:rPr>
              <w:t xml:space="preserve">) </w:t>
            </w:r>
            <w:r w:rsidRPr="00A16D6C">
              <w:rPr>
                <w:rFonts w:ascii="Times New Roman" w:hAnsi="Times New Roman"/>
                <w:b/>
              </w:rPr>
              <w:t>услуг</w:t>
            </w:r>
            <w:r w:rsidR="002944F5" w:rsidRPr="00A16D6C">
              <w:rPr>
                <w:rFonts w:ascii="Times New Roman" w:hAnsi="Times New Roman"/>
                <w:b/>
              </w:rPr>
              <w:t>а</w:t>
            </w:r>
            <w:r w:rsidR="00422787" w:rsidRPr="00A16D6C">
              <w:rPr>
                <w:rFonts w:ascii="Times New Roman" w:hAnsi="Times New Roman"/>
                <w:b/>
              </w:rPr>
              <w:t>/дейн</w:t>
            </w:r>
            <w:r w:rsidR="002944F5" w:rsidRPr="00A16D6C">
              <w:rPr>
                <w:rFonts w:ascii="Times New Roman" w:hAnsi="Times New Roman"/>
                <w:b/>
              </w:rPr>
              <w:t>ост</w:t>
            </w:r>
            <w:r w:rsidR="00B00386">
              <w:rPr>
                <w:rFonts w:ascii="Times New Roman" w:hAnsi="Times New Roman"/>
                <w:b/>
              </w:rPr>
              <w:t>/доставка</w:t>
            </w:r>
            <w:r w:rsidRPr="00A16D6C">
              <w:rPr>
                <w:rFonts w:ascii="Times New Roman" w:hAnsi="Times New Roman"/>
                <w:b/>
              </w:rPr>
              <w:t xml:space="preserve"> с предмет и обем, </w:t>
            </w:r>
            <w:proofErr w:type="spellStart"/>
            <w:r w:rsidRPr="00A16D6C">
              <w:rPr>
                <w:rFonts w:ascii="Times New Roman" w:hAnsi="Times New Roman"/>
                <w:b/>
              </w:rPr>
              <w:t>идентич</w:t>
            </w:r>
            <w:proofErr w:type="spellEnd"/>
            <w:r w:rsidR="002944F5" w:rsidRPr="00A16D6C">
              <w:rPr>
                <w:rFonts w:ascii="Times New Roman" w:hAnsi="Times New Roman"/>
                <w:b/>
                <w:lang w:val="en-US"/>
              </w:rPr>
              <w:t>e</w:t>
            </w:r>
            <w:r w:rsidR="002944F5" w:rsidRPr="00A16D6C">
              <w:rPr>
                <w:rFonts w:ascii="Times New Roman" w:hAnsi="Times New Roman"/>
                <w:b/>
              </w:rPr>
              <w:t>н</w:t>
            </w:r>
            <w:r w:rsidRPr="00A16D6C">
              <w:rPr>
                <w:rFonts w:ascii="Times New Roman" w:hAnsi="Times New Roman"/>
                <w:b/>
              </w:rPr>
              <w:t xml:space="preserve"> или сход</w:t>
            </w:r>
            <w:r w:rsidR="002944F5" w:rsidRPr="00A16D6C">
              <w:rPr>
                <w:rFonts w:ascii="Times New Roman" w:hAnsi="Times New Roman"/>
                <w:b/>
              </w:rPr>
              <w:t>ен</w:t>
            </w:r>
            <w:r w:rsidRPr="00A16D6C">
              <w:rPr>
                <w:rFonts w:ascii="Times New Roman" w:hAnsi="Times New Roman"/>
                <w:b/>
              </w:rPr>
              <w:t xml:space="preserve"> с </w:t>
            </w:r>
            <w:r w:rsidR="00645F22" w:rsidRPr="00A16D6C">
              <w:rPr>
                <w:rFonts w:ascii="Times New Roman" w:hAnsi="Times New Roman"/>
                <w:b/>
              </w:rPr>
              <w:t>т</w:t>
            </w:r>
            <w:r w:rsidR="002944F5" w:rsidRPr="00A16D6C">
              <w:rPr>
                <w:rFonts w:ascii="Times New Roman" w:hAnsi="Times New Roman"/>
                <w:b/>
              </w:rPr>
              <w:t>о</w:t>
            </w:r>
            <w:r w:rsidR="00645F22" w:rsidRPr="00A16D6C">
              <w:rPr>
                <w:rFonts w:ascii="Times New Roman" w:hAnsi="Times New Roman"/>
                <w:b/>
              </w:rPr>
              <w:t>зи на настоящата поръчка</w:t>
            </w:r>
            <w:r w:rsidRPr="00A16D6C">
              <w:rPr>
                <w:rFonts w:ascii="Times New Roman" w:hAnsi="Times New Roman"/>
                <w:b/>
              </w:rPr>
              <w:t>, за последните 3 (три) години назад, считано от датата на подаване на офертата.</w:t>
            </w:r>
          </w:p>
          <w:p w14:paraId="4DA50669" w14:textId="77777777" w:rsidR="008F78B9" w:rsidRPr="00A16D6C" w:rsidRDefault="000463BA" w:rsidP="00022792">
            <w:pPr>
              <w:spacing w:before="100" w:beforeAutospacing="1" w:after="100" w:afterAutospacing="1"/>
              <w:ind w:firstLine="0"/>
              <w:rPr>
                <w:rFonts w:ascii="Times New Roman" w:hAnsi="Times New Roman"/>
              </w:rPr>
            </w:pPr>
            <w:r w:rsidRPr="00A16D6C">
              <w:rPr>
                <w:rFonts w:ascii="Times New Roman" w:hAnsi="Times New Roman"/>
              </w:rPr>
              <w:t>За услуг</w:t>
            </w:r>
            <w:r w:rsidR="00457C97" w:rsidRPr="00A16D6C">
              <w:rPr>
                <w:rFonts w:ascii="Times New Roman" w:hAnsi="Times New Roman"/>
              </w:rPr>
              <w:t>а/дейност</w:t>
            </w:r>
            <w:r w:rsidR="00B00386">
              <w:rPr>
                <w:rFonts w:ascii="Times New Roman" w:hAnsi="Times New Roman"/>
              </w:rPr>
              <w:t>/доставка</w:t>
            </w:r>
            <w:r w:rsidRPr="00A16D6C">
              <w:rPr>
                <w:rFonts w:ascii="Times New Roman" w:hAnsi="Times New Roman"/>
              </w:rPr>
              <w:t>, ко</w:t>
            </w:r>
            <w:r w:rsidR="00457C97" w:rsidRPr="00A16D6C">
              <w:rPr>
                <w:rFonts w:ascii="Times New Roman" w:hAnsi="Times New Roman"/>
              </w:rPr>
              <w:t>я</w:t>
            </w:r>
            <w:r w:rsidRPr="00A16D6C">
              <w:rPr>
                <w:rFonts w:ascii="Times New Roman" w:hAnsi="Times New Roman"/>
              </w:rPr>
              <w:t xml:space="preserve">то </w:t>
            </w:r>
            <w:r w:rsidR="00457C97" w:rsidRPr="00A16D6C">
              <w:rPr>
                <w:rFonts w:ascii="Times New Roman" w:hAnsi="Times New Roman"/>
              </w:rPr>
              <w:t>е</w:t>
            </w:r>
            <w:r w:rsidRPr="00A16D6C">
              <w:rPr>
                <w:rFonts w:ascii="Times New Roman" w:hAnsi="Times New Roman"/>
              </w:rPr>
              <w:t xml:space="preserve"> идентичн</w:t>
            </w:r>
            <w:r w:rsidR="00457C97" w:rsidRPr="00A16D6C">
              <w:rPr>
                <w:rFonts w:ascii="Times New Roman" w:hAnsi="Times New Roman"/>
              </w:rPr>
              <w:t>а</w:t>
            </w:r>
            <w:r w:rsidRPr="00A16D6C">
              <w:rPr>
                <w:rFonts w:ascii="Times New Roman" w:hAnsi="Times New Roman"/>
              </w:rPr>
              <w:t xml:space="preserve"> или сходн</w:t>
            </w:r>
            <w:r w:rsidR="00457C97" w:rsidRPr="00A16D6C">
              <w:rPr>
                <w:rFonts w:ascii="Times New Roman" w:hAnsi="Times New Roman"/>
              </w:rPr>
              <w:t>а</w:t>
            </w:r>
            <w:r w:rsidRPr="00A16D6C">
              <w:rPr>
                <w:rFonts w:ascii="Times New Roman" w:hAnsi="Times New Roman"/>
              </w:rPr>
              <w:t xml:space="preserve"> с </w:t>
            </w:r>
            <w:r w:rsidR="00645F22" w:rsidRPr="00A16D6C">
              <w:rPr>
                <w:rFonts w:ascii="Times New Roman" w:hAnsi="Times New Roman"/>
              </w:rPr>
              <w:t>т</w:t>
            </w:r>
            <w:r w:rsidR="00457C97" w:rsidRPr="00A16D6C">
              <w:rPr>
                <w:rFonts w:ascii="Times New Roman" w:hAnsi="Times New Roman"/>
              </w:rPr>
              <w:t>а</w:t>
            </w:r>
            <w:r w:rsidR="00645F22" w:rsidRPr="00A16D6C">
              <w:rPr>
                <w:rFonts w:ascii="Times New Roman" w:hAnsi="Times New Roman"/>
              </w:rPr>
              <w:t>зи на настоящата поръчка</w:t>
            </w:r>
            <w:r w:rsidR="004E4215" w:rsidRPr="00A16D6C">
              <w:rPr>
                <w:rFonts w:ascii="Times New Roman" w:hAnsi="Times New Roman"/>
              </w:rPr>
              <w:t xml:space="preserve"> се приема, </w:t>
            </w:r>
            <w:r w:rsidR="009C4188" w:rsidRPr="00A16D6C">
              <w:rPr>
                <w:rFonts w:ascii="Times New Roman" w:hAnsi="Times New Roman"/>
              </w:rPr>
              <w:t>опит в изпълнение</w:t>
            </w:r>
            <w:r w:rsidR="004E4215" w:rsidRPr="00A16D6C">
              <w:rPr>
                <w:rFonts w:ascii="Times New Roman" w:hAnsi="Times New Roman"/>
              </w:rPr>
              <w:t xml:space="preserve"> на </w:t>
            </w:r>
            <w:r w:rsidR="00457C97" w:rsidRPr="00A16D6C">
              <w:rPr>
                <w:rFonts w:ascii="Times New Roman" w:hAnsi="Times New Roman"/>
              </w:rPr>
              <w:t>дейност/услуга</w:t>
            </w:r>
            <w:r w:rsidR="00645F22" w:rsidRPr="00A16D6C">
              <w:rPr>
                <w:rFonts w:ascii="Times New Roman" w:hAnsi="Times New Roman"/>
              </w:rPr>
              <w:t xml:space="preserve"> по</w:t>
            </w:r>
            <w:r w:rsidR="008F78B9" w:rsidRPr="00A16D6C">
              <w:rPr>
                <w:rFonts w:ascii="Times New Roman" w:hAnsi="Times New Roman"/>
              </w:rPr>
              <w:t>:</w:t>
            </w:r>
          </w:p>
          <w:p w14:paraId="4EF3D178" w14:textId="77777777" w:rsidR="008F78B9" w:rsidRPr="00A16D6C" w:rsidRDefault="008F78B9" w:rsidP="00022792">
            <w:pPr>
              <w:spacing w:before="100" w:beforeAutospacing="1" w:after="100" w:afterAutospacing="1"/>
              <w:ind w:firstLine="0"/>
              <w:rPr>
                <w:rFonts w:ascii="Times New Roman" w:hAnsi="Times New Roman"/>
              </w:rPr>
            </w:pPr>
            <w:proofErr w:type="gramStart"/>
            <w:r w:rsidRPr="00A16D6C">
              <w:rPr>
                <w:rFonts w:ascii="Times New Roman" w:hAnsi="Times New Roman"/>
                <w:b/>
              </w:rPr>
              <w:t>1.</w:t>
            </w:r>
            <w:proofErr w:type="gramEnd"/>
            <w:r w:rsidRPr="00A16D6C">
              <w:rPr>
                <w:rFonts w:ascii="Times New Roman" w:hAnsi="Times New Roman"/>
                <w:b/>
              </w:rPr>
              <w:t>За обособена позиция 1</w:t>
            </w:r>
            <w:r w:rsidRPr="00A16D6C">
              <w:rPr>
                <w:rFonts w:ascii="Times New Roman" w:hAnsi="Times New Roman"/>
              </w:rPr>
              <w:t xml:space="preserve">: </w:t>
            </w:r>
            <w:r w:rsidR="00B00386">
              <w:rPr>
                <w:rFonts w:ascii="Times New Roman" w:hAnsi="Times New Roman"/>
              </w:rPr>
              <w:t xml:space="preserve">Услуга/дейност по </w:t>
            </w:r>
            <w:r w:rsidRPr="00A16D6C">
              <w:rPr>
                <w:rFonts w:ascii="Times New Roman" w:hAnsi="Times New Roman"/>
              </w:rPr>
              <w:t xml:space="preserve">изготвяне/разработване/актуализиране на </w:t>
            </w:r>
            <w:proofErr w:type="gramStart"/>
            <w:r w:rsidRPr="00A16D6C">
              <w:rPr>
                <w:rFonts w:ascii="Times New Roman" w:hAnsi="Times New Roman"/>
              </w:rPr>
              <w:t>комуникационна стратегия и/или комуникационен</w:t>
            </w:r>
            <w:proofErr w:type="gramEnd"/>
            <w:r w:rsidRPr="00A16D6C">
              <w:rPr>
                <w:rFonts w:ascii="Times New Roman" w:hAnsi="Times New Roman"/>
              </w:rPr>
              <w:t xml:space="preserve"> план</w:t>
            </w:r>
            <w:r w:rsidR="00C428EC" w:rsidRPr="00D4061F">
              <w:rPr>
                <w:rFonts w:ascii="Times New Roman" w:hAnsi="Times New Roman"/>
              </w:rPr>
              <w:t xml:space="preserve"> </w:t>
            </w:r>
            <w:r w:rsidR="00C428EC">
              <w:rPr>
                <w:rFonts w:ascii="Times New Roman" w:hAnsi="Times New Roman"/>
              </w:rPr>
              <w:t>и/или концепция</w:t>
            </w:r>
            <w:r w:rsidRPr="00A16D6C">
              <w:rPr>
                <w:rFonts w:ascii="Times New Roman" w:hAnsi="Times New Roman"/>
              </w:rPr>
              <w:t xml:space="preserve"> в областта на информираността и публичността и/или рекламата.</w:t>
            </w:r>
          </w:p>
          <w:p w14:paraId="7AB7D4F0" w14:textId="77777777" w:rsidR="008F78B9" w:rsidRPr="00A16D6C" w:rsidRDefault="008F78B9" w:rsidP="00022792">
            <w:pPr>
              <w:spacing w:before="100" w:beforeAutospacing="1" w:after="100" w:afterAutospacing="1"/>
              <w:ind w:firstLine="0"/>
              <w:rPr>
                <w:rFonts w:ascii="Times New Roman" w:hAnsi="Times New Roman"/>
              </w:rPr>
            </w:pPr>
            <w:r w:rsidRPr="00A16D6C">
              <w:rPr>
                <w:rFonts w:ascii="Times New Roman" w:hAnsi="Times New Roman"/>
                <w:b/>
              </w:rPr>
              <w:t>2</w:t>
            </w:r>
            <w:r w:rsidRPr="00A16D6C">
              <w:rPr>
                <w:rFonts w:ascii="Times New Roman" w:hAnsi="Times New Roman"/>
              </w:rPr>
              <w:t xml:space="preserve">. </w:t>
            </w:r>
            <w:r w:rsidRPr="00A16D6C">
              <w:rPr>
                <w:rFonts w:ascii="Times New Roman" w:hAnsi="Times New Roman"/>
                <w:b/>
              </w:rPr>
              <w:t>За обособена позиция 2:</w:t>
            </w:r>
            <w:r w:rsidRPr="00A16D6C">
              <w:rPr>
                <w:rFonts w:ascii="Times New Roman" w:hAnsi="Times New Roman"/>
              </w:rPr>
              <w:t xml:space="preserve"> </w:t>
            </w:r>
            <w:r w:rsidR="00B00386">
              <w:rPr>
                <w:rFonts w:ascii="Times New Roman" w:hAnsi="Times New Roman"/>
              </w:rPr>
              <w:t>Услуга/дейност по и</w:t>
            </w:r>
            <w:r w:rsidRPr="00A16D6C">
              <w:rPr>
                <w:rFonts w:ascii="Times New Roman" w:hAnsi="Times New Roman"/>
              </w:rPr>
              <w:t>зработване</w:t>
            </w:r>
            <w:r w:rsidR="00C428EC">
              <w:rPr>
                <w:rFonts w:ascii="Times New Roman" w:hAnsi="Times New Roman"/>
              </w:rPr>
              <w:t xml:space="preserve">, </w:t>
            </w:r>
            <w:r w:rsidR="00697C14">
              <w:rPr>
                <w:rFonts w:ascii="Times New Roman" w:hAnsi="Times New Roman"/>
              </w:rPr>
              <w:t>от</w:t>
            </w:r>
            <w:r w:rsidR="00C428EC">
              <w:rPr>
                <w:rFonts w:ascii="Times New Roman" w:hAnsi="Times New Roman"/>
              </w:rPr>
              <w:t>печат</w:t>
            </w:r>
            <w:r w:rsidR="00697C14">
              <w:rPr>
                <w:rFonts w:ascii="Times New Roman" w:hAnsi="Times New Roman"/>
              </w:rPr>
              <w:t>в</w:t>
            </w:r>
            <w:r w:rsidR="00C428EC">
              <w:rPr>
                <w:rFonts w:ascii="Times New Roman" w:hAnsi="Times New Roman"/>
              </w:rPr>
              <w:t>ане и доставка</w:t>
            </w:r>
            <w:r w:rsidR="00F4525D">
              <w:rPr>
                <w:rFonts w:ascii="Times New Roman" w:hAnsi="Times New Roman"/>
              </w:rPr>
              <w:t xml:space="preserve"> </w:t>
            </w:r>
            <w:r w:rsidRPr="00A16D6C">
              <w:rPr>
                <w:rFonts w:ascii="Times New Roman" w:hAnsi="Times New Roman"/>
              </w:rPr>
              <w:t xml:space="preserve">на рекламни материали. </w:t>
            </w:r>
          </w:p>
          <w:p w14:paraId="7970EE0D" w14:textId="77777777" w:rsidR="008F78B9" w:rsidRPr="00A16D6C" w:rsidRDefault="008F78B9" w:rsidP="008F78B9">
            <w:pPr>
              <w:spacing w:before="100" w:beforeAutospacing="1" w:after="100" w:afterAutospacing="1"/>
              <w:ind w:firstLine="0"/>
              <w:rPr>
                <w:rFonts w:ascii="Times New Roman" w:hAnsi="Times New Roman"/>
              </w:rPr>
            </w:pPr>
            <w:r w:rsidRPr="00A16D6C">
              <w:rPr>
                <w:rFonts w:ascii="Times New Roman" w:hAnsi="Times New Roman"/>
                <w:b/>
              </w:rPr>
              <w:t>3.За обособена позиция 3:</w:t>
            </w:r>
            <w:r w:rsidRPr="00A16D6C">
              <w:rPr>
                <w:rFonts w:ascii="Times New Roman" w:hAnsi="Times New Roman"/>
              </w:rPr>
              <w:t xml:space="preserve"> </w:t>
            </w:r>
            <w:r w:rsidR="002025AD">
              <w:rPr>
                <w:rFonts w:ascii="Times New Roman" w:hAnsi="Times New Roman"/>
              </w:rPr>
              <w:t>Д</w:t>
            </w:r>
            <w:r w:rsidR="003F7160">
              <w:rPr>
                <w:rFonts w:ascii="Times New Roman" w:hAnsi="Times New Roman"/>
              </w:rPr>
              <w:t>остав</w:t>
            </w:r>
            <w:r w:rsidR="00706405">
              <w:rPr>
                <w:rFonts w:ascii="Times New Roman" w:hAnsi="Times New Roman"/>
              </w:rPr>
              <w:t>ка</w:t>
            </w:r>
            <w:r w:rsidR="00F4525D">
              <w:rPr>
                <w:rFonts w:ascii="Times New Roman" w:hAnsi="Times New Roman"/>
              </w:rPr>
              <w:t xml:space="preserve"> </w:t>
            </w:r>
            <w:r w:rsidRPr="00A16D6C">
              <w:rPr>
                <w:rFonts w:ascii="Times New Roman" w:hAnsi="Times New Roman"/>
              </w:rPr>
              <w:t xml:space="preserve">на рекламни материали. </w:t>
            </w:r>
          </w:p>
          <w:p w14:paraId="7C695417" w14:textId="77777777" w:rsidR="002944F5" w:rsidRPr="00A16D6C" w:rsidRDefault="002944F5" w:rsidP="008F78B9">
            <w:pPr>
              <w:spacing w:before="100" w:beforeAutospacing="1" w:after="100" w:afterAutospacing="1"/>
              <w:ind w:firstLine="0"/>
              <w:rPr>
                <w:rFonts w:ascii="Times New Roman" w:hAnsi="Times New Roman"/>
              </w:rPr>
            </w:pPr>
            <w:r w:rsidRPr="00A16D6C">
              <w:rPr>
                <w:rFonts w:ascii="Times New Roman" w:hAnsi="Times New Roman"/>
                <w:b/>
              </w:rPr>
              <w:t>4.За обособена позиция 4:</w:t>
            </w:r>
            <w:r w:rsidRPr="00A16D6C">
              <w:rPr>
                <w:rFonts w:ascii="Times New Roman" w:hAnsi="Times New Roman"/>
              </w:rPr>
              <w:t xml:space="preserve"> </w:t>
            </w:r>
            <w:r w:rsidR="00B00386">
              <w:rPr>
                <w:rFonts w:ascii="Times New Roman" w:hAnsi="Times New Roman"/>
              </w:rPr>
              <w:t>Услуга/дейност по о</w:t>
            </w:r>
            <w:r w:rsidRPr="00A16D6C">
              <w:rPr>
                <w:rFonts w:ascii="Times New Roman" w:hAnsi="Times New Roman"/>
              </w:rPr>
              <w:t>рганизиране</w:t>
            </w:r>
            <w:r w:rsidR="00457C97" w:rsidRPr="00A16D6C">
              <w:rPr>
                <w:rFonts w:ascii="Times New Roman" w:hAnsi="Times New Roman"/>
              </w:rPr>
              <w:t xml:space="preserve"> и провеждане</w:t>
            </w:r>
            <w:r w:rsidRPr="00A16D6C">
              <w:rPr>
                <w:rFonts w:ascii="Times New Roman" w:hAnsi="Times New Roman"/>
              </w:rPr>
              <w:t xml:space="preserve"> на пресконференция</w:t>
            </w:r>
            <w:r w:rsidR="00B00386">
              <w:rPr>
                <w:rFonts w:ascii="Times New Roman" w:hAnsi="Times New Roman"/>
              </w:rPr>
              <w:t xml:space="preserve"> </w:t>
            </w:r>
            <w:r w:rsidRPr="00A16D6C">
              <w:rPr>
                <w:rFonts w:ascii="Times New Roman" w:hAnsi="Times New Roman"/>
              </w:rPr>
              <w:lastRenderedPageBreak/>
              <w:t xml:space="preserve">и/или семинар и/или публично </w:t>
            </w:r>
            <w:proofErr w:type="spellStart"/>
            <w:r w:rsidRPr="00A16D6C">
              <w:rPr>
                <w:rFonts w:ascii="Times New Roman" w:hAnsi="Times New Roman"/>
              </w:rPr>
              <w:t>презентацонно</w:t>
            </w:r>
            <w:proofErr w:type="spellEnd"/>
            <w:r w:rsidRPr="00A16D6C">
              <w:rPr>
                <w:rFonts w:ascii="Times New Roman" w:hAnsi="Times New Roman"/>
              </w:rPr>
              <w:t xml:space="preserve"> мероприятие.</w:t>
            </w:r>
          </w:p>
          <w:p w14:paraId="6FCC01CB" w14:textId="77777777" w:rsidR="002944F5" w:rsidRPr="00A16D6C" w:rsidRDefault="002944F5" w:rsidP="002944F5">
            <w:pPr>
              <w:spacing w:before="100" w:beforeAutospacing="1" w:after="100" w:afterAutospacing="1"/>
              <w:ind w:firstLine="0"/>
              <w:rPr>
                <w:rFonts w:ascii="Times New Roman" w:hAnsi="Times New Roman"/>
              </w:rPr>
            </w:pPr>
            <w:r w:rsidRPr="00A16D6C">
              <w:rPr>
                <w:rFonts w:ascii="Times New Roman" w:hAnsi="Times New Roman"/>
                <w:b/>
              </w:rPr>
              <w:t>5.</w:t>
            </w:r>
            <w:r w:rsidR="00525C89" w:rsidRPr="00A16D6C">
              <w:rPr>
                <w:rFonts w:ascii="Times New Roman" w:hAnsi="Times New Roman"/>
                <w:b/>
              </w:rPr>
              <w:t>За обособена позиция</w:t>
            </w:r>
            <w:r w:rsidR="009C5E07" w:rsidRPr="00A16D6C">
              <w:rPr>
                <w:rFonts w:ascii="Times New Roman" w:hAnsi="Times New Roman"/>
                <w:b/>
              </w:rPr>
              <w:t xml:space="preserve"> 5</w:t>
            </w:r>
            <w:r w:rsidRPr="00A16D6C">
              <w:rPr>
                <w:rFonts w:ascii="Times New Roman" w:hAnsi="Times New Roman"/>
                <w:b/>
              </w:rPr>
              <w:t>:</w:t>
            </w:r>
            <w:r w:rsidRPr="00A16D6C">
              <w:rPr>
                <w:rFonts w:ascii="Times New Roman" w:hAnsi="Times New Roman"/>
              </w:rPr>
              <w:t xml:space="preserve"> </w:t>
            </w:r>
            <w:r w:rsidR="00B00386">
              <w:rPr>
                <w:rFonts w:ascii="Times New Roman" w:hAnsi="Times New Roman"/>
              </w:rPr>
              <w:t>Услуга/дейност по о</w:t>
            </w:r>
            <w:r w:rsidRPr="00A16D6C">
              <w:rPr>
                <w:rFonts w:ascii="Times New Roman" w:hAnsi="Times New Roman"/>
              </w:rPr>
              <w:t>рганизиране</w:t>
            </w:r>
            <w:r w:rsidR="00457C97" w:rsidRPr="00A16D6C">
              <w:rPr>
                <w:rFonts w:ascii="Times New Roman" w:hAnsi="Times New Roman"/>
              </w:rPr>
              <w:t xml:space="preserve"> и провеждане</w:t>
            </w:r>
            <w:r w:rsidRPr="00A16D6C">
              <w:rPr>
                <w:rFonts w:ascii="Times New Roman" w:hAnsi="Times New Roman"/>
              </w:rPr>
              <w:t xml:space="preserve"> на </w:t>
            </w:r>
            <w:r w:rsidR="009C5E07" w:rsidRPr="00A16D6C">
              <w:rPr>
                <w:rFonts w:ascii="Times New Roman" w:hAnsi="Times New Roman"/>
              </w:rPr>
              <w:t>публично събитие</w:t>
            </w:r>
            <w:r w:rsidRPr="00A16D6C">
              <w:rPr>
                <w:rFonts w:ascii="Times New Roman" w:hAnsi="Times New Roman"/>
              </w:rPr>
              <w:t>.</w:t>
            </w:r>
          </w:p>
          <w:p w14:paraId="006DCA4D" w14:textId="77777777" w:rsidR="00162C84" w:rsidRPr="00D06C3E" w:rsidRDefault="009C5E07" w:rsidP="00022792">
            <w:pPr>
              <w:spacing w:before="100" w:beforeAutospacing="1" w:after="100" w:afterAutospacing="1"/>
              <w:ind w:firstLine="0"/>
              <w:rPr>
                <w:rFonts w:ascii="Times New Roman" w:hAnsi="Times New Roman"/>
                <w:i/>
              </w:rPr>
            </w:pPr>
            <w:r w:rsidRPr="00A16D6C">
              <w:rPr>
                <w:rFonts w:ascii="Times New Roman" w:hAnsi="Times New Roman"/>
                <w:b/>
              </w:rPr>
              <w:t>6.За обособена позиция 6:</w:t>
            </w:r>
            <w:r w:rsidR="00B00386">
              <w:rPr>
                <w:rFonts w:ascii="Times New Roman" w:hAnsi="Times New Roman"/>
                <w:b/>
              </w:rPr>
              <w:t xml:space="preserve"> </w:t>
            </w:r>
            <w:r w:rsidR="00B00386" w:rsidRPr="00B00386">
              <w:rPr>
                <w:rFonts w:ascii="Times New Roman" w:hAnsi="Times New Roman"/>
              </w:rPr>
              <w:t>Услуга/дейност по о</w:t>
            </w:r>
            <w:r w:rsidR="00817F52" w:rsidRPr="00A16D6C">
              <w:rPr>
                <w:rFonts w:ascii="Times New Roman" w:hAnsi="Times New Roman"/>
              </w:rPr>
              <w:t>т</w:t>
            </w:r>
            <w:r w:rsidR="00645F22" w:rsidRPr="00A16D6C">
              <w:rPr>
                <w:rFonts w:ascii="Times New Roman" w:hAnsi="Times New Roman"/>
              </w:rPr>
              <w:t xml:space="preserve">разяване на </w:t>
            </w:r>
            <w:r w:rsidR="00C60C7B" w:rsidRPr="00A16D6C">
              <w:rPr>
                <w:rFonts w:ascii="Times New Roman" w:hAnsi="Times New Roman"/>
              </w:rPr>
              <w:t xml:space="preserve">публични </w:t>
            </w:r>
            <w:r w:rsidR="00645F22" w:rsidRPr="00A16D6C">
              <w:rPr>
                <w:rFonts w:ascii="Times New Roman" w:hAnsi="Times New Roman"/>
              </w:rPr>
              <w:t xml:space="preserve">събития </w:t>
            </w:r>
            <w:r w:rsidR="00162C84" w:rsidRPr="00A16D6C">
              <w:rPr>
                <w:rFonts w:ascii="Times New Roman" w:hAnsi="Times New Roman"/>
              </w:rPr>
              <w:t>и/или реклама</w:t>
            </w:r>
            <w:r w:rsidR="00B00386">
              <w:rPr>
                <w:rFonts w:ascii="Times New Roman" w:hAnsi="Times New Roman"/>
              </w:rPr>
              <w:t xml:space="preserve"> </w:t>
            </w:r>
            <w:r w:rsidR="00162C84" w:rsidRPr="00A16D6C">
              <w:rPr>
                <w:rFonts w:ascii="Times New Roman" w:hAnsi="Times New Roman"/>
              </w:rPr>
              <w:t>в ефира на</w:t>
            </w:r>
            <w:r w:rsidR="00B00386">
              <w:rPr>
                <w:rFonts w:ascii="Times New Roman" w:hAnsi="Times New Roman"/>
              </w:rPr>
              <w:t xml:space="preserve"> </w:t>
            </w:r>
            <w:r w:rsidR="00162C84" w:rsidRPr="00A16D6C">
              <w:rPr>
                <w:rFonts w:ascii="Times New Roman" w:hAnsi="Times New Roman"/>
              </w:rPr>
              <w:t>лицензирани/регистрирани с национален обхват, доставчици на радио</w:t>
            </w:r>
            <w:r w:rsidR="00B00386">
              <w:rPr>
                <w:rFonts w:ascii="Times New Roman" w:hAnsi="Times New Roman"/>
              </w:rPr>
              <w:t>-</w:t>
            </w:r>
            <w:r w:rsidR="00162C84" w:rsidRPr="00A16D6C">
              <w:rPr>
                <w:rFonts w:ascii="Times New Roman" w:hAnsi="Times New Roman"/>
              </w:rPr>
              <w:t>услуги и/или аудио-визуални медийни услуги.</w:t>
            </w:r>
          </w:p>
          <w:p w14:paraId="0EF6A1B3" w14:textId="77777777" w:rsidR="000463BA" w:rsidRPr="000463BA" w:rsidRDefault="000463BA" w:rsidP="00022792">
            <w:pPr>
              <w:spacing w:before="100" w:beforeAutospacing="1" w:after="100" w:afterAutospacing="1"/>
              <w:ind w:firstLine="0"/>
              <w:rPr>
                <w:rFonts w:ascii="Times New Roman" w:hAnsi="Times New Roman"/>
                <w:u w:val="single"/>
              </w:rPr>
            </w:pPr>
            <w:r w:rsidRPr="000463BA">
              <w:rPr>
                <w:rFonts w:ascii="Times New Roman" w:hAnsi="Times New Roman"/>
              </w:rPr>
              <w:t>За доказване на изискването по буква а</w:t>
            </w:r>
            <w:r w:rsidRPr="004B5915">
              <w:rPr>
                <w:rFonts w:ascii="Times New Roman" w:hAnsi="Times New Roman"/>
                <w:lang w:val="ru-RU"/>
              </w:rPr>
              <w:t>)</w:t>
            </w:r>
            <w:r w:rsidRPr="000463BA">
              <w:rPr>
                <w:rFonts w:ascii="Times New Roman" w:hAnsi="Times New Roman"/>
              </w:rPr>
              <w:t>., участникът представя списък на дейностите/услугите</w:t>
            </w:r>
            <w:r w:rsidR="00507F0E">
              <w:rPr>
                <w:rFonts w:ascii="Times New Roman" w:hAnsi="Times New Roman"/>
              </w:rPr>
              <w:t>/доставките</w:t>
            </w:r>
            <w:r w:rsidRPr="000463BA">
              <w:rPr>
                <w:rFonts w:ascii="Times New Roman" w:hAnsi="Times New Roman"/>
              </w:rPr>
              <w:t xml:space="preserve"> с предмет и обем, които са идентични или сходни с предмета на поръчката, изпълнени през последните 3 години, считано от датата на подаване на офертата, с посочване на стойностите, датите и получателите</w:t>
            </w:r>
            <w:r w:rsidR="00A16D6C">
              <w:rPr>
                <w:rFonts w:ascii="Times New Roman" w:hAnsi="Times New Roman"/>
              </w:rPr>
              <w:t>.</w:t>
            </w:r>
          </w:p>
          <w:p w14:paraId="26A60C93" w14:textId="77777777" w:rsidR="000463BA" w:rsidRDefault="000463BA" w:rsidP="00022792">
            <w:pPr>
              <w:spacing w:before="100" w:beforeAutospacing="1" w:after="100" w:afterAutospacing="1"/>
              <w:ind w:firstLine="0"/>
              <w:rPr>
                <w:rFonts w:ascii="Times New Roman" w:hAnsi="Times New Roman"/>
              </w:rPr>
            </w:pPr>
            <w:r w:rsidRPr="000463BA">
              <w:rPr>
                <w:rFonts w:ascii="Times New Roman" w:hAnsi="Times New Roman"/>
              </w:rPr>
              <w:t xml:space="preserve">Списъкът се попълва по приложения към документацията за обществена поръчка образец – ЕЕДОП (част IV, буква В, т. 1б). </w:t>
            </w:r>
          </w:p>
          <w:p w14:paraId="4B3D1963" w14:textId="77777777" w:rsidR="000463BA" w:rsidRPr="000463BA" w:rsidRDefault="000463BA" w:rsidP="00022792">
            <w:pPr>
              <w:autoSpaceDE w:val="0"/>
              <w:autoSpaceDN w:val="0"/>
              <w:adjustRightInd w:val="0"/>
              <w:spacing w:before="0"/>
              <w:ind w:hanging="4"/>
              <w:rPr>
                <w:rFonts w:ascii="Times New Roman" w:hAnsi="Times New Roman"/>
                <w:i/>
              </w:rPr>
            </w:pPr>
            <w:r w:rsidRPr="000463BA">
              <w:rPr>
                <w:rFonts w:ascii="Times New Roman" w:hAnsi="Times New Roman"/>
                <w:i/>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w:t>
            </w:r>
          </w:p>
          <w:p w14:paraId="0203D315" w14:textId="77777777" w:rsidR="000463BA" w:rsidRPr="000463BA" w:rsidRDefault="000463BA" w:rsidP="00022792">
            <w:pPr>
              <w:spacing w:before="0"/>
              <w:ind w:right="26" w:hanging="4"/>
              <w:rPr>
                <w:rFonts w:ascii="Times New Roman" w:hAnsi="Times New Roman"/>
                <w:bCs/>
                <w:i/>
                <w:iCs/>
              </w:rPr>
            </w:pPr>
            <w:r w:rsidRPr="000463BA">
              <w:rPr>
                <w:rFonts w:ascii="Times New Roman" w:hAnsi="Times New Roman"/>
                <w:bCs/>
                <w:i/>
                <w:iCs/>
              </w:rPr>
              <w:t>Чуждестранните участници представят еквивалентни на посочените документи съобразно законодателството си.</w:t>
            </w:r>
          </w:p>
          <w:p w14:paraId="67C57BD5" w14:textId="77777777" w:rsidR="000463BA" w:rsidRDefault="000463BA" w:rsidP="00022792">
            <w:pPr>
              <w:spacing w:before="0"/>
              <w:ind w:right="26" w:hanging="4"/>
              <w:rPr>
                <w:rFonts w:ascii="Times New Roman" w:hAnsi="Times New Roman"/>
                <w:bCs/>
                <w:i/>
                <w:iCs/>
              </w:rPr>
            </w:pPr>
            <w:r w:rsidRPr="000463BA">
              <w:rPr>
                <w:rFonts w:ascii="Times New Roman" w:hAnsi="Times New Roman"/>
                <w:bCs/>
                <w:i/>
                <w:iCs/>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14:paraId="1E2C84DB" w14:textId="77777777" w:rsidR="00E45672" w:rsidRPr="000463BA" w:rsidRDefault="00E45672" w:rsidP="00022792">
            <w:pPr>
              <w:spacing w:before="0"/>
              <w:ind w:right="26" w:hanging="4"/>
              <w:rPr>
                <w:rFonts w:ascii="Times New Roman" w:hAnsi="Times New Roman"/>
                <w:bCs/>
                <w:i/>
                <w:iCs/>
              </w:rPr>
            </w:pPr>
          </w:p>
          <w:p w14:paraId="2CF1944F" w14:textId="77777777" w:rsidR="000463BA" w:rsidRPr="004B5915" w:rsidRDefault="000463BA" w:rsidP="006C5E76">
            <w:pPr>
              <w:widowControl w:val="0"/>
              <w:autoSpaceDE w:val="0"/>
              <w:autoSpaceDN w:val="0"/>
              <w:adjustRightInd w:val="0"/>
              <w:spacing w:before="0"/>
              <w:ind w:firstLine="0"/>
              <w:rPr>
                <w:rFonts w:ascii="Times New Roman" w:hAnsi="Times New Roman"/>
                <w:bCs/>
                <w:iCs/>
                <w:lang w:val="ru-RU"/>
              </w:rPr>
            </w:pPr>
            <w:r w:rsidRPr="000463BA">
              <w:rPr>
                <w:rFonts w:ascii="Times New Roman" w:hAnsi="Times New Roman"/>
                <w:bCs/>
                <w:iCs/>
              </w:rPr>
              <w:t>У</w:t>
            </w:r>
            <w:r w:rsidRPr="004B5915">
              <w:rPr>
                <w:rFonts w:ascii="Times New Roman" w:hAnsi="Times New Roman"/>
                <w:bCs/>
                <w:iCs/>
                <w:lang w:val="ru-RU"/>
              </w:rPr>
              <w:t xml:space="preserve">частниците </w:t>
            </w:r>
            <w:r w:rsidRPr="000463BA">
              <w:rPr>
                <w:rFonts w:ascii="Times New Roman" w:hAnsi="Times New Roman"/>
                <w:bCs/>
                <w:iCs/>
              </w:rPr>
              <w:t>имат право</w:t>
            </w:r>
            <w:r w:rsidRPr="004B5915">
              <w:rPr>
                <w:rFonts w:ascii="Times New Roman" w:hAnsi="Times New Roman"/>
                <w:bCs/>
                <w:iCs/>
                <w:lang w:val="ru-RU"/>
              </w:rPr>
              <w:t xml:space="preserve">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w:t>
            </w:r>
            <w:r w:rsidRPr="004B5915">
              <w:rPr>
                <w:rFonts w:ascii="Times New Roman" w:hAnsi="Times New Roman"/>
                <w:bCs/>
                <w:iCs/>
                <w:lang w:val="ru-RU"/>
              </w:rPr>
              <w:lastRenderedPageBreak/>
              <w:t>способности и професионалната компетентност.</w:t>
            </w:r>
          </w:p>
          <w:p w14:paraId="4AD370DE"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14:paraId="2C9DCA25"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3C60AA95"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При сключване на договора за обществена поръчка между Възложителят и участника, избран за изпълнител, същият се подписва и от горепосоченото трето лице в качеството му на поръчител по смисъла на чл. 138 – 148 от Закона за задълженията и договорите (ЗЗД).</w:t>
            </w:r>
          </w:p>
          <w:p w14:paraId="637CF85C"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4C50C048" w14:textId="77777777" w:rsidR="000463BA" w:rsidRPr="000463BA" w:rsidRDefault="000463BA" w:rsidP="000463BA">
            <w:pPr>
              <w:widowControl w:val="0"/>
              <w:spacing w:before="0" w:after="120"/>
              <w:ind w:firstLine="0"/>
              <w:rPr>
                <w:rFonts w:ascii="Times New Roman" w:hAnsi="Times New Roman"/>
                <w:b/>
                <w:bCs/>
                <w:spacing w:val="-3"/>
              </w:rPr>
            </w:pPr>
          </w:p>
          <w:p w14:paraId="50ED6259" w14:textId="77777777" w:rsidR="000463BA" w:rsidRPr="000463BA" w:rsidRDefault="000463BA" w:rsidP="000463BA">
            <w:pPr>
              <w:tabs>
                <w:tab w:val="left" w:pos="-4"/>
              </w:tabs>
              <w:spacing w:before="0"/>
              <w:ind w:hanging="4"/>
              <w:rPr>
                <w:rFonts w:ascii="Times New Roman" w:hAnsi="Times New Roman"/>
              </w:rPr>
            </w:pPr>
            <w:r w:rsidRPr="000463BA">
              <w:rPr>
                <w:rFonts w:ascii="Times New Roman" w:hAnsi="Times New Roman"/>
                <w:b/>
              </w:rPr>
              <w:t xml:space="preserve">9. </w:t>
            </w:r>
            <w:r w:rsidRPr="000463BA">
              <w:rPr>
                <w:rFonts w:ascii="Times New Roman" w:hAnsi="Times New Roman"/>
              </w:rPr>
              <w:t>Документи за поетите от третите лица и подизпълнителите задължения (</w:t>
            </w:r>
            <w:r w:rsidRPr="000463BA">
              <w:rPr>
                <w:rFonts w:ascii="Times New Roman" w:hAnsi="Times New Roman"/>
                <w:i/>
              </w:rPr>
              <w:t>когато е приложимо при условията на закона за обществените поръчки, правилника за прилагането му и настоящите указания</w:t>
            </w:r>
            <w:r w:rsidRPr="000463BA">
              <w:rPr>
                <w:rFonts w:ascii="Times New Roman" w:hAnsi="Times New Roman"/>
              </w:rPr>
              <w:t>).</w:t>
            </w:r>
          </w:p>
          <w:p w14:paraId="3DE2C227" w14:textId="77777777" w:rsidR="000463BA" w:rsidRDefault="000463BA" w:rsidP="000463BA">
            <w:pPr>
              <w:tabs>
                <w:tab w:val="left" w:pos="-4"/>
              </w:tabs>
              <w:spacing w:before="0"/>
              <w:ind w:hanging="4"/>
              <w:rPr>
                <w:rFonts w:ascii="Times New Roman" w:hAnsi="Times New Roman"/>
              </w:rPr>
            </w:pPr>
            <w:r w:rsidRPr="000463BA">
              <w:rPr>
                <w:rFonts w:ascii="Times New Roman" w:hAnsi="Times New Roman"/>
                <w:b/>
              </w:rPr>
              <w:t>Важно:</w:t>
            </w:r>
            <w:r w:rsidRPr="000463BA">
              <w:rPr>
                <w:rFonts w:ascii="Times New Roman" w:hAnsi="Times New Roman"/>
              </w:rPr>
              <w:t>В съответствие с чл. 101, ал. 4 от ЗОП и във връзка с изискванията на 47, ал. 3 от ППЗОП „Документите относно личното състояние и критериите за подбор“ (в пълния обхват на описаните по-горе документи) се поставят в общия плик (опаковка) на офертата.</w:t>
            </w:r>
          </w:p>
          <w:p w14:paraId="3F3F397F" w14:textId="77777777" w:rsidR="0048359E" w:rsidRDefault="0048359E" w:rsidP="000463BA">
            <w:pPr>
              <w:tabs>
                <w:tab w:val="left" w:pos="-4"/>
              </w:tabs>
              <w:spacing w:before="0"/>
              <w:ind w:hanging="4"/>
              <w:rPr>
                <w:rFonts w:ascii="Times New Roman" w:hAnsi="Times New Roman"/>
              </w:rPr>
            </w:pPr>
          </w:p>
          <w:p w14:paraId="0AEC08C4" w14:textId="77777777" w:rsidR="00333D44" w:rsidRPr="00D4061F" w:rsidRDefault="00333D44" w:rsidP="009E2839">
            <w:pPr>
              <w:tabs>
                <w:tab w:val="left" w:pos="-4"/>
              </w:tabs>
              <w:spacing w:before="0"/>
              <w:ind w:firstLine="0"/>
              <w:rPr>
                <w:rFonts w:ascii="Times New Roman" w:hAnsi="Times New Roman"/>
              </w:rPr>
            </w:pPr>
          </w:p>
          <w:bookmarkEnd w:id="4"/>
          <w:p w14:paraId="1C190C37" w14:textId="77777777" w:rsidR="000463BA" w:rsidRPr="000463BA" w:rsidRDefault="000463BA" w:rsidP="000463BA">
            <w:pPr>
              <w:tabs>
                <w:tab w:val="left" w:pos="-600"/>
              </w:tabs>
              <w:spacing w:before="0" w:after="120"/>
              <w:ind w:firstLine="0"/>
              <w:jc w:val="center"/>
              <w:rPr>
                <w:rFonts w:ascii="Times New Roman" w:hAnsi="Times New Roman"/>
                <w:b/>
                <w:bCs/>
              </w:rPr>
            </w:pPr>
            <w:r w:rsidRPr="000463BA">
              <w:rPr>
                <w:rFonts w:ascii="Times New Roman" w:hAnsi="Times New Roman"/>
                <w:b/>
                <w:bCs/>
              </w:rPr>
              <w:t>РАЗДЕЛ ІV</w:t>
            </w:r>
          </w:p>
          <w:p w14:paraId="07F658A0" w14:textId="77777777" w:rsidR="000463BA" w:rsidRPr="000463BA" w:rsidRDefault="000463BA" w:rsidP="000463BA">
            <w:pPr>
              <w:tabs>
                <w:tab w:val="left" w:pos="-600"/>
              </w:tabs>
              <w:overflowPunct w:val="0"/>
              <w:autoSpaceDE w:val="0"/>
              <w:autoSpaceDN w:val="0"/>
              <w:adjustRightInd w:val="0"/>
              <w:spacing w:before="0" w:after="120"/>
              <w:ind w:firstLine="0"/>
              <w:jc w:val="center"/>
              <w:rPr>
                <w:rFonts w:ascii="Times New Roman" w:hAnsi="Times New Roman"/>
                <w:b/>
                <w:bCs/>
              </w:rPr>
            </w:pPr>
            <w:r w:rsidRPr="000463BA">
              <w:rPr>
                <w:rFonts w:ascii="Times New Roman" w:hAnsi="Times New Roman"/>
                <w:b/>
                <w:bCs/>
              </w:rPr>
              <w:t xml:space="preserve">ИЗИСКВАНИЯ КЪМ СЪДЪРЖАНИЕТО И </w:t>
            </w:r>
            <w:r w:rsidRPr="000463BA">
              <w:rPr>
                <w:rFonts w:ascii="Times New Roman" w:hAnsi="Times New Roman"/>
                <w:b/>
                <w:bCs/>
              </w:rPr>
              <w:lastRenderedPageBreak/>
              <w:t>ОБХВАТА НА</w:t>
            </w:r>
          </w:p>
          <w:p w14:paraId="10B29FE9" w14:textId="77777777" w:rsidR="000463BA" w:rsidRPr="000463BA" w:rsidRDefault="000463BA" w:rsidP="000463BA">
            <w:pPr>
              <w:tabs>
                <w:tab w:val="left" w:pos="-600"/>
              </w:tabs>
              <w:overflowPunct w:val="0"/>
              <w:autoSpaceDE w:val="0"/>
              <w:autoSpaceDN w:val="0"/>
              <w:adjustRightInd w:val="0"/>
              <w:spacing w:before="0" w:after="120"/>
              <w:ind w:firstLine="0"/>
              <w:jc w:val="center"/>
              <w:rPr>
                <w:rFonts w:ascii="Times New Roman" w:hAnsi="Times New Roman"/>
                <w:b/>
                <w:bCs/>
                <w:caps/>
              </w:rPr>
            </w:pPr>
            <w:r w:rsidRPr="000463BA">
              <w:rPr>
                <w:rFonts w:ascii="Times New Roman" w:hAnsi="Times New Roman"/>
                <w:b/>
                <w:bCs/>
              </w:rPr>
              <w:t>ОФЕРТАТА</w:t>
            </w:r>
          </w:p>
          <w:p w14:paraId="2FAD6072" w14:textId="77777777" w:rsidR="000463BA" w:rsidRDefault="000463BA" w:rsidP="000463BA">
            <w:pPr>
              <w:tabs>
                <w:tab w:val="left" w:pos="-600"/>
              </w:tabs>
              <w:autoSpaceDE w:val="0"/>
              <w:autoSpaceDN w:val="0"/>
              <w:adjustRightInd w:val="0"/>
              <w:spacing w:before="0" w:after="120"/>
              <w:ind w:firstLine="0"/>
              <w:jc w:val="center"/>
              <w:rPr>
                <w:rFonts w:ascii="Times New Roman" w:hAnsi="Times New Roman"/>
                <w:b/>
                <w:bCs/>
              </w:rPr>
            </w:pPr>
          </w:p>
          <w:p w14:paraId="2959D519" w14:textId="77777777" w:rsidR="00974B6A" w:rsidRPr="000463BA" w:rsidRDefault="00974B6A" w:rsidP="000463BA">
            <w:pPr>
              <w:tabs>
                <w:tab w:val="left" w:pos="-600"/>
              </w:tabs>
              <w:autoSpaceDE w:val="0"/>
              <w:autoSpaceDN w:val="0"/>
              <w:adjustRightInd w:val="0"/>
              <w:spacing w:before="0" w:after="120"/>
              <w:ind w:firstLine="0"/>
              <w:jc w:val="center"/>
              <w:rPr>
                <w:rFonts w:ascii="Times New Roman" w:hAnsi="Times New Roman"/>
                <w:b/>
                <w:bCs/>
              </w:rPr>
            </w:pPr>
          </w:p>
          <w:p w14:paraId="7650F832" w14:textId="77777777" w:rsidR="000463BA" w:rsidRPr="000463BA" w:rsidRDefault="000463BA" w:rsidP="000463BA">
            <w:pPr>
              <w:tabs>
                <w:tab w:val="left" w:pos="-600"/>
              </w:tabs>
              <w:autoSpaceDE w:val="0"/>
              <w:autoSpaceDN w:val="0"/>
              <w:adjustRightInd w:val="0"/>
              <w:spacing w:before="0" w:after="120"/>
              <w:ind w:firstLine="0"/>
              <w:rPr>
                <w:rFonts w:ascii="Times New Roman" w:hAnsi="Times New Roman"/>
              </w:rPr>
            </w:pPr>
            <w:r w:rsidRPr="000463BA">
              <w:rPr>
                <w:rFonts w:ascii="Times New Roman" w:hAnsi="Times New Roman"/>
                <w:b/>
                <w:bCs/>
              </w:rPr>
              <w:t>1. ПОДГОТОВКА НА ОФЕРТАТА. ОБЩИ ПОЛОЖЕНИЯ</w:t>
            </w:r>
          </w:p>
          <w:p w14:paraId="1B4E8762" w14:textId="77777777" w:rsidR="000463BA" w:rsidRPr="000463BA" w:rsidRDefault="000463BA" w:rsidP="000463BA">
            <w:pPr>
              <w:tabs>
                <w:tab w:val="left" w:pos="-600"/>
              </w:tabs>
              <w:spacing w:before="0" w:after="120"/>
              <w:ind w:firstLine="0"/>
              <w:rPr>
                <w:rFonts w:ascii="Times New Roman" w:hAnsi="Times New Roman"/>
              </w:rPr>
            </w:pPr>
            <w:r w:rsidRPr="000463BA">
              <w:rPr>
                <w:rFonts w:ascii="Times New Roman" w:hAnsi="Times New Roman"/>
              </w:rPr>
              <w:t>За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Същата се представя в срока и на адреса, посочени в обявлението за обществената поръчка, по реда, описан в настоящите указания.</w:t>
            </w:r>
          </w:p>
          <w:p w14:paraId="2EAC7FC3" w14:textId="77777777" w:rsidR="000463BA" w:rsidRPr="00785F64" w:rsidRDefault="000463BA" w:rsidP="000463BA">
            <w:pPr>
              <w:tabs>
                <w:tab w:val="left" w:pos="-600"/>
              </w:tabs>
              <w:spacing w:before="0" w:after="120"/>
              <w:ind w:firstLine="0"/>
              <w:rPr>
                <w:rFonts w:ascii="Times New Roman" w:hAnsi="Times New Roman"/>
              </w:rPr>
            </w:pPr>
            <w:r w:rsidRPr="000463BA">
              <w:rPr>
                <w:rFonts w:ascii="Times New Roman" w:hAnsi="Times New Roman"/>
              </w:rPr>
              <w:t xml:space="preserve">До изтичане на срока за подаване на офертите, всеки </w:t>
            </w:r>
            <w:r w:rsidRPr="00785F64">
              <w:rPr>
                <w:rFonts w:ascii="Times New Roman" w:hAnsi="Times New Roman"/>
              </w:rPr>
              <w:t>участник може да промени, допълни или оттегли офертата си.</w:t>
            </w:r>
          </w:p>
          <w:p w14:paraId="2AAE286B" w14:textId="77777777" w:rsidR="000463BA" w:rsidRPr="000463BA" w:rsidRDefault="000463BA" w:rsidP="000463BA">
            <w:pPr>
              <w:tabs>
                <w:tab w:val="left" w:pos="-600"/>
              </w:tabs>
              <w:spacing w:before="0" w:after="120"/>
              <w:ind w:firstLine="0"/>
              <w:rPr>
                <w:rFonts w:ascii="Times New Roman" w:hAnsi="Times New Roman"/>
              </w:rPr>
            </w:pPr>
            <w:r w:rsidRPr="00785F64">
              <w:rPr>
                <w:rFonts w:ascii="Times New Roman" w:hAnsi="Times New Roman"/>
              </w:rPr>
              <w:t>Всеки участник може да представи само една оферта</w:t>
            </w:r>
            <w:r w:rsidR="0071627F" w:rsidRPr="00785F64">
              <w:rPr>
                <w:rFonts w:ascii="Times New Roman" w:hAnsi="Times New Roman"/>
              </w:rPr>
              <w:t xml:space="preserve"> по конкретна обособена позиция</w:t>
            </w:r>
            <w:r w:rsidRPr="00785F64">
              <w:rPr>
                <w:rFonts w:ascii="Times New Roman" w:hAnsi="Times New Roman"/>
              </w:rPr>
              <w:t>. Офертата се представя на български език. Когато участникът в процедурата е чуждестранно</w:t>
            </w:r>
            <w:r w:rsidRPr="000463BA">
              <w:rPr>
                <w:rFonts w:ascii="Times New Roman" w:hAnsi="Times New Roman"/>
              </w:rPr>
              <w:t xml:space="preserve"> физическо или юридическо лице, офертата се подава на български език.</w:t>
            </w:r>
          </w:p>
          <w:p w14:paraId="76515CC5" w14:textId="77777777" w:rsidR="000463BA" w:rsidRPr="000463BA" w:rsidRDefault="000463BA" w:rsidP="00022792">
            <w:pPr>
              <w:tabs>
                <w:tab w:val="left" w:pos="-600"/>
              </w:tabs>
              <w:spacing w:before="0" w:after="120"/>
              <w:ind w:firstLine="0"/>
              <w:rPr>
                <w:rFonts w:ascii="Times New Roman" w:hAnsi="Times New Roman"/>
              </w:rPr>
            </w:pPr>
            <w:r w:rsidRPr="000463BA">
              <w:rPr>
                <w:rFonts w:ascii="Times New Roman" w:hAnsi="Times New Roman"/>
              </w:rPr>
              <w:t xml:space="preserve">Лице, което участва като подизпълнител в офертата на друг участник, не може да представя самостоятелна оферта. </w:t>
            </w:r>
          </w:p>
          <w:p w14:paraId="2A60F1D8" w14:textId="77777777" w:rsidR="000463BA" w:rsidRPr="000463BA" w:rsidRDefault="000463BA" w:rsidP="00E8593C">
            <w:pPr>
              <w:numPr>
                <w:ilvl w:val="0"/>
                <w:numId w:val="9"/>
              </w:numPr>
              <w:tabs>
                <w:tab w:val="clear" w:pos="1247"/>
                <w:tab w:val="left" w:pos="-600"/>
                <w:tab w:val="num" w:pos="205"/>
              </w:tabs>
              <w:spacing w:before="0" w:after="120"/>
              <w:ind w:left="0" w:firstLine="0"/>
              <w:rPr>
                <w:rFonts w:ascii="Times New Roman" w:hAnsi="Times New Roman"/>
              </w:rPr>
            </w:pPr>
            <w:r w:rsidRPr="000463BA">
              <w:rPr>
                <w:rFonts w:ascii="Times New Roman" w:hAnsi="Times New Roman"/>
              </w:rPr>
              <w:t xml:space="preserve">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w:t>
            </w:r>
            <w:proofErr w:type="spellStart"/>
            <w:r w:rsidRPr="000463BA">
              <w:rPr>
                <w:rFonts w:ascii="Times New Roman" w:hAnsi="Times New Roman"/>
              </w:rPr>
              <w:t>обективират</w:t>
            </w:r>
            <w:proofErr w:type="spellEnd"/>
            <w:r w:rsidRPr="000463BA">
              <w:rPr>
                <w:rFonts w:ascii="Times New Roman" w:hAnsi="Times New Roman"/>
              </w:rPr>
              <w:t xml:space="preserve"> лично изявление на конкретно лице/а  - представляващ/и участника, и не могат да се подпишат и представят от пълномощник).</w:t>
            </w:r>
          </w:p>
          <w:p w14:paraId="642AC41B" w14:textId="77777777" w:rsidR="000463BA" w:rsidRPr="000463BA" w:rsidRDefault="000463BA" w:rsidP="00E8593C">
            <w:pPr>
              <w:numPr>
                <w:ilvl w:val="0"/>
                <w:numId w:val="9"/>
              </w:numPr>
              <w:tabs>
                <w:tab w:val="clear" w:pos="1247"/>
                <w:tab w:val="left" w:pos="-600"/>
                <w:tab w:val="num" w:pos="205"/>
              </w:tabs>
              <w:spacing w:before="0" w:after="120"/>
              <w:ind w:left="0" w:firstLine="0"/>
              <w:rPr>
                <w:rFonts w:ascii="Times New Roman" w:hAnsi="Times New Roman"/>
              </w:rPr>
            </w:pPr>
            <w:r w:rsidRPr="000463BA">
              <w:rPr>
                <w:rFonts w:ascii="Times New Roman" w:hAnsi="Times New Roman"/>
              </w:rPr>
              <w:t xml:space="preserve">Когато за някои от посочените документи е определено, че може да се представят чрез «заверено копие» от участника,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със син цвят под заверката и свеж печат - в приложимите случаи. </w:t>
            </w:r>
          </w:p>
          <w:p w14:paraId="57B23B70" w14:textId="77777777" w:rsidR="000463BA" w:rsidRPr="000463BA" w:rsidRDefault="000463BA" w:rsidP="00E8593C">
            <w:pPr>
              <w:numPr>
                <w:ilvl w:val="0"/>
                <w:numId w:val="9"/>
              </w:numPr>
              <w:tabs>
                <w:tab w:val="clear" w:pos="1247"/>
                <w:tab w:val="left" w:pos="-600"/>
                <w:tab w:val="num" w:pos="205"/>
              </w:tabs>
              <w:spacing w:before="0" w:after="120"/>
              <w:ind w:left="0" w:firstLine="0"/>
              <w:rPr>
                <w:rFonts w:ascii="Times New Roman" w:hAnsi="Times New Roman"/>
              </w:rPr>
            </w:pPr>
            <w:r w:rsidRPr="000463BA">
              <w:rPr>
                <w:rFonts w:ascii="Times New Roman" w:hAnsi="Times New Roman"/>
              </w:rPr>
              <w:t xml:space="preserve">Представените образци в документацията за участие и условията, описани в тях, са задължителни за участниците. Ако офертата не е представена по приложените образци и не е съобразена с условията, описани в тях, и след предоставяне на участниците на възможността </w:t>
            </w:r>
            <w:r w:rsidRPr="000463BA">
              <w:rPr>
                <w:rFonts w:ascii="Times New Roman" w:hAnsi="Times New Roman"/>
              </w:rPr>
              <w:lastRenderedPageBreak/>
              <w:t xml:space="preserve">да представят липсващи документи и/или отстранят констатирани </w:t>
            </w:r>
            <w:proofErr w:type="spellStart"/>
            <w:r w:rsidRPr="000463BA">
              <w:rPr>
                <w:rFonts w:ascii="Times New Roman" w:hAnsi="Times New Roman"/>
              </w:rPr>
              <w:t>нередовности</w:t>
            </w:r>
            <w:proofErr w:type="spellEnd"/>
            <w:r w:rsidRPr="000463BA">
              <w:rPr>
                <w:rFonts w:ascii="Times New Roman" w:hAnsi="Times New Roman"/>
              </w:rPr>
              <w:t>, съгласно чл. 54 от ППЗОП, Възложителят може да отстрани участника.</w:t>
            </w:r>
          </w:p>
          <w:p w14:paraId="6B9F2CA6" w14:textId="77777777" w:rsidR="00B00386" w:rsidRPr="000463BA" w:rsidRDefault="00B00386" w:rsidP="000463BA">
            <w:pPr>
              <w:tabs>
                <w:tab w:val="left" w:pos="-600"/>
              </w:tabs>
              <w:spacing w:before="0" w:after="120"/>
              <w:ind w:firstLine="0"/>
              <w:rPr>
                <w:rFonts w:ascii="Times New Roman" w:hAnsi="Times New Roman"/>
              </w:rPr>
            </w:pPr>
          </w:p>
          <w:p w14:paraId="5480CAE6" w14:textId="77777777" w:rsidR="000463BA" w:rsidRPr="000463BA" w:rsidRDefault="000463BA" w:rsidP="000463BA">
            <w:pPr>
              <w:keepNext/>
              <w:tabs>
                <w:tab w:val="left" w:pos="-600"/>
              </w:tabs>
              <w:spacing w:before="0" w:after="120"/>
              <w:ind w:firstLine="0"/>
              <w:outlineLvl w:val="0"/>
              <w:rPr>
                <w:rFonts w:ascii="Times New Roman" w:hAnsi="Times New Roman"/>
                <w:b/>
                <w:kern w:val="28"/>
                <w:szCs w:val="20"/>
                <w:lang w:eastAsia="en-US"/>
              </w:rPr>
            </w:pPr>
            <w:r w:rsidRPr="000463BA">
              <w:rPr>
                <w:rFonts w:ascii="Times New Roman" w:hAnsi="Times New Roman"/>
                <w:b/>
                <w:kern w:val="28"/>
                <w:szCs w:val="20"/>
                <w:lang w:eastAsia="en-US"/>
              </w:rPr>
              <w:t>2. ИЗИСКВАНИЯ ПРИ ИЗГОТВЯНЕ И ПРЕДСТАВЯНЕ НА ОФЕРТИТЕ</w:t>
            </w:r>
          </w:p>
          <w:p w14:paraId="6BF4B74A" w14:textId="77777777" w:rsidR="000463BA" w:rsidRPr="000463BA" w:rsidRDefault="000463BA" w:rsidP="000463BA">
            <w:pPr>
              <w:keepNext/>
              <w:tabs>
                <w:tab w:val="left" w:pos="-600"/>
              </w:tabs>
              <w:spacing w:before="0" w:after="120"/>
              <w:ind w:firstLine="0"/>
              <w:outlineLvl w:val="0"/>
              <w:rPr>
                <w:rFonts w:ascii="Times New Roman" w:hAnsi="Times New Roman"/>
                <w:b/>
                <w:kern w:val="28"/>
                <w:szCs w:val="20"/>
                <w:lang w:eastAsia="en-US"/>
              </w:rPr>
            </w:pPr>
            <w:r w:rsidRPr="000463BA">
              <w:rPr>
                <w:rFonts w:ascii="Times New Roman" w:hAnsi="Times New Roman"/>
                <w:b/>
                <w:bCs/>
                <w:i/>
                <w:kern w:val="28"/>
                <w:szCs w:val="20"/>
                <w:lang w:eastAsia="en-US"/>
              </w:rPr>
              <w:t>2.1. Място и срок за подаване на оферти</w:t>
            </w:r>
          </w:p>
          <w:p w14:paraId="262874A4" w14:textId="77777777" w:rsidR="000463BA" w:rsidRPr="000463BA" w:rsidRDefault="000463BA" w:rsidP="000463BA">
            <w:pPr>
              <w:tabs>
                <w:tab w:val="left" w:pos="-600"/>
              </w:tabs>
              <w:spacing w:before="0" w:after="120"/>
              <w:ind w:firstLine="0"/>
              <w:rPr>
                <w:rFonts w:ascii="Times New Roman" w:hAnsi="Times New Roman"/>
              </w:rPr>
            </w:pPr>
            <w:r w:rsidRPr="000463BA">
              <w:rPr>
                <w:rFonts w:ascii="Times New Roman" w:hAnsi="Times New Roman"/>
              </w:rPr>
              <w:t>Желаещите да участват в процедурата за възлагане на обществена поръчка подават лично или чрез упълномощено лице офертите си на адрес: Предприятие за управление на дейностите по опазване на околната среда (ПУДООС), гр. София, ул. „Триадица” 4, всеки работен ден от 09:00 ч. до 17:30 ч., най-късно до крайния срок за подаване на оферти, посочен в обявлението за обществената поръчка.</w:t>
            </w:r>
          </w:p>
          <w:p w14:paraId="790F7AA3" w14:textId="77777777" w:rsidR="000463BA" w:rsidRPr="000463BA" w:rsidRDefault="000463BA" w:rsidP="000463BA">
            <w:pPr>
              <w:tabs>
                <w:tab w:val="left" w:pos="-600"/>
              </w:tabs>
              <w:spacing w:before="0" w:after="120"/>
              <w:ind w:firstLine="0"/>
              <w:rPr>
                <w:rFonts w:ascii="Times New Roman" w:hAnsi="Times New Roman"/>
              </w:rPr>
            </w:pPr>
            <w:r w:rsidRPr="000463BA">
              <w:rPr>
                <w:rFonts w:ascii="Times New Roman" w:hAnsi="Times New Roman"/>
              </w:rPr>
              <w:t xml:space="preserve">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w:t>
            </w:r>
          </w:p>
          <w:p w14:paraId="61E0AEDB" w14:textId="77777777" w:rsidR="000463BA" w:rsidRPr="000463BA" w:rsidRDefault="000463BA" w:rsidP="000463BA">
            <w:pPr>
              <w:tabs>
                <w:tab w:val="left" w:pos="-600"/>
                <w:tab w:val="left" w:pos="0"/>
              </w:tabs>
              <w:spacing w:before="0" w:after="120"/>
              <w:ind w:firstLine="0"/>
              <w:rPr>
                <w:rFonts w:ascii="Times New Roman" w:hAnsi="Times New Roman"/>
              </w:rPr>
            </w:pPr>
            <w:r w:rsidRPr="000463BA">
              <w:rPr>
                <w:rFonts w:ascii="Times New Roman" w:hAnsi="Times New Roman"/>
              </w:rPr>
              <w:t>Офертите се подават в запечатана, непрозрачна, с ненарушена цялост „Опаковка“ и с надпис:</w:t>
            </w:r>
          </w:p>
          <w:tbl>
            <w:tblPr>
              <w:tblpPr w:leftFromText="141" w:rightFromText="141" w:vertAnchor="text" w:horzAnchor="margin" w:tblpXSpec="center" w:tblpY="128"/>
              <w:tblOverlap w:val="never"/>
              <w:tblW w:w="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tblGrid>
            <w:tr w:rsidR="000463BA" w:rsidRPr="000463BA" w14:paraId="1B4BD123" w14:textId="77777777" w:rsidTr="00022792">
              <w:trPr>
                <w:trHeight w:val="364"/>
              </w:trPr>
              <w:tc>
                <w:tcPr>
                  <w:tcW w:w="4996" w:type="dxa"/>
                </w:tcPr>
                <w:p w14:paraId="03A0FA47" w14:textId="77777777" w:rsidR="000463BA" w:rsidRPr="000463BA" w:rsidRDefault="000463BA" w:rsidP="000463BA">
                  <w:pPr>
                    <w:spacing w:before="0"/>
                    <w:ind w:firstLine="0"/>
                    <w:rPr>
                      <w:rFonts w:ascii="Times New Roman" w:hAnsi="Times New Roman"/>
                    </w:rPr>
                  </w:pPr>
                  <w:r w:rsidRPr="000463BA">
                    <w:rPr>
                      <w:rFonts w:ascii="Times New Roman" w:hAnsi="Times New Roman"/>
                    </w:rPr>
                    <w:t xml:space="preserve">ВЪЗЛОЖИТЕЛ – </w:t>
                  </w:r>
                  <w:r w:rsidRPr="000463BA">
                    <w:rPr>
                      <w:rFonts w:ascii="Times New Roman" w:hAnsi="Times New Roman"/>
                      <w:bCs/>
                    </w:rPr>
                    <w:t>Предприятие за управление на дейностите по опазване на околната среда (ПУДООС),гр. София, ул. „Триадица” 4.</w:t>
                  </w:r>
                </w:p>
                <w:p w14:paraId="51AE2CCA" w14:textId="77777777" w:rsidR="000463BA" w:rsidRPr="000463BA" w:rsidRDefault="000463BA" w:rsidP="000463BA">
                  <w:pPr>
                    <w:spacing w:before="0"/>
                    <w:ind w:firstLine="0"/>
                    <w:rPr>
                      <w:rFonts w:ascii="Times New Roman" w:hAnsi="Times New Roman"/>
                    </w:rPr>
                  </w:pPr>
                </w:p>
                <w:p w14:paraId="21F927A9" w14:textId="77777777" w:rsidR="000463BA" w:rsidRPr="000463BA" w:rsidRDefault="000463BA" w:rsidP="000463BA">
                  <w:pPr>
                    <w:spacing w:before="0"/>
                    <w:ind w:firstLine="0"/>
                    <w:rPr>
                      <w:rFonts w:ascii="Times New Roman" w:hAnsi="Times New Roman"/>
                    </w:rPr>
                  </w:pPr>
                  <w:r w:rsidRPr="000463BA">
                    <w:rPr>
                      <w:rFonts w:ascii="Times New Roman" w:hAnsi="Times New Roman"/>
                    </w:rPr>
                    <w:t>Наименованието на участника, включително участниците в обединението, когато е приложимо;</w:t>
                  </w:r>
                </w:p>
                <w:p w14:paraId="6E7355E9" w14:textId="77777777" w:rsidR="000463BA" w:rsidRPr="000463BA" w:rsidRDefault="000463BA" w:rsidP="000463BA">
                  <w:pPr>
                    <w:spacing w:before="0"/>
                    <w:ind w:firstLine="0"/>
                    <w:rPr>
                      <w:rFonts w:ascii="Times New Roman" w:hAnsi="Times New Roman"/>
                    </w:rPr>
                  </w:pPr>
                </w:p>
                <w:p w14:paraId="59B3AB7A" w14:textId="77777777" w:rsidR="000463BA" w:rsidRPr="000463BA" w:rsidRDefault="000463BA" w:rsidP="000463BA">
                  <w:pPr>
                    <w:spacing w:before="0"/>
                    <w:ind w:firstLine="0"/>
                    <w:rPr>
                      <w:rFonts w:ascii="Times New Roman" w:hAnsi="Times New Roman"/>
                    </w:rPr>
                  </w:pPr>
                  <w:r w:rsidRPr="000463BA">
                    <w:rPr>
                      <w:rFonts w:ascii="Times New Roman" w:hAnsi="Times New Roman"/>
                    </w:rPr>
                    <w:t>Адрес за кореспонденция, телефон и по възможност – факс и електронен адрес на участника;</w:t>
                  </w:r>
                </w:p>
                <w:p w14:paraId="5CC64D72" w14:textId="77777777" w:rsidR="000463BA" w:rsidRPr="000463BA" w:rsidRDefault="000463BA" w:rsidP="000463BA">
                  <w:pPr>
                    <w:spacing w:before="0"/>
                    <w:ind w:firstLine="0"/>
                    <w:rPr>
                      <w:rFonts w:ascii="Times New Roman" w:hAnsi="Times New Roman"/>
                    </w:rPr>
                  </w:pPr>
                </w:p>
                <w:p w14:paraId="3E95FE5B" w14:textId="77777777" w:rsidR="000463BA" w:rsidRPr="000463BA" w:rsidRDefault="000463BA" w:rsidP="00E8593C">
                  <w:pPr>
                    <w:spacing w:before="0"/>
                    <w:ind w:firstLine="0"/>
                    <w:rPr>
                      <w:rFonts w:ascii="Times New Roman" w:hAnsi="Times New Roman"/>
                    </w:rPr>
                  </w:pPr>
                  <w:r w:rsidRPr="002F742D">
                    <w:rPr>
                      <w:rFonts w:ascii="Times New Roman" w:hAnsi="Times New Roman"/>
                    </w:rPr>
                    <w:t xml:space="preserve">Обществена поръчка: „............ </w:t>
                  </w:r>
                  <w:r w:rsidRPr="002F742D">
                    <w:rPr>
                      <w:rFonts w:ascii="Times New Roman" w:hAnsi="Times New Roman"/>
                      <w:i/>
                    </w:rPr>
                    <w:t>посочва се наименованието на обществената поръчка</w:t>
                  </w:r>
                  <w:r w:rsidR="00114095" w:rsidRPr="002F742D">
                    <w:rPr>
                      <w:rFonts w:ascii="Times New Roman" w:hAnsi="Times New Roman"/>
                      <w:i/>
                    </w:rPr>
                    <w:t xml:space="preserve"> и обособената позиция за която се участва</w:t>
                  </w:r>
                  <w:r w:rsidRPr="002F742D">
                    <w:rPr>
                      <w:rFonts w:ascii="Times New Roman" w:hAnsi="Times New Roman"/>
                    </w:rPr>
                    <w:t>.............. ”.</w:t>
                  </w:r>
                </w:p>
              </w:tc>
            </w:tr>
          </w:tbl>
          <w:p w14:paraId="46A2EAA8" w14:textId="77777777" w:rsidR="000463BA" w:rsidRPr="000463BA" w:rsidRDefault="000463BA" w:rsidP="000463BA">
            <w:pPr>
              <w:tabs>
                <w:tab w:val="left" w:pos="-600"/>
              </w:tabs>
              <w:spacing w:before="0" w:after="120"/>
              <w:ind w:firstLine="0"/>
              <w:rPr>
                <w:rFonts w:ascii="Times New Roman" w:hAnsi="Times New Roman"/>
                <w:b/>
              </w:rPr>
            </w:pPr>
          </w:p>
          <w:p w14:paraId="7310F8AF" w14:textId="77777777" w:rsidR="000463BA" w:rsidRDefault="000463BA" w:rsidP="000463BA">
            <w:pPr>
              <w:spacing w:before="0"/>
              <w:ind w:firstLine="0"/>
              <w:rPr>
                <w:rFonts w:ascii="Times New Roman" w:hAnsi="Times New Roman"/>
              </w:rPr>
            </w:pPr>
            <w:r w:rsidRPr="000463BA">
              <w:rPr>
                <w:rFonts w:ascii="Times New Roman" w:hAnsi="Times New Roman"/>
              </w:rPr>
              <w:t>Опаковката, трябва да включва:</w:t>
            </w:r>
          </w:p>
          <w:p w14:paraId="6D21409E" w14:textId="77777777" w:rsidR="00D81698" w:rsidRPr="00D4061F" w:rsidRDefault="00D81698" w:rsidP="000463BA">
            <w:pPr>
              <w:spacing w:before="0"/>
              <w:ind w:firstLine="0"/>
              <w:rPr>
                <w:rFonts w:ascii="Times New Roman" w:hAnsi="Times New Roman"/>
              </w:rPr>
            </w:pPr>
            <w:r>
              <w:rPr>
                <w:rFonts w:ascii="Times New Roman" w:hAnsi="Times New Roman"/>
              </w:rPr>
              <w:t>1. Опис на представените документи</w:t>
            </w:r>
            <w:r w:rsidR="00DB18B0">
              <w:rPr>
                <w:rFonts w:ascii="Times New Roman" w:hAnsi="Times New Roman"/>
              </w:rPr>
              <w:t xml:space="preserve"> по образец </w:t>
            </w:r>
            <w:r w:rsidR="00DB18B0">
              <w:rPr>
                <w:rFonts w:ascii="Times New Roman" w:hAnsi="Times New Roman"/>
              </w:rPr>
              <w:lastRenderedPageBreak/>
              <w:t>на участника.</w:t>
            </w:r>
          </w:p>
          <w:p w14:paraId="2FB8CEBB" w14:textId="77777777" w:rsidR="000463BA" w:rsidRPr="000463BA" w:rsidRDefault="00DB18B0" w:rsidP="000463BA">
            <w:pPr>
              <w:spacing w:before="0"/>
              <w:ind w:firstLine="0"/>
              <w:rPr>
                <w:rFonts w:ascii="Times New Roman" w:hAnsi="Times New Roman"/>
              </w:rPr>
            </w:pPr>
            <w:r>
              <w:rPr>
                <w:rFonts w:ascii="Times New Roman" w:hAnsi="Times New Roman"/>
              </w:rPr>
              <w:t>2</w:t>
            </w:r>
            <w:r w:rsidR="000463BA" w:rsidRPr="000463BA">
              <w:rPr>
                <w:rFonts w:ascii="Times New Roman" w:hAnsi="Times New Roman"/>
              </w:rPr>
              <w:t xml:space="preserve">. </w:t>
            </w:r>
            <w:r>
              <w:rPr>
                <w:rFonts w:ascii="Times New Roman" w:hAnsi="Times New Roman"/>
              </w:rPr>
              <w:t>Е</w:t>
            </w:r>
            <w:r w:rsidR="000463BA" w:rsidRPr="000463BA">
              <w:rPr>
                <w:rFonts w:ascii="Times New Roman" w:hAnsi="Times New Roman"/>
              </w:rPr>
              <w:t>динен европейски документ за обществени поръчки (ЕЕДОП) в оригинал, а когато е приложимо - ЕЕДОП в оригинал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5FDFB3F9" w14:textId="77777777" w:rsidR="000463BA" w:rsidRPr="000463BA" w:rsidRDefault="00DB18B0" w:rsidP="000463BA">
            <w:pPr>
              <w:spacing w:before="0"/>
              <w:ind w:firstLine="0"/>
              <w:rPr>
                <w:rFonts w:ascii="Times New Roman" w:hAnsi="Times New Roman"/>
              </w:rPr>
            </w:pPr>
            <w:r>
              <w:rPr>
                <w:rFonts w:ascii="Times New Roman" w:hAnsi="Times New Roman"/>
              </w:rPr>
              <w:t>3</w:t>
            </w:r>
            <w:r w:rsidR="000463BA" w:rsidRPr="000463BA">
              <w:rPr>
                <w:rFonts w:ascii="Times New Roman" w:hAnsi="Times New Roman"/>
              </w:rPr>
              <w:t xml:space="preserve">. документи за доказване на предприетите мерки за надеждност, </w:t>
            </w:r>
            <w:r w:rsidR="000463BA" w:rsidRPr="000463BA">
              <w:rPr>
                <w:rFonts w:ascii="Times New Roman" w:hAnsi="Times New Roman"/>
                <w:i/>
              </w:rPr>
              <w:t>когато е приложимо</w:t>
            </w:r>
            <w:r w:rsidR="000463BA" w:rsidRPr="000463BA">
              <w:rPr>
                <w:rFonts w:ascii="Times New Roman" w:hAnsi="Times New Roman"/>
              </w:rPr>
              <w:t>;</w:t>
            </w:r>
          </w:p>
          <w:p w14:paraId="240841B5" w14:textId="77777777" w:rsidR="000463BA" w:rsidRPr="000463BA" w:rsidRDefault="00DB18B0" w:rsidP="000463BA">
            <w:pPr>
              <w:spacing w:before="0"/>
              <w:ind w:firstLine="0"/>
              <w:rPr>
                <w:rFonts w:ascii="Times New Roman" w:hAnsi="Times New Roman"/>
              </w:rPr>
            </w:pPr>
            <w:r>
              <w:rPr>
                <w:rFonts w:ascii="Times New Roman" w:hAnsi="Times New Roman"/>
              </w:rPr>
              <w:t>4</w:t>
            </w:r>
            <w:r w:rsidR="000463BA" w:rsidRPr="000463BA">
              <w:rPr>
                <w:rFonts w:ascii="Times New Roman" w:hAnsi="Times New Roman"/>
              </w:rPr>
              <w:t>. Договор за обединение, когато е приложимо – копие или оригинал.</w:t>
            </w:r>
          </w:p>
          <w:p w14:paraId="6BCD85F5" w14:textId="77777777" w:rsidR="000463BA" w:rsidRPr="000463BA" w:rsidRDefault="00DB18B0" w:rsidP="000463BA">
            <w:pPr>
              <w:spacing w:before="0"/>
              <w:ind w:firstLine="0"/>
              <w:rPr>
                <w:rFonts w:ascii="Times New Roman" w:hAnsi="Times New Roman"/>
              </w:rPr>
            </w:pPr>
            <w:r>
              <w:rPr>
                <w:rFonts w:ascii="Times New Roman" w:hAnsi="Times New Roman"/>
              </w:rPr>
              <w:t>5</w:t>
            </w:r>
            <w:r w:rsidR="000463BA" w:rsidRPr="000463BA">
              <w:rPr>
                <w:rFonts w:ascii="Times New Roman" w:hAnsi="Times New Roman"/>
              </w:rPr>
              <w:t>. Техническо предложение, съдържащо документите описани в настоящите указания;</w:t>
            </w:r>
          </w:p>
          <w:p w14:paraId="4698F39A" w14:textId="77777777" w:rsidR="000463BA" w:rsidRPr="000463BA" w:rsidRDefault="00DB18B0" w:rsidP="000463BA">
            <w:pPr>
              <w:spacing w:before="0"/>
              <w:ind w:firstLine="0"/>
              <w:rPr>
                <w:rFonts w:ascii="Times New Roman" w:hAnsi="Times New Roman"/>
              </w:rPr>
            </w:pPr>
            <w:r>
              <w:rPr>
                <w:rFonts w:ascii="Times New Roman" w:hAnsi="Times New Roman"/>
              </w:rPr>
              <w:t>6</w:t>
            </w:r>
            <w:r w:rsidR="000463BA" w:rsidRPr="000463BA">
              <w:rPr>
                <w:rFonts w:ascii="Times New Roman" w:hAnsi="Times New Roman"/>
              </w:rPr>
              <w:t xml:space="preserve">. Отделен запечатан непрозрачен плик с надпис "Предлагани ценови параметри", който съдържа ценовото предложение по чл. 39, ал. 3, т. 2 от ППЗОП и съобразно настоящите указания. </w:t>
            </w:r>
          </w:p>
          <w:p w14:paraId="74C62E7D" w14:textId="77777777" w:rsidR="00D06C3E" w:rsidRDefault="00D06C3E" w:rsidP="000463BA">
            <w:pPr>
              <w:tabs>
                <w:tab w:val="left" w:pos="-600"/>
              </w:tabs>
              <w:spacing w:before="0" w:after="120"/>
              <w:ind w:firstLine="0"/>
              <w:rPr>
                <w:rFonts w:ascii="Times New Roman" w:hAnsi="Times New Roman"/>
              </w:rPr>
            </w:pPr>
          </w:p>
          <w:p w14:paraId="71F25F8D" w14:textId="77777777" w:rsidR="000463BA" w:rsidRDefault="000463BA" w:rsidP="000463BA">
            <w:pPr>
              <w:tabs>
                <w:tab w:val="left" w:pos="-600"/>
              </w:tabs>
              <w:spacing w:before="0" w:after="120"/>
              <w:ind w:firstLine="0"/>
              <w:rPr>
                <w:rFonts w:ascii="Times New Roman" w:hAnsi="Times New Roman"/>
              </w:rPr>
            </w:pPr>
            <w:r w:rsidRPr="000463BA">
              <w:rPr>
                <w:rFonts w:ascii="Times New Roman" w:hAnsi="Times New Roman"/>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0463BA">
              <w:rPr>
                <w:rFonts w:ascii="Times New Roman" w:hAnsi="Times New Roman"/>
                <w:i/>
              </w:rPr>
              <w:t xml:space="preserve">Допълнение/Промяна на оферта/с входящ номер …………….. за участие в открита процедура по реда на ЗОП с предмет: </w:t>
            </w:r>
            <w:r w:rsidRPr="000463BA">
              <w:rPr>
                <w:rFonts w:ascii="Times New Roman" w:hAnsi="Times New Roman"/>
              </w:rPr>
              <w:t xml:space="preserve">„............ </w:t>
            </w:r>
            <w:r w:rsidRPr="000463BA">
              <w:rPr>
                <w:rFonts w:ascii="Times New Roman" w:hAnsi="Times New Roman"/>
                <w:i/>
              </w:rPr>
              <w:t xml:space="preserve">посочва </w:t>
            </w:r>
            <w:r w:rsidRPr="00DA742E">
              <w:rPr>
                <w:rFonts w:ascii="Times New Roman" w:hAnsi="Times New Roman"/>
                <w:i/>
              </w:rPr>
              <w:t>се наименованието на обществената поръчка</w:t>
            </w:r>
            <w:r w:rsidR="00DB18B0" w:rsidRPr="00DA742E">
              <w:rPr>
                <w:rFonts w:ascii="Times New Roman" w:hAnsi="Times New Roman"/>
                <w:i/>
              </w:rPr>
              <w:t xml:space="preserve"> и обособената позиция за която се участва</w:t>
            </w:r>
            <w:r w:rsidR="00DB18B0" w:rsidRPr="00DA742E">
              <w:rPr>
                <w:rFonts w:ascii="Times New Roman" w:hAnsi="Times New Roman"/>
              </w:rPr>
              <w:t>..............</w:t>
            </w:r>
            <w:r w:rsidRPr="00DA742E">
              <w:rPr>
                <w:rFonts w:ascii="Times New Roman" w:hAnsi="Times New Roman"/>
              </w:rPr>
              <w:t>............. ”.</w:t>
            </w:r>
          </w:p>
          <w:p w14:paraId="7A48A505" w14:textId="77777777" w:rsidR="00167031" w:rsidRDefault="00167031" w:rsidP="000463BA">
            <w:pPr>
              <w:tabs>
                <w:tab w:val="left" w:pos="-600"/>
              </w:tabs>
              <w:spacing w:before="0" w:after="120"/>
              <w:ind w:firstLine="0"/>
              <w:rPr>
                <w:rFonts w:ascii="Times New Roman" w:hAnsi="Times New Roman"/>
              </w:rPr>
            </w:pPr>
          </w:p>
          <w:p w14:paraId="4FEFBA4F" w14:textId="77777777" w:rsidR="00167031" w:rsidRDefault="00167031" w:rsidP="000463BA">
            <w:pPr>
              <w:tabs>
                <w:tab w:val="left" w:pos="-600"/>
              </w:tabs>
              <w:spacing w:before="0" w:after="120"/>
              <w:ind w:firstLine="0"/>
              <w:rPr>
                <w:rFonts w:ascii="Times New Roman" w:hAnsi="Times New Roman"/>
              </w:rPr>
            </w:pPr>
          </w:p>
          <w:p w14:paraId="3ACB4E87" w14:textId="77777777" w:rsidR="00167031" w:rsidRDefault="00167031" w:rsidP="000463BA">
            <w:pPr>
              <w:tabs>
                <w:tab w:val="left" w:pos="-600"/>
              </w:tabs>
              <w:spacing w:before="0" w:after="120"/>
              <w:ind w:firstLine="0"/>
              <w:rPr>
                <w:rFonts w:ascii="Times New Roman" w:hAnsi="Times New Roman"/>
              </w:rPr>
            </w:pPr>
          </w:p>
          <w:p w14:paraId="2490651D" w14:textId="77777777" w:rsidR="000463BA" w:rsidRPr="000463BA" w:rsidRDefault="000463BA" w:rsidP="000463BA">
            <w:pPr>
              <w:tabs>
                <w:tab w:val="left" w:pos="-600"/>
              </w:tabs>
              <w:autoSpaceDE w:val="0"/>
              <w:autoSpaceDN w:val="0"/>
              <w:adjustRightInd w:val="0"/>
              <w:spacing w:before="0" w:after="120"/>
              <w:ind w:firstLine="0"/>
              <w:rPr>
                <w:rFonts w:ascii="Times New Roman" w:hAnsi="Times New Roman"/>
                <w:b/>
                <w:bCs/>
                <w:i/>
              </w:rPr>
            </w:pPr>
            <w:r w:rsidRPr="000463BA">
              <w:rPr>
                <w:rFonts w:ascii="Times New Roman" w:hAnsi="Times New Roman"/>
                <w:b/>
                <w:bCs/>
                <w:i/>
              </w:rPr>
              <w:t>2.3. Приемане на оферти/връщане на оферти</w:t>
            </w:r>
          </w:p>
          <w:p w14:paraId="5283DBBB" w14:textId="77777777" w:rsidR="000463BA" w:rsidRDefault="000463BA" w:rsidP="000463BA">
            <w:pPr>
              <w:tabs>
                <w:tab w:val="left" w:pos="-600"/>
              </w:tabs>
              <w:spacing w:before="0" w:after="120"/>
              <w:ind w:firstLine="0"/>
              <w:rPr>
                <w:rFonts w:ascii="Times New Roman" w:hAnsi="Times New Roman"/>
              </w:rPr>
            </w:pPr>
            <w:r w:rsidRPr="000463BA">
              <w:rPr>
                <w:rFonts w:ascii="Times New Roman" w:hAnsi="Times New Roman"/>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 за което на приносителя се издава документ.</w:t>
            </w:r>
          </w:p>
          <w:p w14:paraId="6E50D143" w14:textId="77777777" w:rsidR="00116453" w:rsidRPr="000463BA" w:rsidRDefault="00116453" w:rsidP="000463BA">
            <w:pPr>
              <w:tabs>
                <w:tab w:val="left" w:pos="-600"/>
              </w:tabs>
              <w:spacing w:before="0" w:after="120"/>
              <w:ind w:firstLine="0"/>
              <w:rPr>
                <w:rFonts w:ascii="Times New Roman" w:hAnsi="Times New Roman"/>
              </w:rPr>
            </w:pPr>
          </w:p>
          <w:p w14:paraId="279178BD" w14:textId="77777777" w:rsidR="000463BA" w:rsidRDefault="000463BA" w:rsidP="000463BA">
            <w:pPr>
              <w:tabs>
                <w:tab w:val="left" w:pos="-600"/>
              </w:tabs>
              <w:autoSpaceDE w:val="0"/>
              <w:autoSpaceDN w:val="0"/>
              <w:adjustRightInd w:val="0"/>
              <w:spacing w:before="0" w:after="120"/>
              <w:ind w:firstLine="0"/>
              <w:rPr>
                <w:rFonts w:ascii="Times New Roman" w:hAnsi="Times New Roman"/>
              </w:rPr>
            </w:pPr>
            <w:r w:rsidRPr="000463BA">
              <w:rPr>
                <w:rFonts w:ascii="Times New Roman" w:hAnsi="Times New Roman"/>
              </w:rPr>
              <w:t>Оферти, които са представени след крайния срок за получаване или в незапечатана, прозрачна или скъсана „Опаковка“, се връщат на подателя незабавно. Тези обстоятелства се отбелязват в регистъра по предходния параграф.</w:t>
            </w:r>
          </w:p>
          <w:p w14:paraId="12D1C267" w14:textId="77777777" w:rsidR="00167031" w:rsidRPr="000463BA" w:rsidRDefault="00167031" w:rsidP="000463BA">
            <w:pPr>
              <w:tabs>
                <w:tab w:val="left" w:pos="-600"/>
              </w:tabs>
              <w:autoSpaceDE w:val="0"/>
              <w:autoSpaceDN w:val="0"/>
              <w:adjustRightInd w:val="0"/>
              <w:spacing w:before="0" w:after="120"/>
              <w:ind w:firstLine="0"/>
              <w:rPr>
                <w:rFonts w:ascii="Times New Roman" w:hAnsi="Times New Roman"/>
              </w:rPr>
            </w:pPr>
          </w:p>
          <w:p w14:paraId="141BB7CC" w14:textId="77777777" w:rsidR="000463BA" w:rsidRPr="000463BA" w:rsidRDefault="000463BA" w:rsidP="000463BA">
            <w:pPr>
              <w:tabs>
                <w:tab w:val="left" w:pos="-600"/>
              </w:tabs>
              <w:spacing w:before="0" w:after="120"/>
              <w:ind w:firstLine="0"/>
              <w:rPr>
                <w:rFonts w:ascii="Times New Roman" w:hAnsi="Times New Roman"/>
              </w:rPr>
            </w:pPr>
            <w:r w:rsidRPr="000463BA">
              <w:rPr>
                <w:rFonts w:ascii="Times New Roman" w:hAnsi="Times New Roman"/>
              </w:rPr>
              <w:lastRenderedPageBreak/>
              <w:t>Получените оферти се съхраняват в деловодството на ПУДООС до деня, определен за отваряне на офертите в обявлението за обществена поръчка.</w:t>
            </w:r>
          </w:p>
          <w:p w14:paraId="0666C070" w14:textId="77777777" w:rsidR="000463BA" w:rsidRPr="000463BA" w:rsidRDefault="000463BA" w:rsidP="000463BA">
            <w:pPr>
              <w:tabs>
                <w:tab w:val="left" w:pos="-600"/>
              </w:tabs>
              <w:autoSpaceDE w:val="0"/>
              <w:autoSpaceDN w:val="0"/>
              <w:adjustRightInd w:val="0"/>
              <w:spacing w:before="0" w:after="120"/>
              <w:ind w:firstLine="0"/>
              <w:rPr>
                <w:rFonts w:ascii="Times New Roman" w:hAnsi="Times New Roman"/>
                <w:b/>
                <w:bCs/>
                <w:i/>
              </w:rPr>
            </w:pPr>
            <w:r w:rsidRPr="000463BA">
              <w:rPr>
                <w:rFonts w:ascii="Times New Roman" w:hAnsi="Times New Roman"/>
                <w:b/>
                <w:bCs/>
                <w:i/>
              </w:rPr>
              <w:t>2.4. Срок на валидност на офертите</w:t>
            </w:r>
          </w:p>
          <w:p w14:paraId="2EF14C6D" w14:textId="77777777" w:rsidR="000463BA" w:rsidRPr="000463BA" w:rsidRDefault="000463BA" w:rsidP="000463BA">
            <w:pPr>
              <w:tabs>
                <w:tab w:val="left" w:pos="-600"/>
                <w:tab w:val="num" w:pos="900"/>
              </w:tabs>
              <w:autoSpaceDE w:val="0"/>
              <w:autoSpaceDN w:val="0"/>
              <w:adjustRightInd w:val="0"/>
              <w:spacing w:before="0" w:after="120"/>
              <w:ind w:firstLine="0"/>
              <w:rPr>
                <w:rFonts w:ascii="Times New Roman" w:hAnsi="Times New Roman"/>
              </w:rPr>
            </w:pPr>
            <w:r w:rsidRPr="000463BA">
              <w:rPr>
                <w:rFonts w:ascii="Times New Roman" w:hAnsi="Times New Roman"/>
              </w:rPr>
              <w:t xml:space="preserve">Срокът на валидност на офертите не може да бъде по-кратък от </w:t>
            </w:r>
            <w:r w:rsidRPr="000463BA">
              <w:rPr>
                <w:rFonts w:ascii="Times New Roman" w:hAnsi="Times New Roman"/>
                <w:b/>
              </w:rPr>
              <w:t>6 (шест) календарни месеца</w:t>
            </w:r>
            <w:r w:rsidRPr="000463BA">
              <w:rPr>
                <w:rFonts w:ascii="Times New Roman" w:hAnsi="Times New Roman"/>
              </w:rPr>
              <w:t>, считано от крайния срок за получаване на офертите.</w:t>
            </w:r>
          </w:p>
          <w:p w14:paraId="7A0DACDD" w14:textId="77777777" w:rsidR="000463BA" w:rsidRPr="000463BA" w:rsidRDefault="000463BA" w:rsidP="000463BA">
            <w:pPr>
              <w:tabs>
                <w:tab w:val="left" w:pos="-600"/>
                <w:tab w:val="num" w:pos="900"/>
              </w:tabs>
              <w:autoSpaceDE w:val="0"/>
              <w:autoSpaceDN w:val="0"/>
              <w:adjustRightInd w:val="0"/>
              <w:spacing w:before="0" w:after="120"/>
              <w:ind w:firstLine="0"/>
              <w:rPr>
                <w:rFonts w:ascii="Times New Roman" w:hAnsi="Times New Roman"/>
              </w:rPr>
            </w:pPr>
            <w:r w:rsidRPr="000463BA">
              <w:rPr>
                <w:rFonts w:ascii="Times New Roman" w:hAnsi="Times New Roman"/>
              </w:rPr>
              <w:t>Срокът на валидност на офертите е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14:paraId="79AD8E1F" w14:textId="77777777" w:rsidR="000463BA" w:rsidRPr="000463BA" w:rsidRDefault="000463BA" w:rsidP="000463BA">
            <w:pPr>
              <w:tabs>
                <w:tab w:val="left" w:pos="-600"/>
              </w:tabs>
              <w:spacing w:before="0" w:after="120"/>
              <w:ind w:firstLine="0"/>
              <w:rPr>
                <w:rFonts w:ascii="Times New Roman" w:eastAsia="Verdana-Bold" w:hAnsi="Times New Roman"/>
              </w:rPr>
            </w:pPr>
            <w:r w:rsidRPr="000463BA">
              <w:rPr>
                <w:rFonts w:ascii="Times New Roman" w:hAnsi="Times New Roman"/>
              </w:rPr>
              <w:t>Ако участникът представи оферта с по-кратък срок на валидност и при поискване от Възложителя откаже да удължи срока на валидност на офертата си, това ще доведе до отстраняването му от участие в процедурата. В този случай, о</w:t>
            </w:r>
            <w:r w:rsidRPr="000463BA">
              <w:rPr>
                <w:rFonts w:ascii="Times New Roman" w:eastAsia="Verdana-Bold" w:hAnsi="Times New Roman"/>
              </w:rPr>
              <w:t>ферта с по-кратък срок на валидност, от определения от Възложителя, ще бъде отхвърлена от Възложителя като несъответстваща на изискванията.</w:t>
            </w:r>
          </w:p>
          <w:p w14:paraId="12323493" w14:textId="77777777" w:rsidR="000463BA" w:rsidRDefault="000463BA" w:rsidP="000463BA">
            <w:pPr>
              <w:tabs>
                <w:tab w:val="left" w:pos="-600"/>
              </w:tabs>
              <w:autoSpaceDE w:val="0"/>
              <w:autoSpaceDN w:val="0"/>
              <w:adjustRightInd w:val="0"/>
              <w:spacing w:before="0" w:after="120"/>
              <w:ind w:firstLine="0"/>
              <w:rPr>
                <w:rFonts w:ascii="Times New Roman" w:hAnsi="Times New Roman"/>
                <w:b/>
                <w:bCs/>
              </w:rPr>
            </w:pPr>
          </w:p>
          <w:p w14:paraId="2B17A1E0" w14:textId="77777777" w:rsidR="000463BA" w:rsidRPr="000463BA" w:rsidRDefault="000463BA" w:rsidP="000463BA">
            <w:pPr>
              <w:tabs>
                <w:tab w:val="left" w:pos="-600"/>
              </w:tabs>
              <w:autoSpaceDE w:val="0"/>
              <w:autoSpaceDN w:val="0"/>
              <w:adjustRightInd w:val="0"/>
              <w:spacing w:before="0" w:after="120"/>
              <w:ind w:firstLine="0"/>
              <w:rPr>
                <w:rFonts w:ascii="Times New Roman" w:hAnsi="Times New Roman"/>
                <w:b/>
                <w:bCs/>
              </w:rPr>
            </w:pPr>
            <w:r w:rsidRPr="000463BA">
              <w:rPr>
                <w:rFonts w:ascii="Times New Roman" w:hAnsi="Times New Roman"/>
                <w:b/>
                <w:bCs/>
              </w:rPr>
              <w:t>3.СЪДЪРЖАНИЕ НА ОФЕРТАТА</w:t>
            </w:r>
          </w:p>
          <w:p w14:paraId="44A9EA3D" w14:textId="77777777" w:rsidR="000463BA" w:rsidRPr="000463BA" w:rsidRDefault="000463BA" w:rsidP="000463BA">
            <w:pPr>
              <w:tabs>
                <w:tab w:val="left" w:pos="-600"/>
              </w:tabs>
              <w:spacing w:before="0" w:after="120"/>
              <w:ind w:firstLine="0"/>
              <w:rPr>
                <w:rFonts w:ascii="Times New Roman" w:hAnsi="Times New Roman"/>
              </w:rPr>
            </w:pPr>
            <w:r w:rsidRPr="000463BA">
              <w:rPr>
                <w:rFonts w:ascii="Times New Roman" w:hAnsi="Times New Roman"/>
                <w:bCs/>
              </w:rPr>
              <w:t xml:space="preserve">„Опаковката“ с Офертата </w:t>
            </w:r>
            <w:r w:rsidRPr="000463BA">
              <w:rPr>
                <w:rFonts w:ascii="Times New Roman" w:hAnsi="Times New Roman"/>
              </w:rPr>
              <w:t>се състои от следното:</w:t>
            </w:r>
          </w:p>
          <w:p w14:paraId="458BF429" w14:textId="3D34DF87" w:rsidR="000463BA" w:rsidRPr="000463BA" w:rsidRDefault="000463BA" w:rsidP="000463BA">
            <w:pPr>
              <w:tabs>
                <w:tab w:val="left" w:pos="-600"/>
              </w:tabs>
              <w:spacing w:before="0" w:after="120"/>
              <w:ind w:firstLine="0"/>
              <w:rPr>
                <w:rFonts w:ascii="Times New Roman" w:hAnsi="Times New Roman"/>
                <w:shd w:val="clear" w:color="auto" w:fill="FEFEFE"/>
              </w:rPr>
            </w:pPr>
            <w:r w:rsidRPr="000463BA">
              <w:rPr>
                <w:rFonts w:ascii="Times New Roman" w:hAnsi="Times New Roman"/>
                <w:b/>
              </w:rPr>
              <w:t>„ДОКУМЕНТИ ОТНОСНО ЛИЧНОТО СЪСТОЯНИЕ</w:t>
            </w:r>
            <w:r w:rsidRPr="000463BA">
              <w:rPr>
                <w:rFonts w:ascii="Times New Roman" w:hAnsi="Times New Roman"/>
                <w:shd w:val="clear" w:color="auto" w:fill="FEFEFE"/>
              </w:rPr>
              <w:t xml:space="preserve">, които обхващат документите и информацията по чл. 39, ал. 2, т. 1 – 3 от </w:t>
            </w:r>
            <w:r w:rsidR="00F41787">
              <w:rPr>
                <w:rFonts w:ascii="Times New Roman" w:hAnsi="Times New Roman"/>
                <w:shd w:val="clear" w:color="auto" w:fill="FEFEFE"/>
              </w:rPr>
              <w:t>ПП</w:t>
            </w:r>
            <w:r w:rsidRPr="000463BA">
              <w:rPr>
                <w:rFonts w:ascii="Times New Roman" w:hAnsi="Times New Roman"/>
                <w:shd w:val="clear" w:color="auto" w:fill="FEFEFE"/>
              </w:rPr>
              <w:t xml:space="preserve">ЗОП и Раздел </w:t>
            </w:r>
            <w:r w:rsidRPr="000463BA">
              <w:rPr>
                <w:rFonts w:ascii="Times New Roman" w:hAnsi="Times New Roman"/>
                <w:shd w:val="clear" w:color="auto" w:fill="FEFEFE"/>
                <w:lang w:val="en-US"/>
              </w:rPr>
              <w:t>III</w:t>
            </w:r>
            <w:r w:rsidRPr="000463BA">
              <w:rPr>
                <w:rFonts w:ascii="Times New Roman" w:hAnsi="Times New Roman"/>
                <w:shd w:val="clear" w:color="auto" w:fill="FEFEFE"/>
              </w:rPr>
              <w:t xml:space="preserve"> „Изисквания към участниците“, т. 3</w:t>
            </w:r>
            <w:r w:rsidRPr="000463BA">
              <w:rPr>
                <w:rFonts w:ascii="Times New Roman" w:hAnsi="Times New Roman"/>
                <w:bCs/>
              </w:rPr>
              <w:t>. Специфични изисквания към участниците (критерии за подбор) от настоящите указания.</w:t>
            </w:r>
          </w:p>
          <w:p w14:paraId="2522A61B" w14:textId="77777777" w:rsidR="000463BA" w:rsidRPr="000463BA" w:rsidRDefault="000463BA" w:rsidP="000463BA">
            <w:pPr>
              <w:tabs>
                <w:tab w:val="left" w:pos="0"/>
              </w:tabs>
              <w:autoSpaceDE w:val="0"/>
              <w:autoSpaceDN w:val="0"/>
              <w:adjustRightInd w:val="0"/>
              <w:spacing w:before="0" w:after="120"/>
              <w:ind w:firstLine="0"/>
              <w:rPr>
                <w:rFonts w:ascii="Times New Roman" w:hAnsi="Times New Roman"/>
                <w:shd w:val="clear" w:color="auto" w:fill="FEFEFE"/>
              </w:rPr>
            </w:pPr>
            <w:r w:rsidRPr="000463BA">
              <w:rPr>
                <w:rFonts w:ascii="Times New Roman" w:hAnsi="Times New Roman"/>
                <w:b/>
              </w:rPr>
              <w:t xml:space="preserve">„ТЕХНИЧЕСКО ПРЕДЛОЖЕНИЕ“ </w:t>
            </w:r>
            <w:r w:rsidRPr="000463BA">
              <w:rPr>
                <w:rFonts w:ascii="Times New Roman" w:hAnsi="Times New Roman"/>
              </w:rPr>
              <w:t xml:space="preserve">което обхваща документите и информацията </w:t>
            </w:r>
            <w:proofErr w:type="spellStart"/>
            <w:r w:rsidRPr="000463BA">
              <w:rPr>
                <w:rFonts w:ascii="Times New Roman" w:hAnsi="Times New Roman"/>
              </w:rPr>
              <w:t>почл</w:t>
            </w:r>
            <w:proofErr w:type="spellEnd"/>
            <w:r w:rsidRPr="000463BA">
              <w:rPr>
                <w:rFonts w:ascii="Times New Roman" w:hAnsi="Times New Roman"/>
              </w:rPr>
              <w:t>. 39, ал. 3, т. 1 от ППЗОП</w:t>
            </w:r>
            <w:r w:rsidRPr="000463BA">
              <w:rPr>
                <w:rFonts w:ascii="Times New Roman" w:hAnsi="Times New Roman"/>
                <w:noProof/>
                <w:lang w:val="ru-RU"/>
              </w:rPr>
              <w:t>и Раздел</w:t>
            </w:r>
            <w:r w:rsidRPr="000463BA">
              <w:rPr>
                <w:rFonts w:ascii="Times New Roman" w:hAnsi="Times New Roman"/>
                <w:shd w:val="clear" w:color="auto" w:fill="FEFEFE"/>
              </w:rPr>
              <w:t>ІV „Изисквания към съдържанието и обхвата на офертата“, т. 3.1. „Окомплектовка на офертата“, подточка 3.1.</w:t>
            </w:r>
            <w:r w:rsidR="00CF2C07">
              <w:rPr>
                <w:rFonts w:ascii="Times New Roman" w:hAnsi="Times New Roman"/>
                <w:shd w:val="clear" w:color="auto" w:fill="FEFEFE"/>
              </w:rPr>
              <w:t>3</w:t>
            </w:r>
            <w:r w:rsidRPr="000463BA">
              <w:rPr>
                <w:rFonts w:ascii="Times New Roman" w:hAnsi="Times New Roman"/>
                <w:shd w:val="clear" w:color="auto" w:fill="FEFEFE"/>
              </w:rPr>
              <w:t>. „Техническо предложение“</w:t>
            </w:r>
            <w:r w:rsidRPr="000463BA">
              <w:rPr>
                <w:rFonts w:ascii="Times New Roman" w:hAnsi="Times New Roman"/>
                <w:bCs/>
              </w:rPr>
              <w:t xml:space="preserve"> от настоящите указания.</w:t>
            </w:r>
          </w:p>
          <w:p w14:paraId="3D4B3226" w14:textId="77777777" w:rsidR="000463BA" w:rsidRPr="000463BA" w:rsidRDefault="000463BA" w:rsidP="000463BA">
            <w:pPr>
              <w:tabs>
                <w:tab w:val="left" w:pos="0"/>
              </w:tabs>
              <w:autoSpaceDE w:val="0"/>
              <w:autoSpaceDN w:val="0"/>
              <w:adjustRightInd w:val="0"/>
              <w:spacing w:before="0" w:after="120"/>
              <w:ind w:firstLine="0"/>
              <w:rPr>
                <w:rFonts w:ascii="Times New Roman" w:hAnsi="Times New Roman"/>
                <w:noProof/>
                <w:lang w:val="ru-RU"/>
              </w:rPr>
            </w:pPr>
            <w:r w:rsidRPr="000463BA">
              <w:rPr>
                <w:rFonts w:ascii="Times New Roman" w:hAnsi="Times New Roman"/>
                <w:b/>
                <w:noProof/>
                <w:lang w:val="ru-RU"/>
              </w:rPr>
              <w:t>ПЛИК с надпис „ПРЕДЛАГАНИ ЦЕНОВИ ПАРАМЕТРИ”</w:t>
            </w:r>
            <w:r w:rsidRPr="000463BA">
              <w:rPr>
                <w:rFonts w:ascii="Times New Roman" w:hAnsi="Times New Roman"/>
                <w:noProof/>
                <w:lang w:val="ru-RU"/>
              </w:rPr>
              <w:t>, който съдържа ценовото предложение на участника, изготвено съгласно приложения образец</w:t>
            </w:r>
            <w:r w:rsidRPr="000463BA">
              <w:rPr>
                <w:rFonts w:ascii="Times New Roman" w:hAnsi="Times New Roman"/>
                <w:b/>
                <w:noProof/>
                <w:lang w:val="ru-RU"/>
              </w:rPr>
              <w:t xml:space="preserve"> (Образец № </w:t>
            </w:r>
            <w:r w:rsidRPr="000463BA">
              <w:rPr>
                <w:rFonts w:ascii="Times New Roman" w:hAnsi="Times New Roman"/>
                <w:b/>
                <w:noProof/>
              </w:rPr>
              <w:t>4</w:t>
            </w:r>
            <w:r w:rsidRPr="000463BA">
              <w:rPr>
                <w:rFonts w:ascii="Times New Roman" w:hAnsi="Times New Roman"/>
                <w:b/>
                <w:noProof/>
                <w:lang w:val="ru-RU"/>
              </w:rPr>
              <w:t>).</w:t>
            </w:r>
          </w:p>
          <w:p w14:paraId="08CFBB91" w14:textId="77777777" w:rsidR="00FC45E0" w:rsidRPr="000463BA" w:rsidRDefault="00FC45E0" w:rsidP="000463BA">
            <w:pPr>
              <w:tabs>
                <w:tab w:val="left" w:pos="-600"/>
              </w:tabs>
              <w:spacing w:before="0" w:after="120"/>
              <w:ind w:firstLine="0"/>
              <w:rPr>
                <w:rFonts w:ascii="Times New Roman" w:hAnsi="Times New Roman"/>
                <w:b/>
                <w:bCs/>
                <w:spacing w:val="-3"/>
              </w:rPr>
            </w:pPr>
          </w:p>
          <w:p w14:paraId="245B6266" w14:textId="77777777" w:rsidR="000463BA" w:rsidRDefault="000463BA" w:rsidP="000463BA">
            <w:pPr>
              <w:tabs>
                <w:tab w:val="left" w:pos="-600"/>
              </w:tabs>
              <w:spacing w:before="0" w:after="120"/>
              <w:ind w:firstLine="0"/>
              <w:rPr>
                <w:rFonts w:ascii="Times New Roman" w:hAnsi="Times New Roman"/>
                <w:b/>
                <w:bCs/>
                <w:spacing w:val="-3"/>
              </w:rPr>
            </w:pPr>
            <w:r w:rsidRPr="000463BA">
              <w:rPr>
                <w:rFonts w:ascii="Times New Roman" w:hAnsi="Times New Roman"/>
                <w:b/>
                <w:bCs/>
                <w:spacing w:val="-3"/>
              </w:rPr>
              <w:t>3.1. ОКОМПЛЕКТОВКА НА ОФЕРТАТА</w:t>
            </w:r>
          </w:p>
          <w:p w14:paraId="60DAA9C9" w14:textId="77777777" w:rsidR="00CF2C07" w:rsidRPr="000463BA" w:rsidRDefault="00CF2C07" w:rsidP="000463BA">
            <w:pPr>
              <w:tabs>
                <w:tab w:val="left" w:pos="-600"/>
              </w:tabs>
              <w:spacing w:before="0" w:after="120"/>
              <w:ind w:firstLine="0"/>
              <w:rPr>
                <w:rFonts w:ascii="Times New Roman" w:hAnsi="Times New Roman"/>
                <w:b/>
                <w:bCs/>
                <w:spacing w:val="-3"/>
              </w:rPr>
            </w:pPr>
            <w:r>
              <w:rPr>
                <w:rFonts w:ascii="Times New Roman" w:hAnsi="Times New Roman"/>
                <w:b/>
                <w:bCs/>
                <w:spacing w:val="-3"/>
              </w:rPr>
              <w:lastRenderedPageBreak/>
              <w:t>3.1.</w:t>
            </w:r>
            <w:proofErr w:type="spellStart"/>
            <w:r>
              <w:rPr>
                <w:rFonts w:ascii="Times New Roman" w:hAnsi="Times New Roman"/>
                <w:b/>
                <w:bCs/>
                <w:spacing w:val="-3"/>
              </w:rPr>
              <w:t>1</w:t>
            </w:r>
            <w:proofErr w:type="spellEnd"/>
            <w:r>
              <w:rPr>
                <w:rFonts w:ascii="Times New Roman" w:hAnsi="Times New Roman"/>
                <w:b/>
                <w:bCs/>
                <w:spacing w:val="-3"/>
              </w:rPr>
              <w:t xml:space="preserve">. </w:t>
            </w:r>
            <w:r w:rsidRPr="00CF2C07">
              <w:rPr>
                <w:rFonts w:ascii="Times New Roman" w:hAnsi="Times New Roman"/>
                <w:bCs/>
                <w:spacing w:val="-3"/>
              </w:rPr>
              <w:t>Опис на представените документи по образец на участника.</w:t>
            </w:r>
          </w:p>
          <w:p w14:paraId="3FB06FD7" w14:textId="77777777" w:rsidR="000463BA" w:rsidRPr="0013511D" w:rsidRDefault="000463BA" w:rsidP="000463BA">
            <w:pPr>
              <w:tabs>
                <w:tab w:val="left" w:pos="-600"/>
              </w:tabs>
              <w:spacing w:before="0" w:after="120"/>
              <w:ind w:firstLine="0"/>
              <w:rPr>
                <w:rFonts w:ascii="Times New Roman" w:hAnsi="Times New Roman"/>
              </w:rPr>
            </w:pPr>
            <w:r w:rsidRPr="000463BA">
              <w:rPr>
                <w:rFonts w:ascii="Times New Roman" w:hAnsi="Times New Roman"/>
                <w:b/>
              </w:rPr>
              <w:t>3.1.</w:t>
            </w:r>
            <w:r w:rsidR="00CF2C07">
              <w:rPr>
                <w:rFonts w:ascii="Times New Roman" w:hAnsi="Times New Roman"/>
                <w:b/>
              </w:rPr>
              <w:t>2</w:t>
            </w:r>
            <w:r w:rsidRPr="000463BA">
              <w:rPr>
                <w:rFonts w:ascii="Times New Roman" w:hAnsi="Times New Roman"/>
                <w:b/>
              </w:rPr>
              <w:t>.„Документи относно личното състояние на участника“</w:t>
            </w:r>
            <w:r w:rsidR="0013511D">
              <w:rPr>
                <w:rFonts w:ascii="Times New Roman" w:hAnsi="Times New Roman"/>
                <w:b/>
              </w:rPr>
              <w:t>, които включват най-малко следното:</w:t>
            </w:r>
          </w:p>
          <w:p w14:paraId="6EBF738E" w14:textId="77777777" w:rsidR="000463BA" w:rsidRPr="000463BA" w:rsidRDefault="000463BA" w:rsidP="000463BA">
            <w:pPr>
              <w:spacing w:before="0" w:after="120"/>
              <w:ind w:firstLine="0"/>
              <w:rPr>
                <w:rFonts w:ascii="Times New Roman" w:hAnsi="Times New Roman"/>
              </w:rPr>
            </w:pPr>
            <w:r w:rsidRPr="000463BA">
              <w:rPr>
                <w:rFonts w:ascii="Times New Roman" w:hAnsi="Times New Roman"/>
                <w:b/>
                <w:noProof/>
                <w:lang w:val="ru-RU"/>
              </w:rPr>
              <w:t xml:space="preserve">1. </w:t>
            </w:r>
            <w:r w:rsidRPr="000463BA">
              <w:rPr>
                <w:rFonts w:ascii="Times New Roman" w:hAnsi="Times New Roman"/>
                <w:noProof/>
                <w:lang w:val="ru-RU"/>
              </w:rPr>
              <w:t>Е</w:t>
            </w:r>
            <w:r w:rsidRPr="000463BA">
              <w:rPr>
                <w:rFonts w:ascii="Times New Roman" w:hAnsi="Times New Roman"/>
              </w:rPr>
              <w:t xml:space="preserve">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w:t>
            </w:r>
            <w:r w:rsidRPr="000463BA">
              <w:rPr>
                <w:rFonts w:ascii="Times New Roman" w:hAnsi="Times New Roman"/>
                <w:b/>
                <w:u w:val="single"/>
              </w:rPr>
              <w:t>Образец №: 1.</w:t>
            </w:r>
          </w:p>
          <w:p w14:paraId="41C0F05E" w14:textId="77777777" w:rsidR="000463BA" w:rsidRDefault="000463BA" w:rsidP="000463BA">
            <w:pPr>
              <w:tabs>
                <w:tab w:val="left" w:pos="-4"/>
              </w:tabs>
              <w:spacing w:before="0"/>
              <w:ind w:hanging="4"/>
              <w:rPr>
                <w:rFonts w:ascii="Times New Roman" w:hAnsi="Times New Roman"/>
              </w:rPr>
            </w:pPr>
            <w:r w:rsidRPr="000463BA">
              <w:rPr>
                <w:rFonts w:ascii="Times New Roman" w:hAnsi="Times New Roman"/>
                <w:b/>
                <w:noProof/>
              </w:rPr>
              <w:t xml:space="preserve">2. </w:t>
            </w:r>
            <w:r w:rsidRPr="000463BA">
              <w:rPr>
                <w:rFonts w:ascii="Times New Roman" w:hAnsi="Times New Roman"/>
              </w:rPr>
              <w:t xml:space="preserve">Документ за участници Обединения, </w:t>
            </w:r>
            <w:proofErr w:type="spellStart"/>
            <w:r w:rsidRPr="000463BA">
              <w:rPr>
                <w:rFonts w:ascii="Times New Roman" w:hAnsi="Times New Roman"/>
              </w:rPr>
              <w:t>съгласноизискванията</w:t>
            </w:r>
            <w:proofErr w:type="spellEnd"/>
            <w:r w:rsidRPr="000463BA">
              <w:rPr>
                <w:rFonts w:ascii="Times New Roman" w:hAnsi="Times New Roman"/>
              </w:rPr>
              <w:t xml:space="preserve"> на чл. 37, ал</w:t>
            </w:r>
            <w:r w:rsidRPr="004B5915">
              <w:rPr>
                <w:rFonts w:ascii="Times New Roman" w:hAnsi="Times New Roman"/>
                <w:lang w:val="ru-RU"/>
              </w:rPr>
              <w:t>.</w:t>
            </w:r>
            <w:r w:rsidRPr="000463BA">
              <w:rPr>
                <w:rFonts w:ascii="Times New Roman" w:hAnsi="Times New Roman"/>
              </w:rPr>
              <w:t xml:space="preserve"> 4 от ППЗОП </w:t>
            </w:r>
            <w:r w:rsidRPr="000463BA">
              <w:rPr>
                <w:rFonts w:ascii="Times New Roman" w:hAnsi="Times New Roman"/>
                <w:i/>
              </w:rPr>
              <w:t xml:space="preserve">(когато е приложимо) </w:t>
            </w:r>
            <w:r w:rsidRPr="000463BA">
              <w:rPr>
                <w:rFonts w:ascii="Times New Roman" w:hAnsi="Times New Roman"/>
              </w:rPr>
              <w:t xml:space="preserve">и настоящите Указания – заверено копие на Договора </w:t>
            </w:r>
            <w:r w:rsidRPr="004B5915">
              <w:rPr>
                <w:rFonts w:ascii="Times New Roman" w:hAnsi="Times New Roman"/>
                <w:lang w:val="ru-RU"/>
              </w:rPr>
              <w:t>(</w:t>
            </w:r>
            <w:r w:rsidRPr="000463BA">
              <w:rPr>
                <w:rFonts w:ascii="Times New Roman" w:hAnsi="Times New Roman"/>
              </w:rPr>
              <w:t>Споразумението</w:t>
            </w:r>
            <w:r w:rsidRPr="004B5915">
              <w:rPr>
                <w:rFonts w:ascii="Times New Roman" w:hAnsi="Times New Roman"/>
                <w:lang w:val="ru-RU"/>
              </w:rPr>
              <w:t>)</w:t>
            </w:r>
            <w:r w:rsidRPr="000463BA">
              <w:rPr>
                <w:rFonts w:ascii="Times New Roman" w:hAnsi="Times New Roman"/>
              </w:rPr>
              <w:t xml:space="preserve"> за обединение.</w:t>
            </w:r>
          </w:p>
          <w:p w14:paraId="21D221A3" w14:textId="77777777" w:rsidR="0013511D" w:rsidRDefault="0013511D" w:rsidP="000463BA">
            <w:pPr>
              <w:tabs>
                <w:tab w:val="left" w:pos="-4"/>
              </w:tabs>
              <w:spacing w:before="0"/>
              <w:ind w:hanging="4"/>
              <w:rPr>
                <w:rFonts w:ascii="Times New Roman" w:hAnsi="Times New Roman"/>
              </w:rPr>
            </w:pPr>
          </w:p>
          <w:p w14:paraId="15613BBD" w14:textId="77777777" w:rsidR="0013511D" w:rsidRPr="000463BA" w:rsidRDefault="0013511D" w:rsidP="000463BA">
            <w:pPr>
              <w:tabs>
                <w:tab w:val="left" w:pos="-4"/>
              </w:tabs>
              <w:spacing w:before="0"/>
              <w:ind w:hanging="4"/>
              <w:rPr>
                <w:rFonts w:ascii="Times New Roman" w:hAnsi="Times New Roman"/>
                <w:i/>
              </w:rPr>
            </w:pPr>
            <w:r w:rsidRPr="0013511D">
              <w:rPr>
                <w:rFonts w:ascii="Times New Roman" w:hAnsi="Times New Roman"/>
                <w:b/>
              </w:rPr>
              <w:t>3.</w:t>
            </w:r>
            <w:r>
              <w:rPr>
                <w:rFonts w:ascii="Times New Roman" w:hAnsi="Times New Roman"/>
              </w:rPr>
              <w:t xml:space="preserve"> Д</w:t>
            </w:r>
            <w:r w:rsidRPr="000463BA">
              <w:rPr>
                <w:rFonts w:ascii="Times New Roman" w:hAnsi="Times New Roman"/>
              </w:rPr>
              <w:t xml:space="preserve">окументи за доказване на предприетите мерки за надеждност, </w:t>
            </w:r>
            <w:r w:rsidRPr="000463BA">
              <w:rPr>
                <w:rFonts w:ascii="Times New Roman" w:hAnsi="Times New Roman"/>
                <w:i/>
              </w:rPr>
              <w:t>когато е приложимо</w:t>
            </w:r>
            <w:r w:rsidRPr="000463BA">
              <w:rPr>
                <w:rFonts w:ascii="Times New Roman" w:hAnsi="Times New Roman"/>
              </w:rPr>
              <w:t>;</w:t>
            </w:r>
          </w:p>
          <w:p w14:paraId="4E3D8D1D" w14:textId="77777777" w:rsidR="00F11400" w:rsidRDefault="00F11400" w:rsidP="000463BA">
            <w:pPr>
              <w:tabs>
                <w:tab w:val="left" w:pos="0"/>
                <w:tab w:val="num" w:pos="1980"/>
              </w:tabs>
              <w:autoSpaceDE w:val="0"/>
              <w:autoSpaceDN w:val="0"/>
              <w:adjustRightInd w:val="0"/>
              <w:spacing w:before="0" w:after="120"/>
              <w:ind w:firstLine="0"/>
              <w:rPr>
                <w:rFonts w:ascii="Times New Roman" w:hAnsi="Times New Roman"/>
                <w:b/>
                <w:noProof/>
              </w:rPr>
            </w:pPr>
          </w:p>
          <w:p w14:paraId="2A5B6801" w14:textId="77777777" w:rsidR="00167031" w:rsidRPr="000463BA" w:rsidRDefault="00167031" w:rsidP="000463BA">
            <w:pPr>
              <w:tabs>
                <w:tab w:val="left" w:pos="0"/>
                <w:tab w:val="num" w:pos="1980"/>
              </w:tabs>
              <w:autoSpaceDE w:val="0"/>
              <w:autoSpaceDN w:val="0"/>
              <w:adjustRightInd w:val="0"/>
              <w:spacing w:before="0" w:after="120"/>
              <w:ind w:firstLine="0"/>
              <w:rPr>
                <w:rFonts w:ascii="Times New Roman" w:hAnsi="Times New Roman"/>
                <w:b/>
                <w:noProof/>
              </w:rPr>
            </w:pPr>
          </w:p>
          <w:p w14:paraId="0FB1B95F" w14:textId="77777777" w:rsidR="000463BA" w:rsidRPr="000463BA" w:rsidRDefault="000463BA" w:rsidP="000463BA">
            <w:pPr>
              <w:tabs>
                <w:tab w:val="left" w:pos="0"/>
              </w:tabs>
              <w:autoSpaceDE w:val="0"/>
              <w:autoSpaceDN w:val="0"/>
              <w:adjustRightInd w:val="0"/>
              <w:spacing w:before="0" w:after="120"/>
              <w:ind w:firstLine="0"/>
              <w:rPr>
                <w:rFonts w:ascii="Times New Roman" w:hAnsi="Times New Roman"/>
                <w:b/>
                <w:noProof/>
                <w:lang w:val="ru-RU"/>
              </w:rPr>
            </w:pPr>
            <w:r w:rsidRPr="000463BA">
              <w:rPr>
                <w:rFonts w:ascii="Times New Roman" w:hAnsi="Times New Roman"/>
                <w:b/>
              </w:rPr>
              <w:t>3.1.</w:t>
            </w:r>
            <w:r w:rsidR="00CF2C07">
              <w:rPr>
                <w:rFonts w:ascii="Times New Roman" w:hAnsi="Times New Roman"/>
                <w:b/>
              </w:rPr>
              <w:t>3</w:t>
            </w:r>
            <w:r w:rsidRPr="000463BA">
              <w:rPr>
                <w:rFonts w:ascii="Times New Roman" w:hAnsi="Times New Roman"/>
                <w:b/>
              </w:rPr>
              <w:t>.</w:t>
            </w:r>
            <w:r w:rsidRPr="00D8312B">
              <w:rPr>
                <w:rFonts w:ascii="Times New Roman" w:hAnsi="Times New Roman"/>
                <w:b/>
              </w:rPr>
              <w:t xml:space="preserve">Техническо предложение по чл. 39, ал. 3, т. 1 от </w:t>
            </w:r>
            <w:proofErr w:type="gramStart"/>
            <w:r w:rsidRPr="00D8312B">
              <w:rPr>
                <w:rFonts w:ascii="Times New Roman" w:hAnsi="Times New Roman"/>
                <w:b/>
              </w:rPr>
              <w:t>ППЗОП</w:t>
            </w:r>
            <w:r w:rsidR="00CF2C07" w:rsidRPr="00D4061F">
              <w:rPr>
                <w:rFonts w:ascii="Times New Roman" w:hAnsi="Times New Roman"/>
                <w:b/>
              </w:rPr>
              <w:t>(</w:t>
            </w:r>
            <w:r w:rsidR="00CF2C07" w:rsidRPr="00D8312B">
              <w:rPr>
                <w:rFonts w:ascii="Times New Roman" w:hAnsi="Times New Roman"/>
              </w:rPr>
              <w:t>Представя</w:t>
            </w:r>
            <w:proofErr w:type="gramEnd"/>
            <w:r w:rsidR="00CF2C07" w:rsidRPr="00D8312B">
              <w:rPr>
                <w:rFonts w:ascii="Times New Roman" w:hAnsi="Times New Roman"/>
              </w:rPr>
              <w:t xml:space="preserve"> се поотделно за всяка обособена позиция, за която участва съответния участник</w:t>
            </w:r>
            <w:r w:rsidR="00CF2C07" w:rsidRPr="00D4061F">
              <w:rPr>
                <w:rFonts w:ascii="Times New Roman" w:hAnsi="Times New Roman"/>
                <w:b/>
              </w:rPr>
              <w:t>)</w:t>
            </w:r>
            <w:r w:rsidRPr="00D8312B">
              <w:rPr>
                <w:rFonts w:ascii="Times New Roman" w:hAnsi="Times New Roman"/>
                <w:b/>
                <w:noProof/>
                <w:lang w:val="ru-RU"/>
              </w:rPr>
              <w:t>:</w:t>
            </w:r>
          </w:p>
          <w:p w14:paraId="30211E2C" w14:textId="77777777" w:rsidR="000463BA" w:rsidRPr="000463BA" w:rsidRDefault="000463BA" w:rsidP="00022792">
            <w:pPr>
              <w:tabs>
                <w:tab w:val="left" w:pos="0"/>
                <w:tab w:val="num" w:pos="1980"/>
              </w:tabs>
              <w:autoSpaceDE w:val="0"/>
              <w:autoSpaceDN w:val="0"/>
              <w:adjustRightInd w:val="0"/>
              <w:spacing w:before="0" w:after="120"/>
              <w:ind w:firstLine="0"/>
              <w:rPr>
                <w:rFonts w:ascii="Times New Roman" w:hAnsi="Times New Roman"/>
                <w:noProof/>
                <w:lang w:val="ru-RU"/>
              </w:rPr>
            </w:pPr>
            <w:r w:rsidRPr="000463BA">
              <w:rPr>
                <w:rFonts w:ascii="Times New Roman" w:hAnsi="Times New Roman"/>
                <w:b/>
                <w:noProof/>
                <w:lang w:val="ru-RU"/>
              </w:rPr>
              <w:t xml:space="preserve">1. </w:t>
            </w:r>
            <w:r w:rsidRPr="000463BA">
              <w:rPr>
                <w:rFonts w:ascii="Times New Roman" w:hAnsi="Times New Roman"/>
                <w:b/>
                <w:noProof/>
              </w:rPr>
              <w:t>П</w:t>
            </w:r>
            <w:r w:rsidRPr="000463BA">
              <w:rPr>
                <w:rFonts w:ascii="Times New Roman" w:hAnsi="Times New Roman"/>
                <w:b/>
                <w:noProof/>
                <w:lang w:val="ru-RU"/>
              </w:rPr>
              <w:t xml:space="preserve">ълномощно </w:t>
            </w:r>
            <w:r w:rsidRPr="000463BA">
              <w:rPr>
                <w:rFonts w:ascii="Times New Roman" w:hAnsi="Times New Roman"/>
                <w:i/>
                <w:noProof/>
                <w:lang w:val="ru-RU"/>
              </w:rPr>
              <w:t>(оригинал</w:t>
            </w:r>
            <w:r w:rsidRPr="000463BA">
              <w:rPr>
                <w:rFonts w:ascii="Times New Roman" w:hAnsi="Times New Roman"/>
                <w:i/>
                <w:noProof/>
              </w:rPr>
              <w:t xml:space="preserve"> с нотариална заверка на подписа на упълномощителя</w:t>
            </w:r>
            <w:r w:rsidRPr="000463BA">
              <w:rPr>
                <w:rFonts w:ascii="Times New Roman" w:hAnsi="Times New Roman"/>
                <w:i/>
                <w:noProof/>
                <w:lang w:val="ru-RU"/>
              </w:rPr>
              <w:t>)</w:t>
            </w:r>
            <w:r w:rsidRPr="000463BA">
              <w:rPr>
                <w:rFonts w:ascii="Times New Roman" w:hAnsi="Times New Roman"/>
                <w:i/>
                <w:noProof/>
              </w:rPr>
              <w:t xml:space="preserve"> – </w:t>
            </w:r>
            <w:r w:rsidRPr="000463BA">
              <w:rPr>
                <w:rFonts w:ascii="Times New Roman" w:hAnsi="Times New Roman"/>
                <w:noProof/>
                <w:lang w:val="ru-RU"/>
              </w:rPr>
              <w:t>представя се, когато офертата или някой документ от нея не е подписан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w:t>
            </w:r>
            <w:r w:rsidRPr="000463BA">
              <w:rPr>
                <w:rFonts w:ascii="Times New Roman" w:hAnsi="Times New Roman"/>
                <w:noProof/>
              </w:rPr>
              <w:t xml:space="preserve">, </w:t>
            </w:r>
            <w:r w:rsidRPr="000463BA">
              <w:rPr>
                <w:rFonts w:ascii="Times New Roman" w:hAnsi="Times New Roman"/>
                <w:noProof/>
                <w:lang w:val="ru-RU"/>
              </w:rPr>
              <w:t>да представлява участника в процедурата</w:t>
            </w:r>
            <w:r w:rsidRPr="000463BA">
              <w:rPr>
                <w:rFonts w:ascii="Times New Roman" w:hAnsi="Times New Roman"/>
                <w:noProof/>
              </w:rPr>
              <w:t xml:space="preserve"> и/или за извършването на съответното действие, което е извършено от пълномощник</w:t>
            </w:r>
            <w:r w:rsidRPr="000463BA">
              <w:rPr>
                <w:rFonts w:ascii="Times New Roman" w:hAnsi="Times New Roman"/>
                <w:noProof/>
                <w:lang w:val="ru-RU"/>
              </w:rPr>
              <w:t xml:space="preserve">.  </w:t>
            </w:r>
          </w:p>
          <w:p w14:paraId="018F3B5B" w14:textId="77777777" w:rsidR="007D2B35" w:rsidRPr="00835394" w:rsidRDefault="000463BA" w:rsidP="007D2B35">
            <w:pPr>
              <w:tabs>
                <w:tab w:val="left" w:pos="-4"/>
              </w:tabs>
              <w:ind w:hanging="4"/>
              <w:rPr>
                <w:rFonts w:ascii="Times New Roman" w:hAnsi="Times New Roman"/>
                <w:b/>
              </w:rPr>
            </w:pPr>
            <w:r w:rsidRPr="00FC45E0">
              <w:rPr>
                <w:rFonts w:ascii="Times New Roman" w:hAnsi="Times New Roman"/>
                <w:b/>
                <w:noProof/>
                <w:lang w:val="ru-RU"/>
              </w:rPr>
              <w:t xml:space="preserve">2. </w:t>
            </w:r>
            <w:r w:rsidRPr="00FC45E0">
              <w:rPr>
                <w:rFonts w:ascii="Times New Roman" w:hAnsi="Times New Roman"/>
                <w:b/>
              </w:rPr>
              <w:t>Техническо</w:t>
            </w:r>
            <w:r w:rsidR="00200135" w:rsidRPr="00FC45E0">
              <w:rPr>
                <w:rFonts w:ascii="Times New Roman" w:hAnsi="Times New Roman"/>
                <w:b/>
              </w:rPr>
              <w:t xml:space="preserve"> предложение</w:t>
            </w:r>
            <w:r w:rsidRPr="00FC45E0">
              <w:rPr>
                <w:rFonts w:ascii="Times New Roman" w:hAnsi="Times New Roman"/>
                <w:b/>
              </w:rPr>
              <w:t xml:space="preserve"> за изпълнение на поръчката в съответствие с Техническата спецификация и изискванията на Възложителя – </w:t>
            </w:r>
            <w:r w:rsidRPr="00FC45E0">
              <w:rPr>
                <w:rFonts w:ascii="Times New Roman" w:hAnsi="Times New Roman"/>
                <w:b/>
                <w:u w:val="single"/>
              </w:rPr>
              <w:t>Образец №: 2</w:t>
            </w:r>
            <w:r w:rsidRPr="00FC45E0">
              <w:rPr>
                <w:rFonts w:ascii="Times New Roman" w:hAnsi="Times New Roman"/>
                <w:b/>
                <w:i/>
                <w:u w:val="single"/>
              </w:rPr>
              <w:t>,</w:t>
            </w:r>
            <w:r w:rsidR="007D2B35" w:rsidRPr="00FC45E0">
              <w:rPr>
                <w:rFonts w:ascii="Times New Roman" w:hAnsi="Times New Roman"/>
                <w:b/>
              </w:rPr>
              <w:t xml:space="preserve">заедно с </w:t>
            </w:r>
            <w:r w:rsidR="007D2B35" w:rsidRPr="00835394">
              <w:rPr>
                <w:rFonts w:ascii="Times New Roman" w:hAnsi="Times New Roman"/>
                <w:b/>
              </w:rPr>
              <w:t>приложени към него:</w:t>
            </w:r>
          </w:p>
          <w:p w14:paraId="6EE4BC77" w14:textId="77777777" w:rsidR="007D2B35" w:rsidRPr="00835394" w:rsidRDefault="007D2B35" w:rsidP="003A0706">
            <w:pPr>
              <w:pStyle w:val="TableContents"/>
              <w:numPr>
                <w:ilvl w:val="0"/>
                <w:numId w:val="19"/>
              </w:numPr>
              <w:spacing w:line="268" w:lineRule="auto"/>
              <w:ind w:left="489" w:hanging="284"/>
              <w:jc w:val="both"/>
              <w:rPr>
                <w:rFonts w:ascii="Times New Roman" w:hAnsi="Times New Roman" w:cs="Times New Roman"/>
                <w:color w:val="000000"/>
              </w:rPr>
            </w:pPr>
            <w:r w:rsidRPr="00835394">
              <w:rPr>
                <w:rFonts w:ascii="Times New Roman" w:hAnsi="Times New Roman" w:cs="Times New Roman"/>
                <w:color w:val="000000"/>
              </w:rPr>
              <w:t>Програма за изпълнение на поръчката;</w:t>
            </w:r>
          </w:p>
          <w:p w14:paraId="581F1A17" w14:textId="77777777" w:rsidR="00E720D8" w:rsidRPr="00835394" w:rsidRDefault="001E6912" w:rsidP="003A0706">
            <w:pPr>
              <w:pStyle w:val="TableContents"/>
              <w:numPr>
                <w:ilvl w:val="0"/>
                <w:numId w:val="19"/>
              </w:numPr>
              <w:spacing w:line="268" w:lineRule="auto"/>
              <w:ind w:left="489" w:hanging="284"/>
              <w:jc w:val="both"/>
              <w:rPr>
                <w:rFonts w:ascii="Times New Roman" w:hAnsi="Times New Roman" w:cs="Times New Roman"/>
                <w:color w:val="000000"/>
              </w:rPr>
            </w:pPr>
            <w:r w:rsidRPr="00835394">
              <w:rPr>
                <w:rFonts w:ascii="Times New Roman" w:hAnsi="Times New Roman" w:cs="Times New Roman"/>
                <w:color w:val="000000"/>
              </w:rPr>
              <w:t>Списък на екипа от експерти</w:t>
            </w:r>
            <w:r w:rsidR="00E720D8" w:rsidRPr="00835394">
              <w:rPr>
                <w:rFonts w:ascii="Times New Roman" w:hAnsi="Times New Roman" w:cs="Times New Roman"/>
                <w:color w:val="000000"/>
              </w:rPr>
              <w:t>;</w:t>
            </w:r>
          </w:p>
          <w:p w14:paraId="3C38C949" w14:textId="77777777" w:rsidR="007D2B35" w:rsidRPr="00C55C2C" w:rsidRDefault="007D2B35" w:rsidP="003A0706">
            <w:pPr>
              <w:pStyle w:val="TableContents"/>
              <w:numPr>
                <w:ilvl w:val="0"/>
                <w:numId w:val="19"/>
              </w:numPr>
              <w:spacing w:line="268" w:lineRule="auto"/>
              <w:ind w:left="489" w:hanging="284"/>
              <w:jc w:val="both"/>
              <w:rPr>
                <w:rFonts w:ascii="Times New Roman" w:hAnsi="Times New Roman" w:cs="Times New Roman"/>
              </w:rPr>
            </w:pPr>
            <w:r w:rsidRPr="00FC45E0">
              <w:rPr>
                <w:rFonts w:ascii="Times New Roman" w:hAnsi="Times New Roman" w:cs="Times New Roman"/>
                <w:iCs/>
                <w:lang w:val="ru-RU"/>
              </w:rPr>
              <w:t xml:space="preserve">Декларация за почтеност и безпристрастност </w:t>
            </w:r>
            <w:r w:rsidRPr="00FC45E0">
              <w:rPr>
                <w:rFonts w:ascii="Times New Roman" w:hAnsi="Times New Roman" w:cs="Times New Roman"/>
                <w:iCs/>
              </w:rPr>
              <w:t>по</w:t>
            </w:r>
            <w:r w:rsidRPr="00FC45E0">
              <w:rPr>
                <w:rFonts w:ascii="Times New Roman" w:hAnsi="Times New Roman" w:cs="Times New Roman"/>
                <w:iCs/>
                <w:lang w:val="ru-RU"/>
              </w:rPr>
              <w:t xml:space="preserve"> Образец № 3</w:t>
            </w:r>
            <w:r w:rsidRPr="00FC45E0">
              <w:rPr>
                <w:rFonts w:ascii="Times New Roman" w:hAnsi="Times New Roman" w:cs="Times New Roman"/>
                <w:iCs/>
              </w:rPr>
              <w:t xml:space="preserve"> от </w:t>
            </w:r>
            <w:r w:rsidRPr="00FC45E0">
              <w:rPr>
                <w:rFonts w:ascii="Times New Roman" w:hAnsi="Times New Roman" w:cs="Times New Roman"/>
                <w:iCs/>
              </w:rPr>
              <w:lastRenderedPageBreak/>
              <w:t>документацията за участие.</w:t>
            </w:r>
          </w:p>
          <w:p w14:paraId="698EC2B2" w14:textId="77777777" w:rsidR="00C55C2C" w:rsidRPr="00FC45E0" w:rsidRDefault="00C55C2C" w:rsidP="00C55C2C">
            <w:pPr>
              <w:pStyle w:val="TableContents"/>
              <w:spacing w:line="268" w:lineRule="auto"/>
              <w:ind w:left="489"/>
              <w:jc w:val="both"/>
              <w:rPr>
                <w:rFonts w:ascii="Times New Roman" w:hAnsi="Times New Roman" w:cs="Times New Roman"/>
              </w:rPr>
            </w:pPr>
          </w:p>
          <w:p w14:paraId="24D003F4" w14:textId="77777777" w:rsidR="007D2B35" w:rsidRPr="00FC45E0" w:rsidRDefault="007D2B35" w:rsidP="007D2B35">
            <w:pPr>
              <w:tabs>
                <w:tab w:val="left" w:pos="851"/>
                <w:tab w:val="left" w:pos="1276"/>
              </w:tabs>
              <w:spacing w:before="0"/>
              <w:ind w:right="57" w:firstLine="0"/>
              <w:rPr>
                <w:rFonts w:ascii="Times New Roman" w:hAnsi="Times New Roman"/>
                <w:u w:val="single"/>
              </w:rPr>
            </w:pPr>
            <w:r w:rsidRPr="00FC45E0">
              <w:rPr>
                <w:rFonts w:ascii="Times New Roman" w:hAnsi="Times New Roman"/>
                <w:u w:val="single"/>
                <w:lang w:val="ru-RU"/>
              </w:rPr>
              <w:t xml:space="preserve">Предложената от участника </w:t>
            </w:r>
            <w:proofErr w:type="spellStart"/>
            <w:r w:rsidRPr="00FC45E0">
              <w:rPr>
                <w:rFonts w:ascii="Times New Roman" w:hAnsi="Times New Roman"/>
                <w:u w:val="single"/>
              </w:rPr>
              <w:t>програмаз</w:t>
            </w:r>
            <w:proofErr w:type="spellEnd"/>
            <w:r w:rsidRPr="00FC45E0">
              <w:rPr>
                <w:rFonts w:ascii="Times New Roman" w:hAnsi="Times New Roman"/>
                <w:u w:val="single"/>
                <w:lang w:val="ru-RU"/>
              </w:rPr>
              <w:t xml:space="preserve">а изпълнение на поръчката трябва да съдържа </w:t>
            </w:r>
            <w:r w:rsidRPr="00FC45E0">
              <w:rPr>
                <w:rFonts w:ascii="Times New Roman" w:hAnsi="Times New Roman"/>
                <w:u w:val="single"/>
              </w:rPr>
              <w:t xml:space="preserve">следните елементи:  </w:t>
            </w:r>
          </w:p>
          <w:p w14:paraId="5B346096" w14:textId="77777777" w:rsidR="00835394" w:rsidRPr="00863DCC" w:rsidRDefault="00835394" w:rsidP="003A0706">
            <w:pPr>
              <w:numPr>
                <w:ilvl w:val="0"/>
                <w:numId w:val="18"/>
              </w:numPr>
              <w:tabs>
                <w:tab w:val="left" w:pos="960"/>
              </w:tabs>
              <w:spacing w:before="0"/>
              <w:ind w:left="347" w:hanging="284"/>
              <w:rPr>
                <w:rFonts w:ascii="Times New Roman" w:hAnsi="Times New Roman"/>
              </w:rPr>
            </w:pPr>
            <w:r w:rsidRPr="00863DCC">
              <w:rPr>
                <w:rFonts w:ascii="Times New Roman" w:hAnsi="Times New Roman"/>
              </w:rPr>
              <w:t xml:space="preserve">Описание на поръчката </w:t>
            </w:r>
            <w:r>
              <w:rPr>
                <w:rFonts w:ascii="Times New Roman" w:hAnsi="Times New Roman"/>
              </w:rPr>
              <w:t>и последователност</w:t>
            </w:r>
            <w:r w:rsidRPr="00863DCC">
              <w:rPr>
                <w:rFonts w:ascii="Times New Roman" w:hAnsi="Times New Roman"/>
              </w:rPr>
              <w:t xml:space="preserve"> на изпълнение със съответната организация на работния процес;</w:t>
            </w:r>
          </w:p>
          <w:p w14:paraId="036A3622" w14:textId="77777777" w:rsidR="00835394" w:rsidRPr="00863DCC" w:rsidRDefault="00835394" w:rsidP="003A0706">
            <w:pPr>
              <w:numPr>
                <w:ilvl w:val="0"/>
                <w:numId w:val="18"/>
              </w:numPr>
              <w:tabs>
                <w:tab w:val="left" w:pos="960"/>
              </w:tabs>
              <w:spacing w:before="0"/>
              <w:ind w:left="347"/>
              <w:rPr>
                <w:rFonts w:ascii="Times New Roman" w:hAnsi="Times New Roman"/>
              </w:rPr>
            </w:pPr>
            <w:r w:rsidRPr="00863DCC">
              <w:rPr>
                <w:rFonts w:ascii="Times New Roman" w:hAnsi="Times New Roman"/>
              </w:rPr>
              <w:t>Разпределение на функциите и отговорностите на отделните членове на екипа;</w:t>
            </w:r>
          </w:p>
          <w:p w14:paraId="1CAB6F73" w14:textId="77777777" w:rsidR="00835394" w:rsidRPr="00863DCC" w:rsidRDefault="00835394" w:rsidP="003A0706">
            <w:pPr>
              <w:numPr>
                <w:ilvl w:val="0"/>
                <w:numId w:val="18"/>
              </w:numPr>
              <w:tabs>
                <w:tab w:val="left" w:pos="960"/>
              </w:tabs>
              <w:spacing w:before="0"/>
              <w:ind w:left="347" w:hanging="284"/>
              <w:rPr>
                <w:rFonts w:ascii="Times New Roman" w:hAnsi="Times New Roman"/>
              </w:rPr>
            </w:pPr>
            <w:r w:rsidRPr="00863DCC">
              <w:rPr>
                <w:rFonts w:ascii="Times New Roman" w:hAnsi="Times New Roman"/>
              </w:rPr>
              <w:t>Предвидени мерки за контрол и съгласуване на действията между всички лица, осигуряващи изпълнение на поръчката.</w:t>
            </w:r>
          </w:p>
          <w:p w14:paraId="77DF51FC" w14:textId="77777777" w:rsidR="00835394" w:rsidRPr="00863DCC" w:rsidRDefault="00835394" w:rsidP="003A0706">
            <w:pPr>
              <w:numPr>
                <w:ilvl w:val="0"/>
                <w:numId w:val="18"/>
              </w:numPr>
              <w:tabs>
                <w:tab w:val="left" w:pos="960"/>
              </w:tabs>
              <w:spacing w:before="0"/>
              <w:ind w:left="347" w:right="5" w:hanging="284"/>
              <w:rPr>
                <w:rFonts w:ascii="Times New Roman" w:hAnsi="Times New Roman"/>
              </w:rPr>
            </w:pPr>
            <w:r w:rsidRPr="00863DCC">
              <w:rPr>
                <w:rFonts w:ascii="Times New Roman" w:hAnsi="Times New Roman"/>
              </w:rPr>
              <w:t xml:space="preserve">Посочени начини на комуникация с Възложителя и с останалите участници в процеса на изпълнение на поръчката. </w:t>
            </w:r>
          </w:p>
          <w:p w14:paraId="714B6BF2" w14:textId="77777777" w:rsidR="00835394" w:rsidRDefault="00835394" w:rsidP="00835394">
            <w:pPr>
              <w:tabs>
                <w:tab w:val="left" w:pos="960"/>
                <w:tab w:val="left" w:pos="1560"/>
              </w:tabs>
              <w:ind w:firstLine="0"/>
              <w:rPr>
                <w:rFonts w:ascii="Times New Roman" w:hAnsi="Times New Roman"/>
                <w:color w:val="000000"/>
                <w:lang w:val="ru-RU"/>
              </w:rPr>
            </w:pPr>
            <w:r w:rsidRPr="00863DCC">
              <w:rPr>
                <w:rFonts w:ascii="Times New Roman" w:hAnsi="Times New Roman"/>
                <w:b/>
                <w:i/>
                <w:iCs/>
                <w:color w:val="000000"/>
              </w:rPr>
              <w:t>В случай, че в представената от участника програма не е разгледан който и да е елемент от изброените по-горе и/или в него са посочени различен възложител и/или наименование на друг проект, участникът ще бъде отстранен от по-нататъшно участие в обществената поръчка</w:t>
            </w:r>
            <w:r w:rsidRPr="00863DCC">
              <w:rPr>
                <w:rFonts w:ascii="Times New Roman" w:hAnsi="Times New Roman"/>
                <w:color w:val="000000"/>
                <w:lang w:val="ru-RU"/>
              </w:rPr>
              <w:t>.</w:t>
            </w:r>
          </w:p>
          <w:p w14:paraId="4D397A03" w14:textId="77777777" w:rsidR="005A7D2D" w:rsidRPr="00740979" w:rsidRDefault="005A7D2D" w:rsidP="005A7D2D">
            <w:pPr>
              <w:autoSpaceDE w:val="0"/>
              <w:autoSpaceDN w:val="0"/>
              <w:adjustRightInd w:val="0"/>
              <w:spacing w:before="0"/>
              <w:ind w:firstLine="0"/>
              <w:rPr>
                <w:rFonts w:ascii="Times New Roman" w:hAnsi="Times New Roman"/>
                <w:b/>
                <w:i/>
                <w:iCs/>
                <w:color w:val="000000"/>
              </w:rPr>
            </w:pPr>
            <w:r w:rsidRPr="00740979">
              <w:rPr>
                <w:rFonts w:ascii="Times New Roman" w:hAnsi="Times New Roman"/>
                <w:b/>
                <w:i/>
                <w:iCs/>
                <w:color w:val="000000"/>
              </w:rPr>
              <w:t xml:space="preserve">В съответствие с чл.33, ал.1 от ППЗОП, пълнотата и начинът на представяне на информацията в програмата не може да се използва като показател за оценка на офертите, </w:t>
            </w:r>
            <w:proofErr w:type="spellStart"/>
            <w:r w:rsidRPr="00740979">
              <w:rPr>
                <w:rFonts w:ascii="Times New Roman" w:hAnsi="Times New Roman"/>
                <w:b/>
                <w:i/>
                <w:iCs/>
                <w:color w:val="000000"/>
              </w:rPr>
              <w:t>сътветно</w:t>
            </w:r>
            <w:proofErr w:type="spellEnd"/>
            <w:r w:rsidRPr="00740979">
              <w:rPr>
                <w:rFonts w:ascii="Times New Roman" w:hAnsi="Times New Roman"/>
                <w:b/>
                <w:i/>
                <w:iCs/>
                <w:color w:val="000000"/>
              </w:rPr>
              <w:t xml:space="preserve"> - за отстраняване на участника. Участникът се отстранява само в случай, че програмата не „представя</w:t>
            </w:r>
          </w:p>
          <w:p w14:paraId="310AA752" w14:textId="61CD7732" w:rsidR="005A7D2D" w:rsidRDefault="005A7D2D" w:rsidP="005A7D2D">
            <w:pPr>
              <w:autoSpaceDE w:val="0"/>
              <w:autoSpaceDN w:val="0"/>
              <w:adjustRightInd w:val="0"/>
              <w:spacing w:before="0"/>
              <w:ind w:firstLine="0"/>
              <w:rPr>
                <w:rFonts w:ascii="Times New Roman" w:hAnsi="Times New Roman"/>
                <w:b/>
                <w:i/>
                <w:iCs/>
                <w:color w:val="000000"/>
              </w:rPr>
            </w:pPr>
            <w:r w:rsidRPr="00740979">
              <w:rPr>
                <w:rFonts w:ascii="Times New Roman" w:hAnsi="Times New Roman"/>
                <w:b/>
                <w:i/>
                <w:iCs/>
                <w:color w:val="000000"/>
              </w:rPr>
              <w:t xml:space="preserve">изпълнението в съответствие с офертата на участника и изискванията на </w:t>
            </w:r>
            <w:r w:rsidR="00800377" w:rsidRPr="00740979">
              <w:rPr>
                <w:rFonts w:ascii="Times New Roman" w:hAnsi="Times New Roman"/>
                <w:b/>
                <w:i/>
                <w:iCs/>
                <w:color w:val="000000"/>
              </w:rPr>
              <w:t>Възложителя</w:t>
            </w:r>
            <w:r w:rsidRPr="00740979">
              <w:rPr>
                <w:rFonts w:ascii="Times New Roman" w:hAnsi="Times New Roman"/>
                <w:b/>
                <w:i/>
                <w:iCs/>
                <w:color w:val="000000"/>
              </w:rPr>
              <w:t>“, по</w:t>
            </w:r>
            <w:r w:rsidR="00800377">
              <w:rPr>
                <w:rFonts w:ascii="Times New Roman" w:hAnsi="Times New Roman"/>
                <w:b/>
                <w:i/>
                <w:iCs/>
                <w:color w:val="000000"/>
              </w:rPr>
              <w:t>-</w:t>
            </w:r>
            <w:r w:rsidRPr="00740979">
              <w:rPr>
                <w:rFonts w:ascii="Times New Roman" w:hAnsi="Times New Roman"/>
                <w:b/>
                <w:i/>
                <w:iCs/>
                <w:color w:val="000000"/>
              </w:rPr>
              <w:t xml:space="preserve">конкретно когато програмата противоречи на други предложения в офертата и нарушава изисквания на </w:t>
            </w:r>
            <w:r w:rsidR="00800377" w:rsidRPr="00740979">
              <w:rPr>
                <w:rFonts w:ascii="Times New Roman" w:hAnsi="Times New Roman"/>
                <w:b/>
                <w:i/>
                <w:iCs/>
                <w:color w:val="000000"/>
              </w:rPr>
              <w:t>Възложителя</w:t>
            </w:r>
            <w:r w:rsidR="00800377">
              <w:rPr>
                <w:rFonts w:ascii="Times New Roman" w:hAnsi="Times New Roman"/>
                <w:b/>
                <w:i/>
                <w:iCs/>
                <w:color w:val="000000"/>
              </w:rPr>
              <w:t>,</w:t>
            </w:r>
            <w:r w:rsidRPr="00740979">
              <w:rPr>
                <w:rFonts w:ascii="Times New Roman" w:hAnsi="Times New Roman"/>
                <w:b/>
                <w:i/>
                <w:iCs/>
                <w:color w:val="000000"/>
              </w:rPr>
              <w:t xml:space="preserve"> посочени в документацията за поръчката. </w:t>
            </w:r>
          </w:p>
          <w:p w14:paraId="26E15F7F" w14:textId="77777777" w:rsidR="005A7D2D" w:rsidRPr="00740979" w:rsidRDefault="005A7D2D" w:rsidP="005A7D2D">
            <w:pPr>
              <w:autoSpaceDE w:val="0"/>
              <w:autoSpaceDN w:val="0"/>
              <w:adjustRightInd w:val="0"/>
              <w:spacing w:before="0"/>
              <w:ind w:firstLine="0"/>
              <w:rPr>
                <w:rFonts w:ascii="Times New Roman" w:hAnsi="Times New Roman"/>
                <w:b/>
                <w:i/>
                <w:iCs/>
                <w:color w:val="000000"/>
              </w:rPr>
            </w:pPr>
          </w:p>
          <w:p w14:paraId="00C1D3A7" w14:textId="77777777" w:rsidR="005A7D2D" w:rsidRDefault="005A7D2D" w:rsidP="005A7D2D">
            <w:pPr>
              <w:pStyle w:val="Heading5"/>
              <w:ind w:hanging="4"/>
              <w:rPr>
                <w:rFonts w:ascii="Times New Roman" w:hAnsi="Times New Roman"/>
                <w:b w:val="0"/>
                <w:i w:val="0"/>
                <w:sz w:val="24"/>
                <w:szCs w:val="24"/>
              </w:rPr>
            </w:pPr>
            <w:r w:rsidRPr="00A660A9">
              <w:rPr>
                <w:rFonts w:ascii="Times New Roman" w:hAnsi="Times New Roman"/>
                <w:b w:val="0"/>
                <w:i w:val="0"/>
                <w:sz w:val="24"/>
                <w:szCs w:val="24"/>
              </w:rPr>
              <w:t>В случай, че участникът не е попълнил образеца на техническото предложение, съгласно изискванията на Възложителя</w:t>
            </w:r>
            <w:r>
              <w:rPr>
                <w:rFonts w:ascii="Times New Roman" w:hAnsi="Times New Roman"/>
                <w:b w:val="0"/>
                <w:i w:val="0"/>
                <w:sz w:val="24"/>
                <w:szCs w:val="24"/>
              </w:rPr>
              <w:t>, участникът ще бъде отстранен.</w:t>
            </w:r>
          </w:p>
          <w:p w14:paraId="70DC446A" w14:textId="77777777" w:rsidR="005A7D2D" w:rsidRPr="00863DCC" w:rsidRDefault="005A7D2D" w:rsidP="00835394">
            <w:pPr>
              <w:tabs>
                <w:tab w:val="left" w:pos="960"/>
                <w:tab w:val="left" w:pos="1560"/>
              </w:tabs>
              <w:ind w:firstLine="0"/>
              <w:rPr>
                <w:rFonts w:ascii="Times New Roman" w:hAnsi="Times New Roman"/>
                <w:color w:val="000000"/>
              </w:rPr>
            </w:pPr>
          </w:p>
          <w:p w14:paraId="75791973" w14:textId="77777777" w:rsidR="000463BA" w:rsidRPr="007D2B35" w:rsidRDefault="000463BA" w:rsidP="000463BA">
            <w:pPr>
              <w:tabs>
                <w:tab w:val="left" w:pos="-4"/>
              </w:tabs>
              <w:ind w:hanging="6"/>
              <w:rPr>
                <w:rFonts w:ascii="Times New Roman" w:hAnsi="Times New Roman"/>
                <w:u w:val="single"/>
              </w:rPr>
            </w:pPr>
            <w:r w:rsidRPr="007D2B35">
              <w:rPr>
                <w:rFonts w:ascii="Times New Roman" w:hAnsi="Times New Roman"/>
                <w:u w:val="single"/>
              </w:rPr>
              <w:t>Информация за задълженията, свързани с данъци и осигуровки, закрила на заетостта и условията на труд, които са в сила в Република България:</w:t>
            </w:r>
          </w:p>
          <w:p w14:paraId="41D23867" w14:textId="77777777" w:rsidR="000463BA" w:rsidRPr="000463BA" w:rsidRDefault="000463BA" w:rsidP="000463BA">
            <w:pPr>
              <w:tabs>
                <w:tab w:val="left" w:pos="-4"/>
              </w:tabs>
              <w:ind w:hanging="6"/>
              <w:rPr>
                <w:rFonts w:ascii="Times New Roman" w:hAnsi="Times New Roman"/>
              </w:rPr>
            </w:pPr>
            <w:r w:rsidRPr="000463BA">
              <w:rPr>
                <w:rFonts w:ascii="Times New Roman" w:hAnsi="Times New Roman"/>
              </w:rPr>
              <w:t xml:space="preserve">Участниците могат да получат необходимата информация за задълженията свързани с данъци, </w:t>
            </w:r>
            <w:r w:rsidRPr="000463BA">
              <w:rPr>
                <w:rFonts w:ascii="Times New Roman" w:hAnsi="Times New Roman"/>
              </w:rPr>
              <w:lastRenderedPageBreak/>
              <w:t xml:space="preserve">осигуровки, опазване на околната среда, закрила на заетостта и условията на труд, които са в сила в Република България и </w:t>
            </w:r>
            <w:proofErr w:type="spellStart"/>
            <w:r w:rsidRPr="000463BA">
              <w:rPr>
                <w:rFonts w:ascii="Times New Roman" w:hAnsi="Times New Roman"/>
              </w:rPr>
              <w:t>относими</w:t>
            </w:r>
            <w:proofErr w:type="spellEnd"/>
            <w:r w:rsidRPr="000463BA">
              <w:rPr>
                <w:rFonts w:ascii="Times New Roman" w:hAnsi="Times New Roman"/>
              </w:rPr>
              <w:t xml:space="preserve"> към дейностите предмет на поръчката, както следва: </w:t>
            </w:r>
          </w:p>
          <w:p w14:paraId="38CAA95A" w14:textId="77777777" w:rsidR="000463BA" w:rsidRPr="000463BA" w:rsidRDefault="000463BA" w:rsidP="000463BA">
            <w:pPr>
              <w:tabs>
                <w:tab w:val="left" w:pos="-4"/>
              </w:tabs>
              <w:ind w:hanging="6"/>
              <w:rPr>
                <w:rFonts w:ascii="Times New Roman" w:hAnsi="Times New Roman"/>
              </w:rPr>
            </w:pPr>
          </w:p>
          <w:p w14:paraId="51CFA4AE" w14:textId="77777777" w:rsidR="000463BA" w:rsidRPr="000463BA" w:rsidRDefault="000463BA" w:rsidP="000463BA">
            <w:pPr>
              <w:tabs>
                <w:tab w:val="left" w:pos="-4"/>
              </w:tabs>
              <w:spacing w:before="0"/>
              <w:ind w:hanging="6"/>
              <w:rPr>
                <w:rFonts w:ascii="Times New Roman" w:hAnsi="Times New Roman"/>
                <w:b/>
              </w:rPr>
            </w:pPr>
            <w:r w:rsidRPr="000463BA">
              <w:rPr>
                <w:rFonts w:ascii="Times New Roman" w:hAnsi="Times New Roman"/>
                <w:b/>
              </w:rPr>
              <w:t>Относно задълженията, свързани с данъци и осигуровки:</w:t>
            </w:r>
          </w:p>
          <w:p w14:paraId="25ED8FE3" w14:textId="77777777" w:rsidR="000463BA" w:rsidRPr="000463BA" w:rsidRDefault="000463BA" w:rsidP="000463BA">
            <w:pPr>
              <w:tabs>
                <w:tab w:val="left" w:pos="-4"/>
              </w:tabs>
              <w:spacing w:before="0"/>
              <w:ind w:hanging="6"/>
              <w:rPr>
                <w:rFonts w:ascii="Times New Roman" w:hAnsi="Times New Roman"/>
              </w:rPr>
            </w:pPr>
            <w:r w:rsidRPr="000463BA">
              <w:rPr>
                <w:rFonts w:ascii="Times New Roman" w:hAnsi="Times New Roman"/>
              </w:rPr>
              <w:t>Национална агенция по приходите :</w:t>
            </w:r>
          </w:p>
          <w:p w14:paraId="25B5C7CA" w14:textId="77777777" w:rsidR="000463BA" w:rsidRPr="000463BA" w:rsidRDefault="00BC5A4B" w:rsidP="000463BA">
            <w:pPr>
              <w:tabs>
                <w:tab w:val="left" w:pos="-4"/>
              </w:tabs>
              <w:spacing w:before="0"/>
              <w:ind w:hanging="6"/>
              <w:rPr>
                <w:rFonts w:ascii="Times New Roman" w:hAnsi="Times New Roman"/>
                <w:bCs/>
              </w:rPr>
            </w:pPr>
            <w:hyperlink r:id="rId10" w:tgtFrame="_blank" w:history="1">
              <w:r w:rsidR="000463BA" w:rsidRPr="000463BA">
                <w:rPr>
                  <w:rFonts w:ascii="Times New Roman" w:hAnsi="Times New Roman"/>
                  <w:color w:val="0000FF"/>
                  <w:u w:val="single"/>
                </w:rPr>
                <w:t>Информационен телефон на НАП - 0700 18 700</w:t>
              </w:r>
            </w:hyperlink>
            <w:r w:rsidR="000463BA" w:rsidRPr="000463BA">
              <w:rPr>
                <w:rFonts w:ascii="Times New Roman" w:hAnsi="Times New Roman"/>
                <w:bCs/>
              </w:rPr>
              <w:t xml:space="preserve">; интернет адрес: </w:t>
            </w:r>
            <w:hyperlink r:id="rId11" w:history="1">
              <w:r w:rsidR="000463BA" w:rsidRPr="000463BA">
                <w:rPr>
                  <w:rFonts w:ascii="Times New Roman" w:hAnsi="Times New Roman"/>
                  <w:color w:val="0000FF"/>
                  <w:u w:val="single"/>
                </w:rPr>
                <w:t>www.nap.bg</w:t>
              </w:r>
            </w:hyperlink>
          </w:p>
          <w:p w14:paraId="49BE5F6F" w14:textId="77777777" w:rsidR="000463BA" w:rsidRPr="000463BA" w:rsidRDefault="000463BA" w:rsidP="000463BA">
            <w:pPr>
              <w:tabs>
                <w:tab w:val="left" w:pos="-4"/>
              </w:tabs>
              <w:spacing w:before="0"/>
              <w:ind w:hanging="6"/>
              <w:rPr>
                <w:rFonts w:ascii="Times New Roman" w:hAnsi="Times New Roman"/>
                <w:b/>
              </w:rPr>
            </w:pPr>
          </w:p>
          <w:p w14:paraId="275FF101" w14:textId="77777777" w:rsidR="000463BA" w:rsidRPr="000463BA" w:rsidRDefault="000463BA" w:rsidP="000463BA">
            <w:pPr>
              <w:tabs>
                <w:tab w:val="left" w:pos="-4"/>
              </w:tabs>
              <w:spacing w:before="0"/>
              <w:ind w:hanging="6"/>
              <w:rPr>
                <w:rFonts w:ascii="Times New Roman" w:hAnsi="Times New Roman"/>
                <w:b/>
              </w:rPr>
            </w:pPr>
            <w:r w:rsidRPr="000463BA">
              <w:rPr>
                <w:rFonts w:ascii="Times New Roman" w:hAnsi="Times New Roman"/>
                <w:b/>
              </w:rPr>
              <w:t>Относно задълженията за опазване на околната среда :</w:t>
            </w:r>
          </w:p>
          <w:p w14:paraId="26AD7860" w14:textId="77777777" w:rsidR="000463BA" w:rsidRPr="000463BA" w:rsidRDefault="000463BA" w:rsidP="000463BA">
            <w:pPr>
              <w:tabs>
                <w:tab w:val="left" w:pos="-4"/>
              </w:tabs>
              <w:spacing w:before="0"/>
              <w:ind w:hanging="6"/>
              <w:rPr>
                <w:rFonts w:ascii="Times New Roman" w:hAnsi="Times New Roman"/>
              </w:rPr>
            </w:pPr>
            <w:r w:rsidRPr="000463BA">
              <w:rPr>
                <w:rFonts w:ascii="Times New Roman" w:hAnsi="Times New Roman"/>
              </w:rPr>
              <w:t>Министерство на околната среда и водите</w:t>
            </w:r>
          </w:p>
          <w:p w14:paraId="67EFB983" w14:textId="77777777" w:rsidR="000463BA" w:rsidRPr="000463BA" w:rsidRDefault="000463BA" w:rsidP="000463BA">
            <w:pPr>
              <w:tabs>
                <w:tab w:val="left" w:pos="-4"/>
              </w:tabs>
              <w:spacing w:before="0"/>
              <w:ind w:firstLine="0"/>
              <w:rPr>
                <w:rFonts w:ascii="Times New Roman" w:hAnsi="Times New Roman"/>
                <w:bCs/>
              </w:rPr>
            </w:pPr>
            <w:r w:rsidRPr="000463BA">
              <w:rPr>
                <w:rFonts w:ascii="Times New Roman" w:hAnsi="Times New Roman"/>
                <w:bCs/>
              </w:rPr>
              <w:t xml:space="preserve">- Информационен център на МОСВ </w:t>
            </w:r>
          </w:p>
          <w:p w14:paraId="72ACD118" w14:textId="77777777" w:rsidR="000463BA" w:rsidRPr="000463BA" w:rsidRDefault="000463BA" w:rsidP="000463BA">
            <w:pPr>
              <w:tabs>
                <w:tab w:val="left" w:pos="-4"/>
              </w:tabs>
              <w:spacing w:before="0"/>
              <w:ind w:firstLine="0"/>
              <w:rPr>
                <w:rFonts w:ascii="Times New Roman" w:hAnsi="Times New Roman"/>
                <w:bCs/>
              </w:rPr>
            </w:pPr>
            <w:r w:rsidRPr="000463BA">
              <w:rPr>
                <w:rFonts w:ascii="Times New Roman" w:hAnsi="Times New Roman"/>
                <w:bCs/>
              </w:rPr>
              <w:t>- София 1000, бул. "Княгиня Мария Луиза" № 22, Телефон: 02/ 940 6237;</w:t>
            </w:r>
          </w:p>
          <w:p w14:paraId="6ADE853F" w14:textId="77777777" w:rsidR="000463BA" w:rsidRPr="000463BA" w:rsidRDefault="000463BA" w:rsidP="000463BA">
            <w:pPr>
              <w:tabs>
                <w:tab w:val="left" w:pos="-4"/>
              </w:tabs>
              <w:spacing w:before="0"/>
              <w:ind w:hanging="6"/>
              <w:rPr>
                <w:rFonts w:ascii="Times New Roman" w:hAnsi="Times New Roman"/>
                <w:bCs/>
              </w:rPr>
            </w:pPr>
            <w:r w:rsidRPr="000463BA">
              <w:rPr>
                <w:rFonts w:ascii="Times New Roman" w:hAnsi="Times New Roman"/>
                <w:bCs/>
              </w:rPr>
              <w:t xml:space="preserve">-Интернет адрес: </w:t>
            </w:r>
          </w:p>
          <w:p w14:paraId="75AAA1B8" w14:textId="77777777" w:rsidR="000463BA" w:rsidRPr="000463BA" w:rsidRDefault="00BC5A4B" w:rsidP="000463BA">
            <w:pPr>
              <w:tabs>
                <w:tab w:val="left" w:pos="-4"/>
              </w:tabs>
              <w:spacing w:before="0"/>
              <w:ind w:hanging="6"/>
              <w:rPr>
                <w:rFonts w:ascii="Times New Roman" w:hAnsi="Times New Roman"/>
                <w:bCs/>
              </w:rPr>
            </w:pPr>
            <w:hyperlink r:id="rId12" w:history="1">
              <w:r w:rsidR="000463BA" w:rsidRPr="000463BA">
                <w:rPr>
                  <w:rFonts w:ascii="Times New Roman" w:hAnsi="Times New Roman"/>
                  <w:color w:val="0000FF"/>
                  <w:u w:val="single"/>
                </w:rPr>
                <w:t>http://www.moew.government.bg</w:t>
              </w:r>
            </w:hyperlink>
          </w:p>
          <w:p w14:paraId="2E0AF5F9" w14:textId="77777777" w:rsidR="000463BA" w:rsidRPr="000463BA" w:rsidRDefault="000463BA" w:rsidP="000463BA">
            <w:pPr>
              <w:tabs>
                <w:tab w:val="left" w:pos="-4"/>
              </w:tabs>
              <w:spacing w:before="0"/>
              <w:ind w:hanging="6"/>
              <w:rPr>
                <w:rFonts w:ascii="Times New Roman" w:hAnsi="Times New Roman"/>
                <w:b/>
              </w:rPr>
            </w:pPr>
          </w:p>
          <w:p w14:paraId="758B1B1C" w14:textId="77777777" w:rsidR="000463BA" w:rsidRPr="000463BA" w:rsidRDefault="000463BA" w:rsidP="000463BA">
            <w:pPr>
              <w:tabs>
                <w:tab w:val="left" w:pos="-4"/>
              </w:tabs>
              <w:spacing w:before="0"/>
              <w:ind w:hanging="6"/>
              <w:rPr>
                <w:rFonts w:ascii="Times New Roman" w:hAnsi="Times New Roman"/>
                <w:b/>
              </w:rPr>
            </w:pPr>
            <w:r w:rsidRPr="000463BA">
              <w:rPr>
                <w:rFonts w:ascii="Times New Roman" w:hAnsi="Times New Roman"/>
                <w:b/>
              </w:rPr>
              <w:t>Относно задълженията, закрила на заетостта и условията на труд:</w:t>
            </w:r>
          </w:p>
          <w:p w14:paraId="749BF036" w14:textId="77777777" w:rsidR="000463BA" w:rsidRPr="000463BA" w:rsidRDefault="000463BA" w:rsidP="000463BA">
            <w:pPr>
              <w:tabs>
                <w:tab w:val="left" w:pos="-4"/>
              </w:tabs>
              <w:spacing w:before="0"/>
              <w:ind w:hanging="6"/>
              <w:rPr>
                <w:rFonts w:ascii="Times New Roman" w:hAnsi="Times New Roman"/>
              </w:rPr>
            </w:pPr>
            <w:r w:rsidRPr="000463BA">
              <w:rPr>
                <w:rFonts w:ascii="Times New Roman" w:hAnsi="Times New Roman"/>
              </w:rPr>
              <w:t>Министерство на труда и социалната политика:</w:t>
            </w:r>
          </w:p>
          <w:p w14:paraId="1D5B4F51" w14:textId="77777777" w:rsidR="000463BA" w:rsidRPr="000463BA" w:rsidRDefault="000463BA" w:rsidP="000463BA">
            <w:pPr>
              <w:tabs>
                <w:tab w:val="left" w:pos="-4"/>
              </w:tabs>
              <w:spacing w:before="0"/>
              <w:ind w:hanging="6"/>
              <w:rPr>
                <w:rFonts w:ascii="Times New Roman" w:hAnsi="Times New Roman"/>
              </w:rPr>
            </w:pPr>
            <w:r w:rsidRPr="000463BA">
              <w:rPr>
                <w:rFonts w:ascii="Times New Roman" w:hAnsi="Times New Roman"/>
              </w:rPr>
              <w:t xml:space="preserve">Интернет адрес: </w:t>
            </w:r>
            <w:hyperlink r:id="rId13" w:history="1">
              <w:r w:rsidRPr="000463BA">
                <w:rPr>
                  <w:rFonts w:ascii="Times New Roman" w:hAnsi="Times New Roman"/>
                  <w:color w:val="0000FF"/>
                  <w:u w:val="single"/>
                </w:rPr>
                <w:t>http://www.mlsp.government.bg</w:t>
              </w:r>
            </w:hyperlink>
          </w:p>
          <w:p w14:paraId="52FE881A" w14:textId="77777777" w:rsidR="000463BA" w:rsidRPr="000463BA" w:rsidRDefault="000463BA" w:rsidP="000463BA">
            <w:pPr>
              <w:tabs>
                <w:tab w:val="left" w:pos="-4"/>
              </w:tabs>
              <w:spacing w:before="0"/>
              <w:ind w:hanging="6"/>
              <w:rPr>
                <w:rFonts w:ascii="Times New Roman" w:hAnsi="Times New Roman"/>
              </w:rPr>
            </w:pPr>
            <w:r w:rsidRPr="000463BA">
              <w:rPr>
                <w:rFonts w:ascii="Times New Roman" w:hAnsi="Times New Roman"/>
                <w:bCs/>
              </w:rPr>
              <w:t>София 1051, ул. Триадица №2</w:t>
            </w:r>
          </w:p>
          <w:p w14:paraId="09B837B3" w14:textId="77777777" w:rsidR="000463BA" w:rsidRPr="000463BA" w:rsidRDefault="000463BA" w:rsidP="000463BA">
            <w:pPr>
              <w:tabs>
                <w:tab w:val="left" w:pos="-4"/>
              </w:tabs>
              <w:spacing w:before="0"/>
              <w:ind w:hanging="6"/>
              <w:rPr>
                <w:rFonts w:ascii="Times New Roman" w:hAnsi="Times New Roman"/>
              </w:rPr>
            </w:pPr>
            <w:r w:rsidRPr="000463BA">
              <w:rPr>
                <w:rFonts w:ascii="Times New Roman" w:hAnsi="Times New Roman"/>
              </w:rPr>
              <w:t>Телефон:</w:t>
            </w:r>
            <w:r w:rsidRPr="000463BA">
              <w:rPr>
                <w:rFonts w:ascii="Times New Roman" w:hAnsi="Times New Roman"/>
                <w:bCs/>
              </w:rPr>
              <w:t xml:space="preserve"> 8119 443</w:t>
            </w:r>
          </w:p>
          <w:p w14:paraId="7F1FE03E" w14:textId="1381555C" w:rsidR="000463BA" w:rsidRPr="004B5915" w:rsidRDefault="000463BA" w:rsidP="000463BA">
            <w:pPr>
              <w:ind w:left="-4" w:firstLine="0"/>
              <w:outlineLvl w:val="4"/>
              <w:rPr>
                <w:rFonts w:ascii="Times New Roman" w:hAnsi="Times New Roman"/>
                <w:bCs/>
                <w:iCs/>
                <w:lang w:val="ru-RU"/>
              </w:rPr>
            </w:pPr>
            <w:r w:rsidRPr="004B5915">
              <w:rPr>
                <w:rFonts w:ascii="Times New Roman" w:hAnsi="Times New Roman"/>
                <w:bCs/>
                <w:iCs/>
                <w:lang w:val="ru-RU"/>
              </w:rPr>
              <w:t>Ако в представеното от участника Техническо предложение не е представен изискуем документ и/или не е попълнен който и да е елемент,</w:t>
            </w:r>
            <w:r w:rsidR="007333BF" w:rsidRPr="00D4061F">
              <w:rPr>
                <w:rFonts w:ascii="Times New Roman" w:hAnsi="Times New Roman"/>
                <w:bCs/>
                <w:iCs/>
              </w:rPr>
              <w:t xml:space="preserve"> </w:t>
            </w:r>
            <w:r w:rsidR="007333BF">
              <w:rPr>
                <w:rFonts w:ascii="Times New Roman" w:hAnsi="Times New Roman"/>
                <w:bCs/>
                <w:iCs/>
              </w:rPr>
              <w:t xml:space="preserve">както и при липса на някой документ по </w:t>
            </w:r>
            <w:r w:rsidR="003704FC">
              <w:rPr>
                <w:rFonts w:ascii="Times New Roman" w:hAnsi="Times New Roman"/>
                <w:bCs/>
                <w:iCs/>
              </w:rPr>
              <w:t>чл. 39, ал. 3, т. 1, букви</w:t>
            </w:r>
            <w:r w:rsidR="007333BF" w:rsidRPr="007333BF">
              <w:rPr>
                <w:rFonts w:ascii="Times New Roman" w:hAnsi="Times New Roman"/>
                <w:bCs/>
                <w:iCs/>
              </w:rPr>
              <w:t xml:space="preserve"> в-ж от ППЗОП</w:t>
            </w:r>
            <w:r w:rsidR="007333BF">
              <w:rPr>
                <w:rFonts w:ascii="Times New Roman" w:hAnsi="Times New Roman"/>
                <w:bCs/>
                <w:iCs/>
              </w:rPr>
              <w:t xml:space="preserve"> </w:t>
            </w:r>
            <w:r w:rsidRPr="004B5915">
              <w:rPr>
                <w:rFonts w:ascii="Times New Roman" w:hAnsi="Times New Roman"/>
                <w:bCs/>
                <w:iCs/>
                <w:lang w:val="ru-RU"/>
              </w:rPr>
              <w:t xml:space="preserve"> участникът ще бъде декласиран и отстранен от по-нататъшно участие в обществената поръчка. </w:t>
            </w:r>
          </w:p>
          <w:p w14:paraId="04EAA470" w14:textId="77777777" w:rsidR="000463BA" w:rsidRPr="004B5915" w:rsidRDefault="000463BA" w:rsidP="000463BA">
            <w:pPr>
              <w:ind w:hanging="4"/>
              <w:outlineLvl w:val="4"/>
              <w:rPr>
                <w:rFonts w:ascii="Times New Roman" w:hAnsi="Times New Roman"/>
                <w:bCs/>
                <w:iCs/>
                <w:lang w:val="ru-RU"/>
              </w:rPr>
            </w:pPr>
            <w:r w:rsidRPr="004B5915">
              <w:rPr>
                <w:rFonts w:ascii="Times New Roman" w:hAnsi="Times New Roman"/>
                <w:bCs/>
                <w:iCs/>
                <w:lang w:val="ru-RU"/>
              </w:rPr>
              <w:t>Ако направеното от участника Техническо предложение за изпълнение на поръчката не съответства на изискванията, поставени в настоящата документация или не съдържа някои от задължителните части, ще бъде отстранен от по-нататъшно участие в настоящия избор на изпълнител.</w:t>
            </w:r>
          </w:p>
          <w:p w14:paraId="38B2FE2E" w14:textId="77777777" w:rsidR="00FC45E0" w:rsidRPr="000463BA" w:rsidRDefault="00FC45E0" w:rsidP="000463BA">
            <w:pPr>
              <w:tabs>
                <w:tab w:val="left" w:pos="0"/>
              </w:tabs>
              <w:autoSpaceDE w:val="0"/>
              <w:autoSpaceDN w:val="0"/>
              <w:adjustRightInd w:val="0"/>
              <w:spacing w:before="0" w:after="120"/>
              <w:ind w:firstLine="0"/>
              <w:rPr>
                <w:rFonts w:ascii="Times New Roman" w:hAnsi="Times New Roman"/>
                <w:b/>
              </w:rPr>
            </w:pPr>
          </w:p>
          <w:p w14:paraId="45CE0BF8" w14:textId="77777777" w:rsidR="000463BA" w:rsidRPr="000463BA" w:rsidRDefault="000463BA" w:rsidP="000463BA">
            <w:pPr>
              <w:tabs>
                <w:tab w:val="left" w:pos="0"/>
              </w:tabs>
              <w:autoSpaceDE w:val="0"/>
              <w:autoSpaceDN w:val="0"/>
              <w:adjustRightInd w:val="0"/>
              <w:spacing w:before="0" w:after="120"/>
              <w:ind w:firstLine="0"/>
              <w:rPr>
                <w:rFonts w:ascii="Times New Roman" w:hAnsi="Times New Roman"/>
                <w:b/>
                <w:noProof/>
                <w:lang w:val="ru-RU"/>
              </w:rPr>
            </w:pPr>
            <w:r w:rsidRPr="000463BA">
              <w:rPr>
                <w:rFonts w:ascii="Times New Roman" w:hAnsi="Times New Roman"/>
                <w:b/>
              </w:rPr>
              <w:t>3.1.3.Плик</w:t>
            </w:r>
            <w:r w:rsidRPr="000463BA">
              <w:rPr>
                <w:rFonts w:ascii="Times New Roman" w:hAnsi="Times New Roman"/>
                <w:b/>
                <w:noProof/>
                <w:lang w:val="ru-RU"/>
              </w:rPr>
              <w:t xml:space="preserve"> „Предлагани ценови параметри”:</w:t>
            </w:r>
          </w:p>
          <w:p w14:paraId="0CADFA18" w14:textId="77777777" w:rsidR="00C55C2C" w:rsidRDefault="000463BA" w:rsidP="00C55C2C">
            <w:pPr>
              <w:tabs>
                <w:tab w:val="left" w:pos="0"/>
              </w:tabs>
              <w:autoSpaceDE w:val="0"/>
              <w:autoSpaceDN w:val="0"/>
              <w:adjustRightInd w:val="0"/>
              <w:spacing w:before="0" w:after="120"/>
              <w:ind w:firstLine="0"/>
              <w:rPr>
                <w:rFonts w:ascii="Times New Roman" w:hAnsi="Times New Roman"/>
                <w:b/>
                <w:noProof/>
                <w:lang w:val="ru-RU"/>
              </w:rPr>
            </w:pPr>
            <w:r w:rsidRPr="000463BA">
              <w:rPr>
                <w:rFonts w:ascii="Times New Roman" w:hAnsi="Times New Roman"/>
                <w:b/>
                <w:noProof/>
                <w:lang w:val="ru-RU"/>
              </w:rPr>
              <w:t>1. Ценово предложение на участника</w:t>
            </w:r>
            <w:r w:rsidRPr="000463BA">
              <w:rPr>
                <w:rFonts w:ascii="Times New Roman" w:hAnsi="Times New Roman"/>
                <w:noProof/>
                <w:lang w:val="ru-RU"/>
              </w:rPr>
              <w:t xml:space="preserve">, изготвено съгласно приложения образец </w:t>
            </w:r>
            <w:r w:rsidRPr="000463BA">
              <w:rPr>
                <w:rFonts w:ascii="Times New Roman" w:hAnsi="Times New Roman"/>
                <w:b/>
                <w:noProof/>
                <w:lang w:val="ru-RU"/>
              </w:rPr>
              <w:t>(Образец №</w:t>
            </w:r>
            <w:r w:rsidRPr="000463BA">
              <w:rPr>
                <w:rFonts w:ascii="Times New Roman" w:hAnsi="Times New Roman"/>
                <w:b/>
                <w:noProof/>
              </w:rPr>
              <w:t xml:space="preserve"> 4</w:t>
            </w:r>
            <w:r w:rsidRPr="000463BA">
              <w:rPr>
                <w:rFonts w:ascii="Times New Roman" w:hAnsi="Times New Roman"/>
                <w:b/>
                <w:noProof/>
                <w:lang w:val="ru-RU"/>
              </w:rPr>
              <w:t>)</w:t>
            </w:r>
            <w:r w:rsidR="00C55C2C" w:rsidRPr="00D4061F">
              <w:rPr>
                <w:rFonts w:ascii="Times New Roman" w:hAnsi="Times New Roman"/>
                <w:b/>
                <w:noProof/>
              </w:rPr>
              <w:t xml:space="preserve">- </w:t>
            </w:r>
            <w:r w:rsidR="00C55C2C" w:rsidRPr="00D4061F">
              <w:rPr>
                <w:rFonts w:ascii="Times New Roman" w:hAnsi="Times New Roman"/>
                <w:b/>
              </w:rPr>
              <w:t>(</w:t>
            </w:r>
            <w:r w:rsidR="00C55C2C" w:rsidRPr="00C070BA">
              <w:rPr>
                <w:rFonts w:ascii="Times New Roman" w:hAnsi="Times New Roman"/>
              </w:rPr>
              <w:t>Представя се поотделно за всяка обособена позиция, за която участва съответния участник</w:t>
            </w:r>
            <w:r w:rsidR="00C55C2C" w:rsidRPr="00D4061F">
              <w:rPr>
                <w:rFonts w:ascii="Times New Roman" w:hAnsi="Times New Roman"/>
                <w:b/>
              </w:rPr>
              <w:t>)</w:t>
            </w:r>
            <w:r w:rsidR="00C55C2C" w:rsidRPr="00C070BA">
              <w:rPr>
                <w:rFonts w:ascii="Times New Roman" w:hAnsi="Times New Roman"/>
                <w:b/>
                <w:noProof/>
                <w:lang w:val="ru-RU"/>
              </w:rPr>
              <w:t>:</w:t>
            </w:r>
          </w:p>
          <w:p w14:paraId="09602BC3" w14:textId="77777777" w:rsidR="00C55C2C" w:rsidRPr="000463BA" w:rsidRDefault="00C55C2C" w:rsidP="00C55C2C">
            <w:pPr>
              <w:tabs>
                <w:tab w:val="left" w:pos="0"/>
              </w:tabs>
              <w:autoSpaceDE w:val="0"/>
              <w:autoSpaceDN w:val="0"/>
              <w:adjustRightInd w:val="0"/>
              <w:spacing w:before="0" w:after="120"/>
              <w:ind w:firstLine="0"/>
              <w:rPr>
                <w:rFonts w:ascii="Times New Roman" w:hAnsi="Times New Roman"/>
                <w:b/>
                <w:noProof/>
                <w:lang w:val="ru-RU"/>
              </w:rPr>
            </w:pPr>
          </w:p>
          <w:p w14:paraId="497B7E6D" w14:textId="77777777" w:rsidR="000463BA" w:rsidRPr="000463BA" w:rsidRDefault="000463BA" w:rsidP="000463BA">
            <w:pPr>
              <w:tabs>
                <w:tab w:val="left" w:pos="0"/>
              </w:tabs>
              <w:autoSpaceDE w:val="0"/>
              <w:autoSpaceDN w:val="0"/>
              <w:adjustRightInd w:val="0"/>
              <w:spacing w:before="0" w:after="120"/>
              <w:ind w:firstLine="0"/>
              <w:jc w:val="center"/>
              <w:rPr>
                <w:rFonts w:ascii="Times New Roman" w:hAnsi="Times New Roman"/>
                <w:b/>
                <w:iCs/>
                <w:lang w:val="ru-RU"/>
              </w:rPr>
            </w:pPr>
            <w:r w:rsidRPr="000463BA">
              <w:rPr>
                <w:rFonts w:ascii="Times New Roman" w:hAnsi="Times New Roman"/>
                <w:b/>
                <w:iCs/>
                <w:lang w:val="ru-RU"/>
              </w:rPr>
              <w:t xml:space="preserve">РАЗДЕЛ </w:t>
            </w:r>
            <w:r w:rsidRPr="000463BA">
              <w:rPr>
                <w:rFonts w:ascii="Times New Roman" w:hAnsi="Times New Roman"/>
                <w:b/>
                <w:iCs/>
              </w:rPr>
              <w:t>V</w:t>
            </w:r>
          </w:p>
          <w:p w14:paraId="21AE0A58" w14:textId="77777777" w:rsidR="000463BA" w:rsidRPr="000463BA" w:rsidRDefault="000463BA" w:rsidP="000463BA">
            <w:pPr>
              <w:keepNext/>
              <w:tabs>
                <w:tab w:val="left" w:pos="-600"/>
              </w:tabs>
              <w:spacing w:before="0" w:after="120"/>
              <w:ind w:firstLine="0"/>
              <w:jc w:val="center"/>
              <w:outlineLvl w:val="1"/>
              <w:rPr>
                <w:rFonts w:ascii="Times New Roman" w:hAnsi="Times New Roman"/>
                <w:b/>
                <w:iCs/>
                <w:szCs w:val="20"/>
                <w:lang w:val="ru-RU" w:eastAsia="en-US"/>
              </w:rPr>
            </w:pPr>
            <w:r w:rsidRPr="000463BA">
              <w:rPr>
                <w:rFonts w:ascii="Times New Roman" w:hAnsi="Times New Roman"/>
                <w:b/>
                <w:iCs/>
                <w:szCs w:val="20"/>
                <w:lang w:val="ru-RU" w:eastAsia="en-US"/>
              </w:rPr>
              <w:lastRenderedPageBreak/>
              <w:t>УСЛОВИЯ И РАЗМЕР НА ГАРАНЦИЯТА ЗА ИЗПЪЛНЕНИЕ</w:t>
            </w:r>
          </w:p>
          <w:p w14:paraId="2CCF9747" w14:textId="77777777" w:rsidR="000463BA" w:rsidRPr="000463BA" w:rsidRDefault="000463BA" w:rsidP="000463BA">
            <w:pPr>
              <w:keepNext/>
              <w:tabs>
                <w:tab w:val="left" w:pos="-600"/>
              </w:tabs>
              <w:spacing w:before="0" w:after="120"/>
              <w:ind w:firstLine="0"/>
              <w:outlineLvl w:val="1"/>
              <w:rPr>
                <w:rFonts w:ascii="Times New Roman" w:hAnsi="Times New Roman"/>
                <w:b/>
                <w:iCs/>
                <w:szCs w:val="20"/>
                <w:lang w:val="ru-RU" w:eastAsia="en-US"/>
              </w:rPr>
            </w:pPr>
          </w:p>
          <w:p w14:paraId="32EB594F" w14:textId="77777777" w:rsidR="006F35BA" w:rsidRDefault="000463BA" w:rsidP="00DA1970">
            <w:pPr>
              <w:tabs>
                <w:tab w:val="left" w:pos="720"/>
              </w:tabs>
              <w:spacing w:before="0" w:after="120"/>
              <w:ind w:firstLine="0"/>
              <w:rPr>
                <w:rFonts w:ascii="Times New Roman" w:hAnsi="Times New Roman"/>
              </w:rPr>
            </w:pPr>
            <w:r w:rsidRPr="00C070BA">
              <w:rPr>
                <w:rFonts w:ascii="Times New Roman" w:hAnsi="Times New Roman"/>
                <w:b/>
              </w:rPr>
              <w:t>1.</w:t>
            </w:r>
            <w:r w:rsidRPr="00C070BA">
              <w:rPr>
                <w:rFonts w:ascii="Times New Roman" w:hAnsi="Times New Roman"/>
              </w:rPr>
              <w:t xml:space="preserve"> Гаранцията за изпълнение на договора</w:t>
            </w:r>
            <w:r w:rsidR="006F35BA">
              <w:rPr>
                <w:rFonts w:ascii="Times New Roman" w:hAnsi="Times New Roman"/>
              </w:rPr>
              <w:t xml:space="preserve"> </w:t>
            </w:r>
            <w:r w:rsidR="005E061B" w:rsidRPr="00C070BA">
              <w:rPr>
                <w:rFonts w:ascii="Times New Roman" w:hAnsi="Times New Roman"/>
              </w:rPr>
              <w:t>за обособен</w:t>
            </w:r>
            <w:r w:rsidR="006F35BA">
              <w:rPr>
                <w:rFonts w:ascii="Times New Roman" w:hAnsi="Times New Roman"/>
              </w:rPr>
              <w:t>и</w:t>
            </w:r>
            <w:r w:rsidR="005E061B" w:rsidRPr="00C070BA">
              <w:rPr>
                <w:rFonts w:ascii="Times New Roman" w:hAnsi="Times New Roman"/>
              </w:rPr>
              <w:t xml:space="preserve"> позици</w:t>
            </w:r>
            <w:r w:rsidR="006F35BA">
              <w:rPr>
                <w:rFonts w:ascii="Times New Roman" w:hAnsi="Times New Roman"/>
              </w:rPr>
              <w:t>и 1, 3, 4 и 5</w:t>
            </w:r>
            <w:r w:rsidRPr="00C070BA">
              <w:rPr>
                <w:rFonts w:ascii="Times New Roman" w:hAnsi="Times New Roman"/>
              </w:rPr>
              <w:t xml:space="preserve"> е в размер на </w:t>
            </w:r>
            <w:r w:rsidRPr="00C070BA">
              <w:rPr>
                <w:rFonts w:ascii="Times New Roman" w:hAnsi="Times New Roman"/>
                <w:b/>
              </w:rPr>
              <w:t>5 (пет) % от стойността на договора</w:t>
            </w:r>
            <w:r w:rsidR="005E061B" w:rsidRPr="00C070BA">
              <w:rPr>
                <w:rFonts w:ascii="Times New Roman" w:hAnsi="Times New Roman"/>
                <w:b/>
              </w:rPr>
              <w:t xml:space="preserve"> за </w:t>
            </w:r>
            <w:r w:rsidR="006F35BA">
              <w:rPr>
                <w:rFonts w:ascii="Times New Roman" w:hAnsi="Times New Roman"/>
                <w:b/>
              </w:rPr>
              <w:t xml:space="preserve">съответната </w:t>
            </w:r>
            <w:r w:rsidR="005E061B" w:rsidRPr="00C070BA">
              <w:rPr>
                <w:rFonts w:ascii="Times New Roman" w:hAnsi="Times New Roman"/>
                <w:b/>
              </w:rPr>
              <w:t>обособена позиция</w:t>
            </w:r>
            <w:r w:rsidRPr="00C070BA">
              <w:rPr>
                <w:rFonts w:ascii="Times New Roman" w:hAnsi="Times New Roman"/>
                <w:b/>
              </w:rPr>
              <w:t xml:space="preserve"> без ДДС</w:t>
            </w:r>
            <w:r w:rsidRPr="00C070BA">
              <w:rPr>
                <w:rFonts w:ascii="Times New Roman" w:hAnsi="Times New Roman"/>
              </w:rPr>
              <w:t xml:space="preserve">. </w:t>
            </w:r>
            <w:r w:rsidR="006F35BA" w:rsidRPr="00C070BA">
              <w:rPr>
                <w:rFonts w:ascii="Times New Roman" w:hAnsi="Times New Roman"/>
              </w:rPr>
              <w:t>Гаранцията за изпълнение на договора</w:t>
            </w:r>
            <w:r w:rsidR="006F35BA">
              <w:rPr>
                <w:rFonts w:ascii="Times New Roman" w:hAnsi="Times New Roman"/>
              </w:rPr>
              <w:t xml:space="preserve"> </w:t>
            </w:r>
            <w:r w:rsidR="006F35BA" w:rsidRPr="00C070BA">
              <w:rPr>
                <w:rFonts w:ascii="Times New Roman" w:hAnsi="Times New Roman"/>
              </w:rPr>
              <w:t>за обособен</w:t>
            </w:r>
            <w:r w:rsidR="006F35BA">
              <w:rPr>
                <w:rFonts w:ascii="Times New Roman" w:hAnsi="Times New Roman"/>
              </w:rPr>
              <w:t>а</w:t>
            </w:r>
            <w:r w:rsidR="006F35BA" w:rsidRPr="00C070BA">
              <w:rPr>
                <w:rFonts w:ascii="Times New Roman" w:hAnsi="Times New Roman"/>
              </w:rPr>
              <w:t xml:space="preserve"> позици</w:t>
            </w:r>
            <w:r w:rsidR="006F35BA">
              <w:rPr>
                <w:rFonts w:ascii="Times New Roman" w:hAnsi="Times New Roman"/>
              </w:rPr>
              <w:t xml:space="preserve">я 2 </w:t>
            </w:r>
            <w:r w:rsidR="006F35BA" w:rsidRPr="00C070BA">
              <w:rPr>
                <w:rFonts w:ascii="Times New Roman" w:hAnsi="Times New Roman"/>
              </w:rPr>
              <w:t xml:space="preserve">е в размер на </w:t>
            </w:r>
            <w:r w:rsidR="006F35BA">
              <w:rPr>
                <w:rFonts w:ascii="Times New Roman" w:hAnsi="Times New Roman"/>
                <w:b/>
              </w:rPr>
              <w:t>2</w:t>
            </w:r>
            <w:r w:rsidR="006F35BA" w:rsidRPr="00C070BA">
              <w:rPr>
                <w:rFonts w:ascii="Times New Roman" w:hAnsi="Times New Roman"/>
                <w:b/>
              </w:rPr>
              <w:t xml:space="preserve"> (</w:t>
            </w:r>
            <w:r w:rsidR="006F35BA">
              <w:rPr>
                <w:rFonts w:ascii="Times New Roman" w:hAnsi="Times New Roman"/>
                <w:b/>
              </w:rPr>
              <w:t>два</w:t>
            </w:r>
            <w:r w:rsidR="006F35BA" w:rsidRPr="00C070BA">
              <w:rPr>
                <w:rFonts w:ascii="Times New Roman" w:hAnsi="Times New Roman"/>
                <w:b/>
              </w:rPr>
              <w:t>) % от стойността на договора за обособена</w:t>
            </w:r>
            <w:r w:rsidR="006F35BA">
              <w:rPr>
                <w:rFonts w:ascii="Times New Roman" w:hAnsi="Times New Roman"/>
                <w:b/>
              </w:rPr>
              <w:t>та</w:t>
            </w:r>
            <w:r w:rsidR="006F35BA" w:rsidRPr="00C070BA">
              <w:rPr>
                <w:rFonts w:ascii="Times New Roman" w:hAnsi="Times New Roman"/>
                <w:b/>
              </w:rPr>
              <w:t xml:space="preserve"> позиция без ДДС</w:t>
            </w:r>
            <w:r w:rsidR="006F35BA">
              <w:rPr>
                <w:rFonts w:ascii="Times New Roman" w:hAnsi="Times New Roman"/>
                <w:b/>
              </w:rPr>
              <w:t>, съгласно чл. 111, ал. 2, изр. 2-ро от ЗОП</w:t>
            </w:r>
            <w:r w:rsidR="006F35BA" w:rsidRPr="00C070BA">
              <w:rPr>
                <w:rFonts w:ascii="Times New Roman" w:hAnsi="Times New Roman"/>
              </w:rPr>
              <w:t>.</w:t>
            </w:r>
          </w:p>
          <w:p w14:paraId="09CDEF5D" w14:textId="77777777" w:rsidR="000463BA" w:rsidRDefault="000463BA" w:rsidP="00DA1970">
            <w:pPr>
              <w:tabs>
                <w:tab w:val="left" w:pos="720"/>
              </w:tabs>
              <w:spacing w:before="0" w:after="120"/>
              <w:ind w:firstLine="0"/>
              <w:rPr>
                <w:rFonts w:ascii="Times New Roman" w:hAnsi="Times New Roman"/>
                <w:b/>
              </w:rPr>
            </w:pPr>
            <w:r w:rsidRPr="00C070BA">
              <w:rPr>
                <w:rFonts w:ascii="Times New Roman" w:hAnsi="Times New Roman"/>
              </w:rPr>
              <w:t>Гаранцията за изпълнение на договора може да се</w:t>
            </w:r>
            <w:r w:rsidRPr="000463BA">
              <w:rPr>
                <w:rFonts w:ascii="Times New Roman" w:hAnsi="Times New Roman"/>
              </w:rPr>
              <w:t xml:space="preserve"> представи под формата на банкова гаранция по образец на банката, която я издава, при условие че в гаранцията са вписани условията на Възложителя или застраховка, която обезпечава изпълнението чрез покритие на отговорността на Изпълнителя  или парична сума, преведена по сметка на </w:t>
            </w:r>
            <w:r w:rsidRPr="000463BA">
              <w:rPr>
                <w:rFonts w:ascii="Times New Roman" w:hAnsi="Times New Roman"/>
                <w:b/>
              </w:rPr>
              <w:t xml:space="preserve">ПУДООС: Банка: БНБ – Централно управление, банкова сметка: BG64 BNBG 9661 3300 1390 03, BIC код: BNBG BGSD.  </w:t>
            </w:r>
          </w:p>
          <w:p w14:paraId="3C647716" w14:textId="77777777" w:rsidR="000463BA" w:rsidRPr="000463BA" w:rsidRDefault="000463BA" w:rsidP="00DA1970">
            <w:pPr>
              <w:spacing w:before="0" w:after="120"/>
              <w:ind w:firstLine="0"/>
              <w:rPr>
                <w:rFonts w:ascii="Times New Roman" w:hAnsi="Times New Roman"/>
              </w:rPr>
            </w:pPr>
            <w:r w:rsidRPr="000463BA">
              <w:rPr>
                <w:rFonts w:ascii="Times New Roman" w:hAnsi="Times New Roman"/>
              </w:rPr>
              <w:t xml:space="preserve">Участникът сам избира формата на гаранцията за изпълнение на договора. Участникът, определен за изпълнител на обществена поръчка, представя оригинал на банковата гаранция или оригинал на застраховка (или нотариално заверено копие) или оригинали на платежния документ за внесената по банков път гаранция за изпълнение на договора или копие/извлечение на документ за извършено плащане чрез интернет (онлайн) банкиране,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Условията и сроковете за задържане или освобождаване на гаранцията за изпълнение се уреждат в договора за възлагане на обществена поръчка. Когато избраният изпълнител е обединение, което не е юридическо лице, всеки от съдружниците в него може да е </w:t>
            </w:r>
            <w:proofErr w:type="spellStart"/>
            <w:r w:rsidRPr="000463BA">
              <w:rPr>
                <w:rFonts w:ascii="Times New Roman" w:hAnsi="Times New Roman"/>
              </w:rPr>
              <w:t>наредител</w:t>
            </w:r>
            <w:proofErr w:type="spellEnd"/>
            <w:r w:rsidRPr="000463BA">
              <w:rPr>
                <w:rFonts w:ascii="Times New Roman" w:hAnsi="Times New Roman"/>
              </w:rPr>
              <w:t xml:space="preserve"> по банковата гаранция, съответно вносител на сумата по гаранцията за добро изпълнение.</w:t>
            </w:r>
          </w:p>
          <w:p w14:paraId="75395896" w14:textId="77777777" w:rsidR="000463BA" w:rsidRPr="000463BA" w:rsidRDefault="000463BA" w:rsidP="000463BA">
            <w:pPr>
              <w:shd w:val="clear" w:color="auto" w:fill="FFFFFF"/>
              <w:spacing w:before="0"/>
              <w:ind w:firstLine="0"/>
              <w:rPr>
                <w:rFonts w:ascii="Times New Roman" w:hAnsi="Times New Roman"/>
                <w:color w:val="000000"/>
                <w:szCs w:val="20"/>
              </w:rPr>
            </w:pPr>
            <w:r w:rsidRPr="000463BA">
              <w:rPr>
                <w:rFonts w:ascii="Times New Roman" w:hAnsi="Times New Roman"/>
                <w:b/>
                <w:color w:val="000000"/>
                <w:szCs w:val="20"/>
                <w:u w:val="single"/>
              </w:rPr>
              <w:t xml:space="preserve">Когато като гаранция за изпълнение се представя </w:t>
            </w:r>
            <w:r w:rsidRPr="000463BA">
              <w:rPr>
                <w:rFonts w:ascii="Times New Roman" w:hAnsi="Times New Roman"/>
                <w:b/>
                <w:color w:val="000000"/>
                <w:spacing w:val="1"/>
                <w:u w:val="single"/>
              </w:rPr>
              <w:t>банкова гаранция</w:t>
            </w:r>
            <w:r w:rsidRPr="000463BA">
              <w:rPr>
                <w:rFonts w:ascii="Times New Roman" w:hAnsi="Times New Roman"/>
                <w:color w:val="000000"/>
                <w:szCs w:val="20"/>
              </w:rPr>
              <w:t xml:space="preserve">, </w:t>
            </w:r>
            <w:r w:rsidRPr="000463BA">
              <w:rPr>
                <w:rFonts w:ascii="Times New Roman" w:hAnsi="Times New Roman"/>
                <w:b/>
                <w:color w:val="000000"/>
                <w:szCs w:val="20"/>
              </w:rPr>
              <w:t>ИЗПЪЛНИТЕЛЯТ</w:t>
            </w:r>
            <w:r w:rsidRPr="000463BA">
              <w:rPr>
                <w:rFonts w:ascii="Times New Roman" w:hAnsi="Times New Roman"/>
                <w:color w:val="000000"/>
                <w:szCs w:val="20"/>
              </w:rPr>
              <w:t xml:space="preserve"> предава на </w:t>
            </w:r>
            <w:r w:rsidRPr="000463BA">
              <w:rPr>
                <w:rFonts w:ascii="Times New Roman" w:hAnsi="Times New Roman"/>
                <w:b/>
                <w:color w:val="000000"/>
                <w:szCs w:val="20"/>
              </w:rPr>
              <w:t>ВЪЗЛОЖИТЕЛЯ</w:t>
            </w:r>
            <w:r w:rsidRPr="000463BA">
              <w:rPr>
                <w:rFonts w:ascii="Times New Roman" w:hAnsi="Times New Roman"/>
                <w:color w:val="000000"/>
                <w:szCs w:val="20"/>
              </w:rPr>
              <w:t xml:space="preserve"> оригинален екземпляр на </w:t>
            </w:r>
            <w:r w:rsidRPr="000463BA">
              <w:rPr>
                <w:rFonts w:ascii="Times New Roman" w:hAnsi="Times New Roman"/>
                <w:color w:val="000000"/>
                <w:szCs w:val="20"/>
              </w:rPr>
              <w:lastRenderedPageBreak/>
              <w:t xml:space="preserve">банкова гаранция, издадена в полза на </w:t>
            </w:r>
            <w:r w:rsidRPr="000463BA">
              <w:rPr>
                <w:rFonts w:ascii="Times New Roman" w:hAnsi="Times New Roman"/>
                <w:b/>
                <w:color w:val="000000"/>
                <w:szCs w:val="20"/>
              </w:rPr>
              <w:t>ВЪЗЛОЖИТЕЛЯ</w:t>
            </w:r>
            <w:r w:rsidRPr="000463BA">
              <w:rPr>
                <w:rFonts w:ascii="Times New Roman" w:hAnsi="Times New Roman"/>
                <w:color w:val="000000"/>
                <w:szCs w:val="20"/>
              </w:rPr>
              <w:t>, която трябва да отговаря на следните изисквания:</w:t>
            </w:r>
          </w:p>
          <w:p w14:paraId="34086B47" w14:textId="77777777" w:rsidR="000463BA" w:rsidRPr="000463BA" w:rsidRDefault="000463BA" w:rsidP="000463BA">
            <w:pPr>
              <w:shd w:val="clear" w:color="auto" w:fill="FFFFFF"/>
              <w:spacing w:before="0"/>
              <w:ind w:firstLine="0"/>
              <w:rPr>
                <w:rFonts w:ascii="Times New Roman" w:hAnsi="Times New Roman"/>
                <w:color w:val="000000"/>
                <w:szCs w:val="20"/>
              </w:rPr>
            </w:pPr>
            <w:r w:rsidRPr="000463BA">
              <w:rPr>
                <w:rFonts w:ascii="Times New Roman" w:hAnsi="Times New Roman"/>
                <w:color w:val="000000"/>
                <w:szCs w:val="20"/>
              </w:rPr>
              <w:t>1. да бъде безусловна и неотменяема банкова гаранция [</w:t>
            </w:r>
            <w:r w:rsidRPr="000463BA">
              <w:rPr>
                <w:rFonts w:ascii="Times New Roman" w:hAnsi="Times New Roman"/>
                <w:i/>
                <w:color w:val="000000"/>
                <w:szCs w:val="20"/>
              </w:rPr>
              <w:t xml:space="preserve">във форма, предварително съгласувана </w:t>
            </w:r>
            <w:proofErr w:type="spellStart"/>
            <w:r w:rsidRPr="000463BA">
              <w:rPr>
                <w:rFonts w:ascii="Times New Roman" w:hAnsi="Times New Roman"/>
                <w:i/>
                <w:color w:val="000000"/>
                <w:szCs w:val="20"/>
              </w:rPr>
              <w:t>сВЪЗЛОЖИТЕЛЯ</w:t>
            </w:r>
            <w:proofErr w:type="spellEnd"/>
            <w:r w:rsidRPr="000463BA">
              <w:rPr>
                <w:rFonts w:ascii="Times New Roman" w:hAnsi="Times New Roman"/>
                <w:color w:val="000000"/>
                <w:szCs w:val="20"/>
              </w:rPr>
              <w:t xml:space="preserve">]; </w:t>
            </w:r>
          </w:p>
          <w:p w14:paraId="42085524" w14:textId="77777777" w:rsidR="000463BA" w:rsidRPr="000463BA" w:rsidRDefault="000463BA" w:rsidP="000463BA">
            <w:pPr>
              <w:shd w:val="clear" w:color="auto" w:fill="FFFFFF"/>
              <w:spacing w:before="0"/>
              <w:ind w:firstLine="0"/>
              <w:rPr>
                <w:rFonts w:ascii="Times New Roman" w:hAnsi="Times New Roman"/>
                <w:color w:val="000000"/>
                <w:szCs w:val="20"/>
              </w:rPr>
            </w:pPr>
            <w:r w:rsidRPr="000463BA">
              <w:rPr>
                <w:rFonts w:ascii="Times New Roman" w:hAnsi="Times New Roman"/>
                <w:color w:val="000000"/>
                <w:szCs w:val="20"/>
              </w:rPr>
              <w:t xml:space="preserve">2. да съдържа задължение на банката - гарант да извърши плащане при първо писмено искане от </w:t>
            </w:r>
            <w:r w:rsidRPr="000463BA">
              <w:rPr>
                <w:rFonts w:ascii="Times New Roman" w:hAnsi="Times New Roman"/>
                <w:b/>
                <w:color w:val="000000"/>
                <w:szCs w:val="20"/>
              </w:rPr>
              <w:t>ВЪЗЛОЖИТЕЛЯ</w:t>
            </w:r>
            <w:r w:rsidRPr="000463BA">
              <w:rPr>
                <w:rFonts w:ascii="Times New Roman" w:hAnsi="Times New Roman"/>
                <w:color w:val="000000"/>
                <w:szCs w:val="20"/>
              </w:rPr>
              <w:t xml:space="preserve">, деклариращ, че е налице неизпълнение на задължение на </w:t>
            </w:r>
            <w:r w:rsidRPr="000463BA">
              <w:rPr>
                <w:rFonts w:ascii="Times New Roman" w:hAnsi="Times New Roman"/>
                <w:b/>
                <w:color w:val="000000"/>
                <w:szCs w:val="20"/>
              </w:rPr>
              <w:t>ИЗПЪЛНИТЕЛЯ</w:t>
            </w:r>
            <w:r w:rsidRPr="000463BA">
              <w:rPr>
                <w:rFonts w:ascii="Times New Roman" w:hAnsi="Times New Roman"/>
                <w:color w:val="000000"/>
                <w:szCs w:val="20"/>
              </w:rPr>
              <w:t xml:space="preserve"> или друго основание за задържане на Гаранцията за изпълнение по Договора за обществена поръчка;</w:t>
            </w:r>
          </w:p>
          <w:p w14:paraId="54B71174" w14:textId="77777777" w:rsidR="000463BA" w:rsidRDefault="000463BA" w:rsidP="00DA1970">
            <w:pPr>
              <w:shd w:val="clear" w:color="auto" w:fill="FFFFFF"/>
              <w:spacing w:before="0" w:after="120"/>
              <w:ind w:firstLine="0"/>
              <w:rPr>
                <w:rFonts w:ascii="Times New Roman" w:hAnsi="Times New Roman"/>
                <w:color w:val="000000"/>
                <w:spacing w:val="-2"/>
              </w:rPr>
            </w:pPr>
            <w:r w:rsidRPr="000463BA">
              <w:rPr>
                <w:rFonts w:ascii="Times New Roman" w:hAnsi="Times New Roman"/>
                <w:color w:val="000000"/>
                <w:szCs w:val="20"/>
              </w:rPr>
              <w:t xml:space="preserve">3. </w:t>
            </w:r>
            <w:r w:rsidRPr="00C070BA">
              <w:rPr>
                <w:rFonts w:ascii="Times New Roman" w:hAnsi="Times New Roman"/>
                <w:color w:val="000000"/>
                <w:szCs w:val="20"/>
              </w:rPr>
              <w:t xml:space="preserve">да бъде със срок на валидност </w:t>
            </w:r>
            <w:r w:rsidRPr="00C070BA">
              <w:rPr>
                <w:rFonts w:ascii="Times New Roman" w:hAnsi="Times New Roman"/>
              </w:rPr>
              <w:t xml:space="preserve">до </w:t>
            </w:r>
            <w:r w:rsidR="00E53935" w:rsidRPr="00355B5F">
              <w:rPr>
                <w:rFonts w:ascii="Times New Roman" w:hAnsi="Times New Roman"/>
                <w:lang w:val="ru-RU"/>
              </w:rPr>
              <w:t>30 (тридесет) календарни дни, след изтичане срока на договора за обособена позиция</w:t>
            </w:r>
            <w:r w:rsidR="00E53935">
              <w:rPr>
                <w:rFonts w:ascii="Times New Roman" w:hAnsi="Times New Roman"/>
                <w:lang w:val="ru-RU"/>
              </w:rPr>
              <w:t>, но не по рано от датата на одобрение от ВЪЗЛОЖИТЕЛЯ на доклад за пълния обем извършена работа</w:t>
            </w:r>
            <w:r w:rsidRPr="00C070BA">
              <w:rPr>
                <w:rFonts w:ascii="Times New Roman" w:hAnsi="Times New Roman"/>
                <w:color w:val="000000"/>
                <w:szCs w:val="20"/>
              </w:rPr>
              <w:t>, като при необходимост срокът на валидност на банковата гаранция се удължава или се издава нова.</w:t>
            </w:r>
          </w:p>
          <w:p w14:paraId="0E258502" w14:textId="77777777" w:rsidR="000463BA" w:rsidRPr="000463BA" w:rsidRDefault="000463BA" w:rsidP="00DA1970">
            <w:pPr>
              <w:shd w:val="clear" w:color="auto" w:fill="FFFFFF"/>
              <w:spacing w:before="0" w:after="120"/>
              <w:ind w:firstLine="0"/>
              <w:rPr>
                <w:rFonts w:ascii="Times New Roman" w:hAnsi="Times New Roman"/>
                <w:color w:val="000000"/>
                <w:spacing w:val="1"/>
              </w:rPr>
            </w:pPr>
            <w:r w:rsidRPr="000463BA">
              <w:rPr>
                <w:rFonts w:ascii="Times New Roman" w:hAnsi="Times New Roman"/>
                <w:b/>
                <w:color w:val="000000"/>
                <w:szCs w:val="20"/>
                <w:u w:val="single"/>
              </w:rPr>
              <w:t xml:space="preserve">Когато като Гаранция за изпълнение се представя </w:t>
            </w:r>
            <w:r w:rsidRPr="000463BA">
              <w:rPr>
                <w:rFonts w:ascii="Times New Roman" w:hAnsi="Times New Roman"/>
                <w:b/>
                <w:color w:val="000000"/>
                <w:spacing w:val="1"/>
                <w:u w:val="single"/>
              </w:rPr>
              <w:t>застраховка</w:t>
            </w:r>
            <w:r w:rsidRPr="000463BA">
              <w:rPr>
                <w:rFonts w:ascii="Times New Roman" w:hAnsi="Times New Roman"/>
                <w:color w:val="000000"/>
                <w:spacing w:val="1"/>
              </w:rPr>
              <w:t xml:space="preserve">, </w:t>
            </w:r>
            <w:r w:rsidRPr="000463BA">
              <w:rPr>
                <w:rFonts w:ascii="Times New Roman" w:hAnsi="Times New Roman"/>
                <w:b/>
                <w:color w:val="000000"/>
                <w:spacing w:val="1"/>
              </w:rPr>
              <w:t>ИЗПЪЛНИТЕЛЯТ</w:t>
            </w:r>
            <w:r w:rsidRPr="000463BA">
              <w:rPr>
                <w:rFonts w:ascii="Times New Roman" w:hAnsi="Times New Roman"/>
                <w:color w:val="000000"/>
                <w:spacing w:val="1"/>
              </w:rPr>
              <w:t xml:space="preserve"> предава на </w:t>
            </w:r>
            <w:r w:rsidRPr="000463BA">
              <w:rPr>
                <w:rFonts w:ascii="Times New Roman" w:hAnsi="Times New Roman"/>
                <w:b/>
                <w:color w:val="000000"/>
                <w:spacing w:val="1"/>
              </w:rPr>
              <w:t>ВЪЗЛОЖИТЕЛЯ</w:t>
            </w:r>
            <w:r w:rsidRPr="000463BA">
              <w:rPr>
                <w:rFonts w:ascii="Times New Roman" w:hAnsi="Times New Roman"/>
                <w:color w:val="000000"/>
                <w:spacing w:val="1"/>
              </w:rPr>
              <w:t xml:space="preserve"> оригинален екземпляр на застрахователна полица, издадена в полза на </w:t>
            </w:r>
            <w:r w:rsidRPr="00D440A0">
              <w:rPr>
                <w:rFonts w:ascii="Times New Roman" w:hAnsi="Times New Roman"/>
                <w:b/>
                <w:color w:val="000000"/>
                <w:spacing w:val="1"/>
              </w:rPr>
              <w:t>ВЪЗЛОЖИТЕЛЯ</w:t>
            </w:r>
            <w:r w:rsidRPr="000463BA">
              <w:rPr>
                <w:rFonts w:ascii="Times New Roman" w:hAnsi="Times New Roman"/>
                <w:color w:val="000000"/>
                <w:spacing w:val="1"/>
              </w:rPr>
              <w:t xml:space="preserve"> в която </w:t>
            </w:r>
            <w:r w:rsidRPr="00D440A0">
              <w:rPr>
                <w:rFonts w:ascii="Times New Roman" w:hAnsi="Times New Roman"/>
                <w:b/>
                <w:color w:val="000000"/>
                <w:spacing w:val="1"/>
              </w:rPr>
              <w:t>ВЪЗЛОЖИТЕЛЯТ</w:t>
            </w:r>
            <w:r w:rsidRPr="000463BA">
              <w:rPr>
                <w:rFonts w:ascii="Times New Roman" w:hAnsi="Times New Roman"/>
                <w:color w:val="000000"/>
                <w:spacing w:val="1"/>
              </w:rPr>
              <w:t xml:space="preserve"> е посочен като трето ползващо се лице (</w:t>
            </w:r>
            <w:proofErr w:type="spellStart"/>
            <w:r w:rsidRPr="000463BA">
              <w:rPr>
                <w:rFonts w:ascii="Times New Roman" w:hAnsi="Times New Roman"/>
                <w:color w:val="000000"/>
                <w:spacing w:val="1"/>
              </w:rPr>
              <w:t>бенефициер</w:t>
            </w:r>
            <w:proofErr w:type="spellEnd"/>
            <w:r w:rsidRPr="000463BA">
              <w:rPr>
                <w:rFonts w:ascii="Times New Roman" w:hAnsi="Times New Roman"/>
                <w:color w:val="000000"/>
                <w:spacing w:val="1"/>
              </w:rPr>
              <w:t>), която трябва да отговаря на следните изисквания:</w:t>
            </w:r>
          </w:p>
          <w:p w14:paraId="506C467D" w14:textId="77777777" w:rsidR="000463BA" w:rsidRPr="00C070BA" w:rsidRDefault="000463BA" w:rsidP="00DA1970">
            <w:pPr>
              <w:shd w:val="clear" w:color="auto" w:fill="FFFFFF"/>
              <w:spacing w:before="0" w:after="120"/>
              <w:ind w:firstLine="0"/>
              <w:rPr>
                <w:rFonts w:ascii="Times New Roman" w:hAnsi="Times New Roman"/>
                <w:color w:val="000000"/>
                <w:spacing w:val="1"/>
              </w:rPr>
            </w:pPr>
            <w:r w:rsidRPr="000463BA">
              <w:rPr>
                <w:rFonts w:ascii="Times New Roman" w:hAnsi="Times New Roman"/>
                <w:color w:val="000000"/>
                <w:spacing w:val="1"/>
              </w:rPr>
              <w:t xml:space="preserve">1. да обезпечава изпълнението на този Договор чрез покритие на отговорността на </w:t>
            </w:r>
            <w:r w:rsidRPr="00C070BA">
              <w:rPr>
                <w:rFonts w:ascii="Times New Roman" w:hAnsi="Times New Roman"/>
                <w:color w:val="000000"/>
                <w:spacing w:val="1"/>
              </w:rPr>
              <w:t>ИЗПЪЛНИТЕЛЯ;</w:t>
            </w:r>
          </w:p>
          <w:p w14:paraId="64D8FC0E" w14:textId="77777777" w:rsidR="00D440A0" w:rsidRDefault="000463BA" w:rsidP="00DA1970">
            <w:pPr>
              <w:shd w:val="clear" w:color="auto" w:fill="FFFFFF"/>
              <w:spacing w:before="0" w:after="120"/>
              <w:ind w:firstLine="0"/>
              <w:rPr>
                <w:rFonts w:ascii="Times New Roman" w:hAnsi="Times New Roman"/>
              </w:rPr>
            </w:pPr>
            <w:r w:rsidRPr="00C070BA">
              <w:rPr>
                <w:rFonts w:ascii="Times New Roman" w:hAnsi="Times New Roman"/>
                <w:color w:val="000000"/>
                <w:spacing w:val="1"/>
              </w:rPr>
              <w:t xml:space="preserve">2. да бъде със срок на валидност </w:t>
            </w:r>
            <w:r w:rsidR="00E53935" w:rsidRPr="00355B5F">
              <w:rPr>
                <w:rFonts w:ascii="Times New Roman" w:hAnsi="Times New Roman"/>
                <w:lang w:val="ru-RU"/>
              </w:rPr>
              <w:t>30 (тридесет) календарни дни, след изтичане срока на договора за обособена позиция</w:t>
            </w:r>
            <w:r w:rsidR="00E53935">
              <w:rPr>
                <w:rFonts w:ascii="Times New Roman" w:hAnsi="Times New Roman"/>
                <w:lang w:val="ru-RU"/>
              </w:rPr>
              <w:t>, но не по рано от датата на одобрение от ВЪЗЛОЖИТЕЛЯ на доклад за пълния обем извършена работа</w:t>
            </w:r>
            <w:r w:rsidR="00E53935" w:rsidRPr="00427EE9">
              <w:rPr>
                <w:rFonts w:ascii="Times New Roman" w:hAnsi="Times New Roman"/>
                <w:lang w:val="ru-RU"/>
              </w:rPr>
              <w:t>.</w:t>
            </w:r>
          </w:p>
          <w:p w14:paraId="734A8C56" w14:textId="77777777" w:rsidR="000463BA" w:rsidRDefault="000463BA" w:rsidP="00DA1970">
            <w:pPr>
              <w:shd w:val="clear" w:color="auto" w:fill="FFFFFF"/>
              <w:spacing w:before="0" w:after="120"/>
              <w:ind w:firstLine="0"/>
              <w:rPr>
                <w:rFonts w:ascii="Times New Roman" w:hAnsi="Times New Roman"/>
                <w:color w:val="000000"/>
                <w:spacing w:val="1"/>
              </w:rPr>
            </w:pPr>
          </w:p>
          <w:p w14:paraId="0DF6A4A0" w14:textId="77777777" w:rsidR="005E061B" w:rsidRPr="000463BA" w:rsidRDefault="005E061B" w:rsidP="000463BA">
            <w:pPr>
              <w:shd w:val="clear" w:color="auto" w:fill="FFFFFF"/>
              <w:spacing w:before="0"/>
              <w:ind w:firstLine="0"/>
              <w:rPr>
                <w:rFonts w:ascii="Times New Roman" w:hAnsi="Times New Roman"/>
                <w:color w:val="000000"/>
                <w:spacing w:val="1"/>
              </w:rPr>
            </w:pPr>
          </w:p>
          <w:p w14:paraId="4A163876" w14:textId="77777777" w:rsidR="000463BA" w:rsidRPr="000463BA" w:rsidRDefault="000463BA" w:rsidP="000463BA">
            <w:pPr>
              <w:tabs>
                <w:tab w:val="left" w:pos="-600"/>
                <w:tab w:val="right" w:leader="dot" w:pos="9639"/>
              </w:tabs>
              <w:spacing w:before="0" w:after="120"/>
              <w:ind w:firstLine="0"/>
              <w:jc w:val="center"/>
              <w:rPr>
                <w:rFonts w:ascii="Times New Roman" w:hAnsi="Times New Roman"/>
                <w:b/>
                <w:iCs/>
              </w:rPr>
            </w:pPr>
            <w:r w:rsidRPr="000463BA">
              <w:rPr>
                <w:rFonts w:ascii="Times New Roman" w:hAnsi="Times New Roman"/>
              </w:rPr>
              <w:br w:type="page"/>
            </w:r>
            <w:r w:rsidRPr="000463BA">
              <w:rPr>
                <w:rFonts w:ascii="Times New Roman" w:hAnsi="Times New Roman"/>
                <w:b/>
              </w:rPr>
              <w:t>РАЗДЕЛ VI</w:t>
            </w:r>
          </w:p>
          <w:p w14:paraId="5180D265" w14:textId="77777777" w:rsidR="000463BA" w:rsidRPr="000463BA" w:rsidRDefault="000463BA" w:rsidP="000463BA">
            <w:pPr>
              <w:tabs>
                <w:tab w:val="left" w:pos="-600"/>
              </w:tabs>
              <w:spacing w:before="0" w:after="120"/>
              <w:ind w:firstLine="0"/>
              <w:jc w:val="center"/>
              <w:rPr>
                <w:rFonts w:ascii="Times New Roman" w:hAnsi="Times New Roman"/>
                <w:b/>
                <w:bCs/>
              </w:rPr>
            </w:pPr>
            <w:r w:rsidRPr="000463BA">
              <w:rPr>
                <w:rFonts w:ascii="Times New Roman" w:hAnsi="Times New Roman"/>
                <w:b/>
                <w:bCs/>
              </w:rPr>
              <w:t>ДОКУМЕНТАЦИЯ ЗА УЧАСТИЕ</w:t>
            </w:r>
          </w:p>
          <w:p w14:paraId="56144A20" w14:textId="77777777" w:rsidR="000463BA" w:rsidRPr="000463BA" w:rsidRDefault="000463BA" w:rsidP="000463BA">
            <w:pPr>
              <w:tabs>
                <w:tab w:val="left" w:pos="-600"/>
              </w:tabs>
              <w:spacing w:before="0" w:after="120"/>
              <w:ind w:firstLine="0"/>
              <w:rPr>
                <w:rFonts w:ascii="Times New Roman" w:hAnsi="Times New Roman"/>
                <w:b/>
                <w:bCs/>
              </w:rPr>
            </w:pPr>
          </w:p>
          <w:p w14:paraId="636C9ADE" w14:textId="77777777" w:rsidR="000463BA" w:rsidRPr="000463BA" w:rsidRDefault="000463BA" w:rsidP="000463BA">
            <w:pPr>
              <w:tabs>
                <w:tab w:val="left" w:pos="-4"/>
              </w:tabs>
              <w:spacing w:before="0"/>
              <w:ind w:hanging="4"/>
              <w:rPr>
                <w:rFonts w:ascii="Times New Roman" w:hAnsi="Times New Roman"/>
                <w:color w:val="000000"/>
              </w:rPr>
            </w:pPr>
            <w:r w:rsidRPr="000463BA">
              <w:rPr>
                <w:rFonts w:ascii="Times New Roman" w:hAnsi="Times New Roman"/>
                <w:b/>
                <w:bCs/>
              </w:rPr>
              <w:t xml:space="preserve">1. </w:t>
            </w:r>
            <w:r w:rsidRPr="000463BA">
              <w:rPr>
                <w:rFonts w:ascii="Times New Roman" w:hAnsi="Times New Roman"/>
                <w:color w:val="000000"/>
              </w:rPr>
              <w:t xml:space="preserve">Възложителят поддържа „Профил на купувача” </w:t>
            </w:r>
          </w:p>
          <w:p w14:paraId="587E3068" w14:textId="77777777" w:rsidR="000463BA" w:rsidRPr="000463BA" w:rsidRDefault="00BC5A4B" w:rsidP="000463BA">
            <w:pPr>
              <w:tabs>
                <w:tab w:val="left" w:pos="-4"/>
              </w:tabs>
              <w:spacing w:before="0"/>
              <w:ind w:hanging="4"/>
              <w:rPr>
                <w:rFonts w:ascii="Times New Roman" w:hAnsi="Times New Roman"/>
                <w:color w:val="000000"/>
              </w:rPr>
            </w:pPr>
            <w:hyperlink r:id="rId14" w:history="1">
              <w:r w:rsidR="000463BA" w:rsidRPr="000463BA">
                <w:rPr>
                  <w:rFonts w:ascii="Times New Roman" w:hAnsi="Times New Roman"/>
                  <w:color w:val="0000FF"/>
                  <w:u w:val="single"/>
                </w:rPr>
                <w:t>http://pudoos.bg/%d0%bf%d1%80%d0%be%d1%84%d0%b8%d0%bb-%d0%bd%d0%b0-%d0%ba%d1%83%d0%bf%d1%83%d0%b2%d0%b0%d1%87%d0%b0/</w:t>
              </w:r>
            </w:hyperlink>
            <w:r w:rsidR="000463BA" w:rsidRPr="000463BA">
              <w:rPr>
                <w:rFonts w:ascii="Times New Roman" w:hAnsi="Times New Roman"/>
                <w:color w:val="000000"/>
              </w:rPr>
              <w:t xml:space="preserve">, който представлява обособена част от електронна страница на </w:t>
            </w:r>
            <w:r w:rsidR="000463BA" w:rsidRPr="000463BA">
              <w:rPr>
                <w:rFonts w:ascii="Times New Roman" w:hAnsi="Times New Roman"/>
                <w:color w:val="000000"/>
              </w:rPr>
              <w:lastRenderedPageBreak/>
              <w:t xml:space="preserve">ПУДООС </w:t>
            </w:r>
            <w:hyperlink r:id="rId15" w:history="1">
              <w:r w:rsidR="000463BA" w:rsidRPr="000463BA">
                <w:rPr>
                  <w:rFonts w:ascii="Times New Roman" w:hAnsi="Times New Roman"/>
                  <w:color w:val="0000FF"/>
                  <w:u w:val="single"/>
                </w:rPr>
                <w:t>http://pudoos.bg</w:t>
              </w:r>
            </w:hyperlink>
            <w:r w:rsidR="000463BA" w:rsidRPr="000463BA">
              <w:rPr>
                <w:rFonts w:ascii="Times New Roman" w:hAnsi="Times New Roman"/>
                <w:color w:val="000000"/>
              </w:rPr>
              <w:t xml:space="preserve">, и за който е осигурена публичност и пълно приложение в съответствие с разпоредбите на Закона за обществените поръчки.  </w:t>
            </w:r>
          </w:p>
          <w:p w14:paraId="7C13E5FC" w14:textId="77777777" w:rsidR="000463BA" w:rsidRPr="000463BA" w:rsidRDefault="000463BA" w:rsidP="00DA1970">
            <w:pPr>
              <w:tabs>
                <w:tab w:val="left" w:pos="-4"/>
              </w:tabs>
              <w:spacing w:before="0" w:after="120"/>
              <w:ind w:hanging="4"/>
              <w:rPr>
                <w:rFonts w:ascii="Times New Roman" w:hAnsi="Times New Roman"/>
                <w:color w:val="000000"/>
              </w:rPr>
            </w:pPr>
            <w:r w:rsidRPr="000463BA">
              <w:rPr>
                <w:rFonts w:ascii="Times New Roman" w:hAnsi="Times New Roman"/>
                <w:color w:val="000000"/>
              </w:rPr>
              <w:t xml:space="preserve">От датата на изпращане за публикуване на Решението и Обявлението в </w:t>
            </w:r>
            <w:hyperlink r:id="rId16" w:history="1">
              <w:r w:rsidRPr="000463BA">
                <w:rPr>
                  <w:rFonts w:ascii="Times New Roman" w:hAnsi="Times New Roman"/>
                  <w:color w:val="0000FF"/>
                  <w:u w:val="single"/>
                </w:rPr>
                <w:t>регистъра</w:t>
              </w:r>
            </w:hyperlink>
            <w:r w:rsidRPr="000463BA">
              <w:rPr>
                <w:rFonts w:ascii="Times New Roman" w:hAnsi="Times New Roman"/>
                <w:color w:val="0000FF"/>
                <w:u w:val="single"/>
              </w:rPr>
              <w:t xml:space="preserve"> на АОП</w:t>
            </w:r>
            <w:r w:rsidRPr="000463BA">
              <w:rPr>
                <w:rFonts w:ascii="Times New Roman" w:hAnsi="Times New Roman"/>
                <w:color w:val="000000"/>
              </w:rPr>
              <w:t>,  Възложителят - ПУДООС, публикува в профила на купувача, документацията за участие в процедурата и предоставя пълен</w:t>
            </w:r>
            <w:r w:rsidRPr="004B5915">
              <w:rPr>
                <w:rFonts w:ascii="Times New Roman" w:hAnsi="Times New Roman"/>
                <w:color w:val="000000"/>
                <w:lang w:val="ru-RU"/>
              </w:rPr>
              <w:t xml:space="preserve">, </w:t>
            </w:r>
            <w:r w:rsidRPr="000463BA">
              <w:rPr>
                <w:rFonts w:ascii="Times New Roman" w:hAnsi="Times New Roman"/>
                <w:color w:val="000000"/>
              </w:rPr>
              <w:t xml:space="preserve">безплатен достъп по електронен път до нея на интернет адрес: </w:t>
            </w:r>
            <w:hyperlink r:id="rId17" w:history="1">
              <w:r w:rsidRPr="000463BA">
                <w:rPr>
                  <w:rFonts w:ascii="Times New Roman" w:hAnsi="Times New Roman"/>
                  <w:color w:val="0000FF"/>
                  <w:u w:val="single"/>
                </w:rPr>
                <w:t>http://pudoos.bg/</w:t>
              </w:r>
            </w:hyperlink>
            <w:r w:rsidRPr="000463BA">
              <w:rPr>
                <w:rFonts w:ascii="Times New Roman" w:hAnsi="Times New Roman"/>
                <w:color w:val="000000"/>
              </w:rPr>
              <w:t xml:space="preserve">,  раздел „Профил на купувача”. Желаещите да я получат могат да направят това, като я изтеглят от официалния сайт на ПУДООС, Раздел „Профил на купувача”. </w:t>
            </w:r>
          </w:p>
          <w:p w14:paraId="226AFD71" w14:textId="77777777" w:rsidR="000463BA" w:rsidRPr="000463BA" w:rsidRDefault="000463BA" w:rsidP="00DA1970">
            <w:pPr>
              <w:tabs>
                <w:tab w:val="left" w:pos="-4"/>
              </w:tabs>
              <w:spacing w:before="0" w:after="120"/>
              <w:ind w:hanging="4"/>
              <w:rPr>
                <w:rFonts w:ascii="Times New Roman" w:hAnsi="Times New Roman"/>
                <w:color w:val="000000"/>
              </w:rPr>
            </w:pPr>
            <w:r w:rsidRPr="000463BA">
              <w:rPr>
                <w:rFonts w:ascii="Times New Roman" w:hAnsi="Times New Roman"/>
                <w:color w:val="000000"/>
              </w:rPr>
              <w:t>Документацията за участие е напълно безплатна!</w:t>
            </w:r>
          </w:p>
          <w:p w14:paraId="7D89AC7E" w14:textId="77777777" w:rsidR="000463BA" w:rsidRDefault="000463BA" w:rsidP="00DA1970">
            <w:pPr>
              <w:tabs>
                <w:tab w:val="left" w:pos="-4"/>
              </w:tabs>
              <w:spacing w:before="0" w:after="120"/>
              <w:ind w:hanging="4"/>
              <w:rPr>
                <w:rFonts w:ascii="Times New Roman" w:hAnsi="Times New Roman"/>
                <w:color w:val="000000"/>
              </w:rPr>
            </w:pPr>
            <w:r w:rsidRPr="000463BA">
              <w:rPr>
                <w:rFonts w:ascii="Times New Roman" w:hAnsi="Times New Roman"/>
                <w:color w:val="000000"/>
              </w:rPr>
              <w:t xml:space="preserve">На посоченият интернет адрес: </w:t>
            </w:r>
            <w:hyperlink r:id="rId18" w:history="1">
              <w:r w:rsidRPr="000463BA">
                <w:rPr>
                  <w:rFonts w:ascii="Times New Roman" w:hAnsi="Times New Roman"/>
                  <w:color w:val="0000FF"/>
                  <w:u w:val="single"/>
                </w:rPr>
                <w:t>http://pudoos.bg/</w:t>
              </w:r>
            </w:hyperlink>
            <w:r w:rsidRPr="000463BA">
              <w:rPr>
                <w:rFonts w:ascii="Times New Roman" w:hAnsi="Times New Roman"/>
                <w:color w:val="000000"/>
              </w:rPr>
              <w:t xml:space="preserve"> - Профил на купувача, в досието на обществената поръчка, Възложителят ще публикува и писмени разяснения и отговори на постъпили евентуални запитвания. Разясненията се публикуват в профила на купувача в 4-дневен срок от получаване на искането. </w:t>
            </w:r>
          </w:p>
          <w:p w14:paraId="25AB52D0" w14:textId="7DB7CA92" w:rsidR="000463BA" w:rsidRPr="000463BA" w:rsidRDefault="000463BA" w:rsidP="00DA1970">
            <w:pPr>
              <w:tabs>
                <w:tab w:val="left" w:pos="-4"/>
              </w:tabs>
              <w:spacing w:before="0" w:after="120"/>
              <w:ind w:hanging="4"/>
              <w:rPr>
                <w:rFonts w:ascii="Times New Roman" w:hAnsi="Times New Roman"/>
                <w:color w:val="000000"/>
              </w:rPr>
            </w:pPr>
            <w:r w:rsidRPr="000463BA">
              <w:rPr>
                <w:rFonts w:ascii="Times New Roman" w:hAnsi="Times New Roman"/>
                <w:b/>
                <w:lang w:val="ru-RU"/>
              </w:rPr>
              <w:t>6.</w:t>
            </w:r>
            <w:r w:rsidR="00C77B18" w:rsidRPr="00D4061F">
              <w:rPr>
                <w:rFonts w:ascii="Times New Roman" w:hAnsi="Times New Roman"/>
                <w:b/>
              </w:rPr>
              <w:t xml:space="preserve"> </w:t>
            </w:r>
            <w:r w:rsidRPr="000463BA">
              <w:rPr>
                <w:rFonts w:ascii="Times New Roman" w:hAnsi="Times New Roman"/>
                <w:b/>
                <w:lang w:val="ru-RU"/>
              </w:rPr>
              <w:t>Искания за предоставяне на разяснения</w:t>
            </w:r>
            <w:r w:rsidRPr="000463BA">
              <w:rPr>
                <w:rFonts w:ascii="Times New Roman" w:hAnsi="Times New Roman"/>
                <w:lang w:val="ru-RU"/>
              </w:rPr>
              <w:t xml:space="preserve"> или на допълнителна информация могат да се правят до </w:t>
            </w:r>
            <w:r w:rsidR="00B7359E">
              <w:rPr>
                <w:rFonts w:ascii="Times New Roman" w:hAnsi="Times New Roman"/>
              </w:rPr>
              <w:t>10</w:t>
            </w:r>
            <w:r w:rsidRPr="000463BA">
              <w:rPr>
                <w:rFonts w:ascii="Times New Roman" w:hAnsi="Times New Roman"/>
                <w:lang w:val="ru-RU"/>
              </w:rPr>
              <w:t xml:space="preserve"> (</w:t>
            </w:r>
            <w:r w:rsidR="00B7359E">
              <w:rPr>
                <w:rFonts w:ascii="Times New Roman" w:hAnsi="Times New Roman"/>
              </w:rPr>
              <w:t>десет</w:t>
            </w:r>
            <w:r w:rsidRPr="000463BA">
              <w:rPr>
                <w:rFonts w:ascii="Times New Roman" w:hAnsi="Times New Roman"/>
                <w:lang w:val="ru-RU"/>
              </w:rPr>
              <w:t>)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w:t>
            </w:r>
            <w:r w:rsidRPr="000463BA">
              <w:rPr>
                <w:rFonts w:ascii="Times New Roman" w:hAnsi="Times New Roman"/>
              </w:rPr>
              <w:t>с</w:t>
            </w:r>
            <w:r w:rsidRPr="000463BA">
              <w:rPr>
                <w:rFonts w:ascii="Times New Roman" w:hAnsi="Times New Roman"/>
                <w:lang w:val="ru-RU"/>
              </w:rPr>
              <w:t xml:space="preserve">оби, на </w:t>
            </w:r>
            <w:r w:rsidRPr="000463BA">
              <w:rPr>
                <w:rFonts w:ascii="Times New Roman" w:hAnsi="Times New Roman"/>
                <w:b/>
                <w:lang w:val="ru-RU"/>
              </w:rPr>
              <w:t>факс номер: 02 980-41-31</w:t>
            </w:r>
            <w:r w:rsidRPr="000463BA">
              <w:rPr>
                <w:rFonts w:ascii="Times New Roman" w:hAnsi="Times New Roman"/>
                <w:lang w:val="ru-RU"/>
              </w:rPr>
              <w:t xml:space="preserve">, </w:t>
            </w:r>
            <w:r w:rsidRPr="000463BA">
              <w:rPr>
                <w:rFonts w:ascii="Times New Roman" w:hAnsi="Times New Roman"/>
                <w:b/>
                <w:lang w:val="ru-RU"/>
              </w:rPr>
              <w:t>по пощата или куриерска служба на пощенския адрес на Възложителя</w:t>
            </w:r>
            <w:r w:rsidRPr="000463BA">
              <w:rPr>
                <w:rFonts w:ascii="Times New Roman" w:hAnsi="Times New Roman"/>
                <w:lang w:val="ru-RU"/>
              </w:rPr>
              <w:t>. Разясненията, допълнителната информация или допълнителните документи се</w:t>
            </w:r>
            <w:r w:rsidRPr="000463BA">
              <w:rPr>
                <w:rFonts w:ascii="Times New Roman" w:hAnsi="Times New Roman"/>
              </w:rPr>
              <w:t xml:space="preserve"> публикуват в „Профила на купувача“</w:t>
            </w:r>
            <w:r w:rsidRPr="000463BA">
              <w:rPr>
                <w:rFonts w:ascii="Times New Roman" w:hAnsi="Times New Roman"/>
                <w:lang w:val="ru-RU"/>
              </w:rPr>
              <w:t xml:space="preserve"> в </w:t>
            </w:r>
            <w:r w:rsidR="00B7359E">
              <w:rPr>
                <w:rFonts w:ascii="Times New Roman" w:hAnsi="Times New Roman"/>
                <w:lang w:val="ru-RU"/>
              </w:rPr>
              <w:t>4</w:t>
            </w:r>
            <w:r w:rsidRPr="000463BA">
              <w:rPr>
                <w:rFonts w:ascii="Times New Roman" w:hAnsi="Times New Roman"/>
                <w:lang w:val="ru-RU"/>
              </w:rPr>
              <w:t xml:space="preserve"> (</w:t>
            </w:r>
            <w:r w:rsidR="00B7359E">
              <w:rPr>
                <w:rFonts w:ascii="Times New Roman" w:hAnsi="Times New Roman"/>
                <w:lang w:val="ru-RU"/>
              </w:rPr>
              <w:t>четири</w:t>
            </w:r>
            <w:r w:rsidRPr="000463BA">
              <w:rPr>
                <w:rFonts w:ascii="Times New Roman" w:hAnsi="Times New Roman"/>
                <w:lang w:val="ru-RU"/>
              </w:rPr>
              <w:t xml:space="preserve">) дневен срок от постъпване на искането и се прилагат и към документацията, която предстои да бъде получена и от други заинтересовани лица. В дадените разяснения, допълнителната информация и допълнителните документи не се посочва лицето, което ги е поискало. </w:t>
            </w:r>
          </w:p>
          <w:p w14:paraId="3894C4EA" w14:textId="77777777" w:rsidR="000463BA" w:rsidRPr="000463BA" w:rsidRDefault="000463BA" w:rsidP="000463BA">
            <w:pPr>
              <w:spacing w:before="0"/>
              <w:ind w:hanging="4"/>
              <w:jc w:val="left"/>
              <w:rPr>
                <w:rFonts w:ascii="Times New Roman" w:hAnsi="Times New Roman"/>
                <w:color w:val="000000"/>
              </w:rPr>
            </w:pPr>
          </w:p>
          <w:p w14:paraId="2B46E43A" w14:textId="7B1015D4" w:rsidR="00813C6B" w:rsidRPr="000463BA" w:rsidRDefault="000463BA" w:rsidP="00022792">
            <w:pPr>
              <w:tabs>
                <w:tab w:val="left" w:pos="-4"/>
              </w:tabs>
              <w:spacing w:before="0"/>
              <w:ind w:hanging="4"/>
              <w:jc w:val="left"/>
              <w:rPr>
                <w:rFonts w:ascii="Times New Roman" w:hAnsi="Times New Roman"/>
                <w:i/>
                <w:iCs/>
              </w:rPr>
            </w:pPr>
            <w:r w:rsidRPr="000463BA">
              <w:rPr>
                <w:rFonts w:ascii="Times New Roman" w:hAnsi="Times New Roman"/>
                <w:lang w:val="ru-RU"/>
              </w:rPr>
              <w:tab/>
            </w:r>
          </w:p>
          <w:p w14:paraId="59AE4B21" w14:textId="77777777" w:rsidR="000463BA" w:rsidRPr="000463BA" w:rsidRDefault="000463BA" w:rsidP="000463BA">
            <w:pPr>
              <w:tabs>
                <w:tab w:val="left" w:pos="-600"/>
              </w:tabs>
              <w:autoSpaceDE w:val="0"/>
              <w:autoSpaceDN w:val="0"/>
              <w:adjustRightInd w:val="0"/>
              <w:spacing w:before="0" w:after="120"/>
              <w:ind w:firstLine="0"/>
              <w:jc w:val="center"/>
              <w:rPr>
                <w:rFonts w:ascii="Times New Roman" w:hAnsi="Times New Roman"/>
                <w:b/>
                <w:iCs/>
              </w:rPr>
            </w:pPr>
            <w:r w:rsidRPr="000463BA">
              <w:rPr>
                <w:rFonts w:ascii="Times New Roman" w:hAnsi="Times New Roman"/>
                <w:b/>
                <w:iCs/>
              </w:rPr>
              <w:t>РАЗДЕЛ VII</w:t>
            </w:r>
          </w:p>
          <w:p w14:paraId="0E850476" w14:textId="77777777" w:rsidR="000463BA" w:rsidRPr="000463BA" w:rsidRDefault="000463BA" w:rsidP="000463BA">
            <w:pPr>
              <w:tabs>
                <w:tab w:val="left" w:pos="-600"/>
              </w:tabs>
              <w:spacing w:before="0" w:after="120"/>
              <w:ind w:firstLine="0"/>
              <w:jc w:val="center"/>
              <w:rPr>
                <w:rFonts w:ascii="Times New Roman" w:hAnsi="Times New Roman"/>
                <w:b/>
                <w:bCs/>
              </w:rPr>
            </w:pPr>
            <w:r w:rsidRPr="000463BA">
              <w:rPr>
                <w:rFonts w:ascii="Times New Roman" w:hAnsi="Times New Roman"/>
                <w:b/>
                <w:bCs/>
              </w:rPr>
              <w:t>КОМУНИКАЦИЯ МЕЖДУ ВЪЗЛОЖИТЕЛЯ И УЧАСТНИЦИТЕ</w:t>
            </w:r>
          </w:p>
          <w:p w14:paraId="101368A0" w14:textId="77777777" w:rsidR="000463BA" w:rsidRPr="000463BA" w:rsidRDefault="000463BA" w:rsidP="00022792">
            <w:pPr>
              <w:tabs>
                <w:tab w:val="left" w:pos="-600"/>
              </w:tabs>
              <w:spacing w:before="0" w:after="120"/>
              <w:ind w:firstLine="0"/>
              <w:rPr>
                <w:rFonts w:ascii="Times New Roman" w:hAnsi="Times New Roman"/>
              </w:rPr>
            </w:pPr>
            <w:r w:rsidRPr="000463BA">
              <w:rPr>
                <w:rFonts w:ascii="Times New Roman" w:hAnsi="Times New Roman"/>
              </w:rPr>
              <w:t xml:space="preserve">Всички комуникации и действия на Възложителя и на участниците, свързани с </w:t>
            </w:r>
            <w:r w:rsidRPr="000463BA">
              <w:rPr>
                <w:rFonts w:ascii="Times New Roman" w:hAnsi="Times New Roman"/>
              </w:rPr>
              <w:lastRenderedPageBreak/>
              <w:t xml:space="preserve">настоящата открита процедура, са в писмен вид. </w:t>
            </w:r>
          </w:p>
          <w:p w14:paraId="53A17081" w14:textId="77777777" w:rsidR="000463BA" w:rsidRPr="000463BA" w:rsidRDefault="000463BA" w:rsidP="000463BA">
            <w:pPr>
              <w:tabs>
                <w:tab w:val="left" w:pos="-4"/>
              </w:tabs>
              <w:spacing w:before="0"/>
              <w:ind w:hanging="4"/>
              <w:rPr>
                <w:rFonts w:ascii="Times New Roman" w:hAnsi="Times New Roman"/>
              </w:rPr>
            </w:pPr>
            <w:r w:rsidRPr="000463BA">
              <w:rPr>
                <w:rFonts w:ascii="Times New Roman" w:hAnsi="Times New Roman"/>
                <w:spacing w:val="-1"/>
              </w:rPr>
              <w:t xml:space="preserve">До приключване на процедурата за възлагане на обществена поръчка не се позволява размяна на информация по </w:t>
            </w:r>
            <w:r w:rsidRPr="000463BA">
              <w:rPr>
                <w:rFonts w:ascii="Times New Roman" w:hAnsi="Times New Roman"/>
                <w:spacing w:val="-4"/>
              </w:rPr>
              <w:t>въпроси, свързани с провеждането й, освен по реда, определен в ЗОП и в документацията, между заинтересовано лице, участник или техни представители и:</w:t>
            </w:r>
          </w:p>
          <w:p w14:paraId="7365EF69" w14:textId="77777777" w:rsidR="000463BA" w:rsidRPr="000463BA" w:rsidRDefault="000463BA" w:rsidP="00022792">
            <w:pPr>
              <w:tabs>
                <w:tab w:val="left" w:pos="-4"/>
              </w:tabs>
              <w:spacing w:before="0"/>
              <w:ind w:hanging="4"/>
              <w:rPr>
                <w:rFonts w:ascii="Times New Roman" w:hAnsi="Times New Roman"/>
                <w:spacing w:val="-1"/>
              </w:rPr>
            </w:pPr>
            <w:r w:rsidRPr="000463BA">
              <w:rPr>
                <w:rFonts w:ascii="Times New Roman" w:hAnsi="Times New Roman"/>
                <w:b/>
                <w:spacing w:val="-4"/>
              </w:rPr>
              <w:t>а).</w:t>
            </w:r>
            <w:r w:rsidRPr="000463BA">
              <w:rPr>
                <w:rFonts w:ascii="Times New Roman" w:hAnsi="Times New Roman"/>
                <w:spacing w:val="-4"/>
              </w:rPr>
              <w:t>органите и служители на ПУДООС, свързани с провеждането на процедурата</w:t>
            </w:r>
            <w:r w:rsidRPr="000463BA">
              <w:rPr>
                <w:rFonts w:ascii="Times New Roman" w:hAnsi="Times New Roman"/>
                <w:spacing w:val="-1"/>
              </w:rPr>
              <w:t>;</w:t>
            </w:r>
          </w:p>
          <w:p w14:paraId="289E7439" w14:textId="77777777" w:rsidR="000463BA" w:rsidRPr="000463BA" w:rsidRDefault="000463BA" w:rsidP="00022792">
            <w:pPr>
              <w:tabs>
                <w:tab w:val="left" w:pos="-4"/>
              </w:tabs>
              <w:spacing w:before="0"/>
              <w:ind w:hanging="4"/>
              <w:rPr>
                <w:rFonts w:ascii="Times New Roman" w:hAnsi="Times New Roman"/>
                <w:spacing w:val="-1"/>
              </w:rPr>
            </w:pPr>
            <w:r w:rsidRPr="000463BA">
              <w:rPr>
                <w:rFonts w:ascii="Times New Roman" w:hAnsi="Times New Roman"/>
                <w:b/>
              </w:rPr>
              <w:t xml:space="preserve">б). </w:t>
            </w:r>
            <w:r w:rsidRPr="000463BA">
              <w:rPr>
                <w:rFonts w:ascii="Times New Roman" w:hAnsi="Times New Roman"/>
              </w:rPr>
              <w:t>органите, длъжностните лица, консултантите и експертите</w:t>
            </w:r>
            <w:r w:rsidRPr="000463BA">
              <w:rPr>
                <w:rFonts w:ascii="Times New Roman" w:hAnsi="Times New Roman"/>
                <w:spacing w:val="-1"/>
              </w:rPr>
              <w:t>, участвали в изработването и приемането на документацията за участие.</w:t>
            </w:r>
          </w:p>
          <w:p w14:paraId="61DD89E5" w14:textId="77777777" w:rsidR="000463BA" w:rsidRPr="000463BA" w:rsidRDefault="000463BA" w:rsidP="00022792">
            <w:pPr>
              <w:tabs>
                <w:tab w:val="left" w:pos="-4"/>
              </w:tabs>
              <w:spacing w:before="0"/>
              <w:ind w:hanging="4"/>
              <w:rPr>
                <w:rFonts w:ascii="Times New Roman" w:hAnsi="Times New Roman"/>
                <w:spacing w:val="-1"/>
              </w:rPr>
            </w:pPr>
            <w:r w:rsidRPr="000463BA">
              <w:rPr>
                <w:rFonts w:ascii="Times New Roman" w:hAnsi="Times New Roman"/>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w:t>
            </w:r>
            <w:r w:rsidR="00B7359E">
              <w:rPr>
                <w:rFonts w:ascii="Times New Roman" w:hAnsi="Times New Roman"/>
              </w:rPr>
              <w:t>откритата процедура</w:t>
            </w:r>
            <w:r w:rsidRPr="000463BA">
              <w:rPr>
                <w:rFonts w:ascii="Times New Roman" w:hAnsi="Times New Roman"/>
              </w:rPr>
              <w:t>, освен в случаите и по реда, определени с документацията;</w:t>
            </w:r>
          </w:p>
          <w:p w14:paraId="0AFFF235" w14:textId="77777777" w:rsidR="000463BA" w:rsidRPr="000463BA" w:rsidRDefault="000463BA" w:rsidP="003A0706">
            <w:pPr>
              <w:numPr>
                <w:ilvl w:val="0"/>
                <w:numId w:val="17"/>
              </w:numPr>
              <w:tabs>
                <w:tab w:val="left" w:pos="-4"/>
              </w:tabs>
              <w:spacing w:before="0"/>
              <w:ind w:hanging="4"/>
              <w:rPr>
                <w:rFonts w:ascii="Times New Roman" w:hAnsi="Times New Roman"/>
                <w:b/>
                <w:spacing w:val="-1"/>
                <w:lang w:val="ru-RU"/>
              </w:rPr>
            </w:pPr>
            <w:r w:rsidRPr="000463BA">
              <w:rPr>
                <w:rFonts w:ascii="Times New Roman" w:hAnsi="Times New Roman"/>
                <w:b/>
                <w:spacing w:val="-1"/>
                <w:lang w:val="ru-RU"/>
              </w:rPr>
              <w:t>Всички комуникации и действия между Възложителя и участниците, свързани с настоящата процедура</w:t>
            </w:r>
            <w:r w:rsidRPr="000463BA">
              <w:rPr>
                <w:rFonts w:ascii="Times New Roman" w:hAnsi="Times New Roman"/>
                <w:b/>
                <w:spacing w:val="-1"/>
              </w:rPr>
              <w:t xml:space="preserve"> в процеса на избор на изпълнител</w:t>
            </w:r>
            <w:r w:rsidRPr="000463BA">
              <w:rPr>
                <w:rFonts w:ascii="Times New Roman" w:hAnsi="Times New Roman"/>
                <w:b/>
                <w:spacing w:val="-1"/>
                <w:lang w:val="ru-RU"/>
              </w:rPr>
              <w:t xml:space="preserve"> са в писмен вид и само на Български език. Писма/кореспонденция представени на чужд език се представят задължително в превод на Български език. </w:t>
            </w:r>
          </w:p>
          <w:p w14:paraId="17FB90D5" w14:textId="77777777" w:rsidR="000463BA" w:rsidRPr="000463BA" w:rsidRDefault="000463BA" w:rsidP="003A0706">
            <w:pPr>
              <w:numPr>
                <w:ilvl w:val="0"/>
                <w:numId w:val="17"/>
              </w:numPr>
              <w:tabs>
                <w:tab w:val="left" w:pos="-4"/>
              </w:tabs>
              <w:spacing w:before="0"/>
              <w:ind w:hanging="4"/>
              <w:rPr>
                <w:rFonts w:ascii="Times New Roman" w:hAnsi="Times New Roman"/>
                <w:spacing w:val="-1"/>
                <w:lang w:val="ru-RU"/>
              </w:rPr>
            </w:pPr>
            <w:r w:rsidRPr="000463BA">
              <w:rPr>
                <w:rFonts w:ascii="Times New Roman" w:hAnsi="Times New Roman"/>
                <w:spacing w:val="-1"/>
                <w:lang w:val="ru-RU"/>
              </w:rPr>
              <w:t>Обменът на информация между Възложителя и участника може да се извършва по един от следните допустими начини:</w:t>
            </w:r>
          </w:p>
          <w:p w14:paraId="28EFE9FC" w14:textId="77777777" w:rsidR="000463BA" w:rsidRPr="000463BA" w:rsidRDefault="000463BA" w:rsidP="00022792">
            <w:pPr>
              <w:tabs>
                <w:tab w:val="left" w:pos="-4"/>
              </w:tabs>
              <w:spacing w:before="0"/>
              <w:ind w:hanging="4"/>
              <w:rPr>
                <w:rFonts w:ascii="Times New Roman" w:hAnsi="Times New Roman"/>
                <w:spacing w:val="-1"/>
                <w:lang w:val="ru-RU"/>
              </w:rPr>
            </w:pPr>
            <w:r w:rsidRPr="000463BA">
              <w:rPr>
                <w:rFonts w:ascii="Times New Roman" w:hAnsi="Times New Roman"/>
                <w:spacing w:val="-1"/>
              </w:rPr>
              <w:tab/>
            </w:r>
            <w:r w:rsidRPr="000463BA">
              <w:rPr>
                <w:rFonts w:ascii="Times New Roman" w:hAnsi="Times New Roman"/>
                <w:b/>
                <w:spacing w:val="-1"/>
              </w:rPr>
              <w:t>а)</w:t>
            </w:r>
            <w:r w:rsidRPr="000463BA">
              <w:rPr>
                <w:rFonts w:ascii="Times New Roman" w:hAnsi="Times New Roman"/>
                <w:spacing w:val="-1"/>
                <w:lang w:val="ru-RU"/>
              </w:rPr>
              <w:t>лично – срещу подпис;</w:t>
            </w:r>
          </w:p>
          <w:p w14:paraId="16F041A4" w14:textId="77777777" w:rsidR="000463BA" w:rsidRPr="000463BA" w:rsidRDefault="000463BA" w:rsidP="00022792">
            <w:pPr>
              <w:tabs>
                <w:tab w:val="left" w:pos="-4"/>
              </w:tabs>
              <w:spacing w:before="0"/>
              <w:ind w:hanging="4"/>
              <w:rPr>
                <w:rFonts w:ascii="Times New Roman" w:hAnsi="Times New Roman"/>
                <w:spacing w:val="-1"/>
                <w:lang w:val="ru-RU"/>
              </w:rPr>
            </w:pPr>
            <w:r w:rsidRPr="000463BA">
              <w:rPr>
                <w:rFonts w:ascii="Times New Roman" w:hAnsi="Times New Roman"/>
                <w:spacing w:val="-1"/>
                <w:lang w:val="ru-RU"/>
              </w:rPr>
              <w:tab/>
            </w:r>
            <w:r w:rsidRPr="000463BA">
              <w:rPr>
                <w:rFonts w:ascii="Times New Roman" w:hAnsi="Times New Roman"/>
                <w:b/>
                <w:spacing w:val="-1"/>
                <w:lang w:val="ru-RU"/>
              </w:rPr>
              <w:t>б)</w:t>
            </w:r>
            <w:r w:rsidRPr="000463BA">
              <w:rPr>
                <w:rFonts w:ascii="Times New Roman" w:hAnsi="Times New Roman"/>
                <w:spacing w:val="-1"/>
                <w:lang w:val="ru-RU"/>
              </w:rPr>
              <w:t xml:space="preserve"> по пощата - чрез препоръчано писмо с обратна разписка, изпратено на посочения от участника адрес;</w:t>
            </w:r>
          </w:p>
          <w:p w14:paraId="1A12E2EF" w14:textId="77777777" w:rsidR="000463BA" w:rsidRPr="000463BA" w:rsidRDefault="000463BA" w:rsidP="00022792">
            <w:pPr>
              <w:tabs>
                <w:tab w:val="left" w:pos="-4"/>
              </w:tabs>
              <w:spacing w:before="0"/>
              <w:ind w:hanging="4"/>
              <w:rPr>
                <w:rFonts w:ascii="Times New Roman" w:hAnsi="Times New Roman"/>
                <w:spacing w:val="-1"/>
                <w:lang w:val="ru-RU"/>
              </w:rPr>
            </w:pPr>
            <w:r w:rsidRPr="000463BA">
              <w:rPr>
                <w:rFonts w:ascii="Times New Roman" w:hAnsi="Times New Roman"/>
                <w:spacing w:val="-1"/>
              </w:rPr>
              <w:tab/>
            </w:r>
            <w:r w:rsidRPr="000463BA">
              <w:rPr>
                <w:rFonts w:ascii="Times New Roman" w:hAnsi="Times New Roman"/>
                <w:b/>
                <w:spacing w:val="-1"/>
              </w:rPr>
              <w:t>в)</w:t>
            </w:r>
            <w:r w:rsidRPr="000463BA">
              <w:rPr>
                <w:rFonts w:ascii="Times New Roman" w:hAnsi="Times New Roman"/>
                <w:spacing w:val="-1"/>
                <w:lang w:val="ru-RU"/>
              </w:rPr>
              <w:t>чрез куриерска служба;</w:t>
            </w:r>
          </w:p>
          <w:p w14:paraId="6198A0B2" w14:textId="77777777" w:rsidR="000463BA" w:rsidRPr="000463BA" w:rsidRDefault="000463BA" w:rsidP="00022792">
            <w:pPr>
              <w:tabs>
                <w:tab w:val="left" w:pos="-4"/>
              </w:tabs>
              <w:spacing w:before="0"/>
              <w:ind w:hanging="4"/>
              <w:rPr>
                <w:rFonts w:ascii="Times New Roman" w:hAnsi="Times New Roman"/>
                <w:spacing w:val="-1"/>
                <w:lang w:val="ru-RU"/>
              </w:rPr>
            </w:pPr>
            <w:r w:rsidRPr="000463BA">
              <w:rPr>
                <w:rFonts w:ascii="Times New Roman" w:hAnsi="Times New Roman"/>
                <w:spacing w:val="-1"/>
              </w:rPr>
              <w:tab/>
            </w:r>
            <w:r w:rsidRPr="000463BA">
              <w:rPr>
                <w:rFonts w:ascii="Times New Roman" w:hAnsi="Times New Roman"/>
                <w:b/>
                <w:spacing w:val="-1"/>
              </w:rPr>
              <w:t>г)</w:t>
            </w:r>
            <w:r w:rsidRPr="000463BA">
              <w:rPr>
                <w:rFonts w:ascii="Times New Roman" w:hAnsi="Times New Roman"/>
                <w:spacing w:val="-1"/>
                <w:lang w:val="ru-RU"/>
              </w:rPr>
              <w:t>по факс;</w:t>
            </w:r>
          </w:p>
          <w:p w14:paraId="3759BD82" w14:textId="77777777" w:rsidR="000463BA" w:rsidRPr="000463BA" w:rsidRDefault="000463BA" w:rsidP="00022792">
            <w:pPr>
              <w:tabs>
                <w:tab w:val="left" w:pos="-4"/>
              </w:tabs>
              <w:spacing w:before="0"/>
              <w:ind w:hanging="4"/>
              <w:rPr>
                <w:rFonts w:ascii="Times New Roman" w:hAnsi="Times New Roman"/>
              </w:rPr>
            </w:pPr>
            <w:r w:rsidRPr="000463BA">
              <w:rPr>
                <w:rFonts w:ascii="Times New Roman" w:hAnsi="Times New Roman"/>
                <w:spacing w:val="-1"/>
                <w:lang w:val="ru-RU"/>
              </w:rPr>
              <w:tab/>
            </w:r>
            <w:r w:rsidRPr="000463BA">
              <w:rPr>
                <w:rFonts w:ascii="Times New Roman" w:hAnsi="Times New Roman"/>
                <w:b/>
                <w:spacing w:val="-1"/>
                <w:lang w:val="ru-RU"/>
              </w:rPr>
              <w:t>д)</w:t>
            </w:r>
            <w:r w:rsidRPr="000463BA">
              <w:rPr>
                <w:rFonts w:ascii="Times New Roman" w:hAnsi="Times New Roman"/>
                <w:spacing w:val="-1"/>
              </w:rPr>
              <w:t xml:space="preserve">по електронен път – по електронна поща. </w:t>
            </w:r>
            <w:r w:rsidRPr="000463BA">
              <w:rPr>
                <w:rFonts w:ascii="Times New Roman" w:hAnsi="Times New Roman"/>
              </w:rPr>
              <w:t>В с</w:t>
            </w:r>
            <w:r w:rsidRPr="000463BA">
              <w:rPr>
                <w:rFonts w:ascii="Times New Roman" w:hAnsi="Times New Roman"/>
                <w:spacing w:val="-1"/>
              </w:rPr>
              <w:t>л</w:t>
            </w:r>
            <w:r w:rsidRPr="000463BA">
              <w:rPr>
                <w:rFonts w:ascii="Times New Roman" w:hAnsi="Times New Roman"/>
              </w:rPr>
              <w:t xml:space="preserve">учай, при </w:t>
            </w:r>
            <w:r w:rsidRPr="000463BA">
              <w:rPr>
                <w:rFonts w:ascii="Times New Roman" w:hAnsi="Times New Roman"/>
                <w:spacing w:val="2"/>
              </w:rPr>
              <w:t>у</w:t>
            </w:r>
            <w:r w:rsidRPr="000463BA">
              <w:rPr>
                <w:rFonts w:ascii="Times New Roman" w:hAnsi="Times New Roman"/>
                <w:spacing w:val="-1"/>
              </w:rPr>
              <w:t>в</w:t>
            </w:r>
            <w:r w:rsidRPr="000463BA">
              <w:rPr>
                <w:rFonts w:ascii="Times New Roman" w:hAnsi="Times New Roman"/>
              </w:rPr>
              <w:t>ед</w:t>
            </w:r>
            <w:r w:rsidRPr="000463BA">
              <w:rPr>
                <w:rFonts w:ascii="Times New Roman" w:hAnsi="Times New Roman"/>
                <w:spacing w:val="-1"/>
              </w:rPr>
              <w:t>о</w:t>
            </w:r>
            <w:r w:rsidRPr="000463BA">
              <w:rPr>
                <w:rFonts w:ascii="Times New Roman" w:hAnsi="Times New Roman"/>
              </w:rPr>
              <w:t xml:space="preserve">мяване по електронна поща (вкл. И такава посочена на официален </w:t>
            </w:r>
            <w:r w:rsidRPr="000463BA">
              <w:rPr>
                <w:rFonts w:ascii="Times New Roman" w:hAnsi="Times New Roman"/>
                <w:spacing w:val="1"/>
              </w:rPr>
              <w:t>у</w:t>
            </w:r>
            <w:r w:rsidRPr="000463BA">
              <w:rPr>
                <w:rFonts w:ascii="Times New Roman" w:hAnsi="Times New Roman"/>
              </w:rPr>
              <w:t xml:space="preserve">еб сайт на </w:t>
            </w:r>
            <w:r w:rsidRPr="000463BA">
              <w:rPr>
                <w:rFonts w:ascii="Times New Roman" w:hAnsi="Times New Roman"/>
                <w:spacing w:val="2"/>
              </w:rPr>
              <w:t>у</w:t>
            </w:r>
            <w:r w:rsidRPr="000463BA">
              <w:rPr>
                <w:rFonts w:ascii="Times New Roman" w:hAnsi="Times New Roman"/>
                <w:spacing w:val="-1"/>
              </w:rPr>
              <w:t>ч</w:t>
            </w:r>
            <w:r w:rsidRPr="000463BA">
              <w:rPr>
                <w:rFonts w:ascii="Times New Roman" w:hAnsi="Times New Roman"/>
              </w:rPr>
              <w:t>астника),момен</w:t>
            </w:r>
            <w:r w:rsidRPr="000463BA">
              <w:rPr>
                <w:rFonts w:ascii="Times New Roman" w:hAnsi="Times New Roman"/>
                <w:spacing w:val="-2"/>
              </w:rPr>
              <w:t>т</w:t>
            </w:r>
            <w:r w:rsidRPr="000463BA">
              <w:rPr>
                <w:rFonts w:ascii="Times New Roman" w:hAnsi="Times New Roman"/>
              </w:rPr>
              <w:t>ът на пол</w:t>
            </w:r>
            <w:r w:rsidRPr="000463BA">
              <w:rPr>
                <w:rFonts w:ascii="Times New Roman" w:hAnsi="Times New Roman"/>
                <w:spacing w:val="1"/>
              </w:rPr>
              <w:t>у</w:t>
            </w:r>
            <w:r w:rsidRPr="000463BA">
              <w:rPr>
                <w:rFonts w:ascii="Times New Roman" w:hAnsi="Times New Roman"/>
              </w:rPr>
              <w:t xml:space="preserve">чаването от </w:t>
            </w:r>
            <w:r w:rsidRPr="000463BA">
              <w:rPr>
                <w:rFonts w:ascii="Times New Roman" w:hAnsi="Times New Roman"/>
                <w:spacing w:val="2"/>
              </w:rPr>
              <w:t>у</w:t>
            </w:r>
            <w:r w:rsidRPr="000463BA">
              <w:rPr>
                <w:rFonts w:ascii="Times New Roman" w:hAnsi="Times New Roman"/>
                <w:spacing w:val="1"/>
              </w:rPr>
              <w:t>ч</w:t>
            </w:r>
            <w:r w:rsidRPr="000463BA">
              <w:rPr>
                <w:rFonts w:ascii="Times New Roman" w:hAnsi="Times New Roman"/>
              </w:rPr>
              <w:t>астника</w:t>
            </w:r>
            <w:r w:rsidRPr="000463BA">
              <w:rPr>
                <w:rFonts w:ascii="Times New Roman" w:hAnsi="Times New Roman"/>
                <w:spacing w:val="-1"/>
              </w:rPr>
              <w:t>/</w:t>
            </w:r>
            <w:r w:rsidRPr="000463BA">
              <w:rPr>
                <w:rFonts w:ascii="Times New Roman" w:hAnsi="Times New Roman"/>
              </w:rPr>
              <w:t>заинтересовано лице</w:t>
            </w:r>
            <w:r w:rsidRPr="000463BA">
              <w:rPr>
                <w:rFonts w:ascii="Times New Roman" w:hAnsi="Times New Roman"/>
                <w:spacing w:val="1"/>
              </w:rPr>
              <w:t>/</w:t>
            </w:r>
            <w:r w:rsidRPr="000463BA">
              <w:rPr>
                <w:rFonts w:ascii="Times New Roman" w:hAnsi="Times New Roman"/>
              </w:rPr>
              <w:t>изпълнител ще се счита от датата на пол</w:t>
            </w:r>
            <w:r w:rsidRPr="000463BA">
              <w:rPr>
                <w:rFonts w:ascii="Times New Roman" w:hAnsi="Times New Roman"/>
                <w:spacing w:val="2"/>
              </w:rPr>
              <w:t>у</w:t>
            </w:r>
            <w:r w:rsidRPr="000463BA">
              <w:rPr>
                <w:rFonts w:ascii="Times New Roman" w:hAnsi="Times New Roman"/>
              </w:rPr>
              <w:t>чено при Възложит</w:t>
            </w:r>
            <w:r w:rsidRPr="000463BA">
              <w:rPr>
                <w:rFonts w:ascii="Times New Roman" w:hAnsi="Times New Roman"/>
                <w:spacing w:val="1"/>
              </w:rPr>
              <w:t>е</w:t>
            </w:r>
            <w:r w:rsidRPr="000463BA">
              <w:rPr>
                <w:rFonts w:ascii="Times New Roman" w:hAnsi="Times New Roman"/>
              </w:rPr>
              <w:t>ля потвъ</w:t>
            </w:r>
            <w:r w:rsidRPr="000463BA">
              <w:rPr>
                <w:rFonts w:ascii="Times New Roman" w:hAnsi="Times New Roman"/>
                <w:spacing w:val="1"/>
              </w:rPr>
              <w:t>р</w:t>
            </w:r>
            <w:r w:rsidRPr="000463BA">
              <w:rPr>
                <w:rFonts w:ascii="Times New Roman" w:hAnsi="Times New Roman"/>
              </w:rPr>
              <w:t>ждение от заинтересовано лице</w:t>
            </w:r>
            <w:r w:rsidRPr="000463BA">
              <w:rPr>
                <w:rFonts w:ascii="Times New Roman" w:hAnsi="Times New Roman"/>
                <w:spacing w:val="-1"/>
              </w:rPr>
              <w:t>/</w:t>
            </w:r>
            <w:r w:rsidRPr="000463BA">
              <w:rPr>
                <w:rFonts w:ascii="Times New Roman" w:hAnsi="Times New Roman"/>
                <w:spacing w:val="1"/>
              </w:rPr>
              <w:t>уч</w:t>
            </w:r>
            <w:r w:rsidRPr="000463BA">
              <w:rPr>
                <w:rFonts w:ascii="Times New Roman" w:hAnsi="Times New Roman"/>
              </w:rPr>
              <w:t>астник</w:t>
            </w:r>
            <w:r w:rsidRPr="000463BA">
              <w:rPr>
                <w:rFonts w:ascii="Times New Roman" w:hAnsi="Times New Roman"/>
                <w:spacing w:val="1"/>
              </w:rPr>
              <w:t>/</w:t>
            </w:r>
            <w:r w:rsidRPr="000463BA">
              <w:rPr>
                <w:rFonts w:ascii="Times New Roman" w:hAnsi="Times New Roman"/>
              </w:rPr>
              <w:t>изпълнител, за пол</w:t>
            </w:r>
            <w:r w:rsidRPr="000463BA">
              <w:rPr>
                <w:rFonts w:ascii="Times New Roman" w:hAnsi="Times New Roman"/>
                <w:spacing w:val="1"/>
              </w:rPr>
              <w:t>у</w:t>
            </w:r>
            <w:r w:rsidRPr="000463BA">
              <w:rPr>
                <w:rFonts w:ascii="Times New Roman" w:hAnsi="Times New Roman"/>
              </w:rPr>
              <w:t>чено от Възложителя електронно известяване</w:t>
            </w:r>
            <w:r w:rsidRPr="000463BA">
              <w:rPr>
                <w:rFonts w:ascii="Times New Roman" w:hAnsi="Times New Roman"/>
                <w:spacing w:val="-1"/>
              </w:rPr>
              <w:t>/</w:t>
            </w:r>
            <w:r w:rsidRPr="000463BA">
              <w:rPr>
                <w:rFonts w:ascii="Times New Roman" w:hAnsi="Times New Roman"/>
                <w:spacing w:val="2"/>
              </w:rPr>
              <w:t>у</w:t>
            </w:r>
            <w:r w:rsidRPr="000463BA">
              <w:rPr>
                <w:rFonts w:ascii="Times New Roman" w:hAnsi="Times New Roman"/>
                <w:spacing w:val="-1"/>
              </w:rPr>
              <w:t>в</w:t>
            </w:r>
            <w:r w:rsidRPr="000463BA">
              <w:rPr>
                <w:rFonts w:ascii="Times New Roman" w:hAnsi="Times New Roman"/>
              </w:rPr>
              <w:t>ед</w:t>
            </w:r>
            <w:r w:rsidRPr="000463BA">
              <w:rPr>
                <w:rFonts w:ascii="Times New Roman" w:hAnsi="Times New Roman"/>
                <w:spacing w:val="-1"/>
              </w:rPr>
              <w:t>о</w:t>
            </w:r>
            <w:r w:rsidRPr="000463BA">
              <w:rPr>
                <w:rFonts w:ascii="Times New Roman" w:hAnsi="Times New Roman"/>
              </w:rPr>
              <w:t>мяване</w:t>
            </w:r>
            <w:r w:rsidRPr="000463BA">
              <w:rPr>
                <w:rFonts w:ascii="Times New Roman" w:hAnsi="Times New Roman"/>
                <w:spacing w:val="-1"/>
              </w:rPr>
              <w:t>;</w:t>
            </w:r>
          </w:p>
          <w:p w14:paraId="08C7ECD6" w14:textId="77777777" w:rsidR="000463BA" w:rsidRPr="000463BA" w:rsidRDefault="000463BA" w:rsidP="00022792">
            <w:pPr>
              <w:tabs>
                <w:tab w:val="left" w:pos="-4"/>
              </w:tabs>
              <w:spacing w:before="0"/>
              <w:ind w:hanging="4"/>
              <w:rPr>
                <w:rFonts w:ascii="Times New Roman" w:hAnsi="Times New Roman"/>
                <w:spacing w:val="-1"/>
                <w:lang w:val="ru-RU"/>
              </w:rPr>
            </w:pPr>
            <w:r w:rsidRPr="000463BA">
              <w:rPr>
                <w:rFonts w:ascii="Times New Roman" w:hAnsi="Times New Roman"/>
                <w:spacing w:val="-1"/>
                <w:lang w:val="ru-RU"/>
              </w:rPr>
              <w:tab/>
            </w:r>
            <w:r w:rsidRPr="000463BA">
              <w:rPr>
                <w:rFonts w:ascii="Times New Roman" w:hAnsi="Times New Roman"/>
                <w:b/>
                <w:spacing w:val="-1"/>
                <w:lang w:val="ru-RU"/>
              </w:rPr>
              <w:t>е)</w:t>
            </w:r>
            <w:r w:rsidRPr="000463BA">
              <w:rPr>
                <w:rFonts w:ascii="Times New Roman" w:hAnsi="Times New Roman"/>
                <w:spacing w:val="-1"/>
                <w:lang w:val="ru-RU"/>
              </w:rPr>
              <w:t xml:space="preserve"> чрез комбинация от тези средства.</w:t>
            </w:r>
          </w:p>
          <w:p w14:paraId="78D58197" w14:textId="77777777" w:rsidR="000463BA" w:rsidRPr="000463BA" w:rsidRDefault="000463BA" w:rsidP="00022792">
            <w:pPr>
              <w:tabs>
                <w:tab w:val="left" w:pos="-4"/>
              </w:tabs>
              <w:spacing w:before="0"/>
              <w:ind w:hanging="4"/>
              <w:rPr>
                <w:rFonts w:ascii="Times New Roman" w:hAnsi="Times New Roman"/>
                <w:spacing w:val="-1"/>
                <w:lang w:val="ru-RU"/>
              </w:rPr>
            </w:pPr>
            <w:r w:rsidRPr="000463BA">
              <w:rPr>
                <w:rFonts w:ascii="Times New Roman" w:hAnsi="Times New Roman"/>
                <w:spacing w:val="-1"/>
                <w:lang w:val="ru-RU"/>
              </w:rPr>
              <w:t>Писмата и уведомленията следва да бъдат адресирани до посоченото за тази цел лице за контакти.</w:t>
            </w:r>
          </w:p>
          <w:p w14:paraId="31D9725F" w14:textId="77777777" w:rsidR="000463BA" w:rsidRPr="000463BA" w:rsidRDefault="000463BA" w:rsidP="00022792">
            <w:pPr>
              <w:tabs>
                <w:tab w:val="left" w:pos="-4"/>
              </w:tabs>
              <w:spacing w:before="0"/>
              <w:ind w:hanging="4"/>
              <w:rPr>
                <w:rFonts w:ascii="Times New Roman" w:hAnsi="Times New Roman"/>
              </w:rPr>
            </w:pPr>
            <w:r w:rsidRPr="000463BA">
              <w:rPr>
                <w:rFonts w:ascii="Times New Roman" w:hAnsi="Times New Roman"/>
                <w:spacing w:val="1"/>
              </w:rPr>
              <w:t>При промяна в посочения адрес и факс за кореспонденция, лицата, участниците,</w:t>
            </w:r>
            <w:r w:rsidRPr="000463BA">
              <w:rPr>
                <w:rFonts w:ascii="Times New Roman" w:hAnsi="Times New Roman"/>
                <w:spacing w:val="-2"/>
              </w:rPr>
              <w:t xml:space="preserve"> са длъжни в срок до 3 (три) календарни дни, </w:t>
            </w:r>
            <w:r w:rsidRPr="000463BA">
              <w:rPr>
                <w:rFonts w:ascii="Times New Roman" w:hAnsi="Times New Roman"/>
                <w:spacing w:val="-2"/>
              </w:rPr>
              <w:lastRenderedPageBreak/>
              <w:t>надлежно да уведомят Възложителя;</w:t>
            </w:r>
          </w:p>
          <w:p w14:paraId="7E056B5E" w14:textId="77777777" w:rsidR="000463BA" w:rsidRPr="000463BA" w:rsidRDefault="000463BA" w:rsidP="00022792">
            <w:pPr>
              <w:tabs>
                <w:tab w:val="left" w:pos="-4"/>
              </w:tabs>
              <w:spacing w:before="0"/>
              <w:ind w:hanging="4"/>
              <w:rPr>
                <w:rFonts w:ascii="Times New Roman" w:hAnsi="Times New Roman"/>
              </w:rPr>
            </w:pPr>
            <w:r w:rsidRPr="000463BA">
              <w:rPr>
                <w:rFonts w:ascii="Times New Roman" w:hAnsi="Times New Roman"/>
                <w:spacing w:val="-4"/>
              </w:rPr>
              <w:t xml:space="preserve">Неправилно посочен адрес или факс за кореспонденция или не уведомяване за промяна на адреса или факса </w:t>
            </w:r>
            <w:r w:rsidRPr="000463BA">
              <w:rPr>
                <w:rFonts w:ascii="Times New Roman" w:hAnsi="Times New Roman"/>
                <w:spacing w:val="1"/>
              </w:rPr>
              <w:t>за кореспонденция освобождава Възложителя от отговорност за неточно изпращане на уведомленията или информацията</w:t>
            </w:r>
            <w:r w:rsidRPr="000463BA">
              <w:rPr>
                <w:rFonts w:ascii="Times New Roman" w:hAnsi="Times New Roman"/>
                <w:spacing w:val="-5"/>
              </w:rPr>
              <w:t>;</w:t>
            </w:r>
          </w:p>
          <w:p w14:paraId="30F4F294" w14:textId="77777777" w:rsidR="000463BA" w:rsidRPr="000463BA" w:rsidRDefault="000463BA" w:rsidP="000463BA">
            <w:pPr>
              <w:tabs>
                <w:tab w:val="left" w:pos="-4"/>
              </w:tabs>
              <w:spacing w:before="0"/>
              <w:ind w:hanging="4"/>
              <w:jc w:val="left"/>
              <w:rPr>
                <w:rFonts w:ascii="Times New Roman" w:hAnsi="Times New Roman"/>
              </w:rPr>
            </w:pPr>
          </w:p>
          <w:p w14:paraId="33226103" w14:textId="77777777" w:rsidR="005A7D2D" w:rsidRDefault="005A7D2D" w:rsidP="000463BA">
            <w:pPr>
              <w:tabs>
                <w:tab w:val="left" w:pos="-600"/>
              </w:tabs>
              <w:spacing w:before="0" w:after="120"/>
              <w:ind w:firstLine="0"/>
              <w:jc w:val="center"/>
              <w:rPr>
                <w:rFonts w:ascii="Times New Roman" w:hAnsi="Times New Roman"/>
                <w:b/>
                <w:lang w:val="ru-RU"/>
              </w:rPr>
            </w:pPr>
          </w:p>
          <w:p w14:paraId="400AF44D" w14:textId="77777777" w:rsidR="000463BA" w:rsidRPr="000463BA" w:rsidRDefault="000463BA" w:rsidP="000463BA">
            <w:pPr>
              <w:tabs>
                <w:tab w:val="left" w:pos="-600"/>
              </w:tabs>
              <w:spacing w:before="0" w:after="120"/>
              <w:ind w:firstLine="0"/>
              <w:jc w:val="center"/>
              <w:rPr>
                <w:rFonts w:ascii="Times New Roman" w:hAnsi="Times New Roman"/>
                <w:b/>
              </w:rPr>
            </w:pPr>
            <w:r w:rsidRPr="000463BA">
              <w:rPr>
                <w:rFonts w:ascii="Times New Roman" w:hAnsi="Times New Roman"/>
                <w:b/>
                <w:lang w:val="ru-RU"/>
              </w:rPr>
              <w:t xml:space="preserve">РАЗДЕЛ </w:t>
            </w:r>
            <w:r w:rsidRPr="000463BA">
              <w:rPr>
                <w:rFonts w:ascii="Times New Roman" w:hAnsi="Times New Roman"/>
                <w:b/>
                <w:lang w:val="en-US"/>
              </w:rPr>
              <w:t>VIII</w:t>
            </w:r>
          </w:p>
          <w:p w14:paraId="7F4B1452" w14:textId="77777777" w:rsidR="000463BA" w:rsidRPr="000463BA" w:rsidRDefault="000463BA" w:rsidP="000463BA">
            <w:pPr>
              <w:tabs>
                <w:tab w:val="left" w:pos="9072"/>
                <w:tab w:val="left" w:pos="9639"/>
              </w:tabs>
              <w:spacing w:before="0" w:after="120"/>
              <w:ind w:firstLine="0"/>
              <w:jc w:val="center"/>
              <w:rPr>
                <w:rFonts w:ascii="Times New Roman" w:hAnsi="Times New Roman"/>
                <w:b/>
              </w:rPr>
            </w:pPr>
            <w:r w:rsidRPr="000463BA">
              <w:rPr>
                <w:rFonts w:ascii="Times New Roman" w:hAnsi="Times New Roman"/>
                <w:b/>
                <w:lang w:val="ru-RU"/>
              </w:rPr>
              <w:t>РАЗГЛЕЖДАНЕ, ОЦЕНКА И КЛАСИРАНЕ НА ОФЕРТИТЕ</w:t>
            </w:r>
          </w:p>
          <w:p w14:paraId="7E5792A2"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 xml:space="preserve">За разглеждане, оценка и класиране на подадените по настоящата процедура оферти, Възложителят с писмена заповед назначава комисия в състав от нечетен брой членове, на основание чл. 103 от Закона за обществените поръчки. </w:t>
            </w:r>
          </w:p>
          <w:p w14:paraId="00A15302"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Постъпилите оферти ще бъдат отворени на публично заседание на Комисията в деня и часа, посочени в обявлението в административната сграда на ПУДООС.</w:t>
            </w:r>
          </w:p>
          <w:p w14:paraId="47FA1478"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При промяна в датата, часа или мястото за отваряне на офертите участниците ще бъдат уведомени чрез профила на купувача най-малко 48 часа преди ново определения час.</w:t>
            </w:r>
          </w:p>
          <w:p w14:paraId="5FF027E5"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Комисията извършва, разглеждане, оценка и класиране на подадените оферти в съответствие с чл. 54, чл. 56, чл. 57 и чл. 58 от Правилника за прилагане на закона за обществените поръчки.</w:t>
            </w:r>
          </w:p>
          <w:p w14:paraId="1B375B81"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35BE1923"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1. по-ниска предложена цена;</w:t>
            </w:r>
          </w:p>
          <w:p w14:paraId="58D7332C"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2. по-изгодно предложение по показатели извън посочения по т. 1, сравнени в низходящ ред съобразно тяхната тежест.</w:t>
            </w:r>
          </w:p>
          <w:p w14:paraId="52D3088F"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горепосочените точки или ако критерият за възлагане е най-ниска цена и тази цена се предлага в две или повече оферти.</w:t>
            </w:r>
          </w:p>
          <w:p w14:paraId="04FC2D2B"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 xml:space="preserve">Комисията с мотивирана обосновка на основание чл.107 от ЗОП предлага за отстраняване от участие в поръчката всеки </w:t>
            </w:r>
            <w:r w:rsidRPr="004B5915">
              <w:rPr>
                <w:rFonts w:ascii="Times New Roman" w:hAnsi="Times New Roman"/>
                <w:bCs/>
                <w:iCs/>
                <w:lang w:val="ru-RU"/>
              </w:rPr>
              <w:lastRenderedPageBreak/>
              <w:t>участник, или не изпълни друго условие, посочено в обявлението за обществена поръчка.</w:t>
            </w:r>
          </w:p>
          <w:p w14:paraId="595D8E94"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Отстранява се и участник, който е представил оферта, която не отговаря на:</w:t>
            </w:r>
          </w:p>
          <w:p w14:paraId="7533BA4D"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а) предварително обявените условия на поръчката;</w:t>
            </w:r>
          </w:p>
          <w:p w14:paraId="5C7F0372"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r w:rsidR="00941412">
              <w:fldChar w:fldCharType="begin"/>
            </w:r>
            <w:r w:rsidR="00941412">
              <w:instrText xml:space="preserve"> HYPERLINK "javascript:%20Navigate('прил10');" </w:instrText>
            </w:r>
            <w:r w:rsidR="00941412">
              <w:fldChar w:fldCharType="separate"/>
            </w:r>
            <w:r w:rsidRPr="004B5915">
              <w:rPr>
                <w:rFonts w:ascii="Times New Roman" w:hAnsi="Times New Roman"/>
                <w:bCs/>
                <w:iCs/>
                <w:lang w:val="ru-RU"/>
              </w:rPr>
              <w:t>приложение № 10</w:t>
            </w:r>
            <w:r w:rsidR="00941412">
              <w:rPr>
                <w:rFonts w:ascii="Times New Roman" w:hAnsi="Times New Roman"/>
                <w:bCs/>
                <w:iCs/>
                <w:lang w:val="ru-RU"/>
              </w:rPr>
              <w:fldChar w:fldCharType="end"/>
            </w:r>
            <w:r w:rsidRPr="004B5915">
              <w:rPr>
                <w:rFonts w:ascii="Times New Roman" w:hAnsi="Times New Roman"/>
                <w:bCs/>
                <w:iCs/>
                <w:lang w:val="ru-RU"/>
              </w:rPr>
              <w:t xml:space="preserve"> от ЗОП.</w:t>
            </w:r>
          </w:p>
          <w:p w14:paraId="0FB426C6"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 xml:space="preserve">Отстранява се и участник, който не е представил в срок обосновката по </w:t>
            </w:r>
            <w:r w:rsidR="00941412">
              <w:fldChar w:fldCharType="begin"/>
            </w:r>
            <w:r w:rsidR="00941412">
              <w:instrText xml:space="preserve"> HYPERLINK "javascript:%20Navigate('чл72_ал1');" </w:instrText>
            </w:r>
            <w:r w:rsidR="00941412">
              <w:fldChar w:fldCharType="separate"/>
            </w:r>
            <w:r w:rsidRPr="004B5915">
              <w:rPr>
                <w:rFonts w:ascii="Times New Roman" w:hAnsi="Times New Roman"/>
                <w:bCs/>
                <w:iCs/>
                <w:lang w:val="ru-RU"/>
              </w:rPr>
              <w:t>чл. 72, ал. 1</w:t>
            </w:r>
            <w:r w:rsidR="00941412">
              <w:rPr>
                <w:rFonts w:ascii="Times New Roman" w:hAnsi="Times New Roman"/>
                <w:bCs/>
                <w:iCs/>
                <w:lang w:val="ru-RU"/>
              </w:rPr>
              <w:fldChar w:fldCharType="end"/>
            </w:r>
            <w:r w:rsidRPr="004B5915">
              <w:rPr>
                <w:rFonts w:ascii="Times New Roman" w:hAnsi="Times New Roman"/>
                <w:bCs/>
                <w:iCs/>
                <w:lang w:val="ru-RU"/>
              </w:rPr>
              <w:t xml:space="preserve"> от ЗОП или чиято оферта не е приета съгласно </w:t>
            </w:r>
            <w:r w:rsidR="00941412">
              <w:fldChar w:fldCharType="begin"/>
            </w:r>
            <w:r w:rsidR="00941412">
              <w:instrText xml:space="preserve"> HYPERLINK "javascript:%20Navigate('чл72_ал3-5');" </w:instrText>
            </w:r>
            <w:r w:rsidR="00941412">
              <w:fldChar w:fldCharType="separate"/>
            </w:r>
            <w:r w:rsidRPr="004B5915">
              <w:rPr>
                <w:rFonts w:ascii="Times New Roman" w:hAnsi="Times New Roman"/>
                <w:bCs/>
                <w:iCs/>
                <w:lang w:val="ru-RU"/>
              </w:rPr>
              <w:t>чл. 72, ал. 3 - 5</w:t>
            </w:r>
            <w:r w:rsidR="00941412">
              <w:rPr>
                <w:rFonts w:ascii="Times New Roman" w:hAnsi="Times New Roman"/>
                <w:bCs/>
                <w:iCs/>
                <w:lang w:val="ru-RU"/>
              </w:rPr>
              <w:fldChar w:fldCharType="end"/>
            </w:r>
            <w:r w:rsidRPr="004B5915">
              <w:rPr>
                <w:rFonts w:ascii="Times New Roman" w:hAnsi="Times New Roman"/>
                <w:bCs/>
                <w:iCs/>
                <w:lang w:val="ru-RU"/>
              </w:rPr>
              <w:t xml:space="preserve"> от ЗОП,</w:t>
            </w:r>
          </w:p>
          <w:p w14:paraId="0D404529"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Отстраняват се и участници, които са свързани лица.</w:t>
            </w:r>
          </w:p>
          <w:p w14:paraId="75A9F774"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Когато предложение в офертата на участник, свързано с цена,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При наличието на тази хипотеза комисията прилага разписаните правила в чл.72 от ЗОП.</w:t>
            </w:r>
          </w:p>
          <w:p w14:paraId="14871AE0"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Действията на комисията се протоколират, като резултатите от работата й се отразяват в доклад.</w:t>
            </w:r>
          </w:p>
          <w:p w14:paraId="1E1EAF10"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Комисията изготвя доклад за резултатите от работата си, който съдържа:</w:t>
            </w:r>
          </w:p>
          <w:p w14:paraId="1A2EA852"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1. състав на комисията, включително промените, настъпили в хода на работа на комисията;</w:t>
            </w:r>
          </w:p>
          <w:p w14:paraId="0AFC0B6A"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2. номер и дата на заповедта за назначаване на комисията, както и заповедите, с които се изменят сроковете, задачите и съставът й;</w:t>
            </w:r>
          </w:p>
          <w:p w14:paraId="024E88C6"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3. кратко описание на работния процес;</w:t>
            </w:r>
          </w:p>
          <w:p w14:paraId="19E1CE4D"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4. участниците в процедурата;</w:t>
            </w:r>
          </w:p>
          <w:p w14:paraId="06B42690"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5. действията, свързани с отваряне, разглеждане и оценяване на всяка от офертите;</w:t>
            </w:r>
          </w:p>
          <w:p w14:paraId="48380A79"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6. класиране на участниците, когато е приложимо;</w:t>
            </w:r>
          </w:p>
          <w:p w14:paraId="28F6AB96"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7. предложение за отстраняване на участници, когато е приложимо;</w:t>
            </w:r>
          </w:p>
          <w:p w14:paraId="1A2154FD"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lastRenderedPageBreak/>
              <w:t>8. мотивите за допускане или отстраняване на всеки участник;</w:t>
            </w:r>
          </w:p>
          <w:p w14:paraId="0BC629EE"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9.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14:paraId="4C4355E5"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10. описание на представените мостри и/или снимки, когато е приложимо.</w:t>
            </w:r>
          </w:p>
          <w:p w14:paraId="4E430224"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Към доклада се прилагат всички документи, изготвени в хода на работата на комисията, като протоколи, оценителни таблици, мотивите за особените мнения и др.</w:t>
            </w:r>
          </w:p>
          <w:p w14:paraId="7BB5F1A5"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Докладът по чл.103, ал.3 от ЗОП се представя на възложителя за утвърждаване.</w:t>
            </w:r>
          </w:p>
          <w:p w14:paraId="0E044D97"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В 10-дневен срок от получаването на доклада възложителят го утвърждава или го връща на комисията с писмени указания, когато:</w:t>
            </w:r>
          </w:p>
          <w:p w14:paraId="56215D11"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1. информацията в него не е достатъчна за вземането на решение за приключване на процедурата, и/или</w:t>
            </w:r>
          </w:p>
          <w:p w14:paraId="58FC2C64"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2. констатира нарушение в работата на комисията, което може да бъде отстранено, без това да налага прекратяване на процедурата.</w:t>
            </w:r>
          </w:p>
          <w:p w14:paraId="5D3FE2A6"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Указанията не могат да насочват към конкретен изпълнител или към определени заключения от страна на комисията, а само да указват:</w:t>
            </w:r>
          </w:p>
          <w:p w14:paraId="76E6F0D7"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1. каква информация трябва да се включи, така че да са налице достатъчно мотиви, които обосновават предложенията на комисията в случаите по т. 1;</w:t>
            </w:r>
          </w:p>
          <w:p w14:paraId="14B24F96"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2. нарушението, което трябва да се отстрани в случаите по т. 2.</w:t>
            </w:r>
          </w:p>
          <w:p w14:paraId="17A3DB20"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Комисията представя на възложителя нов доклад, който съдържа резултатите от преразглеждането на действията й.</w:t>
            </w:r>
          </w:p>
          <w:p w14:paraId="041A25DB" w14:textId="77777777" w:rsidR="000463BA" w:rsidRPr="004B5915" w:rsidRDefault="000463BA" w:rsidP="000463BA">
            <w:pPr>
              <w:tabs>
                <w:tab w:val="left" w:pos="-4"/>
              </w:tabs>
              <w:spacing w:before="0"/>
              <w:ind w:hanging="4"/>
              <w:outlineLvl w:val="4"/>
              <w:rPr>
                <w:rFonts w:ascii="Times New Roman" w:hAnsi="Times New Roman"/>
                <w:bCs/>
                <w:iCs/>
                <w:lang w:val="ru-RU"/>
              </w:rPr>
            </w:pPr>
          </w:p>
          <w:p w14:paraId="7A2B041E" w14:textId="77777777" w:rsidR="000463BA" w:rsidRPr="004B5915" w:rsidRDefault="000463BA" w:rsidP="000463BA">
            <w:pPr>
              <w:tabs>
                <w:tab w:val="left" w:pos="-4"/>
              </w:tabs>
              <w:spacing w:before="0"/>
              <w:ind w:hanging="4"/>
              <w:outlineLvl w:val="4"/>
              <w:rPr>
                <w:rFonts w:ascii="Times New Roman" w:hAnsi="Times New Roman"/>
                <w:bCs/>
                <w:iCs/>
                <w:lang w:val="ru-RU"/>
              </w:rPr>
            </w:pPr>
            <w:r w:rsidRPr="004B5915">
              <w:rPr>
                <w:rFonts w:ascii="Times New Roman" w:hAnsi="Times New Roman"/>
                <w:bCs/>
                <w:iCs/>
                <w:lang w:val="ru-RU"/>
              </w:rPr>
              <w:t>В 10-дневен срок от утвърждаване на доклада възложителят издава решение за определяне на изпълнител или за прекратяване на процедурата.</w:t>
            </w:r>
          </w:p>
          <w:p w14:paraId="5F49F0A0" w14:textId="77777777" w:rsidR="000463BA" w:rsidRPr="000463BA" w:rsidRDefault="000463BA" w:rsidP="000463BA">
            <w:pPr>
              <w:autoSpaceDE w:val="0"/>
              <w:autoSpaceDN w:val="0"/>
              <w:adjustRightInd w:val="0"/>
              <w:spacing w:before="0" w:after="120"/>
              <w:ind w:firstLine="0"/>
              <w:jc w:val="center"/>
              <w:rPr>
                <w:rFonts w:ascii="Times New Roman" w:hAnsi="Times New Roman"/>
                <w:b/>
                <w:lang w:val="ru-RU"/>
              </w:rPr>
            </w:pPr>
          </w:p>
          <w:p w14:paraId="32A12289" w14:textId="77777777" w:rsidR="000463BA" w:rsidRPr="000463BA" w:rsidRDefault="000463BA" w:rsidP="000463BA">
            <w:pPr>
              <w:autoSpaceDE w:val="0"/>
              <w:autoSpaceDN w:val="0"/>
              <w:adjustRightInd w:val="0"/>
              <w:spacing w:before="0" w:after="120"/>
              <w:ind w:firstLine="0"/>
              <w:jc w:val="center"/>
              <w:rPr>
                <w:rFonts w:ascii="Times New Roman" w:hAnsi="Times New Roman"/>
                <w:b/>
                <w:lang w:val="ru-RU"/>
              </w:rPr>
            </w:pPr>
            <w:r w:rsidRPr="000463BA">
              <w:rPr>
                <w:rFonts w:ascii="Times New Roman" w:hAnsi="Times New Roman"/>
                <w:b/>
                <w:lang w:val="ru-RU"/>
              </w:rPr>
              <w:t>РАЗДЕЛ ІХ</w:t>
            </w:r>
          </w:p>
          <w:p w14:paraId="6AB6B7A3" w14:textId="77777777" w:rsidR="000463BA" w:rsidRPr="000463BA" w:rsidRDefault="000463BA" w:rsidP="000463BA">
            <w:pPr>
              <w:tabs>
                <w:tab w:val="left" w:pos="9072"/>
                <w:tab w:val="left" w:pos="9639"/>
              </w:tabs>
              <w:spacing w:before="0" w:after="120"/>
              <w:ind w:firstLine="0"/>
              <w:jc w:val="center"/>
              <w:rPr>
                <w:rFonts w:ascii="Times New Roman" w:hAnsi="Times New Roman"/>
                <w:b/>
                <w:lang w:val="ru-RU"/>
              </w:rPr>
            </w:pPr>
            <w:r w:rsidRPr="000463BA">
              <w:rPr>
                <w:rFonts w:ascii="Times New Roman" w:hAnsi="Times New Roman"/>
                <w:b/>
                <w:lang w:val="ru-RU"/>
              </w:rPr>
              <w:t>СКЛЮЧВАНЕ НА ДОГОВОР</w:t>
            </w:r>
          </w:p>
          <w:p w14:paraId="7EAFC832" w14:textId="77777777" w:rsidR="000463BA" w:rsidRPr="000463BA" w:rsidRDefault="000463BA" w:rsidP="000463BA">
            <w:pPr>
              <w:spacing w:before="100" w:beforeAutospacing="1" w:after="100" w:afterAutospacing="1"/>
              <w:ind w:firstLine="0"/>
              <w:rPr>
                <w:rFonts w:ascii="Times New Roman" w:hAnsi="Times New Roman"/>
              </w:rPr>
            </w:pPr>
            <w:r w:rsidRPr="000463BA">
              <w:rPr>
                <w:rFonts w:ascii="Times New Roman" w:hAnsi="Times New Roman"/>
                <w:b/>
              </w:rPr>
              <w:t>1.</w:t>
            </w:r>
            <w:r w:rsidRPr="000463BA">
              <w:rPr>
                <w:rFonts w:ascii="Times New Roman" w:hAnsi="Times New Roman"/>
              </w:rPr>
              <w:t xml:space="preserve"> Възложителят сключва писмен договор за обществена поръчка с определения изпълнител по реда и разпоредбите на чл.112 от ЗОП при условие, че при подписване на договора </w:t>
            </w:r>
            <w:r w:rsidRPr="000463BA">
              <w:rPr>
                <w:rFonts w:ascii="Times New Roman" w:hAnsi="Times New Roman"/>
              </w:rPr>
              <w:lastRenderedPageBreak/>
              <w:t>определения изпълнител изпълни условията на чл. 112 ал. 1 от ЗОП.</w:t>
            </w:r>
          </w:p>
          <w:p w14:paraId="38A01A27" w14:textId="77777777" w:rsidR="000463BA" w:rsidRPr="000463BA" w:rsidRDefault="000463BA" w:rsidP="000463BA">
            <w:pPr>
              <w:spacing w:before="100" w:beforeAutospacing="1" w:after="100" w:afterAutospacing="1"/>
              <w:ind w:firstLine="0"/>
              <w:rPr>
                <w:rFonts w:ascii="Times New Roman" w:hAnsi="Times New Roman"/>
              </w:rPr>
            </w:pPr>
            <w:r w:rsidRPr="000463BA">
              <w:rPr>
                <w:rFonts w:ascii="Times New Roman" w:hAnsi="Times New Roman"/>
                <w:b/>
                <w:bCs/>
              </w:rPr>
              <w:t>2.</w:t>
            </w:r>
            <w:r w:rsidRPr="000463BA">
              <w:rPr>
                <w:rFonts w:ascii="Times New Roman" w:hAnsi="Times New Roman"/>
              </w:rPr>
              <w:t xml:space="preserve"> Възложителят сключва писмен договор за възлагане на поръчката с класирания на първо място участник, като преди подписване на договора определеният за изпълнител участник е длъжен да представи актуални документи, издадени от компетентен орган, удостоверяващи липсата на основания за отстраняване както следва:</w:t>
            </w:r>
          </w:p>
          <w:p w14:paraId="71182AE6" w14:textId="77777777" w:rsidR="000463BA" w:rsidRPr="000463BA" w:rsidRDefault="000463BA" w:rsidP="000463BA">
            <w:pPr>
              <w:spacing w:before="100" w:beforeAutospacing="1" w:after="100" w:afterAutospacing="1"/>
              <w:ind w:firstLine="0"/>
              <w:rPr>
                <w:rFonts w:ascii="Times New Roman" w:hAnsi="Times New Roman"/>
              </w:rPr>
            </w:pPr>
            <w:r w:rsidRPr="000463BA">
              <w:rPr>
                <w:rFonts w:ascii="Times New Roman" w:hAnsi="Times New Roman"/>
                <w:b/>
                <w:bCs/>
              </w:rPr>
              <w:t>2.1.</w:t>
            </w:r>
            <w:r w:rsidRPr="000463BA">
              <w:rPr>
                <w:rFonts w:ascii="Times New Roman" w:hAnsi="Times New Roman"/>
              </w:rPr>
              <w:t xml:space="preserve"> За обстоятелствата по чл. 54, ал. 1, т. 1 от ЗОП - свидетелство за съдимост.</w:t>
            </w:r>
          </w:p>
          <w:p w14:paraId="4732A680" w14:textId="77777777" w:rsidR="000463BA" w:rsidRPr="000463BA" w:rsidRDefault="000463BA" w:rsidP="000463BA">
            <w:pPr>
              <w:spacing w:before="100" w:beforeAutospacing="1" w:after="100" w:afterAutospacing="1"/>
              <w:ind w:firstLine="0"/>
              <w:rPr>
                <w:rFonts w:ascii="Times New Roman" w:hAnsi="Times New Roman"/>
              </w:rPr>
            </w:pPr>
            <w:r w:rsidRPr="000463BA">
              <w:rPr>
                <w:rFonts w:ascii="Times New Roman" w:hAnsi="Times New Roman"/>
                <w:b/>
                <w:bCs/>
              </w:rPr>
              <w:t>2.</w:t>
            </w:r>
            <w:proofErr w:type="spellStart"/>
            <w:r w:rsidRPr="000463BA">
              <w:rPr>
                <w:rFonts w:ascii="Times New Roman" w:hAnsi="Times New Roman"/>
                <w:b/>
                <w:bCs/>
              </w:rPr>
              <w:t>2</w:t>
            </w:r>
            <w:proofErr w:type="spellEnd"/>
            <w:r w:rsidRPr="000463BA">
              <w:rPr>
                <w:rFonts w:ascii="Times New Roman" w:hAnsi="Times New Roman"/>
                <w:b/>
                <w:bCs/>
              </w:rPr>
              <w:t>.</w:t>
            </w:r>
            <w:r w:rsidRPr="000463BA">
              <w:rPr>
                <w:rFonts w:ascii="Times New Roman" w:hAnsi="Times New Roman"/>
              </w:rPr>
              <w:t xml:space="preserve"> За обстоятелството по чл. 54, ал. 1, т. 3 от ЗОП - удостоверение от органите по приходите и удостоверение от общината по седалището на Възложителя и от общината по седалището на участника.</w:t>
            </w:r>
          </w:p>
          <w:p w14:paraId="7D2A5A88" w14:textId="77777777" w:rsidR="000463BA" w:rsidRPr="000463BA" w:rsidRDefault="000463BA" w:rsidP="000463BA">
            <w:pPr>
              <w:spacing w:before="100" w:beforeAutospacing="1" w:after="100" w:afterAutospacing="1"/>
              <w:ind w:firstLine="0"/>
              <w:rPr>
                <w:rFonts w:ascii="Times New Roman" w:hAnsi="Times New Roman"/>
              </w:rPr>
            </w:pPr>
            <w:r w:rsidRPr="000463BA">
              <w:rPr>
                <w:rFonts w:ascii="Times New Roman" w:hAnsi="Times New Roman"/>
                <w:b/>
                <w:bCs/>
              </w:rPr>
              <w:t>2.3.</w:t>
            </w:r>
            <w:r w:rsidRPr="000463BA">
              <w:rPr>
                <w:rFonts w:ascii="Times New Roman" w:hAnsi="Times New Roman"/>
              </w:rPr>
              <w:t xml:space="preserve"> За обстоятелството по чл. 54, ал. 1, т. 6 от ЗОП - удостоверение от органите на Изпълнителна агенция „Главна инспекция по труда".</w:t>
            </w:r>
          </w:p>
          <w:p w14:paraId="5CE01209" w14:textId="77777777" w:rsidR="000463BA" w:rsidRPr="000463BA" w:rsidRDefault="000463BA" w:rsidP="000463BA">
            <w:pPr>
              <w:spacing w:before="100" w:beforeAutospacing="1" w:after="100" w:afterAutospacing="1"/>
              <w:ind w:firstLine="0"/>
              <w:rPr>
                <w:rFonts w:ascii="Times New Roman" w:hAnsi="Times New Roman"/>
              </w:rPr>
            </w:pPr>
            <w:r w:rsidRPr="000463BA">
              <w:rPr>
                <w:rFonts w:ascii="Times New Roman" w:hAnsi="Times New Roman"/>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w:t>
            </w:r>
          </w:p>
          <w:p w14:paraId="1B20BC36" w14:textId="77777777" w:rsidR="000463BA" w:rsidRPr="000463BA" w:rsidRDefault="000463BA" w:rsidP="000463BA">
            <w:pPr>
              <w:spacing w:before="100" w:beforeAutospacing="1" w:after="100" w:afterAutospacing="1"/>
              <w:ind w:firstLine="0"/>
              <w:rPr>
                <w:rFonts w:ascii="Times New Roman" w:hAnsi="Times New Roman"/>
              </w:rPr>
            </w:pPr>
            <w:r w:rsidRPr="000463BA">
              <w:rPr>
                <w:rFonts w:ascii="Times New Roman" w:hAnsi="Times New Roman"/>
                <w:b/>
                <w:bCs/>
              </w:rPr>
              <w:t>3.</w:t>
            </w:r>
            <w:r w:rsidRPr="000463BA">
              <w:rPr>
                <w:rFonts w:ascii="Times New Roman" w:hAnsi="Times New Roman"/>
              </w:rPr>
              <w:t xml:space="preserve"> В случай, че определеният изпълнител е неперсонифицирано обединение на физически и/или юридически лица, договорът се сключва след като изпълнителя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51E12E65" w14:textId="77777777" w:rsidR="000463BA" w:rsidRPr="000463BA" w:rsidRDefault="000463BA" w:rsidP="000463BA">
            <w:pPr>
              <w:spacing w:before="100" w:beforeAutospacing="1" w:after="100" w:afterAutospacing="1"/>
              <w:ind w:firstLine="0"/>
              <w:rPr>
                <w:rFonts w:ascii="Times New Roman" w:hAnsi="Times New Roman"/>
              </w:rPr>
            </w:pPr>
            <w:r w:rsidRPr="000463BA">
              <w:rPr>
                <w:rFonts w:ascii="Times New Roman" w:hAnsi="Times New Roman"/>
                <w:b/>
                <w:bCs/>
              </w:rPr>
              <w:t xml:space="preserve">4. </w:t>
            </w:r>
            <w:r w:rsidRPr="000463BA">
              <w:rPr>
                <w:rFonts w:ascii="Times New Roman" w:hAnsi="Times New Roman"/>
              </w:rPr>
              <w:t>Възложителят не сключва договор, когато участникът, класиран на първо място:</w:t>
            </w:r>
          </w:p>
          <w:p w14:paraId="46BDBD2C" w14:textId="77777777" w:rsidR="000463BA" w:rsidRPr="000463BA" w:rsidRDefault="000463BA" w:rsidP="005A7D2D">
            <w:pPr>
              <w:spacing w:before="0" w:line="276" w:lineRule="auto"/>
              <w:ind w:firstLine="0"/>
              <w:rPr>
                <w:rFonts w:ascii="Times New Roman" w:hAnsi="Times New Roman"/>
              </w:rPr>
            </w:pPr>
            <w:r w:rsidRPr="000463BA">
              <w:rPr>
                <w:rFonts w:ascii="Times New Roman" w:hAnsi="Times New Roman"/>
              </w:rPr>
              <w:t>- откаже да сключи договор;</w:t>
            </w:r>
          </w:p>
          <w:p w14:paraId="780F0AB6" w14:textId="77777777" w:rsidR="000463BA" w:rsidRPr="000463BA" w:rsidRDefault="000463BA" w:rsidP="005A7D2D">
            <w:pPr>
              <w:spacing w:before="0" w:line="276" w:lineRule="auto"/>
              <w:ind w:firstLine="0"/>
              <w:rPr>
                <w:rFonts w:ascii="Times New Roman" w:hAnsi="Times New Roman"/>
              </w:rPr>
            </w:pPr>
            <w:r w:rsidRPr="000463BA">
              <w:rPr>
                <w:rFonts w:ascii="Times New Roman" w:hAnsi="Times New Roman"/>
              </w:rPr>
              <w:t>- не изпълни някое от условията на чл.112, ал. 1 от ЗОП, или</w:t>
            </w:r>
          </w:p>
          <w:p w14:paraId="741ADE20" w14:textId="77777777" w:rsidR="000463BA" w:rsidRPr="000463BA" w:rsidRDefault="000463BA" w:rsidP="005A7D2D">
            <w:pPr>
              <w:spacing w:before="0" w:line="276" w:lineRule="auto"/>
              <w:ind w:firstLine="0"/>
              <w:rPr>
                <w:rFonts w:ascii="Times New Roman" w:hAnsi="Times New Roman"/>
              </w:rPr>
            </w:pPr>
            <w:r w:rsidRPr="000463BA">
              <w:rPr>
                <w:rFonts w:ascii="Times New Roman" w:hAnsi="Times New Roman"/>
              </w:rPr>
              <w:t>- не докаже, че не са налице основания за отстраняване от процедурата.</w:t>
            </w:r>
          </w:p>
          <w:p w14:paraId="45C87520" w14:textId="77777777" w:rsidR="000463BA" w:rsidRPr="000463BA" w:rsidRDefault="000463BA" w:rsidP="000463BA">
            <w:pPr>
              <w:spacing w:before="100" w:beforeAutospacing="1" w:after="100" w:afterAutospacing="1"/>
              <w:ind w:firstLine="0"/>
              <w:rPr>
                <w:rFonts w:ascii="Times New Roman" w:hAnsi="Times New Roman"/>
              </w:rPr>
            </w:pPr>
            <w:r w:rsidRPr="000463BA">
              <w:rPr>
                <w:rFonts w:ascii="Times New Roman" w:hAnsi="Times New Roman"/>
                <w:b/>
                <w:bCs/>
              </w:rPr>
              <w:t>5.</w:t>
            </w:r>
            <w:r w:rsidRPr="000463BA">
              <w:rPr>
                <w:rFonts w:ascii="Times New Roman" w:hAnsi="Times New Roman"/>
              </w:rPr>
              <w:t xml:space="preserve"> Доказването на липсата на основания за отстраняване на участникът, избран за </w:t>
            </w:r>
            <w:r w:rsidRPr="000463BA">
              <w:rPr>
                <w:rFonts w:ascii="Times New Roman" w:hAnsi="Times New Roman"/>
              </w:rPr>
              <w:lastRenderedPageBreak/>
              <w:t>изпълнител е при условията на чл.58.</w:t>
            </w:r>
          </w:p>
          <w:p w14:paraId="36421E13" w14:textId="77777777" w:rsidR="000463BA" w:rsidRPr="000463BA" w:rsidRDefault="000463BA" w:rsidP="000463BA">
            <w:pPr>
              <w:spacing w:before="100" w:beforeAutospacing="1" w:after="100" w:afterAutospacing="1"/>
              <w:ind w:firstLine="0"/>
              <w:rPr>
                <w:rFonts w:ascii="Times New Roman" w:hAnsi="Times New Roman"/>
              </w:rPr>
            </w:pPr>
            <w:r w:rsidRPr="000463BA">
              <w:rPr>
                <w:rFonts w:ascii="Times New Roman" w:hAnsi="Times New Roman"/>
                <w:b/>
                <w:bCs/>
              </w:rPr>
              <w:t>6.</w:t>
            </w:r>
            <w:r w:rsidRPr="000463BA">
              <w:rPr>
                <w:rFonts w:ascii="Times New Roman" w:hAnsi="Times New Roman"/>
              </w:rPr>
              <w:t xml:space="preserve"> В съответствие с чл.67, ал.6 участникът, избран за изпълнител предоставя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21888364"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 xml:space="preserve">В конкретните случаи, Възложителят може да определи за изпълнител участника, класиран на второ място, или да прекрати процедурата. За отказ от сключване на договор се приема и неявяването на уговорената дата, освен ако неявяването е по обективни причини, за което Възложителят е уведомен своевременно. </w:t>
            </w:r>
          </w:p>
          <w:p w14:paraId="0D25478E" w14:textId="77777777" w:rsidR="000463BA" w:rsidRPr="004B5915" w:rsidRDefault="000463BA" w:rsidP="000463BA">
            <w:pPr>
              <w:tabs>
                <w:tab w:val="left" w:pos="-4"/>
              </w:tabs>
              <w:ind w:hanging="4"/>
              <w:outlineLvl w:val="4"/>
              <w:rPr>
                <w:rFonts w:ascii="Times New Roman" w:hAnsi="Times New Roman"/>
                <w:bCs/>
                <w:iCs/>
                <w:lang w:val="ru-RU"/>
              </w:rPr>
            </w:pPr>
            <w:r w:rsidRPr="004B5915">
              <w:rPr>
                <w:rFonts w:ascii="Times New Roman" w:hAnsi="Times New Roman"/>
                <w:bCs/>
                <w:iCs/>
                <w:lang w:val="ru-RU"/>
              </w:rPr>
              <w:t>Ако след получена покана класираният на второ място участник откаже да подпише договора, Възложителят прекратява процедурата.</w:t>
            </w:r>
          </w:p>
          <w:p w14:paraId="6A36DD36" w14:textId="77777777" w:rsidR="000463BA" w:rsidRPr="004B5915" w:rsidRDefault="000463BA" w:rsidP="000463BA">
            <w:pPr>
              <w:spacing w:before="0"/>
              <w:ind w:firstLine="0"/>
              <w:jc w:val="left"/>
              <w:rPr>
                <w:rFonts w:ascii="Times New Roman" w:hAnsi="Times New Roman"/>
                <w:lang w:val="ru-RU"/>
              </w:rPr>
            </w:pPr>
          </w:p>
          <w:p w14:paraId="1C852057" w14:textId="77777777" w:rsidR="00D4327B" w:rsidRDefault="00D4327B" w:rsidP="000463BA">
            <w:pPr>
              <w:spacing w:before="0" w:after="120"/>
              <w:ind w:firstLine="0"/>
              <w:jc w:val="center"/>
              <w:rPr>
                <w:rFonts w:ascii="Times New Roman" w:hAnsi="Times New Roman"/>
                <w:b/>
                <w:lang w:val="ru-RU"/>
              </w:rPr>
            </w:pPr>
          </w:p>
          <w:p w14:paraId="55D15D86" w14:textId="77777777" w:rsidR="000463BA" w:rsidRPr="000463BA" w:rsidRDefault="000463BA" w:rsidP="000463BA">
            <w:pPr>
              <w:spacing w:before="0" w:after="120"/>
              <w:ind w:firstLine="0"/>
              <w:jc w:val="center"/>
              <w:rPr>
                <w:rFonts w:ascii="Times New Roman" w:hAnsi="Times New Roman"/>
                <w:b/>
                <w:lang w:val="ru-RU"/>
              </w:rPr>
            </w:pPr>
            <w:r w:rsidRPr="000463BA">
              <w:rPr>
                <w:rFonts w:ascii="Times New Roman" w:hAnsi="Times New Roman"/>
                <w:b/>
                <w:lang w:val="ru-RU"/>
              </w:rPr>
              <w:t>РАЗДЕЛ Х</w:t>
            </w:r>
          </w:p>
          <w:p w14:paraId="5BFDAFA6" w14:textId="77777777" w:rsidR="000463BA" w:rsidRPr="000463BA" w:rsidRDefault="000463BA" w:rsidP="000463BA">
            <w:pPr>
              <w:autoSpaceDE w:val="0"/>
              <w:autoSpaceDN w:val="0"/>
              <w:adjustRightInd w:val="0"/>
              <w:spacing w:before="0" w:after="120"/>
              <w:ind w:firstLine="0"/>
              <w:jc w:val="center"/>
              <w:rPr>
                <w:rFonts w:ascii="Times New Roman" w:hAnsi="Times New Roman"/>
                <w:b/>
              </w:rPr>
            </w:pPr>
            <w:r w:rsidRPr="000463BA">
              <w:rPr>
                <w:rFonts w:ascii="Times New Roman" w:hAnsi="Times New Roman"/>
                <w:b/>
              </w:rPr>
              <w:t>ДРУГИ УСЛОВИЯ</w:t>
            </w:r>
          </w:p>
          <w:p w14:paraId="2E486892" w14:textId="77777777" w:rsidR="000463BA" w:rsidRPr="000463BA" w:rsidRDefault="000463BA" w:rsidP="000463BA">
            <w:pPr>
              <w:tabs>
                <w:tab w:val="left" w:pos="-4"/>
              </w:tabs>
              <w:spacing w:before="0"/>
              <w:ind w:hanging="4"/>
              <w:rPr>
                <w:rFonts w:ascii="Times New Roman" w:hAnsi="Times New Roman"/>
                <w:b/>
              </w:rPr>
            </w:pPr>
            <w:r w:rsidRPr="000463BA">
              <w:rPr>
                <w:rFonts w:ascii="Times New Roman" w:hAnsi="Times New Roman"/>
                <w:b/>
              </w:rPr>
              <w:t>1.</w:t>
            </w:r>
            <w:r w:rsidRPr="000463BA">
              <w:rPr>
                <w:rFonts w:ascii="Times New Roman" w:hAnsi="Times New Roman"/>
              </w:rPr>
              <w:t xml:space="preserve"> Всяко решение на възложителя в процедурата за възлагане на обществената поръчка подлежи на обжалване относно неговата законосъобразност пред Комисията за защита на конкуренцията.На обжалване подлежи също </w:t>
            </w:r>
            <w:proofErr w:type="spellStart"/>
            <w:r w:rsidRPr="000463BA">
              <w:rPr>
                <w:rFonts w:ascii="Times New Roman" w:hAnsi="Times New Roman"/>
              </w:rPr>
              <w:t>всякодействие</w:t>
            </w:r>
            <w:proofErr w:type="spellEnd"/>
            <w:r w:rsidRPr="000463BA">
              <w:rPr>
                <w:rFonts w:ascii="Times New Roman" w:hAnsi="Times New Roman"/>
              </w:rPr>
              <w:t xml:space="preserve"> или бездействие на възложителя, с което се възпрепятства достъпът или участието на лица в процедурата.</w:t>
            </w:r>
          </w:p>
          <w:p w14:paraId="2AE066C8" w14:textId="77777777" w:rsidR="000463BA" w:rsidRPr="000463BA" w:rsidRDefault="000463BA" w:rsidP="000463BA">
            <w:pPr>
              <w:tabs>
                <w:tab w:val="left" w:pos="-4"/>
              </w:tabs>
              <w:spacing w:before="0"/>
              <w:ind w:hanging="4"/>
              <w:rPr>
                <w:rFonts w:ascii="Times New Roman" w:hAnsi="Times New Roman"/>
                <w:b/>
              </w:rPr>
            </w:pPr>
            <w:r w:rsidRPr="000463BA">
              <w:rPr>
                <w:rFonts w:ascii="Times New Roman" w:hAnsi="Times New Roman"/>
              </w:rPr>
              <w:t>Жалба може да подаде всяко от лицата по чл. 198, от ЗОП в 10-дневен срок, съгласно чл. 197 от ЗОП;</w:t>
            </w:r>
          </w:p>
          <w:p w14:paraId="7DD3D3E7" w14:textId="77777777" w:rsidR="000463BA" w:rsidRPr="000463BA" w:rsidRDefault="000463BA" w:rsidP="000463BA">
            <w:pPr>
              <w:tabs>
                <w:tab w:val="left" w:pos="-4"/>
              </w:tabs>
              <w:spacing w:before="0"/>
              <w:ind w:hanging="4"/>
              <w:rPr>
                <w:rFonts w:ascii="Times New Roman" w:hAnsi="Times New Roman"/>
                <w:b/>
              </w:rPr>
            </w:pPr>
            <w:r w:rsidRPr="000463BA">
              <w:rPr>
                <w:rFonts w:ascii="Times New Roman" w:hAnsi="Times New Roman"/>
              </w:rPr>
              <w:t>Жалба се подава на български език едновременно до Комисията за защита на конкуренцията и до възложителя, чието решение, действие или бездействие се обжалва.</w:t>
            </w:r>
          </w:p>
          <w:p w14:paraId="42754F89" w14:textId="77777777" w:rsidR="000463BA" w:rsidRPr="000463BA" w:rsidRDefault="000463BA" w:rsidP="000463BA">
            <w:pPr>
              <w:tabs>
                <w:tab w:val="left" w:pos="-4"/>
              </w:tabs>
              <w:spacing w:before="0"/>
              <w:ind w:hanging="4"/>
              <w:outlineLvl w:val="0"/>
              <w:rPr>
                <w:rFonts w:ascii="Times New Roman" w:hAnsi="Times New Roman"/>
                <w:b/>
                <w:u w:val="single"/>
              </w:rPr>
            </w:pPr>
          </w:p>
          <w:p w14:paraId="2979161C" w14:textId="77777777" w:rsidR="000463BA" w:rsidRPr="004B5915" w:rsidRDefault="000463BA" w:rsidP="000463BA">
            <w:pPr>
              <w:tabs>
                <w:tab w:val="left" w:pos="-4"/>
              </w:tabs>
              <w:ind w:hanging="4"/>
              <w:outlineLvl w:val="4"/>
              <w:rPr>
                <w:rFonts w:ascii="Times New Roman" w:hAnsi="Times New Roman"/>
                <w:bCs/>
                <w:iCs/>
                <w:lang w:val="ru-RU"/>
              </w:rPr>
            </w:pPr>
            <w:r w:rsidRPr="000463BA">
              <w:rPr>
                <w:rFonts w:ascii="Times New Roman" w:hAnsi="Times New Roman"/>
                <w:b/>
                <w:bCs/>
                <w:iCs/>
              </w:rPr>
              <w:t>2</w:t>
            </w:r>
            <w:r w:rsidRPr="004B5915">
              <w:rPr>
                <w:rFonts w:ascii="Times New Roman" w:hAnsi="Times New Roman"/>
                <w:b/>
                <w:bCs/>
                <w:iCs/>
                <w:lang w:val="ru-RU"/>
              </w:rPr>
              <w:t xml:space="preserve">. </w:t>
            </w:r>
            <w:r w:rsidRPr="004B5915">
              <w:rPr>
                <w:rFonts w:ascii="Times New Roman" w:hAnsi="Times New Roman"/>
                <w:bCs/>
                <w:iCs/>
                <w:lang w:val="ru-RU"/>
              </w:rPr>
              <w:t>Сроковете, посочени в тази документация се изчисляват, както следва:</w:t>
            </w:r>
          </w:p>
          <w:p w14:paraId="2551F3C2" w14:textId="77777777" w:rsidR="000463BA" w:rsidRPr="004B5915" w:rsidRDefault="000463BA" w:rsidP="000463BA">
            <w:pPr>
              <w:tabs>
                <w:tab w:val="left" w:pos="-4"/>
              </w:tabs>
              <w:spacing w:before="0" w:after="60"/>
              <w:ind w:hanging="4"/>
              <w:outlineLvl w:val="4"/>
              <w:rPr>
                <w:rFonts w:ascii="Times New Roman" w:hAnsi="Times New Roman"/>
                <w:bCs/>
                <w:iCs/>
                <w:lang w:val="ru-RU"/>
              </w:rPr>
            </w:pPr>
            <w:r w:rsidRPr="004B5915">
              <w:rPr>
                <w:rFonts w:ascii="Times New Roman" w:hAnsi="Times New Roman"/>
                <w:bCs/>
                <w:iCs/>
                <w:lang w:val="ru-RU"/>
              </w:rPr>
              <w:t>а)</w:t>
            </w:r>
            <w:r w:rsidRPr="004B5915">
              <w:rPr>
                <w:rFonts w:ascii="Times New Roman" w:hAnsi="Times New Roman"/>
                <w:bCs/>
                <w:iCs/>
                <w:lang w:val="ru-RU"/>
              </w:rPr>
              <w:tab/>
              <w:t>когато срокът е посочен в дни, той изтича в края на последния ден на посочения период;</w:t>
            </w:r>
          </w:p>
          <w:p w14:paraId="54012D2C" w14:textId="77777777" w:rsidR="000463BA" w:rsidRPr="004B5915" w:rsidRDefault="000463BA" w:rsidP="000463BA">
            <w:pPr>
              <w:tabs>
                <w:tab w:val="left" w:pos="-4"/>
              </w:tabs>
              <w:spacing w:before="0" w:after="60"/>
              <w:ind w:hanging="4"/>
              <w:outlineLvl w:val="4"/>
              <w:rPr>
                <w:rFonts w:ascii="Times New Roman" w:hAnsi="Times New Roman"/>
                <w:bCs/>
                <w:iCs/>
                <w:lang w:val="ru-RU"/>
              </w:rPr>
            </w:pPr>
            <w:r w:rsidRPr="004B5915">
              <w:rPr>
                <w:rFonts w:ascii="Times New Roman" w:hAnsi="Times New Roman"/>
                <w:bCs/>
                <w:iCs/>
                <w:lang w:val="ru-RU"/>
              </w:rPr>
              <w:t>б)</w:t>
            </w:r>
            <w:r w:rsidRPr="004B5915">
              <w:rPr>
                <w:rFonts w:ascii="Times New Roman" w:hAnsi="Times New Roman"/>
                <w:bCs/>
                <w:iCs/>
                <w:lang w:val="ru-RU"/>
              </w:rPr>
              <w:tab/>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4C2EC6B4" w14:textId="77777777" w:rsidR="000463BA" w:rsidRPr="004B5915" w:rsidRDefault="000463BA" w:rsidP="000463BA">
            <w:pPr>
              <w:tabs>
                <w:tab w:val="left" w:pos="-4"/>
              </w:tabs>
              <w:spacing w:before="0" w:after="60"/>
              <w:ind w:hanging="4"/>
              <w:outlineLvl w:val="4"/>
              <w:rPr>
                <w:rFonts w:ascii="Times New Roman" w:hAnsi="Times New Roman"/>
                <w:bCs/>
                <w:iCs/>
                <w:lang w:val="ru-RU"/>
              </w:rPr>
            </w:pPr>
            <w:r w:rsidRPr="004B5915">
              <w:rPr>
                <w:rFonts w:ascii="Times New Roman" w:hAnsi="Times New Roman"/>
                <w:bCs/>
                <w:iCs/>
                <w:lang w:val="ru-RU"/>
              </w:rPr>
              <w:lastRenderedPageBreak/>
              <w:t xml:space="preserve">Сроковете в документацията са в календарни дни. </w:t>
            </w:r>
          </w:p>
          <w:p w14:paraId="3989B970" w14:textId="77777777" w:rsidR="000463BA" w:rsidRPr="004B5915" w:rsidRDefault="000463BA" w:rsidP="000463BA">
            <w:pPr>
              <w:tabs>
                <w:tab w:val="left" w:pos="-4"/>
              </w:tabs>
              <w:spacing w:before="0" w:after="60"/>
              <w:ind w:hanging="4"/>
              <w:outlineLvl w:val="4"/>
              <w:rPr>
                <w:rFonts w:ascii="Times New Roman" w:hAnsi="Times New Roman"/>
                <w:bCs/>
                <w:iCs/>
                <w:lang w:val="ru-RU"/>
              </w:rPr>
            </w:pPr>
            <w:r w:rsidRPr="004B5915">
              <w:rPr>
                <w:rFonts w:ascii="Times New Roman" w:hAnsi="Times New Roman"/>
                <w:bCs/>
                <w:iCs/>
                <w:lang w:val="ru-RU"/>
              </w:rPr>
              <w:t>Когато срокът е в работни дни, това е изрично указано при посочването на съответния срок.</w:t>
            </w:r>
          </w:p>
          <w:p w14:paraId="739BD38D" w14:textId="77777777" w:rsidR="000463BA" w:rsidRPr="00045C0C" w:rsidRDefault="000463BA" w:rsidP="000463BA">
            <w:pPr>
              <w:autoSpaceDE w:val="0"/>
              <w:autoSpaceDN w:val="0"/>
              <w:adjustRightInd w:val="0"/>
              <w:spacing w:before="0" w:after="120"/>
              <w:ind w:firstLine="0"/>
              <w:rPr>
                <w:rFonts w:ascii="Times New Roman" w:hAnsi="Times New Roman"/>
              </w:rPr>
            </w:pPr>
            <w:r w:rsidRPr="00045C0C">
              <w:rPr>
                <w:rFonts w:ascii="Times New Roman" w:hAnsi="Times New Roman"/>
              </w:rPr>
              <w:t>По въпроси, свързани с провеждането на процедурата и подготовката на офертите на участниците и основанията за нейното прекратяване,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14:paraId="3C0FCE92" w14:textId="77777777" w:rsidR="00141CEC" w:rsidRPr="008B59CD" w:rsidRDefault="00B364EA" w:rsidP="008B59CD">
            <w:pPr>
              <w:ind w:hanging="4"/>
              <w:rPr>
                <w:rFonts w:ascii="Times New Roman" w:hAnsi="Times New Roman"/>
              </w:rPr>
            </w:pPr>
            <w:r w:rsidRPr="00D76275">
              <w:rPr>
                <w:rFonts w:ascii="Times New Roman" w:eastAsia="Batang" w:hAnsi="Times New Roman"/>
                <w:bCs/>
                <w:lang w:val="ru-RU" w:eastAsia="ar-SA"/>
              </w:rPr>
              <w:tab/>
            </w:r>
            <w:r w:rsidRPr="00D76275">
              <w:rPr>
                <w:rFonts w:ascii="Times New Roman" w:eastAsia="Batang" w:hAnsi="Times New Roman"/>
                <w:bCs/>
                <w:lang w:val="ru-RU" w:eastAsia="ar-SA"/>
              </w:rPr>
              <w:tab/>
            </w:r>
            <w:r w:rsidRPr="00D76275">
              <w:rPr>
                <w:rFonts w:ascii="Times New Roman" w:eastAsia="Batang" w:hAnsi="Times New Roman"/>
                <w:bCs/>
                <w:lang w:val="ru-RU" w:eastAsia="ar-SA"/>
              </w:rPr>
              <w:tab/>
            </w:r>
            <w:r w:rsidRPr="00D76275">
              <w:rPr>
                <w:rFonts w:ascii="Times New Roman" w:eastAsia="Batang" w:hAnsi="Times New Roman"/>
                <w:bCs/>
                <w:lang w:val="ru-RU" w:eastAsia="ar-SA"/>
              </w:rPr>
              <w:tab/>
            </w:r>
            <w:r w:rsidRPr="00D76275">
              <w:rPr>
                <w:rFonts w:ascii="Times New Roman" w:eastAsia="Batang" w:hAnsi="Times New Roman"/>
                <w:bCs/>
                <w:lang w:val="ru-RU" w:eastAsia="ar-SA"/>
              </w:rPr>
              <w:tab/>
            </w:r>
            <w:r w:rsidRPr="00D76275">
              <w:rPr>
                <w:rFonts w:ascii="Times New Roman" w:eastAsia="Batang" w:hAnsi="Times New Roman"/>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br/>
            </w:r>
          </w:p>
        </w:tc>
        <w:tc>
          <w:tcPr>
            <w:tcW w:w="5246" w:type="dxa"/>
            <w:shd w:val="clear" w:color="auto" w:fill="auto"/>
          </w:tcPr>
          <w:p w14:paraId="457484BD" w14:textId="77777777" w:rsidR="00C52DB1" w:rsidRPr="0070672D" w:rsidRDefault="00C52DB1" w:rsidP="00C52DB1">
            <w:pPr>
              <w:suppressAutoHyphens/>
              <w:spacing w:before="0" w:after="120"/>
              <w:ind w:firstLine="0"/>
              <w:jc w:val="left"/>
              <w:rPr>
                <w:rFonts w:ascii="Times New Roman" w:hAnsi="Times New Roman"/>
                <w:b/>
              </w:rPr>
            </w:pPr>
            <w:r w:rsidRPr="0070672D">
              <w:rPr>
                <w:rFonts w:ascii="Times New Roman" w:hAnsi="Times New Roman"/>
                <w:b/>
              </w:rPr>
              <w:lastRenderedPageBreak/>
              <w:t>DEAR MADAM/SIR,</w:t>
            </w:r>
          </w:p>
          <w:p w14:paraId="22152E5D" w14:textId="1A54F5E5" w:rsidR="00C52DB1" w:rsidRDefault="00C52DB1" w:rsidP="00C52DB1">
            <w:pPr>
              <w:spacing w:before="0" w:after="120"/>
              <w:ind w:firstLine="0"/>
              <w:rPr>
                <w:rFonts w:ascii="Times New Roman" w:hAnsi="Times New Roman"/>
              </w:rPr>
            </w:pPr>
            <w:r w:rsidRPr="0070672D">
              <w:rPr>
                <w:rFonts w:ascii="Times New Roman" w:hAnsi="Times New Roman"/>
              </w:rPr>
              <w:t xml:space="preserve">The Enterprise for Management of Environmental Protection Activities (EMEPA), with administrative address in Republic of Bulgaria, city of Sofia, 4, Triaditsa st., floor 3, </w:t>
            </w:r>
            <w:proofErr w:type="gramStart"/>
            <w:r w:rsidRPr="0070672D">
              <w:rPr>
                <w:rFonts w:ascii="Times New Roman" w:hAnsi="Times New Roman"/>
              </w:rPr>
              <w:t>tel.:+</w:t>
            </w:r>
            <w:proofErr w:type="gramEnd"/>
            <w:r w:rsidRPr="0070672D">
              <w:rPr>
                <w:rFonts w:ascii="Times New Roman" w:hAnsi="Times New Roman"/>
              </w:rPr>
              <w:t xml:space="preserve">359 2 9406251, fax +359 2 9804131, e-mail: </w:t>
            </w:r>
            <w:hyperlink r:id="rId19" w:history="1">
              <w:r w:rsidR="00D4061F" w:rsidRPr="0092742A">
                <w:rPr>
                  <w:rStyle w:val="Hyperlink"/>
                  <w:rFonts w:ascii="Times New Roman" w:hAnsi="Times New Roman"/>
                  <w:lang w:val="en-US"/>
                </w:rPr>
                <w:t>m.gabrashkova</w:t>
              </w:r>
              <w:r w:rsidR="00D4061F" w:rsidRPr="0092742A">
                <w:rPr>
                  <w:rStyle w:val="Hyperlink"/>
                  <w:rFonts w:ascii="Times New Roman" w:hAnsi="Times New Roman"/>
                </w:rPr>
                <w:t>@pudoos.bg</w:t>
              </w:r>
            </w:hyperlink>
            <w:r w:rsidRPr="0070672D">
              <w:rPr>
                <w:rFonts w:ascii="Times New Roman" w:hAnsi="Times New Roman"/>
              </w:rPr>
              <w:t xml:space="preserve">, invites all interested parties for participation in </w:t>
            </w:r>
            <w:r w:rsidR="00437F22" w:rsidRPr="00437F22">
              <w:rPr>
                <w:rFonts w:ascii="Times New Roman" w:hAnsi="Times New Roman"/>
              </w:rPr>
              <w:t>public contest</w:t>
            </w:r>
            <w:r w:rsidRPr="0070672D">
              <w:rPr>
                <w:rFonts w:ascii="Times New Roman" w:hAnsi="Times New Roman"/>
              </w:rPr>
              <w:t xml:space="preserve"> for awarding </w:t>
            </w:r>
            <w:r w:rsidR="00B7359E">
              <w:rPr>
                <w:rFonts w:ascii="Times New Roman" w:hAnsi="Times New Roman"/>
                <w:lang w:val="en-US"/>
              </w:rPr>
              <w:t>open procedure</w:t>
            </w:r>
            <w:r w:rsidRPr="0070672D">
              <w:rPr>
                <w:rFonts w:ascii="Times New Roman" w:hAnsi="Times New Roman"/>
              </w:rPr>
              <w:t xml:space="preserve"> with the following subject: </w:t>
            </w:r>
          </w:p>
          <w:p w14:paraId="21A06840" w14:textId="77777777" w:rsidR="00437F22" w:rsidRPr="0070672D" w:rsidRDefault="00437F22" w:rsidP="00C52DB1">
            <w:pPr>
              <w:spacing w:before="0" w:after="120"/>
              <w:ind w:firstLine="0"/>
              <w:rPr>
                <w:rFonts w:ascii="Times New Roman" w:hAnsi="Times New Roman"/>
              </w:rPr>
            </w:pPr>
          </w:p>
          <w:p w14:paraId="21CC1726" w14:textId="77777777" w:rsidR="00FC45E0" w:rsidRDefault="00FC45E0" w:rsidP="00C52DB1">
            <w:pPr>
              <w:tabs>
                <w:tab w:val="left" w:pos="-600"/>
              </w:tabs>
              <w:spacing w:before="0" w:after="120"/>
              <w:ind w:firstLine="0"/>
              <w:rPr>
                <w:rFonts w:ascii="Times New Roman" w:hAnsi="Times New Roman"/>
                <w:b/>
              </w:rPr>
            </w:pPr>
            <w:r w:rsidRPr="006D3AE0">
              <w:rPr>
                <w:rFonts w:ascii="Times New Roman" w:hAnsi="Times New Roman"/>
                <w:b/>
              </w:rPr>
              <w:t>"Provision of information and publicity during the implementation of project "Environmentally sound disposal of obsolete pesticides and other crop protection products"</w:t>
            </w:r>
            <w:r w:rsidR="002C4607">
              <w:rPr>
                <w:rFonts w:ascii="Times New Roman" w:hAnsi="Times New Roman"/>
                <w:b/>
                <w:lang w:val="en-US"/>
              </w:rPr>
              <w:t xml:space="preserve">with </w:t>
            </w:r>
            <w:r w:rsidR="00C71DAD">
              <w:rPr>
                <w:rFonts w:ascii="Times New Roman" w:hAnsi="Times New Roman"/>
                <w:b/>
                <w:lang w:val="en-US"/>
              </w:rPr>
              <w:t>6</w:t>
            </w:r>
            <w:r w:rsidR="002C4607">
              <w:rPr>
                <w:rFonts w:ascii="Times New Roman" w:hAnsi="Times New Roman"/>
                <w:b/>
                <w:lang w:val="en-US"/>
              </w:rPr>
              <w:t xml:space="preserve"> (</w:t>
            </w:r>
            <w:r w:rsidR="00C71DAD">
              <w:rPr>
                <w:rFonts w:ascii="Times New Roman" w:hAnsi="Times New Roman"/>
                <w:b/>
                <w:lang w:val="en-US"/>
              </w:rPr>
              <w:t>six</w:t>
            </w:r>
            <w:r w:rsidR="002C4607">
              <w:rPr>
                <w:rFonts w:ascii="Times New Roman" w:hAnsi="Times New Roman"/>
                <w:b/>
                <w:lang w:val="en-US"/>
              </w:rPr>
              <w:t>) lots</w:t>
            </w:r>
            <w:r w:rsidR="002C4607">
              <w:rPr>
                <w:rFonts w:ascii="Times New Roman" w:hAnsi="Times New Roman"/>
                <w:b/>
              </w:rPr>
              <w:t>.</w:t>
            </w:r>
          </w:p>
          <w:p w14:paraId="2DA0D39D" w14:textId="77777777" w:rsidR="002C4607" w:rsidRDefault="002C4607" w:rsidP="00C52DB1">
            <w:pPr>
              <w:tabs>
                <w:tab w:val="left" w:pos="-600"/>
              </w:tabs>
              <w:spacing w:before="0" w:after="120"/>
              <w:ind w:firstLine="0"/>
              <w:rPr>
                <w:rFonts w:ascii="Times New Roman" w:hAnsi="Times New Roman"/>
                <w:b/>
              </w:rPr>
            </w:pPr>
          </w:p>
          <w:p w14:paraId="0DE2FA77" w14:textId="77777777" w:rsidR="00083900" w:rsidRDefault="00083900" w:rsidP="00C52DB1">
            <w:pPr>
              <w:tabs>
                <w:tab w:val="left" w:pos="-600"/>
              </w:tabs>
              <w:spacing w:before="0" w:after="120"/>
              <w:ind w:firstLine="0"/>
              <w:rPr>
                <w:rFonts w:ascii="Times New Roman" w:hAnsi="Times New Roman"/>
              </w:rPr>
            </w:pPr>
          </w:p>
          <w:p w14:paraId="57AF6532" w14:textId="17BF8E0E" w:rsidR="00C52DB1" w:rsidRDefault="00C52DB1" w:rsidP="00C52DB1">
            <w:pPr>
              <w:tabs>
                <w:tab w:val="left" w:pos="-600"/>
              </w:tabs>
              <w:spacing w:before="0" w:after="120"/>
              <w:ind w:firstLine="0"/>
              <w:rPr>
                <w:rFonts w:ascii="Times New Roman" w:hAnsi="Times New Roman"/>
                <w:color w:val="0000FF"/>
                <w:u w:val="single"/>
              </w:rPr>
            </w:pPr>
            <w:r w:rsidRPr="0070672D">
              <w:rPr>
                <w:rFonts w:ascii="Times New Roman" w:hAnsi="Times New Roman"/>
              </w:rPr>
              <w:t xml:space="preserve">From the date of the publication of the public procurement notice, all interested parties are provided with full electronic access to the documentation for participation on the following Internet address of EMEPA (stated also in the initiation notice of the procedure): </w:t>
            </w:r>
            <w:proofErr w:type="gramStart"/>
            <w:r w:rsidR="00D4061F" w:rsidRPr="00D4061F">
              <w:t>http://pudoos</w:t>
            </w:r>
            <w:proofErr w:type="gramEnd"/>
            <w:r w:rsidR="00D4061F" w:rsidRPr="00D4061F">
              <w:t>.</w:t>
            </w:r>
            <w:proofErr w:type="gramStart"/>
            <w:r w:rsidR="00D4061F" w:rsidRPr="00D4061F">
              <w:t>bg/?</w:t>
            </w:r>
            <w:proofErr w:type="gramEnd"/>
            <w:r w:rsidR="00D4061F" w:rsidRPr="00D4061F">
              <w:t>p=20224</w:t>
            </w:r>
          </w:p>
          <w:p w14:paraId="7ECA1151" w14:textId="77777777" w:rsidR="00C52DB1" w:rsidRDefault="00C52DB1" w:rsidP="00C52DB1">
            <w:pPr>
              <w:tabs>
                <w:tab w:val="left" w:pos="-600"/>
              </w:tabs>
              <w:spacing w:before="0" w:after="120"/>
              <w:ind w:firstLine="0"/>
              <w:rPr>
                <w:rFonts w:ascii="Times New Roman" w:hAnsi="Times New Roman"/>
              </w:rPr>
            </w:pPr>
            <w:r w:rsidRPr="0070672D">
              <w:rPr>
                <w:rFonts w:ascii="Times New Roman" w:hAnsi="Times New Roman"/>
              </w:rPr>
              <w:t xml:space="preserve">The tenderers in the procedure shall review and comply with all guidelines, templates, conditions and requirements stated in the Documentation. </w:t>
            </w:r>
          </w:p>
          <w:p w14:paraId="29074EAF" w14:textId="77777777" w:rsidR="00FC45E0" w:rsidRPr="0070672D" w:rsidRDefault="00FC45E0" w:rsidP="00C52DB1">
            <w:pPr>
              <w:tabs>
                <w:tab w:val="left" w:pos="-600"/>
              </w:tabs>
              <w:spacing w:before="0" w:after="120"/>
              <w:ind w:firstLine="0"/>
              <w:rPr>
                <w:rFonts w:ascii="Times New Roman" w:hAnsi="Times New Roman"/>
                <w:iCs/>
              </w:rPr>
            </w:pPr>
          </w:p>
          <w:p w14:paraId="1862459A" w14:textId="77777777" w:rsidR="00C52DB1" w:rsidRPr="0070672D" w:rsidRDefault="00C52DB1" w:rsidP="00C52DB1">
            <w:pPr>
              <w:tabs>
                <w:tab w:val="left" w:pos="-600"/>
              </w:tabs>
              <w:spacing w:before="0" w:after="120"/>
              <w:ind w:firstLine="0"/>
              <w:rPr>
                <w:rFonts w:ascii="Times New Roman" w:hAnsi="Times New Roman"/>
              </w:rPr>
            </w:pPr>
            <w:r w:rsidRPr="0070672D">
              <w:rPr>
                <w:rFonts w:ascii="Times New Roman" w:hAnsi="Times New Roman"/>
              </w:rPr>
              <w:t xml:space="preserve">The bids of the tenderers shall be received at the following address: Enterprise for Management of Environmental Protection Activities (EMEPA), city of Sofia, 4, Triaditsa st., each working day to the date and time, stated in the public procurement notice. </w:t>
            </w:r>
          </w:p>
          <w:p w14:paraId="0D14D700" w14:textId="77777777" w:rsidR="005858D8" w:rsidRDefault="005858D8" w:rsidP="00C52DB1">
            <w:pPr>
              <w:tabs>
                <w:tab w:val="left" w:pos="-600"/>
              </w:tabs>
              <w:spacing w:before="0" w:after="120"/>
              <w:ind w:firstLine="0"/>
              <w:rPr>
                <w:rFonts w:ascii="Times New Roman" w:hAnsi="Times New Roman"/>
              </w:rPr>
            </w:pPr>
          </w:p>
          <w:p w14:paraId="645459BF" w14:textId="775F872A" w:rsidR="00FE4935" w:rsidRPr="00D4061F" w:rsidRDefault="00C52DB1" w:rsidP="00D4061F">
            <w:pPr>
              <w:tabs>
                <w:tab w:val="left" w:pos="-600"/>
              </w:tabs>
              <w:spacing w:before="0" w:after="120"/>
              <w:ind w:firstLine="0"/>
              <w:rPr>
                <w:rFonts w:ascii="Times New Roman" w:hAnsi="Times New Roman"/>
              </w:rPr>
            </w:pPr>
            <w:r w:rsidRPr="0070672D">
              <w:rPr>
                <w:rFonts w:ascii="Times New Roman" w:hAnsi="Times New Roman"/>
              </w:rPr>
              <w:t xml:space="preserve">The Committee will set the date, time and place of opening and announcement of the price bids, through written message to each tenderer or through announcement in the </w:t>
            </w:r>
            <w:proofErr w:type="spellStart"/>
            <w:r w:rsidRPr="0070672D">
              <w:rPr>
                <w:rFonts w:ascii="Times New Roman" w:hAnsi="Times New Roman"/>
              </w:rPr>
              <w:t>Buyer's</w:t>
            </w:r>
            <w:proofErr w:type="spellEnd"/>
            <w:r w:rsidRPr="0070672D">
              <w:rPr>
                <w:rFonts w:ascii="Times New Roman" w:hAnsi="Times New Roman"/>
              </w:rPr>
              <w:t xml:space="preserve"> profile on the Internet address of EMEPA, stated in the </w:t>
            </w:r>
            <w:proofErr w:type="spellStart"/>
            <w:r w:rsidRPr="0070672D">
              <w:rPr>
                <w:rFonts w:ascii="Times New Roman" w:hAnsi="Times New Roman"/>
              </w:rPr>
              <w:t>the</w:t>
            </w:r>
            <w:proofErr w:type="spellEnd"/>
            <w:r w:rsidRPr="0070672D">
              <w:rPr>
                <w:rFonts w:ascii="Times New Roman" w:hAnsi="Times New Roman"/>
              </w:rPr>
              <w:t xml:space="preserve"> current documentation: </w:t>
            </w:r>
            <w:hyperlink r:id="rId20" w:history="1">
              <w:r w:rsidR="00D4061F" w:rsidRPr="0092742A">
                <w:rPr>
                  <w:rStyle w:val="Hyperlink"/>
                </w:rPr>
                <w:t>http://pudoos.bg/?p=20224</w:t>
              </w:r>
            </w:hyperlink>
          </w:p>
          <w:p w14:paraId="5F4A4415" w14:textId="77777777" w:rsidR="00D4061F" w:rsidRDefault="00D4061F" w:rsidP="00C52DB1">
            <w:pPr>
              <w:widowControl w:val="0"/>
              <w:tabs>
                <w:tab w:val="left" w:pos="-2694"/>
              </w:tabs>
              <w:suppressAutoHyphens/>
              <w:spacing w:before="0" w:after="120"/>
              <w:ind w:firstLine="0"/>
              <w:jc w:val="center"/>
              <w:outlineLvl w:val="0"/>
              <w:rPr>
                <w:lang w:val="en-US"/>
              </w:rPr>
            </w:pPr>
            <w:bookmarkStart w:id="5" w:name="_GoBack"/>
            <w:bookmarkEnd w:id="5"/>
          </w:p>
          <w:p w14:paraId="24B964DF" w14:textId="77777777" w:rsidR="00D4061F" w:rsidRDefault="00D4061F" w:rsidP="00C52DB1">
            <w:pPr>
              <w:widowControl w:val="0"/>
              <w:tabs>
                <w:tab w:val="left" w:pos="-2694"/>
              </w:tabs>
              <w:suppressAutoHyphens/>
              <w:spacing w:before="0" w:after="120"/>
              <w:ind w:firstLine="0"/>
              <w:jc w:val="center"/>
              <w:outlineLvl w:val="0"/>
              <w:rPr>
                <w:rFonts w:ascii="Times New Roman" w:hAnsi="Times New Roman"/>
                <w:lang w:val="en-US"/>
              </w:rPr>
            </w:pPr>
          </w:p>
          <w:p w14:paraId="26D15364" w14:textId="77777777" w:rsidR="00D4061F" w:rsidRPr="00D4061F" w:rsidRDefault="00D4061F" w:rsidP="00C52DB1">
            <w:pPr>
              <w:widowControl w:val="0"/>
              <w:tabs>
                <w:tab w:val="left" w:pos="-2694"/>
              </w:tabs>
              <w:suppressAutoHyphens/>
              <w:spacing w:before="0" w:after="120"/>
              <w:ind w:firstLine="0"/>
              <w:jc w:val="center"/>
              <w:outlineLvl w:val="0"/>
              <w:rPr>
                <w:rFonts w:ascii="Times New Roman" w:hAnsi="Times New Roman"/>
                <w:lang w:val="en-US"/>
              </w:rPr>
            </w:pPr>
          </w:p>
          <w:p w14:paraId="1303E203" w14:textId="77777777" w:rsidR="00C52DB1" w:rsidRPr="0070672D" w:rsidRDefault="00C52DB1" w:rsidP="00C52DB1">
            <w:pPr>
              <w:widowControl w:val="0"/>
              <w:tabs>
                <w:tab w:val="left" w:pos="-2694"/>
              </w:tabs>
              <w:suppressAutoHyphens/>
              <w:spacing w:before="0" w:after="120"/>
              <w:ind w:firstLine="0"/>
              <w:jc w:val="center"/>
              <w:outlineLvl w:val="0"/>
              <w:rPr>
                <w:rFonts w:ascii="Times New Roman" w:hAnsi="Times New Roman"/>
                <w:b/>
              </w:rPr>
            </w:pPr>
            <w:r w:rsidRPr="0070672D">
              <w:rPr>
                <w:rFonts w:ascii="Times New Roman" w:hAnsi="Times New Roman"/>
                <w:b/>
              </w:rPr>
              <w:lastRenderedPageBreak/>
              <w:t>TABLE OF CONTENTS:</w:t>
            </w:r>
          </w:p>
          <w:p w14:paraId="1702369A" w14:textId="77777777" w:rsidR="00C52DB1" w:rsidRPr="0070672D" w:rsidRDefault="00C52DB1" w:rsidP="00C52DB1">
            <w:pPr>
              <w:widowControl w:val="0"/>
              <w:tabs>
                <w:tab w:val="left" w:pos="-2694"/>
              </w:tabs>
              <w:suppressAutoHyphens/>
              <w:spacing w:before="0" w:after="120"/>
              <w:ind w:firstLine="0"/>
              <w:jc w:val="center"/>
              <w:outlineLvl w:val="0"/>
              <w:rPr>
                <w:rFonts w:ascii="Times New Roman" w:hAnsi="Times New Roman"/>
                <w:b/>
              </w:rPr>
            </w:pPr>
            <w:r w:rsidRPr="0070672D">
              <w:rPr>
                <w:rFonts w:ascii="Times New Roman" w:hAnsi="Times New Roman"/>
                <w:b/>
              </w:rPr>
              <w:t>PART I</w:t>
            </w:r>
          </w:p>
          <w:p w14:paraId="4AF57D8C" w14:textId="77777777" w:rsidR="00C52DB1" w:rsidRPr="0070672D" w:rsidRDefault="00C52DB1" w:rsidP="00C52DB1">
            <w:pPr>
              <w:tabs>
                <w:tab w:val="left" w:pos="-2694"/>
              </w:tabs>
              <w:spacing w:before="0" w:after="120"/>
              <w:ind w:firstLine="0"/>
              <w:rPr>
                <w:rFonts w:ascii="Times New Roman" w:hAnsi="Times New Roman"/>
              </w:rPr>
            </w:pPr>
            <w:r w:rsidRPr="0070672D">
              <w:rPr>
                <w:rFonts w:ascii="Times New Roman" w:hAnsi="Times New Roman"/>
              </w:rPr>
              <w:t>1. Decision to initiate the public procurement, as a mandatory template approved by the Public Procurement Agency</w:t>
            </w:r>
          </w:p>
          <w:p w14:paraId="46DE4843" w14:textId="77777777" w:rsidR="00C52DB1" w:rsidRDefault="00C52DB1" w:rsidP="00C52DB1">
            <w:pPr>
              <w:tabs>
                <w:tab w:val="left" w:pos="-2694"/>
              </w:tabs>
              <w:spacing w:before="0" w:after="120"/>
              <w:ind w:firstLine="0"/>
              <w:rPr>
                <w:rFonts w:ascii="Times New Roman" w:hAnsi="Times New Roman"/>
              </w:rPr>
            </w:pPr>
            <w:r w:rsidRPr="0070672D">
              <w:rPr>
                <w:rFonts w:ascii="Times New Roman" w:hAnsi="Times New Roman"/>
              </w:rPr>
              <w:t>2. Public procurement notice, as a mandatory template approved by the Public Procurement Agency</w:t>
            </w:r>
            <w:r w:rsidR="00083900">
              <w:rPr>
                <w:rFonts w:ascii="Times New Roman" w:hAnsi="Times New Roman"/>
              </w:rPr>
              <w:t>.</w:t>
            </w:r>
          </w:p>
          <w:p w14:paraId="58871B77" w14:textId="77777777" w:rsidR="00083900" w:rsidRPr="0070672D" w:rsidRDefault="00083900" w:rsidP="00C52DB1">
            <w:pPr>
              <w:tabs>
                <w:tab w:val="left" w:pos="-2694"/>
              </w:tabs>
              <w:spacing w:before="0" w:after="120"/>
              <w:ind w:firstLine="0"/>
              <w:rPr>
                <w:rFonts w:ascii="Times New Roman" w:hAnsi="Times New Roman"/>
              </w:rPr>
            </w:pPr>
          </w:p>
          <w:p w14:paraId="52357800" w14:textId="77777777" w:rsidR="00C52DB1" w:rsidRPr="0070672D" w:rsidRDefault="00C52DB1" w:rsidP="00C52DB1">
            <w:pPr>
              <w:tabs>
                <w:tab w:val="left" w:pos="-2694"/>
              </w:tabs>
              <w:spacing w:before="0" w:after="120"/>
              <w:ind w:firstLine="0"/>
              <w:jc w:val="center"/>
              <w:rPr>
                <w:rFonts w:ascii="Times New Roman" w:hAnsi="Times New Roman"/>
                <w:b/>
              </w:rPr>
            </w:pPr>
            <w:r w:rsidRPr="0070672D">
              <w:rPr>
                <w:rFonts w:ascii="Times New Roman" w:hAnsi="Times New Roman"/>
                <w:b/>
              </w:rPr>
              <w:t>PART II</w:t>
            </w:r>
          </w:p>
          <w:p w14:paraId="684974AF" w14:textId="77777777" w:rsidR="00C52DB1" w:rsidRPr="0070672D" w:rsidRDefault="00C52DB1" w:rsidP="00C52DB1">
            <w:pPr>
              <w:tabs>
                <w:tab w:val="left" w:pos="-2694"/>
              </w:tabs>
              <w:spacing w:before="0" w:after="120"/>
              <w:ind w:firstLine="0"/>
              <w:jc w:val="center"/>
              <w:rPr>
                <w:rFonts w:ascii="Times New Roman" w:hAnsi="Times New Roman"/>
                <w:b/>
                <w:bCs/>
              </w:rPr>
            </w:pPr>
            <w:r w:rsidRPr="0070672D">
              <w:rPr>
                <w:rFonts w:ascii="Times New Roman" w:hAnsi="Times New Roman"/>
                <w:b/>
              </w:rPr>
              <w:t>CHAPTER I. GUIDELINES FOR PARTICIPATION IN THE PUBLIC PROCUREMENT</w:t>
            </w:r>
          </w:p>
          <w:p w14:paraId="650E51DC" w14:textId="77777777" w:rsidR="00C52DB1" w:rsidRPr="0070672D" w:rsidRDefault="00C52DB1" w:rsidP="00C52DB1">
            <w:pPr>
              <w:tabs>
                <w:tab w:val="left" w:pos="-2694"/>
              </w:tabs>
              <w:overflowPunct w:val="0"/>
              <w:autoSpaceDE w:val="0"/>
              <w:autoSpaceDN w:val="0"/>
              <w:adjustRightInd w:val="0"/>
              <w:spacing w:before="0" w:after="120"/>
              <w:ind w:firstLine="0"/>
              <w:textAlignment w:val="baseline"/>
              <w:rPr>
                <w:rFonts w:ascii="Times New Roman" w:hAnsi="Times New Roman"/>
                <w:bCs/>
              </w:rPr>
            </w:pPr>
            <w:r w:rsidRPr="0070672D">
              <w:rPr>
                <w:rFonts w:ascii="Times New Roman" w:hAnsi="Times New Roman"/>
              </w:rPr>
              <w:t>Section I. General information</w:t>
            </w:r>
          </w:p>
          <w:p w14:paraId="71676186" w14:textId="77777777" w:rsidR="00C52DB1" w:rsidRPr="0070672D" w:rsidRDefault="00C52DB1" w:rsidP="00C52DB1">
            <w:pPr>
              <w:tabs>
                <w:tab w:val="left" w:pos="-2694"/>
              </w:tabs>
              <w:spacing w:before="0" w:after="120"/>
              <w:ind w:firstLine="0"/>
              <w:rPr>
                <w:rFonts w:ascii="Times New Roman" w:hAnsi="Times New Roman"/>
                <w:b/>
                <w:bCs/>
              </w:rPr>
            </w:pPr>
            <w:r w:rsidRPr="0070672D">
              <w:rPr>
                <w:rFonts w:ascii="Times New Roman" w:hAnsi="Times New Roman"/>
              </w:rPr>
              <w:t>Section II. Full description of the public procurement subject</w:t>
            </w:r>
          </w:p>
          <w:p w14:paraId="26155482" w14:textId="77777777" w:rsidR="00C52DB1" w:rsidRPr="0070672D" w:rsidRDefault="00C52DB1" w:rsidP="00C52DB1">
            <w:pPr>
              <w:tabs>
                <w:tab w:val="left" w:pos="-2694"/>
              </w:tabs>
              <w:spacing w:before="0" w:after="120"/>
              <w:ind w:firstLine="0"/>
              <w:rPr>
                <w:rFonts w:ascii="Times New Roman" w:hAnsi="Times New Roman"/>
                <w:bCs/>
              </w:rPr>
            </w:pPr>
            <w:r w:rsidRPr="0070672D">
              <w:rPr>
                <w:rFonts w:ascii="Times New Roman" w:hAnsi="Times New Roman"/>
              </w:rPr>
              <w:t>Section III. Requirements for the tenderers</w:t>
            </w:r>
          </w:p>
          <w:p w14:paraId="1B57B866" w14:textId="77777777" w:rsidR="00C52DB1" w:rsidRPr="0070672D" w:rsidRDefault="00C52DB1" w:rsidP="00C52DB1">
            <w:pPr>
              <w:tabs>
                <w:tab w:val="left" w:pos="-2694"/>
              </w:tabs>
              <w:spacing w:before="0" w:after="120"/>
              <w:ind w:firstLine="0"/>
              <w:rPr>
                <w:rFonts w:ascii="Times New Roman" w:hAnsi="Times New Roman"/>
                <w:bCs/>
              </w:rPr>
            </w:pPr>
            <w:r w:rsidRPr="0070672D">
              <w:rPr>
                <w:rFonts w:ascii="Times New Roman" w:hAnsi="Times New Roman"/>
              </w:rPr>
              <w:t>Section IV. Requirements for the contents and the scope of the bid</w:t>
            </w:r>
          </w:p>
          <w:p w14:paraId="0F49EB3D" w14:textId="77777777" w:rsidR="00C52DB1" w:rsidRPr="0070672D" w:rsidRDefault="00C52DB1" w:rsidP="00C52DB1">
            <w:pPr>
              <w:tabs>
                <w:tab w:val="left" w:pos="-2694"/>
              </w:tabs>
              <w:spacing w:before="0" w:after="120"/>
              <w:ind w:firstLine="0"/>
              <w:rPr>
                <w:rFonts w:ascii="Times New Roman" w:hAnsi="Times New Roman"/>
                <w:bCs/>
              </w:rPr>
            </w:pPr>
            <w:r w:rsidRPr="0070672D">
              <w:rPr>
                <w:rFonts w:ascii="Times New Roman" w:hAnsi="Times New Roman"/>
              </w:rPr>
              <w:t>Section V. Conditions and amount of the contract performance guarantee</w:t>
            </w:r>
          </w:p>
          <w:p w14:paraId="21D22FE5" w14:textId="77777777" w:rsidR="00C52DB1" w:rsidRPr="0070672D" w:rsidRDefault="00C52DB1" w:rsidP="00C52DB1">
            <w:pPr>
              <w:tabs>
                <w:tab w:val="left" w:pos="-2694"/>
              </w:tabs>
              <w:spacing w:before="0" w:after="120"/>
              <w:ind w:firstLine="0"/>
              <w:rPr>
                <w:rFonts w:ascii="Times New Roman" w:hAnsi="Times New Roman"/>
              </w:rPr>
            </w:pPr>
            <w:r w:rsidRPr="0070672D">
              <w:rPr>
                <w:rFonts w:ascii="Times New Roman" w:hAnsi="Times New Roman"/>
                <w:b/>
              </w:rPr>
              <w:t>Section VI.</w:t>
            </w:r>
            <w:r w:rsidRPr="0070672D">
              <w:rPr>
                <w:rFonts w:ascii="Times New Roman" w:hAnsi="Times New Roman"/>
              </w:rPr>
              <w:t xml:space="preserve"> Tender documentation</w:t>
            </w:r>
          </w:p>
          <w:p w14:paraId="17842887" w14:textId="77777777" w:rsidR="00C52DB1" w:rsidRPr="0070672D" w:rsidRDefault="00C52DB1" w:rsidP="00C52DB1">
            <w:pPr>
              <w:tabs>
                <w:tab w:val="left" w:pos="-2694"/>
              </w:tabs>
              <w:spacing w:before="0" w:after="120"/>
              <w:ind w:firstLine="0"/>
              <w:rPr>
                <w:rFonts w:ascii="Times New Roman" w:hAnsi="Times New Roman"/>
              </w:rPr>
            </w:pPr>
            <w:r w:rsidRPr="0070672D">
              <w:rPr>
                <w:rFonts w:ascii="Times New Roman" w:hAnsi="Times New Roman"/>
              </w:rPr>
              <w:t>Section VII. Communication between the contracting authority and the tenderers</w:t>
            </w:r>
          </w:p>
          <w:p w14:paraId="44138FB2" w14:textId="77777777" w:rsidR="00C52DB1" w:rsidRPr="0070672D" w:rsidRDefault="00C52DB1" w:rsidP="00C52DB1">
            <w:pPr>
              <w:tabs>
                <w:tab w:val="left" w:pos="-2694"/>
              </w:tabs>
              <w:spacing w:before="0" w:after="120"/>
              <w:ind w:firstLine="0"/>
              <w:rPr>
                <w:rFonts w:ascii="Times New Roman" w:hAnsi="Times New Roman"/>
                <w:bCs/>
              </w:rPr>
            </w:pPr>
            <w:r w:rsidRPr="0070672D">
              <w:rPr>
                <w:rFonts w:ascii="Times New Roman" w:hAnsi="Times New Roman"/>
              </w:rPr>
              <w:t>Section VIII. Consideration, assessment and ranking of the bids</w:t>
            </w:r>
          </w:p>
          <w:p w14:paraId="3D7C7289" w14:textId="77777777" w:rsidR="00C52DB1" w:rsidRPr="0070672D" w:rsidRDefault="00C52DB1" w:rsidP="00C52DB1">
            <w:pPr>
              <w:tabs>
                <w:tab w:val="left" w:pos="-2694"/>
              </w:tabs>
              <w:spacing w:before="0" w:after="120"/>
              <w:ind w:firstLine="0"/>
              <w:rPr>
                <w:rFonts w:ascii="Times New Roman" w:hAnsi="Times New Roman"/>
                <w:bCs/>
              </w:rPr>
            </w:pPr>
            <w:r w:rsidRPr="0070672D">
              <w:rPr>
                <w:rFonts w:ascii="Times New Roman" w:hAnsi="Times New Roman"/>
                <w:b/>
              </w:rPr>
              <w:t>Section IX.</w:t>
            </w:r>
            <w:r w:rsidRPr="0070672D">
              <w:rPr>
                <w:rFonts w:ascii="Times New Roman" w:hAnsi="Times New Roman"/>
              </w:rPr>
              <w:t xml:space="preserve"> Contract conclusion</w:t>
            </w:r>
          </w:p>
          <w:p w14:paraId="6A42C78F" w14:textId="77777777" w:rsidR="00C52DB1" w:rsidRPr="0070672D" w:rsidRDefault="00C52DB1" w:rsidP="00C52DB1">
            <w:pPr>
              <w:tabs>
                <w:tab w:val="left" w:pos="-2694"/>
              </w:tabs>
              <w:spacing w:before="0" w:after="120"/>
              <w:ind w:firstLine="0"/>
              <w:rPr>
                <w:rFonts w:ascii="Times New Roman" w:hAnsi="Times New Roman"/>
                <w:caps/>
              </w:rPr>
            </w:pPr>
            <w:r w:rsidRPr="0070672D">
              <w:rPr>
                <w:rFonts w:ascii="Times New Roman" w:hAnsi="Times New Roman"/>
              </w:rPr>
              <w:t>Section X. Other conditions</w:t>
            </w:r>
          </w:p>
          <w:p w14:paraId="1EEEB854" w14:textId="77777777" w:rsidR="00C52DB1" w:rsidRPr="0070672D" w:rsidRDefault="00C52DB1" w:rsidP="00C52DB1">
            <w:pPr>
              <w:tabs>
                <w:tab w:val="left" w:pos="-2694"/>
              </w:tabs>
              <w:spacing w:before="0" w:after="120"/>
              <w:ind w:firstLine="0"/>
              <w:rPr>
                <w:rFonts w:ascii="Times New Roman" w:hAnsi="Times New Roman"/>
                <w:bCs/>
              </w:rPr>
            </w:pPr>
            <w:r w:rsidRPr="0070672D">
              <w:rPr>
                <w:rFonts w:ascii="Times New Roman" w:hAnsi="Times New Roman"/>
                <w:b/>
              </w:rPr>
              <w:t xml:space="preserve">Section XI. </w:t>
            </w:r>
            <w:r w:rsidRPr="0070672D">
              <w:rPr>
                <w:rFonts w:ascii="Times New Roman" w:hAnsi="Times New Roman"/>
              </w:rPr>
              <w:t>Methodology for the complex assessment of the bids</w:t>
            </w:r>
          </w:p>
          <w:p w14:paraId="47224043" w14:textId="77777777" w:rsidR="0070672D" w:rsidRPr="0070672D" w:rsidRDefault="0070672D" w:rsidP="00C52DB1">
            <w:pPr>
              <w:tabs>
                <w:tab w:val="left" w:pos="-2694"/>
              </w:tabs>
              <w:spacing w:before="0" w:after="120"/>
              <w:ind w:firstLine="0"/>
              <w:rPr>
                <w:rFonts w:ascii="Times New Roman" w:hAnsi="Times New Roman"/>
                <w:b/>
                <w:bCs/>
              </w:rPr>
            </w:pPr>
          </w:p>
          <w:p w14:paraId="08082AB4" w14:textId="77777777" w:rsidR="00C52DB1" w:rsidRPr="0070672D" w:rsidRDefault="00C52DB1" w:rsidP="00C52DB1">
            <w:pPr>
              <w:tabs>
                <w:tab w:val="left" w:pos="-2694"/>
              </w:tabs>
              <w:spacing w:before="0" w:after="120"/>
              <w:ind w:firstLine="0"/>
              <w:jc w:val="center"/>
              <w:rPr>
                <w:rFonts w:ascii="Times New Roman" w:hAnsi="Times New Roman"/>
                <w:b/>
              </w:rPr>
            </w:pPr>
            <w:r w:rsidRPr="0070672D">
              <w:rPr>
                <w:rFonts w:ascii="Times New Roman" w:hAnsi="Times New Roman"/>
                <w:b/>
              </w:rPr>
              <w:t>CHAPTER II. TEMPLATES OF DOCUMENTS FOR PARTICIPATION IN THE PROCEDURE</w:t>
            </w:r>
          </w:p>
          <w:p w14:paraId="3C5ADF22" w14:textId="77777777" w:rsidR="00AA68D0" w:rsidRPr="00AA68D0" w:rsidRDefault="00AA68D0" w:rsidP="00AA68D0">
            <w:pPr>
              <w:tabs>
                <w:tab w:val="left" w:pos="-2694"/>
                <w:tab w:val="num" w:pos="2828"/>
              </w:tabs>
              <w:spacing w:before="0" w:after="120"/>
              <w:ind w:firstLine="0"/>
              <w:rPr>
                <w:rFonts w:ascii="Times New Roman" w:hAnsi="Times New Roman"/>
                <w:b/>
                <w:noProof/>
              </w:rPr>
            </w:pPr>
            <w:r w:rsidRPr="00AA68D0">
              <w:rPr>
                <w:rFonts w:ascii="Times New Roman" w:hAnsi="Times New Roman"/>
                <w:b/>
                <w:noProof/>
              </w:rPr>
              <w:t xml:space="preserve">1.1. </w:t>
            </w:r>
            <w:r w:rsidRPr="00AA68D0">
              <w:rPr>
                <w:rFonts w:ascii="Times New Roman" w:hAnsi="Times New Roman"/>
                <w:noProof/>
              </w:rPr>
              <w:t xml:space="preserve">European Single Procurement Document (ESPD) - (Template N1) – </w:t>
            </w:r>
            <w:r w:rsidRPr="00AA68D0">
              <w:rPr>
                <w:rFonts w:ascii="Times New Roman" w:hAnsi="Times New Roman"/>
                <w:lang w:val="en-US"/>
              </w:rPr>
              <w:t>for each lot a different ESPD shall be provided</w:t>
            </w:r>
            <w:r w:rsidRPr="00AA68D0">
              <w:rPr>
                <w:rFonts w:ascii="Times New Roman" w:hAnsi="Times New Roman"/>
                <w:noProof/>
              </w:rPr>
              <w:t>.</w:t>
            </w:r>
          </w:p>
          <w:p w14:paraId="052EE77C" w14:textId="77777777" w:rsidR="00AA68D0" w:rsidRPr="00AA68D0" w:rsidRDefault="00AA68D0" w:rsidP="00AA68D0">
            <w:pPr>
              <w:tabs>
                <w:tab w:val="left" w:pos="-2694"/>
                <w:tab w:val="num" w:pos="2828"/>
              </w:tabs>
              <w:spacing w:before="0" w:after="120"/>
              <w:ind w:firstLine="0"/>
              <w:rPr>
                <w:rFonts w:ascii="Times New Roman" w:hAnsi="Times New Roman"/>
                <w:b/>
                <w:noProof/>
                <w:lang w:val="en-US"/>
              </w:rPr>
            </w:pPr>
            <w:r w:rsidRPr="00AA68D0">
              <w:rPr>
                <w:rFonts w:ascii="Times New Roman" w:hAnsi="Times New Roman"/>
                <w:b/>
                <w:noProof/>
              </w:rPr>
              <w:t xml:space="preserve">1.2. </w:t>
            </w:r>
            <w:r w:rsidRPr="00AA68D0">
              <w:rPr>
                <w:rFonts w:ascii="Times New Roman" w:hAnsi="Times New Roman"/>
                <w:noProof/>
              </w:rPr>
              <w:t>Technical offer (Art. 39, Para. 3, subparagraph 1 of the Rules for application of the PPA) (Template N2)</w:t>
            </w:r>
            <w:r w:rsidRPr="00AA68D0">
              <w:rPr>
                <w:rFonts w:ascii="Times New Roman" w:hAnsi="Times New Roman"/>
                <w:noProof/>
                <w:lang w:val="en-US"/>
              </w:rPr>
              <w:t xml:space="preserve"> – </w:t>
            </w:r>
            <w:r w:rsidRPr="00AA68D0">
              <w:rPr>
                <w:rFonts w:ascii="Times New Roman" w:hAnsi="Times New Roman"/>
                <w:lang w:val="en-US"/>
              </w:rPr>
              <w:t xml:space="preserve">for each lot a different “Technical </w:t>
            </w:r>
            <w:proofErr w:type="spellStart"/>
            <w:r w:rsidRPr="00AA68D0">
              <w:rPr>
                <w:rFonts w:ascii="Times New Roman" w:hAnsi="Times New Roman"/>
                <w:lang w:val="en-US"/>
              </w:rPr>
              <w:t>Offer”shall</w:t>
            </w:r>
            <w:proofErr w:type="spellEnd"/>
            <w:r w:rsidRPr="00AA68D0">
              <w:rPr>
                <w:rFonts w:ascii="Times New Roman" w:hAnsi="Times New Roman"/>
                <w:lang w:val="en-US"/>
              </w:rPr>
              <w:t xml:space="preserve"> be provided</w:t>
            </w:r>
            <w:r w:rsidRPr="00AA68D0">
              <w:rPr>
                <w:rFonts w:ascii="Times New Roman" w:hAnsi="Times New Roman"/>
                <w:noProof/>
                <w:lang w:val="en-US"/>
              </w:rPr>
              <w:t>.</w:t>
            </w:r>
          </w:p>
          <w:p w14:paraId="73732223" w14:textId="77777777" w:rsidR="00AA68D0" w:rsidRPr="00AA68D0" w:rsidRDefault="00AA68D0" w:rsidP="00AA68D0">
            <w:pPr>
              <w:tabs>
                <w:tab w:val="left" w:pos="-2694"/>
              </w:tabs>
              <w:spacing w:before="0" w:after="120"/>
              <w:ind w:firstLine="0"/>
              <w:rPr>
                <w:rFonts w:ascii="Times New Roman" w:hAnsi="Times New Roman"/>
              </w:rPr>
            </w:pPr>
            <w:r w:rsidRPr="00AA68D0">
              <w:rPr>
                <w:rFonts w:ascii="Times New Roman" w:hAnsi="Times New Roman"/>
                <w:b/>
                <w:noProof/>
              </w:rPr>
              <w:t>1.3.</w:t>
            </w:r>
            <w:r w:rsidRPr="00AA68D0">
              <w:rPr>
                <w:rFonts w:ascii="Times New Roman" w:hAnsi="Times New Roman"/>
              </w:rPr>
              <w:t xml:space="preserve"> Statement of integrity and impartiality (Template N3);</w:t>
            </w:r>
          </w:p>
          <w:p w14:paraId="22F18B5B" w14:textId="77777777" w:rsidR="00AA68D0" w:rsidRPr="0070672D" w:rsidRDefault="00AA68D0" w:rsidP="00AA68D0">
            <w:pPr>
              <w:tabs>
                <w:tab w:val="left" w:pos="-2694"/>
              </w:tabs>
              <w:spacing w:before="0" w:after="120"/>
              <w:ind w:firstLine="0"/>
              <w:rPr>
                <w:rFonts w:ascii="Times New Roman" w:hAnsi="Times New Roman"/>
                <w:b/>
              </w:rPr>
            </w:pPr>
            <w:r w:rsidRPr="00AA68D0">
              <w:rPr>
                <w:rFonts w:ascii="Times New Roman" w:hAnsi="Times New Roman"/>
                <w:b/>
              </w:rPr>
              <w:lastRenderedPageBreak/>
              <w:t xml:space="preserve">1.4. </w:t>
            </w:r>
            <w:r w:rsidRPr="00AA68D0">
              <w:rPr>
                <w:rFonts w:ascii="Times New Roman" w:hAnsi="Times New Roman"/>
              </w:rPr>
              <w:t xml:space="preserve">Price parameters offered (Template N4) </w:t>
            </w:r>
            <w:r w:rsidRPr="00AA68D0">
              <w:rPr>
                <w:rFonts w:ascii="Times New Roman" w:hAnsi="Times New Roman"/>
                <w:noProof/>
                <w:lang w:val="en-US"/>
              </w:rPr>
              <w:t xml:space="preserve">– </w:t>
            </w:r>
            <w:r w:rsidRPr="00AA68D0">
              <w:rPr>
                <w:rFonts w:ascii="Times New Roman" w:hAnsi="Times New Roman"/>
                <w:lang w:val="en-US"/>
              </w:rPr>
              <w:t>For each lot a separate envelope of "Offered Price parameters" shall be provided</w:t>
            </w:r>
            <w:r w:rsidRPr="00AA68D0">
              <w:rPr>
                <w:rFonts w:ascii="Times New Roman" w:hAnsi="Times New Roman"/>
                <w:noProof/>
                <w:lang w:val="en-US"/>
              </w:rPr>
              <w:t>.</w:t>
            </w:r>
          </w:p>
          <w:p w14:paraId="277BF89A" w14:textId="77777777" w:rsidR="00C52DB1" w:rsidRDefault="00C52DB1" w:rsidP="00C52DB1">
            <w:pPr>
              <w:tabs>
                <w:tab w:val="left" w:pos="-2694"/>
                <w:tab w:val="left" w:pos="0"/>
              </w:tabs>
              <w:autoSpaceDE w:val="0"/>
              <w:autoSpaceDN w:val="0"/>
              <w:adjustRightInd w:val="0"/>
              <w:spacing w:before="0" w:after="120"/>
              <w:ind w:firstLine="0"/>
              <w:rPr>
                <w:rFonts w:ascii="Times New Roman" w:hAnsi="Times New Roman"/>
                <w:b/>
                <w:bCs/>
              </w:rPr>
            </w:pPr>
          </w:p>
          <w:p w14:paraId="59FCFDEA" w14:textId="77777777" w:rsidR="00AA68D0" w:rsidRPr="0070672D" w:rsidRDefault="00AA68D0" w:rsidP="00C52DB1">
            <w:pPr>
              <w:tabs>
                <w:tab w:val="left" w:pos="-2694"/>
                <w:tab w:val="left" w:pos="0"/>
              </w:tabs>
              <w:autoSpaceDE w:val="0"/>
              <w:autoSpaceDN w:val="0"/>
              <w:adjustRightInd w:val="0"/>
              <w:spacing w:before="0" w:after="120"/>
              <w:ind w:firstLine="0"/>
              <w:rPr>
                <w:rFonts w:ascii="Times New Roman" w:hAnsi="Times New Roman"/>
                <w:b/>
                <w:bCs/>
              </w:rPr>
            </w:pPr>
          </w:p>
          <w:p w14:paraId="59A5EF45" w14:textId="77777777" w:rsidR="00C52DB1" w:rsidRPr="0070672D" w:rsidRDefault="00C52DB1" w:rsidP="00C52DB1">
            <w:pPr>
              <w:tabs>
                <w:tab w:val="left" w:pos="-2694"/>
                <w:tab w:val="left" w:pos="0"/>
              </w:tabs>
              <w:autoSpaceDE w:val="0"/>
              <w:autoSpaceDN w:val="0"/>
              <w:adjustRightInd w:val="0"/>
              <w:spacing w:before="0" w:after="120"/>
              <w:ind w:firstLine="0"/>
              <w:rPr>
                <w:rFonts w:ascii="Times New Roman" w:hAnsi="Times New Roman"/>
                <w:b/>
              </w:rPr>
            </w:pPr>
            <w:r w:rsidRPr="0070672D">
              <w:rPr>
                <w:rFonts w:ascii="Times New Roman" w:hAnsi="Times New Roman"/>
                <w:b/>
              </w:rPr>
              <w:t xml:space="preserve">CHAPTER III. TECHNICAL SPECIFICATION </w:t>
            </w:r>
          </w:p>
          <w:p w14:paraId="4DD90E2C" w14:textId="77777777" w:rsidR="00437F22" w:rsidRDefault="00437F22" w:rsidP="00C52DB1">
            <w:pPr>
              <w:tabs>
                <w:tab w:val="left" w:pos="-2694"/>
              </w:tabs>
              <w:spacing w:before="0" w:after="120"/>
              <w:ind w:firstLine="0"/>
              <w:rPr>
                <w:rFonts w:ascii="Times New Roman" w:hAnsi="Times New Roman"/>
                <w:b/>
              </w:rPr>
            </w:pPr>
          </w:p>
          <w:p w14:paraId="1B017B3D" w14:textId="77777777" w:rsidR="00C52DB1" w:rsidRDefault="00C52DB1" w:rsidP="00C52DB1">
            <w:pPr>
              <w:tabs>
                <w:tab w:val="left" w:pos="-2694"/>
              </w:tabs>
              <w:spacing w:before="0" w:after="120"/>
              <w:ind w:firstLine="0"/>
              <w:rPr>
                <w:rFonts w:ascii="Times New Roman" w:hAnsi="Times New Roman"/>
                <w:b/>
              </w:rPr>
            </w:pPr>
            <w:r w:rsidRPr="0070672D">
              <w:rPr>
                <w:rFonts w:ascii="Times New Roman" w:hAnsi="Times New Roman"/>
                <w:b/>
              </w:rPr>
              <w:t xml:space="preserve">CHAPTER IV. DRAFT CONTRACT </w:t>
            </w:r>
          </w:p>
          <w:p w14:paraId="22E1910E" w14:textId="77777777" w:rsidR="0087320B" w:rsidRPr="0070672D" w:rsidRDefault="0087320B" w:rsidP="00C52DB1">
            <w:pPr>
              <w:tabs>
                <w:tab w:val="left" w:pos="-2694"/>
              </w:tabs>
              <w:spacing w:before="0" w:after="120"/>
              <w:ind w:firstLine="0"/>
              <w:rPr>
                <w:rFonts w:ascii="Times New Roman" w:hAnsi="Times New Roman"/>
                <w:b/>
                <w:bCs/>
              </w:rPr>
            </w:pPr>
          </w:p>
          <w:p w14:paraId="42867AE9" w14:textId="77777777" w:rsidR="00C52DB1" w:rsidRPr="0070672D" w:rsidRDefault="00C52DB1" w:rsidP="00C52DB1">
            <w:pPr>
              <w:suppressAutoHyphens/>
              <w:spacing w:before="0" w:after="120"/>
              <w:ind w:firstLine="0"/>
              <w:jc w:val="center"/>
              <w:rPr>
                <w:rFonts w:ascii="Times New Roman" w:hAnsi="Times New Roman"/>
                <w:b/>
                <w:sz w:val="28"/>
                <w:szCs w:val="28"/>
                <w:u w:val="single"/>
              </w:rPr>
            </w:pPr>
            <w:r w:rsidRPr="0070672D">
              <w:rPr>
                <w:rFonts w:ascii="Times New Roman" w:hAnsi="Times New Roman"/>
              </w:rPr>
              <w:br w:type="page"/>
            </w:r>
            <w:r w:rsidRPr="0070672D">
              <w:rPr>
                <w:rFonts w:ascii="Times New Roman" w:hAnsi="Times New Roman"/>
                <w:b/>
                <w:sz w:val="28"/>
                <w:u w:val="single"/>
              </w:rPr>
              <w:t>PART I</w:t>
            </w:r>
          </w:p>
          <w:p w14:paraId="3C2618A8" w14:textId="77777777" w:rsidR="00C52DB1" w:rsidRPr="0070672D" w:rsidRDefault="00C52DB1" w:rsidP="003A0706">
            <w:pPr>
              <w:numPr>
                <w:ilvl w:val="0"/>
                <w:numId w:val="16"/>
              </w:numPr>
              <w:tabs>
                <w:tab w:val="left" w:pos="-600"/>
              </w:tabs>
              <w:spacing w:before="0" w:after="120"/>
              <w:ind w:left="0" w:firstLine="0"/>
              <w:rPr>
                <w:rFonts w:ascii="Times New Roman" w:hAnsi="Times New Roman"/>
              </w:rPr>
            </w:pPr>
            <w:r w:rsidRPr="0070672D">
              <w:rPr>
                <w:rFonts w:ascii="Times New Roman" w:hAnsi="Times New Roman"/>
              </w:rPr>
              <w:t>Decision to initiate the public procurement, as a mandatory template approved by the Public Procurement Agency</w:t>
            </w:r>
          </w:p>
          <w:p w14:paraId="1C8CC0F9" w14:textId="77777777" w:rsidR="00C52DB1" w:rsidRDefault="00C52DB1" w:rsidP="003A0706">
            <w:pPr>
              <w:numPr>
                <w:ilvl w:val="0"/>
                <w:numId w:val="16"/>
              </w:numPr>
              <w:tabs>
                <w:tab w:val="left" w:pos="-600"/>
              </w:tabs>
              <w:spacing w:before="0" w:after="120"/>
              <w:ind w:left="0" w:firstLine="0"/>
              <w:rPr>
                <w:rFonts w:ascii="Times New Roman" w:hAnsi="Times New Roman"/>
              </w:rPr>
            </w:pPr>
            <w:r w:rsidRPr="0070672D">
              <w:rPr>
                <w:rFonts w:ascii="Times New Roman" w:hAnsi="Times New Roman"/>
              </w:rPr>
              <w:t>Public procurement notice, as a mandatory template approved by the Public Procurement Agency</w:t>
            </w:r>
            <w:r w:rsidR="00437F22">
              <w:rPr>
                <w:rFonts w:ascii="Times New Roman" w:hAnsi="Times New Roman"/>
              </w:rPr>
              <w:t>.</w:t>
            </w:r>
          </w:p>
          <w:p w14:paraId="5ED3BF10" w14:textId="77777777" w:rsidR="00437F22" w:rsidRDefault="00437F22" w:rsidP="0087320B">
            <w:pPr>
              <w:tabs>
                <w:tab w:val="left" w:pos="-600"/>
              </w:tabs>
              <w:spacing w:before="0" w:after="120"/>
              <w:ind w:firstLine="0"/>
              <w:rPr>
                <w:rFonts w:ascii="Times New Roman" w:hAnsi="Times New Roman"/>
              </w:rPr>
            </w:pPr>
          </w:p>
          <w:p w14:paraId="7C55A1E6" w14:textId="77777777" w:rsidR="0087320B" w:rsidRDefault="0087320B" w:rsidP="00C52DB1">
            <w:pPr>
              <w:tabs>
                <w:tab w:val="left" w:pos="-600"/>
              </w:tabs>
              <w:spacing w:before="0" w:after="120"/>
              <w:ind w:firstLine="0"/>
              <w:jc w:val="center"/>
              <w:rPr>
                <w:rFonts w:ascii="Times New Roman" w:hAnsi="Times New Roman"/>
              </w:rPr>
            </w:pPr>
          </w:p>
          <w:p w14:paraId="7C30F3A1" w14:textId="77777777" w:rsidR="00C52DB1" w:rsidRPr="0070672D" w:rsidRDefault="00C52DB1" w:rsidP="00C52DB1">
            <w:pPr>
              <w:tabs>
                <w:tab w:val="left" w:pos="-600"/>
              </w:tabs>
              <w:spacing w:before="0" w:after="120"/>
              <w:ind w:firstLine="0"/>
              <w:jc w:val="center"/>
              <w:rPr>
                <w:rFonts w:ascii="Times New Roman" w:hAnsi="Times New Roman"/>
                <w:b/>
                <w:sz w:val="28"/>
                <w:szCs w:val="28"/>
                <w:u w:val="single"/>
              </w:rPr>
            </w:pPr>
            <w:r w:rsidRPr="0070672D">
              <w:rPr>
                <w:rFonts w:ascii="Times New Roman" w:hAnsi="Times New Roman"/>
              </w:rPr>
              <w:br w:type="page"/>
            </w:r>
            <w:r w:rsidRPr="0070672D">
              <w:rPr>
                <w:rFonts w:ascii="Times New Roman" w:hAnsi="Times New Roman"/>
                <w:b/>
                <w:sz w:val="28"/>
                <w:u w:val="single"/>
              </w:rPr>
              <w:t>PART II</w:t>
            </w:r>
          </w:p>
          <w:p w14:paraId="7CFF6A16" w14:textId="77777777" w:rsidR="00C52DB1" w:rsidRPr="0070672D" w:rsidRDefault="00C52DB1" w:rsidP="00C52DB1">
            <w:pPr>
              <w:tabs>
                <w:tab w:val="left" w:pos="-600"/>
              </w:tabs>
              <w:spacing w:before="0" w:after="120"/>
              <w:ind w:firstLine="0"/>
              <w:jc w:val="center"/>
              <w:rPr>
                <w:rFonts w:ascii="Times New Roman" w:hAnsi="Times New Roman"/>
                <w:b/>
              </w:rPr>
            </w:pPr>
            <w:r w:rsidRPr="0070672D">
              <w:rPr>
                <w:rFonts w:ascii="Times New Roman" w:hAnsi="Times New Roman"/>
                <w:b/>
              </w:rPr>
              <w:t>CHAPTER I</w:t>
            </w:r>
          </w:p>
          <w:p w14:paraId="6D95BEE8" w14:textId="77777777" w:rsidR="00C52DB1" w:rsidRPr="0070672D" w:rsidRDefault="00C52DB1" w:rsidP="00C52DB1">
            <w:pPr>
              <w:tabs>
                <w:tab w:val="left" w:pos="-600"/>
              </w:tabs>
              <w:spacing w:before="0" w:after="120"/>
              <w:ind w:firstLine="0"/>
              <w:jc w:val="center"/>
              <w:rPr>
                <w:rFonts w:ascii="Times New Roman" w:hAnsi="Times New Roman"/>
                <w:b/>
              </w:rPr>
            </w:pPr>
            <w:r w:rsidRPr="0070672D">
              <w:rPr>
                <w:rFonts w:ascii="Times New Roman" w:hAnsi="Times New Roman"/>
                <w:b/>
              </w:rPr>
              <w:t>GUIDELINES FOR PARTICIPATION IN THE PUBLIC PROCUREMENT</w:t>
            </w:r>
          </w:p>
          <w:p w14:paraId="24C9C04C" w14:textId="77777777" w:rsidR="00C52DB1" w:rsidRPr="0070672D" w:rsidRDefault="00C52DB1" w:rsidP="00C52DB1">
            <w:pPr>
              <w:tabs>
                <w:tab w:val="left" w:pos="-600"/>
              </w:tabs>
              <w:spacing w:before="0" w:after="120"/>
              <w:ind w:firstLine="0"/>
              <w:jc w:val="center"/>
              <w:rPr>
                <w:rFonts w:ascii="Times New Roman" w:hAnsi="Times New Roman"/>
                <w:b/>
              </w:rPr>
            </w:pPr>
            <w:r w:rsidRPr="0070672D">
              <w:rPr>
                <w:rFonts w:ascii="Times New Roman" w:hAnsi="Times New Roman"/>
                <w:b/>
              </w:rPr>
              <w:t>SECTION I.</w:t>
            </w:r>
          </w:p>
          <w:p w14:paraId="6AE2DA61" w14:textId="77777777" w:rsidR="00C52DB1" w:rsidRPr="0070672D" w:rsidRDefault="00C52DB1" w:rsidP="00C52DB1">
            <w:pPr>
              <w:tabs>
                <w:tab w:val="left" w:pos="-600"/>
              </w:tabs>
              <w:spacing w:before="0" w:after="120"/>
              <w:ind w:firstLine="0"/>
              <w:jc w:val="center"/>
              <w:rPr>
                <w:rFonts w:ascii="Times New Roman" w:hAnsi="Times New Roman"/>
                <w:b/>
              </w:rPr>
            </w:pPr>
            <w:r w:rsidRPr="0070672D">
              <w:rPr>
                <w:rFonts w:ascii="Times New Roman" w:hAnsi="Times New Roman"/>
                <w:b/>
              </w:rPr>
              <w:t>GENERAL INFORMATION</w:t>
            </w:r>
          </w:p>
          <w:p w14:paraId="1BE0B2FA" w14:textId="77777777" w:rsidR="00C52DB1" w:rsidRPr="0070672D" w:rsidRDefault="00C52DB1" w:rsidP="003A0706">
            <w:pPr>
              <w:keepNext/>
              <w:numPr>
                <w:ilvl w:val="1"/>
                <w:numId w:val="15"/>
              </w:numPr>
              <w:tabs>
                <w:tab w:val="num" w:pos="-600"/>
              </w:tabs>
              <w:spacing w:before="0" w:after="120"/>
              <w:ind w:left="0" w:firstLine="0"/>
              <w:jc w:val="left"/>
              <w:outlineLvl w:val="0"/>
              <w:rPr>
                <w:rFonts w:ascii="Times New Roman" w:hAnsi="Times New Roman"/>
                <w:b/>
                <w:kern w:val="28"/>
                <w:szCs w:val="20"/>
              </w:rPr>
            </w:pPr>
            <w:r w:rsidRPr="0070672D">
              <w:rPr>
                <w:rFonts w:ascii="Times New Roman" w:hAnsi="Times New Roman"/>
                <w:b/>
                <w:kern w:val="28"/>
              </w:rPr>
              <w:t>CONTRACTING AUTHORITY</w:t>
            </w:r>
          </w:p>
          <w:p w14:paraId="163EDE7D" w14:textId="4563DC39" w:rsidR="00C52DB1" w:rsidRPr="0070672D" w:rsidRDefault="00C52DB1" w:rsidP="00C52DB1">
            <w:pPr>
              <w:keepNext/>
              <w:spacing w:before="240" w:after="120"/>
              <w:ind w:firstLine="0"/>
              <w:outlineLvl w:val="0"/>
              <w:rPr>
                <w:rFonts w:ascii="Times New Roman" w:hAnsi="Times New Roman"/>
                <w:kern w:val="28"/>
              </w:rPr>
            </w:pPr>
            <w:r w:rsidRPr="0070672D">
              <w:rPr>
                <w:rFonts w:ascii="Times New Roman" w:hAnsi="Times New Roman"/>
                <w:kern w:val="28"/>
              </w:rPr>
              <w:t xml:space="preserve">Contracting authority of the current procedure for selection of a contractor for public procurement following the Public Procurement Act (PPA) is the Enterprise for Management of Environmental Protection Activities (EMEPA), represented by </w:t>
            </w:r>
            <w:r w:rsidR="009E2839">
              <w:rPr>
                <w:rFonts w:ascii="Times New Roman" w:hAnsi="Times New Roman"/>
                <w:kern w:val="28"/>
                <w:lang w:val="en-US"/>
              </w:rPr>
              <w:t xml:space="preserve">Mihaela </w:t>
            </w:r>
            <w:proofErr w:type="gramStart"/>
            <w:r w:rsidR="009E2839">
              <w:rPr>
                <w:rFonts w:ascii="Times New Roman" w:hAnsi="Times New Roman"/>
                <w:kern w:val="28"/>
                <w:lang w:val="en-US"/>
              </w:rPr>
              <w:t>Gabrashkova</w:t>
            </w:r>
            <w:r w:rsidRPr="0070672D">
              <w:rPr>
                <w:rFonts w:ascii="Times New Roman" w:hAnsi="Times New Roman"/>
                <w:kern w:val="28"/>
              </w:rPr>
              <w:t xml:space="preserve"> -  Executive</w:t>
            </w:r>
            <w:proofErr w:type="gramEnd"/>
            <w:r w:rsidRPr="0070672D">
              <w:rPr>
                <w:rFonts w:ascii="Times New Roman" w:hAnsi="Times New Roman"/>
                <w:kern w:val="28"/>
              </w:rPr>
              <w:t xml:space="preserve"> director of EMEPA.</w:t>
            </w:r>
          </w:p>
          <w:p w14:paraId="04EA27B2" w14:textId="77777777" w:rsidR="00C52DB1" w:rsidRPr="0070672D" w:rsidRDefault="00C52DB1" w:rsidP="003A0706">
            <w:pPr>
              <w:keepNext/>
              <w:numPr>
                <w:ilvl w:val="1"/>
                <w:numId w:val="15"/>
              </w:numPr>
              <w:tabs>
                <w:tab w:val="num" w:pos="-600"/>
              </w:tabs>
              <w:spacing w:before="0" w:after="120"/>
              <w:ind w:left="0" w:firstLine="0"/>
              <w:jc w:val="left"/>
              <w:outlineLvl w:val="0"/>
              <w:rPr>
                <w:rFonts w:ascii="Times New Roman" w:hAnsi="Times New Roman"/>
                <w:b/>
                <w:kern w:val="28"/>
                <w:szCs w:val="20"/>
              </w:rPr>
            </w:pPr>
            <w:r w:rsidRPr="0070672D">
              <w:rPr>
                <w:rFonts w:ascii="Times New Roman" w:hAnsi="Times New Roman"/>
                <w:b/>
                <w:kern w:val="28"/>
              </w:rPr>
              <w:t>LEGAL BASIS FOR INITIATION OF THE PROCEDURE</w:t>
            </w:r>
          </w:p>
          <w:p w14:paraId="260199AE" w14:textId="77777777" w:rsidR="00C52DB1" w:rsidRPr="0070672D" w:rsidRDefault="00C52DB1" w:rsidP="00C52DB1">
            <w:pPr>
              <w:tabs>
                <w:tab w:val="left" w:pos="-600"/>
              </w:tabs>
              <w:spacing w:before="0" w:after="120"/>
              <w:ind w:firstLine="0"/>
              <w:rPr>
                <w:rFonts w:ascii="Times New Roman" w:hAnsi="Times New Roman"/>
              </w:rPr>
            </w:pPr>
            <w:r w:rsidRPr="0070672D">
              <w:rPr>
                <w:rFonts w:ascii="Times New Roman" w:hAnsi="Times New Roman"/>
              </w:rPr>
              <w:t xml:space="preserve">The Contracting authority announces the current procedure for awarding of public procurement on the basis of Art. </w:t>
            </w:r>
            <w:r w:rsidR="00B7359E">
              <w:rPr>
                <w:rFonts w:ascii="Times New Roman" w:hAnsi="Times New Roman"/>
                <w:lang w:val="en-US"/>
              </w:rPr>
              <w:t>74</w:t>
            </w:r>
            <w:r w:rsidRPr="0070672D">
              <w:rPr>
                <w:rFonts w:ascii="Times New Roman" w:hAnsi="Times New Roman"/>
              </w:rPr>
              <w:t xml:space="preserve"> of the Public Procurement Act. For the non-regulated in the current guidelines and documentation for participation conditions for the procedure conduction, the provisions of the Public Procurement Act and the secondary legislation are applied, as well as the applicable national and </w:t>
            </w:r>
            <w:r w:rsidRPr="0070672D">
              <w:rPr>
                <w:rFonts w:ascii="Times New Roman" w:hAnsi="Times New Roman"/>
              </w:rPr>
              <w:lastRenderedPageBreak/>
              <w:t xml:space="preserve">international legislative acts according to the subject of the public procurement. </w:t>
            </w:r>
          </w:p>
          <w:p w14:paraId="26715CAA" w14:textId="77777777" w:rsidR="00C52DB1" w:rsidRDefault="00C52DB1" w:rsidP="00C52DB1">
            <w:pPr>
              <w:tabs>
                <w:tab w:val="left" w:pos="-600"/>
              </w:tabs>
              <w:spacing w:before="0" w:after="120"/>
              <w:ind w:firstLine="0"/>
              <w:rPr>
                <w:rFonts w:ascii="Times New Roman" w:hAnsi="Times New Roman"/>
              </w:rPr>
            </w:pPr>
          </w:p>
          <w:p w14:paraId="65FC9EED" w14:textId="77777777" w:rsidR="00437F22" w:rsidRPr="0070672D" w:rsidRDefault="00437F22" w:rsidP="00C52DB1">
            <w:pPr>
              <w:tabs>
                <w:tab w:val="left" w:pos="-600"/>
              </w:tabs>
              <w:spacing w:before="0" w:after="120"/>
              <w:ind w:firstLine="0"/>
              <w:rPr>
                <w:rFonts w:ascii="Times New Roman" w:hAnsi="Times New Roman"/>
              </w:rPr>
            </w:pPr>
          </w:p>
          <w:p w14:paraId="2769DAA4" w14:textId="77777777" w:rsidR="00C52DB1" w:rsidRPr="0070672D" w:rsidRDefault="00C52DB1" w:rsidP="00C52DB1">
            <w:pPr>
              <w:tabs>
                <w:tab w:val="left" w:pos="-600"/>
              </w:tabs>
              <w:spacing w:before="0" w:after="120"/>
              <w:ind w:firstLine="0"/>
              <w:rPr>
                <w:rFonts w:ascii="Times New Roman" w:hAnsi="Times New Roman"/>
              </w:rPr>
            </w:pPr>
          </w:p>
          <w:p w14:paraId="22F598AD" w14:textId="77777777" w:rsidR="00C52DB1" w:rsidRPr="0070672D" w:rsidRDefault="00C52DB1" w:rsidP="00C52DB1">
            <w:pPr>
              <w:tabs>
                <w:tab w:val="left" w:pos="-600"/>
                <w:tab w:val="left" w:pos="-180"/>
                <w:tab w:val="left" w:pos="57"/>
              </w:tabs>
              <w:spacing w:before="0" w:after="120"/>
              <w:ind w:firstLine="0"/>
              <w:jc w:val="center"/>
              <w:rPr>
                <w:rFonts w:ascii="Times New Roman" w:hAnsi="Times New Roman"/>
                <w:b/>
              </w:rPr>
            </w:pPr>
            <w:r w:rsidRPr="0070672D">
              <w:rPr>
                <w:rFonts w:ascii="Times New Roman" w:hAnsi="Times New Roman"/>
              </w:rPr>
              <w:br w:type="page"/>
            </w:r>
            <w:r w:rsidRPr="0070672D">
              <w:rPr>
                <w:rFonts w:ascii="Times New Roman" w:hAnsi="Times New Roman"/>
                <w:b/>
              </w:rPr>
              <w:t>SECTION II.</w:t>
            </w:r>
          </w:p>
          <w:p w14:paraId="42EEE92F" w14:textId="77777777" w:rsidR="00C52DB1" w:rsidRPr="0070672D" w:rsidRDefault="00C52DB1" w:rsidP="00C52DB1">
            <w:pPr>
              <w:tabs>
                <w:tab w:val="left" w:pos="-600"/>
              </w:tabs>
              <w:spacing w:before="0" w:after="120"/>
              <w:ind w:firstLine="0"/>
              <w:jc w:val="center"/>
              <w:rPr>
                <w:rFonts w:ascii="Times New Roman" w:hAnsi="Times New Roman"/>
                <w:b/>
              </w:rPr>
            </w:pPr>
            <w:r w:rsidRPr="0070672D">
              <w:rPr>
                <w:rFonts w:ascii="Times New Roman" w:hAnsi="Times New Roman"/>
                <w:b/>
              </w:rPr>
              <w:t>DESCRIPTION OF THE PUBLIC PROCUREMENT SUBJECT</w:t>
            </w:r>
          </w:p>
          <w:p w14:paraId="62747CB9" w14:textId="77777777" w:rsidR="00C52DB1" w:rsidRPr="0070672D" w:rsidRDefault="00C52DB1" w:rsidP="00C52DB1">
            <w:pPr>
              <w:tabs>
                <w:tab w:val="left" w:pos="-600"/>
              </w:tabs>
              <w:spacing w:before="0" w:after="120"/>
              <w:ind w:firstLine="0"/>
              <w:rPr>
                <w:rFonts w:ascii="Times New Roman" w:eastAsia="Calibri" w:hAnsi="Times New Roman"/>
                <w:b/>
              </w:rPr>
            </w:pPr>
            <w:r w:rsidRPr="0070672D">
              <w:rPr>
                <w:rFonts w:ascii="Times New Roman" w:hAnsi="Times New Roman"/>
                <w:b/>
              </w:rPr>
              <w:t xml:space="preserve">І. General information  </w:t>
            </w:r>
          </w:p>
          <w:p w14:paraId="29E1BE71" w14:textId="11549491" w:rsidR="00C52DB1" w:rsidRPr="0070672D" w:rsidRDefault="00C52DB1" w:rsidP="00C52DB1">
            <w:pPr>
              <w:tabs>
                <w:tab w:val="left" w:pos="0"/>
              </w:tabs>
              <w:autoSpaceDE w:val="0"/>
              <w:autoSpaceDN w:val="0"/>
              <w:adjustRightInd w:val="0"/>
              <w:spacing w:before="0"/>
              <w:ind w:firstLine="0"/>
              <w:rPr>
                <w:rFonts w:ascii="Times New Roman" w:hAnsi="Times New Roman"/>
                <w:spacing w:val="-1"/>
              </w:rPr>
            </w:pPr>
            <w:r w:rsidRPr="0070672D">
              <w:rPr>
                <w:rFonts w:ascii="Times New Roman" w:hAnsi="Times New Roman"/>
              </w:rPr>
              <w:t>The financing of the public procurement will be under the project: “Environmentally sound disposal of obsolete pesticides and other crop protection products”, financed under the Bulgarian-Swiss Cooperation Program (BSCP) based on the agreement signed on 21 April 2</w:t>
            </w:r>
            <w:r w:rsidR="00AF591B">
              <w:rPr>
                <w:rFonts w:ascii="Times New Roman" w:hAnsi="Times New Roman"/>
              </w:rPr>
              <w:t>015, by the Vice Minister</w:t>
            </w:r>
            <w:r w:rsidRPr="0070672D">
              <w:rPr>
                <w:rFonts w:ascii="Times New Roman" w:hAnsi="Times New Roman"/>
              </w:rPr>
              <w:t xml:space="preserve">, </w:t>
            </w:r>
            <w:proofErr w:type="spellStart"/>
            <w:r w:rsidRPr="0070672D">
              <w:rPr>
                <w:rFonts w:ascii="Times New Roman" w:hAnsi="Times New Roman"/>
              </w:rPr>
              <w:t>Minister</w:t>
            </w:r>
            <w:proofErr w:type="spellEnd"/>
            <w:r w:rsidRPr="0070672D">
              <w:rPr>
                <w:rFonts w:ascii="Times New Roman" w:hAnsi="Times New Roman"/>
              </w:rPr>
              <w:t xml:space="preserve"> of Environment and Waters and the Ambassador of the Swiss Confederation in Bulgaria. </w:t>
            </w:r>
          </w:p>
          <w:p w14:paraId="5453CAD8" w14:textId="77777777" w:rsidR="00C52DB1" w:rsidRPr="0070672D" w:rsidRDefault="00C52DB1" w:rsidP="00C52DB1">
            <w:pPr>
              <w:spacing w:before="0" w:after="120"/>
              <w:ind w:firstLine="0"/>
              <w:rPr>
                <w:rFonts w:ascii="Times New Roman" w:hAnsi="Times New Roman"/>
              </w:rPr>
            </w:pPr>
          </w:p>
          <w:p w14:paraId="79457B1A" w14:textId="77777777" w:rsidR="00E42150" w:rsidRPr="00FC45E0" w:rsidRDefault="00E42150" w:rsidP="00E42150">
            <w:pPr>
              <w:spacing w:before="0" w:after="120"/>
              <w:ind w:firstLine="0"/>
              <w:rPr>
                <w:rFonts w:ascii="Times New Roman" w:eastAsia="Calibri" w:hAnsi="Times New Roman"/>
                <w:lang w:val="en-US" w:eastAsia="en-US"/>
              </w:rPr>
            </w:pPr>
            <w:r w:rsidRPr="00FC45E0">
              <w:rPr>
                <w:rFonts w:ascii="Times New Roman" w:eastAsia="Calibri" w:hAnsi="Times New Roman"/>
                <w:lang w:val="en-US" w:eastAsia="en-US"/>
              </w:rPr>
              <w:t xml:space="preserve">The implementation of the present public procurement shall provide the information and publicity needed for execution of the project "Environmentally sound disposal of obsolete pesticides and other crop protection products". The public procurement aims to inform the general public about the co-financing under the Bulgarian Swiss Cooperation </w:t>
            </w:r>
            <w:proofErr w:type="spellStart"/>
            <w:r w:rsidRPr="00FC45E0">
              <w:rPr>
                <w:rFonts w:ascii="Times New Roman" w:eastAsia="Calibri" w:hAnsi="Times New Roman"/>
                <w:lang w:val="en-US" w:eastAsia="en-US"/>
              </w:rPr>
              <w:t>Programme</w:t>
            </w:r>
            <w:proofErr w:type="spellEnd"/>
            <w:r w:rsidRPr="00FC45E0">
              <w:rPr>
                <w:rFonts w:ascii="Times New Roman" w:eastAsia="Calibri" w:hAnsi="Times New Roman"/>
                <w:lang w:val="en-US" w:eastAsia="en-US"/>
              </w:rPr>
              <w:t xml:space="preserve"> and to promote in a proper way the project importance.</w:t>
            </w:r>
          </w:p>
          <w:p w14:paraId="7990850F" w14:textId="77777777" w:rsidR="00E42150" w:rsidRPr="00FC45E0" w:rsidRDefault="00E42150" w:rsidP="00E42150">
            <w:pPr>
              <w:spacing w:before="0" w:after="120"/>
              <w:ind w:firstLine="0"/>
              <w:rPr>
                <w:rFonts w:ascii="Times New Roman" w:hAnsi="Times New Roman"/>
                <w:lang w:val="en-US" w:eastAsia="en-US"/>
              </w:rPr>
            </w:pPr>
          </w:p>
          <w:p w14:paraId="384D90F4" w14:textId="77777777" w:rsidR="006349B6" w:rsidRPr="0070672D" w:rsidRDefault="00E42150" w:rsidP="00E42150">
            <w:pPr>
              <w:spacing w:before="0" w:after="120"/>
              <w:ind w:firstLine="0"/>
              <w:contextualSpacing/>
              <w:rPr>
                <w:rFonts w:ascii="Times New Roman" w:hAnsi="Times New Roman"/>
                <w:b/>
              </w:rPr>
            </w:pPr>
            <w:r w:rsidRPr="00FC45E0">
              <w:rPr>
                <w:rFonts w:ascii="Times New Roman" w:eastAsia="Calibri" w:hAnsi="Times New Roman"/>
                <w:lang w:val="en-US" w:eastAsia="en-US"/>
              </w:rPr>
              <w:t xml:space="preserve">The place of execution of the Contract is on the territory of the Republic of Bulgaria focused on the designated territories of RIEW - Varna, Ruse, Shumen, </w:t>
            </w:r>
            <w:proofErr w:type="spellStart"/>
            <w:r w:rsidRPr="00FC45E0">
              <w:rPr>
                <w:rFonts w:ascii="Times New Roman" w:eastAsia="Calibri" w:hAnsi="Times New Roman"/>
                <w:lang w:val="en-US" w:eastAsia="en-US"/>
              </w:rPr>
              <w:t>Veliko</w:t>
            </w:r>
            <w:proofErr w:type="spellEnd"/>
            <w:r w:rsidRPr="00FC45E0">
              <w:rPr>
                <w:rFonts w:ascii="Times New Roman" w:eastAsia="Calibri" w:hAnsi="Times New Roman"/>
                <w:lang w:val="en-US" w:eastAsia="en-US"/>
              </w:rPr>
              <w:t xml:space="preserve"> </w:t>
            </w:r>
            <w:proofErr w:type="spellStart"/>
            <w:r w:rsidRPr="00FC45E0">
              <w:rPr>
                <w:rFonts w:ascii="Times New Roman" w:eastAsia="Calibri" w:hAnsi="Times New Roman"/>
                <w:lang w:val="en-US" w:eastAsia="en-US"/>
              </w:rPr>
              <w:t>Turnovo</w:t>
            </w:r>
            <w:proofErr w:type="spellEnd"/>
            <w:r w:rsidRPr="00FC45E0">
              <w:rPr>
                <w:rFonts w:ascii="Times New Roman" w:eastAsia="Calibri" w:hAnsi="Times New Roman"/>
                <w:lang w:val="en-US" w:eastAsia="en-US"/>
              </w:rPr>
              <w:t xml:space="preserve">, Vratsa, Pleven, Montana, Blagoevgrad, </w:t>
            </w:r>
            <w:proofErr w:type="spellStart"/>
            <w:r w:rsidRPr="00FC45E0">
              <w:rPr>
                <w:rFonts w:ascii="Times New Roman" w:eastAsia="Calibri" w:hAnsi="Times New Roman"/>
                <w:lang w:val="en-US" w:eastAsia="en-US"/>
              </w:rPr>
              <w:t>Pazardjik</w:t>
            </w:r>
            <w:proofErr w:type="spellEnd"/>
            <w:r w:rsidRPr="00FC45E0">
              <w:rPr>
                <w:rFonts w:ascii="Times New Roman" w:eastAsia="Calibri" w:hAnsi="Times New Roman"/>
                <w:lang w:val="en-US" w:eastAsia="en-US"/>
              </w:rPr>
              <w:t xml:space="preserve">, Pernik, Sofia, </w:t>
            </w:r>
            <w:proofErr w:type="spellStart"/>
            <w:r w:rsidRPr="00FC45E0">
              <w:rPr>
                <w:rFonts w:ascii="Times New Roman" w:eastAsia="Calibri" w:hAnsi="Times New Roman"/>
                <w:lang w:val="en-US" w:eastAsia="en-US"/>
              </w:rPr>
              <w:t>Burgas</w:t>
            </w:r>
            <w:proofErr w:type="spellEnd"/>
            <w:r w:rsidRPr="00FC45E0">
              <w:rPr>
                <w:rFonts w:ascii="Times New Roman" w:eastAsia="Calibri" w:hAnsi="Times New Roman"/>
                <w:lang w:val="en-US" w:eastAsia="en-US"/>
              </w:rPr>
              <w:t xml:space="preserve">, </w:t>
            </w:r>
            <w:proofErr w:type="spellStart"/>
            <w:r w:rsidRPr="00FC45E0">
              <w:rPr>
                <w:rFonts w:ascii="Times New Roman" w:eastAsia="Calibri" w:hAnsi="Times New Roman"/>
                <w:lang w:val="en-US" w:eastAsia="en-US"/>
              </w:rPr>
              <w:t>Stara</w:t>
            </w:r>
            <w:proofErr w:type="spellEnd"/>
            <w:r w:rsidRPr="00FC45E0">
              <w:rPr>
                <w:rFonts w:ascii="Times New Roman" w:eastAsia="Calibri" w:hAnsi="Times New Roman"/>
                <w:lang w:val="en-US" w:eastAsia="en-US"/>
              </w:rPr>
              <w:t xml:space="preserve"> Zagora, Plovdiv, </w:t>
            </w:r>
            <w:proofErr w:type="spellStart"/>
            <w:r w:rsidRPr="00FC45E0">
              <w:rPr>
                <w:rFonts w:ascii="Times New Roman" w:eastAsia="Calibri" w:hAnsi="Times New Roman"/>
                <w:lang w:val="en-US" w:eastAsia="en-US"/>
              </w:rPr>
              <w:t>Smolyan</w:t>
            </w:r>
            <w:proofErr w:type="spellEnd"/>
            <w:r w:rsidRPr="00FC45E0">
              <w:rPr>
                <w:rFonts w:ascii="Times New Roman" w:eastAsia="Calibri" w:hAnsi="Times New Roman"/>
                <w:lang w:val="en-US" w:eastAsia="en-US"/>
              </w:rPr>
              <w:t xml:space="preserve"> and </w:t>
            </w:r>
            <w:proofErr w:type="spellStart"/>
            <w:r w:rsidRPr="00FC45E0">
              <w:rPr>
                <w:rFonts w:ascii="Times New Roman" w:eastAsia="Calibri" w:hAnsi="Times New Roman"/>
                <w:lang w:val="en-US" w:eastAsia="en-US"/>
              </w:rPr>
              <w:t>Haskovo</w:t>
            </w:r>
            <w:proofErr w:type="spellEnd"/>
            <w:r w:rsidRPr="00FC45E0">
              <w:rPr>
                <w:rFonts w:ascii="Times New Roman" w:eastAsia="Calibri" w:hAnsi="Times New Roman"/>
                <w:lang w:val="en-US" w:eastAsia="en-US"/>
              </w:rPr>
              <w:t>.</w:t>
            </w:r>
          </w:p>
          <w:p w14:paraId="12BEA7E7" w14:textId="77777777" w:rsidR="00ED4EC5" w:rsidRDefault="00ED4EC5" w:rsidP="00C52DB1">
            <w:pPr>
              <w:spacing w:before="0" w:after="120"/>
              <w:ind w:firstLine="0"/>
              <w:contextualSpacing/>
              <w:rPr>
                <w:rFonts w:ascii="Times New Roman" w:hAnsi="Times New Roman"/>
                <w:b/>
              </w:rPr>
            </w:pPr>
          </w:p>
          <w:p w14:paraId="373BF26E" w14:textId="77777777" w:rsidR="00F77D55" w:rsidRPr="00F77D55" w:rsidRDefault="00F77D55" w:rsidP="00C52DB1">
            <w:pPr>
              <w:spacing w:before="0" w:after="120"/>
              <w:ind w:firstLine="0"/>
              <w:contextualSpacing/>
              <w:rPr>
                <w:rFonts w:ascii="Times New Roman" w:hAnsi="Times New Roman"/>
                <w:b/>
                <w:lang w:val="en-US"/>
              </w:rPr>
            </w:pPr>
          </w:p>
          <w:p w14:paraId="11D03191" w14:textId="77777777" w:rsidR="00FE4935" w:rsidRPr="0070672D" w:rsidRDefault="00FE4935" w:rsidP="00C52DB1">
            <w:pPr>
              <w:spacing w:before="0" w:after="120"/>
              <w:ind w:firstLine="0"/>
              <w:contextualSpacing/>
              <w:rPr>
                <w:rFonts w:ascii="Times New Roman" w:hAnsi="Times New Roman"/>
                <w:b/>
              </w:rPr>
            </w:pPr>
          </w:p>
          <w:p w14:paraId="7B0A45B7" w14:textId="77777777" w:rsidR="00C52DB1" w:rsidRPr="0070672D" w:rsidRDefault="00C52DB1" w:rsidP="00C52DB1">
            <w:pPr>
              <w:spacing w:before="0" w:after="120"/>
              <w:ind w:firstLine="0"/>
              <w:contextualSpacing/>
              <w:rPr>
                <w:rFonts w:ascii="Times New Roman" w:eastAsia="Calibri" w:hAnsi="Times New Roman"/>
                <w:b/>
              </w:rPr>
            </w:pPr>
            <w:r w:rsidRPr="0070672D">
              <w:rPr>
                <w:rFonts w:ascii="Times New Roman" w:hAnsi="Times New Roman"/>
                <w:b/>
              </w:rPr>
              <w:t>LOTS:</w:t>
            </w:r>
          </w:p>
          <w:p w14:paraId="5421669B" w14:textId="77777777" w:rsidR="00C52DB1" w:rsidRPr="0070672D" w:rsidRDefault="00C52DB1" w:rsidP="00C52DB1">
            <w:pPr>
              <w:spacing w:before="0" w:after="120"/>
              <w:ind w:firstLine="0"/>
              <w:contextualSpacing/>
              <w:rPr>
                <w:rFonts w:ascii="Times New Roman" w:eastAsia="Calibri" w:hAnsi="Times New Roman"/>
                <w:b/>
              </w:rPr>
            </w:pPr>
          </w:p>
          <w:p w14:paraId="206A1C28" w14:textId="77777777" w:rsidR="00AA68D0" w:rsidRDefault="00AA68D0" w:rsidP="00AA68D0">
            <w:pPr>
              <w:tabs>
                <w:tab w:val="left" w:pos="-600"/>
              </w:tabs>
              <w:spacing w:before="0" w:after="120"/>
              <w:ind w:firstLine="0"/>
              <w:rPr>
                <w:rFonts w:ascii="Times New Roman" w:hAnsi="Times New Roman"/>
                <w:bCs/>
              </w:rPr>
            </w:pPr>
            <w:r w:rsidRPr="00AA68D0">
              <w:rPr>
                <w:rFonts w:ascii="Times New Roman" w:hAnsi="Times New Roman"/>
                <w:bCs/>
              </w:rPr>
              <w:t>This public procurement is divided into the following lots:</w:t>
            </w:r>
          </w:p>
          <w:p w14:paraId="21C6E7D3" w14:textId="77777777" w:rsidR="00AA68D0" w:rsidRPr="00AA68D0" w:rsidRDefault="00AA68D0" w:rsidP="00AA68D0">
            <w:pPr>
              <w:tabs>
                <w:tab w:val="left" w:pos="-600"/>
              </w:tabs>
              <w:spacing w:before="0" w:after="120"/>
              <w:ind w:firstLine="0"/>
              <w:rPr>
                <w:rFonts w:ascii="Times New Roman" w:hAnsi="Times New Roman"/>
                <w:szCs w:val="32"/>
              </w:rPr>
            </w:pPr>
            <w:r w:rsidRPr="00AA68D0">
              <w:rPr>
                <w:rFonts w:ascii="Times New Roman" w:hAnsi="Times New Roman"/>
                <w:b/>
                <w:lang w:val="en-US"/>
              </w:rPr>
              <w:t xml:space="preserve">Lot 1: </w:t>
            </w:r>
            <w:r w:rsidRPr="00AA68D0">
              <w:rPr>
                <w:rFonts w:ascii="Times New Roman" w:hAnsi="Times New Roman"/>
                <w:lang w:val="en-US"/>
              </w:rPr>
              <w:t>“Elaboration of a communication project strategy: “Environmentally friendly disposal of obsolete pesticides and other crop protection products"</w:t>
            </w:r>
          </w:p>
          <w:p w14:paraId="66B85374" w14:textId="77777777" w:rsidR="0045356A" w:rsidRDefault="0045356A" w:rsidP="00AA68D0">
            <w:pPr>
              <w:tabs>
                <w:tab w:val="left" w:pos="-600"/>
              </w:tabs>
              <w:spacing w:before="0" w:after="120"/>
              <w:ind w:firstLine="0"/>
              <w:rPr>
                <w:rFonts w:ascii="Times New Roman" w:hAnsi="Times New Roman"/>
                <w:b/>
                <w:lang w:val="en-US"/>
              </w:rPr>
            </w:pPr>
          </w:p>
          <w:p w14:paraId="74D42B8E" w14:textId="77777777" w:rsidR="00AF591B" w:rsidRDefault="00AF591B" w:rsidP="00AA68D0">
            <w:pPr>
              <w:tabs>
                <w:tab w:val="left" w:pos="-600"/>
              </w:tabs>
              <w:spacing w:before="0" w:after="120"/>
              <w:ind w:firstLine="0"/>
              <w:rPr>
                <w:rFonts w:ascii="Times New Roman" w:hAnsi="Times New Roman"/>
                <w:b/>
                <w:lang w:val="en-US"/>
              </w:rPr>
            </w:pPr>
          </w:p>
          <w:p w14:paraId="4866861F" w14:textId="77777777" w:rsidR="00AA68D0" w:rsidRPr="00AA68D0" w:rsidRDefault="00AA68D0" w:rsidP="00AA68D0">
            <w:pPr>
              <w:tabs>
                <w:tab w:val="left" w:pos="-600"/>
              </w:tabs>
              <w:spacing w:before="0" w:after="120"/>
              <w:ind w:firstLine="0"/>
              <w:rPr>
                <w:rFonts w:ascii="Times New Roman" w:hAnsi="Times New Roman"/>
                <w:b/>
                <w:szCs w:val="32"/>
              </w:rPr>
            </w:pPr>
            <w:r w:rsidRPr="00AA68D0">
              <w:rPr>
                <w:rFonts w:ascii="Times New Roman" w:hAnsi="Times New Roman"/>
                <w:b/>
                <w:lang w:val="en-US"/>
              </w:rPr>
              <w:t xml:space="preserve">Lot 2: </w:t>
            </w:r>
            <w:r w:rsidR="00B73324">
              <w:rPr>
                <w:rFonts w:ascii="Times New Roman" w:hAnsi="Times New Roman"/>
                <w:lang w:val="en-US"/>
              </w:rPr>
              <w:t>“</w:t>
            </w:r>
            <w:r w:rsidRPr="00AA68D0">
              <w:rPr>
                <w:rFonts w:ascii="Times New Roman" w:hAnsi="Times New Roman"/>
                <w:lang w:val="en-US"/>
              </w:rPr>
              <w:t xml:space="preserve">Elaboration </w:t>
            </w:r>
            <w:r w:rsidR="003929D2" w:rsidRPr="003929D2">
              <w:rPr>
                <w:rFonts w:ascii="Times New Roman" w:hAnsi="Times New Roman"/>
                <w:lang w:val="en-US"/>
              </w:rPr>
              <w:t xml:space="preserve">printing and delivery </w:t>
            </w:r>
            <w:r w:rsidRPr="00AA68D0">
              <w:rPr>
                <w:rFonts w:ascii="Times New Roman" w:hAnsi="Times New Roman"/>
                <w:lang w:val="en-US"/>
              </w:rPr>
              <w:t>of information brochures and advertising folders“.</w:t>
            </w:r>
          </w:p>
          <w:p w14:paraId="20342C34" w14:textId="77777777" w:rsidR="00AA68D0" w:rsidRPr="00AA68D0" w:rsidRDefault="00AA68D0" w:rsidP="00AA68D0">
            <w:pPr>
              <w:tabs>
                <w:tab w:val="left" w:pos="-600"/>
              </w:tabs>
              <w:spacing w:before="0" w:after="120"/>
              <w:ind w:firstLine="0"/>
              <w:rPr>
                <w:rFonts w:ascii="Times New Roman" w:hAnsi="Times New Roman"/>
                <w:szCs w:val="32"/>
              </w:rPr>
            </w:pPr>
            <w:r w:rsidRPr="00AA68D0">
              <w:rPr>
                <w:rFonts w:ascii="Times New Roman" w:hAnsi="Times New Roman"/>
                <w:b/>
                <w:lang w:val="en-US"/>
              </w:rPr>
              <w:t xml:space="preserve">Lot 3: </w:t>
            </w:r>
            <w:r w:rsidRPr="00AA68D0">
              <w:rPr>
                <w:rFonts w:ascii="Times New Roman" w:hAnsi="Times New Roman"/>
                <w:lang w:val="en-US"/>
              </w:rPr>
              <w:t>„</w:t>
            </w:r>
            <w:r w:rsidR="002D14CC" w:rsidRPr="002D14CC">
              <w:rPr>
                <w:rFonts w:ascii="Times New Roman" w:hAnsi="Times New Roman"/>
                <w:lang w:val="en-US"/>
              </w:rPr>
              <w:t xml:space="preserve">Supply </w:t>
            </w:r>
            <w:r w:rsidRPr="00AA68D0">
              <w:rPr>
                <w:rFonts w:ascii="Times New Roman" w:hAnsi="Times New Roman"/>
                <w:lang w:val="en-US"/>
              </w:rPr>
              <w:t>of advertising pens and flash memory devices“.</w:t>
            </w:r>
          </w:p>
          <w:p w14:paraId="0C9091AC" w14:textId="77777777" w:rsidR="00AA68D0" w:rsidRDefault="00AA68D0" w:rsidP="00AA68D0">
            <w:pPr>
              <w:tabs>
                <w:tab w:val="left" w:pos="-600"/>
              </w:tabs>
              <w:spacing w:before="0" w:after="120"/>
              <w:ind w:firstLine="0"/>
              <w:rPr>
                <w:rFonts w:ascii="Times New Roman" w:hAnsi="Times New Roman"/>
                <w:lang w:val="en-US"/>
              </w:rPr>
            </w:pPr>
            <w:r w:rsidRPr="00AA68D0">
              <w:rPr>
                <w:rFonts w:ascii="Times New Roman" w:hAnsi="Times New Roman"/>
                <w:b/>
                <w:lang w:val="en-US"/>
              </w:rPr>
              <w:t xml:space="preserve">Lot 4: </w:t>
            </w:r>
            <w:r w:rsidRPr="00AA68D0">
              <w:rPr>
                <w:rFonts w:ascii="Times New Roman" w:hAnsi="Times New Roman"/>
                <w:lang w:val="en-US"/>
              </w:rPr>
              <w:t>Organization of initial and final press conference under the project "Environmentally friendly disposal of obsolete pesticides and other crop protection products".</w:t>
            </w:r>
          </w:p>
          <w:p w14:paraId="0A97DF39" w14:textId="77777777" w:rsidR="00AF591B" w:rsidRPr="00AA68D0" w:rsidRDefault="00AF591B" w:rsidP="00AA68D0">
            <w:pPr>
              <w:tabs>
                <w:tab w:val="left" w:pos="-600"/>
              </w:tabs>
              <w:spacing w:before="0" w:after="120"/>
              <w:ind w:firstLine="0"/>
              <w:rPr>
                <w:rFonts w:ascii="Times New Roman" w:hAnsi="Times New Roman"/>
                <w:lang w:eastAsia="en-US"/>
              </w:rPr>
            </w:pPr>
          </w:p>
          <w:p w14:paraId="2131319A" w14:textId="77777777" w:rsidR="00AA68D0" w:rsidRPr="00AA68D0" w:rsidRDefault="00AA68D0" w:rsidP="00AA68D0">
            <w:pPr>
              <w:tabs>
                <w:tab w:val="left" w:pos="0"/>
              </w:tabs>
              <w:spacing w:before="0"/>
              <w:ind w:right="5" w:firstLine="0"/>
              <w:rPr>
                <w:rFonts w:ascii="Times New Roman" w:hAnsi="Times New Roman"/>
                <w:lang w:eastAsia="en-US"/>
              </w:rPr>
            </w:pPr>
            <w:r w:rsidRPr="00AA68D0">
              <w:rPr>
                <w:rFonts w:ascii="Times New Roman" w:hAnsi="Times New Roman"/>
                <w:b/>
                <w:lang w:val="en-US"/>
              </w:rPr>
              <w:t xml:space="preserve">Lot 5: </w:t>
            </w:r>
            <w:r w:rsidRPr="00AA68D0">
              <w:rPr>
                <w:rFonts w:ascii="Times New Roman" w:hAnsi="Times New Roman"/>
                <w:lang w:val="en-US"/>
              </w:rPr>
              <w:t>Organization and implementation of “Information round” under the project "Environmentally friendly disposal of obsolete pesticides and other crop protection products"</w:t>
            </w:r>
          </w:p>
          <w:p w14:paraId="7748AAAC" w14:textId="77777777" w:rsidR="00AA68D0" w:rsidRPr="00AA68D0" w:rsidRDefault="00AA68D0" w:rsidP="00AA68D0">
            <w:pPr>
              <w:tabs>
                <w:tab w:val="left" w:pos="0"/>
              </w:tabs>
              <w:spacing w:before="0"/>
              <w:ind w:right="5" w:firstLine="0"/>
              <w:rPr>
                <w:rFonts w:ascii="Times New Roman" w:hAnsi="Times New Roman"/>
                <w:b/>
                <w:lang w:eastAsia="en-US"/>
              </w:rPr>
            </w:pPr>
          </w:p>
          <w:p w14:paraId="39C87E7F" w14:textId="77777777" w:rsidR="0045356A" w:rsidRDefault="0045356A" w:rsidP="00AA68D0">
            <w:pPr>
              <w:tabs>
                <w:tab w:val="left" w:pos="0"/>
              </w:tabs>
              <w:spacing w:before="0"/>
              <w:ind w:right="5" w:firstLine="0"/>
              <w:rPr>
                <w:rFonts w:ascii="Times New Roman" w:hAnsi="Times New Roman"/>
                <w:b/>
                <w:lang w:val="en-US"/>
              </w:rPr>
            </w:pPr>
          </w:p>
          <w:p w14:paraId="5BA9AB45" w14:textId="77777777" w:rsidR="00AA68D0" w:rsidRPr="00AA68D0" w:rsidRDefault="00AA68D0" w:rsidP="00AA68D0">
            <w:pPr>
              <w:tabs>
                <w:tab w:val="left" w:pos="0"/>
              </w:tabs>
              <w:spacing w:before="0"/>
              <w:ind w:right="5" w:firstLine="0"/>
              <w:rPr>
                <w:rFonts w:ascii="Times New Roman" w:hAnsi="Times New Roman"/>
                <w:lang w:eastAsia="en-US"/>
              </w:rPr>
            </w:pPr>
            <w:r w:rsidRPr="00AA68D0">
              <w:rPr>
                <w:rFonts w:ascii="Times New Roman" w:hAnsi="Times New Roman"/>
                <w:b/>
                <w:lang w:val="en-US"/>
              </w:rPr>
              <w:t xml:space="preserve">Lot 6: </w:t>
            </w:r>
            <w:r w:rsidRPr="00AA68D0">
              <w:rPr>
                <w:rFonts w:ascii="Times New Roman" w:hAnsi="Times New Roman"/>
                <w:lang w:val="en-US"/>
              </w:rPr>
              <w:t>“Publications in the national mass media and Internet campaign “.</w:t>
            </w:r>
          </w:p>
          <w:p w14:paraId="171C6DCE" w14:textId="77777777" w:rsidR="00AA68D0" w:rsidRDefault="00AA68D0" w:rsidP="00AA68D0">
            <w:pPr>
              <w:tabs>
                <w:tab w:val="left" w:pos="0"/>
              </w:tabs>
              <w:spacing w:before="0"/>
              <w:ind w:right="5" w:firstLine="0"/>
              <w:rPr>
                <w:rFonts w:ascii="Times New Roman" w:hAnsi="Times New Roman"/>
                <w:b/>
                <w:lang w:eastAsia="en-US"/>
              </w:rPr>
            </w:pPr>
          </w:p>
          <w:p w14:paraId="38AD355A" w14:textId="77777777" w:rsidR="00AA68D0" w:rsidRPr="00AA68D0" w:rsidRDefault="00AA68D0" w:rsidP="00AA68D0">
            <w:pPr>
              <w:tabs>
                <w:tab w:val="left" w:pos="0"/>
              </w:tabs>
              <w:spacing w:before="0"/>
              <w:ind w:right="5" w:firstLine="0"/>
              <w:rPr>
                <w:rFonts w:ascii="Times New Roman" w:hAnsi="Times New Roman"/>
                <w:b/>
                <w:lang w:eastAsia="en-US"/>
              </w:rPr>
            </w:pPr>
          </w:p>
          <w:p w14:paraId="67E49C67" w14:textId="77777777" w:rsidR="00AA68D0" w:rsidRPr="00AA68D0" w:rsidRDefault="00AA68D0" w:rsidP="00AA68D0">
            <w:pPr>
              <w:tabs>
                <w:tab w:val="left" w:pos="0"/>
              </w:tabs>
              <w:spacing w:before="0"/>
              <w:ind w:right="5" w:firstLine="0"/>
              <w:rPr>
                <w:rFonts w:ascii="Times New Roman" w:hAnsi="Times New Roman"/>
                <w:b/>
                <w:lang w:eastAsia="en-US"/>
              </w:rPr>
            </w:pPr>
            <w:r w:rsidRPr="00AA68D0">
              <w:rPr>
                <w:rFonts w:ascii="Times New Roman" w:hAnsi="Times New Roman"/>
                <w:b/>
                <w:u w:val="single"/>
                <w:lang w:val="en-US"/>
              </w:rPr>
              <w:t>Important!</w:t>
            </w:r>
            <w:r w:rsidRPr="00AA68D0">
              <w:rPr>
                <w:rFonts w:ascii="Times New Roman" w:hAnsi="Times New Roman"/>
                <w:b/>
                <w:lang w:val="en-US"/>
              </w:rPr>
              <w:t xml:space="preserve"> The </w:t>
            </w:r>
            <w:r w:rsidR="00F77D55">
              <w:rPr>
                <w:rFonts w:ascii="Times New Roman" w:hAnsi="Times New Roman"/>
                <w:b/>
                <w:lang w:val="en-US"/>
              </w:rPr>
              <w:t>s</w:t>
            </w:r>
            <w:r w:rsidR="00F77D55" w:rsidRPr="00F77D55">
              <w:rPr>
                <w:rFonts w:ascii="Times New Roman" w:hAnsi="Times New Roman"/>
                <w:b/>
                <w:lang w:val="en-US"/>
              </w:rPr>
              <w:t>ervices</w:t>
            </w:r>
            <w:r w:rsidR="00F77D55">
              <w:rPr>
                <w:rFonts w:ascii="Times New Roman" w:hAnsi="Times New Roman"/>
                <w:b/>
              </w:rPr>
              <w:t xml:space="preserve"> </w:t>
            </w:r>
            <w:r w:rsidRPr="00AA68D0">
              <w:rPr>
                <w:rFonts w:ascii="Times New Roman" w:hAnsi="Times New Roman"/>
                <w:b/>
                <w:lang w:val="en-US"/>
              </w:rPr>
              <w:t xml:space="preserve">subject to Lot 2 are included in the List of the goods and services pursuant to Art. 12, Para. 1, item 1 of the Public Procurement. In this regard the procurement shall be priority awarded to a specialized enterprise or a cooperation of disable people or to economic entities with main objective for social and professional integration of people with disability or vulnerable </w:t>
            </w:r>
            <w:proofErr w:type="spellStart"/>
            <w:r w:rsidRPr="00AA68D0">
              <w:rPr>
                <w:rFonts w:ascii="Times New Roman" w:hAnsi="Times New Roman"/>
                <w:b/>
                <w:lang w:val="en-US"/>
              </w:rPr>
              <w:t>people.Pursuant</w:t>
            </w:r>
            <w:proofErr w:type="spellEnd"/>
            <w:r w:rsidRPr="00AA68D0">
              <w:rPr>
                <w:rFonts w:ascii="Times New Roman" w:hAnsi="Times New Roman"/>
                <w:b/>
                <w:lang w:val="en-US"/>
              </w:rPr>
              <w:t xml:space="preserve"> to §2, item 46 of the Auxiliary Provisions of the Public Procurement Law: "Specialized enterprises or cooperation of disable people” are the ones pursuant to Art. 28, Para. 1 of the Law for integration of the disable people or their equivalent in compliance with the legislation of a member-state.</w:t>
            </w:r>
          </w:p>
          <w:p w14:paraId="68478F55" w14:textId="77777777" w:rsidR="00AA68D0" w:rsidRPr="00AA68D0" w:rsidRDefault="00AA68D0" w:rsidP="00AA68D0">
            <w:pPr>
              <w:spacing w:before="0"/>
              <w:ind w:firstLine="0"/>
              <w:rPr>
                <w:rFonts w:ascii="Times New Roman" w:hAnsi="Times New Roman"/>
                <w:bCs/>
              </w:rPr>
            </w:pPr>
            <w:r w:rsidRPr="00AA68D0">
              <w:rPr>
                <w:rFonts w:ascii="Times New Roman" w:hAnsi="Times New Roman"/>
                <w:bCs/>
                <w:lang w:val="en-US"/>
              </w:rPr>
              <w:t>Each Tenderer shall have the right to submit offers for one, several or for all lots.  The Contracting Authority shall not restrict the number of Lots that could be awarded to 1 (one) Tenderer and for Lot 2 will be applied the priority pursuant to Art. 12, Para. 1, item 1 of the Public Procurement Law</w:t>
            </w:r>
            <w:r w:rsidRPr="00AA68D0">
              <w:rPr>
                <w:rFonts w:ascii="Times New Roman" w:hAnsi="Times New Roman"/>
                <w:bCs/>
              </w:rPr>
              <w:t>.</w:t>
            </w:r>
          </w:p>
          <w:p w14:paraId="1C529675" w14:textId="77777777" w:rsidR="00D819D1" w:rsidRDefault="00D819D1" w:rsidP="00C52DB1">
            <w:pPr>
              <w:tabs>
                <w:tab w:val="left" w:pos="-600"/>
              </w:tabs>
              <w:spacing w:before="0" w:after="120"/>
              <w:ind w:firstLine="0"/>
              <w:rPr>
                <w:rFonts w:ascii="Times New Roman" w:hAnsi="Times New Roman"/>
              </w:rPr>
            </w:pPr>
          </w:p>
          <w:p w14:paraId="2762D388" w14:textId="77777777" w:rsidR="00AA68D0" w:rsidRDefault="00AA68D0" w:rsidP="00C52DB1">
            <w:pPr>
              <w:tabs>
                <w:tab w:val="left" w:pos="-600"/>
              </w:tabs>
              <w:spacing w:before="0" w:after="120"/>
              <w:ind w:firstLine="0"/>
              <w:rPr>
                <w:rFonts w:ascii="Times New Roman" w:hAnsi="Times New Roman"/>
              </w:rPr>
            </w:pPr>
          </w:p>
          <w:p w14:paraId="1559D7C2" w14:textId="77777777" w:rsidR="00E42150" w:rsidRPr="00FC45E0" w:rsidRDefault="00E42150" w:rsidP="00E42150">
            <w:pPr>
              <w:tabs>
                <w:tab w:val="left" w:pos="-600"/>
              </w:tabs>
              <w:spacing w:before="0" w:after="120"/>
              <w:ind w:firstLine="0"/>
              <w:rPr>
                <w:rFonts w:ascii="Times New Roman" w:eastAsia="Batang" w:hAnsi="Times New Roman"/>
                <w:b/>
                <w:lang w:val="en-US" w:eastAsia="en-US"/>
              </w:rPr>
            </w:pPr>
            <w:r w:rsidRPr="00FC45E0">
              <w:rPr>
                <w:rFonts w:ascii="Times New Roman" w:eastAsia="Calibri" w:hAnsi="Times New Roman"/>
                <w:b/>
                <w:lang w:val="en-US" w:eastAsia="en-US"/>
              </w:rPr>
              <w:t>ІІ. Public procurement implementation term:</w:t>
            </w:r>
          </w:p>
          <w:p w14:paraId="32B6EEAA" w14:textId="77777777" w:rsidR="00AA68D0" w:rsidRPr="00AA68D0" w:rsidRDefault="00AA68D0" w:rsidP="00AA68D0">
            <w:pPr>
              <w:tabs>
                <w:tab w:val="left" w:pos="709"/>
              </w:tabs>
              <w:ind w:firstLine="0"/>
              <w:rPr>
                <w:rFonts w:ascii="Times New Roman" w:hAnsi="Times New Roman"/>
              </w:rPr>
            </w:pPr>
            <w:r w:rsidRPr="00AA68D0">
              <w:rPr>
                <w:rFonts w:ascii="Times New Roman" w:hAnsi="Times New Roman"/>
                <w:lang w:val="en-US"/>
              </w:rPr>
              <w:t>The terms for execution of the work awarded by the Contracting Authority under the different lots shall be as follows:</w:t>
            </w:r>
          </w:p>
          <w:p w14:paraId="2EEECAA6" w14:textId="77777777" w:rsidR="00AA68D0" w:rsidRPr="00291C48" w:rsidRDefault="00AA68D0" w:rsidP="00AA68D0">
            <w:pPr>
              <w:tabs>
                <w:tab w:val="left" w:pos="0"/>
              </w:tabs>
              <w:ind w:firstLine="0"/>
              <w:rPr>
                <w:rFonts w:ascii="Times New Roman" w:hAnsi="Times New Roman"/>
              </w:rPr>
            </w:pPr>
            <w:r w:rsidRPr="00AA68D0">
              <w:rPr>
                <w:rFonts w:ascii="Times New Roman" w:hAnsi="Times New Roman"/>
                <w:b/>
                <w:lang w:val="en-US"/>
              </w:rPr>
              <w:t>1</w:t>
            </w:r>
            <w:r w:rsidR="0045356A">
              <w:rPr>
                <w:rFonts w:ascii="Times New Roman" w:hAnsi="Times New Roman"/>
                <w:b/>
              </w:rPr>
              <w:t>.</w:t>
            </w:r>
            <w:r w:rsidRPr="00AA68D0">
              <w:rPr>
                <w:rFonts w:ascii="Times New Roman" w:hAnsi="Times New Roman"/>
                <w:b/>
                <w:lang w:val="en-US"/>
              </w:rPr>
              <w:t xml:space="preserve"> Lot 1 -</w:t>
            </w:r>
            <w:r w:rsidRPr="00AA68D0">
              <w:rPr>
                <w:rFonts w:ascii="Times New Roman" w:hAnsi="Times New Roman"/>
                <w:lang w:val="en-US"/>
              </w:rPr>
              <w:t xml:space="preserve"> until 2 /two/ calendar months considered </w:t>
            </w:r>
            <w:r w:rsidRPr="00AA68D0">
              <w:rPr>
                <w:rFonts w:ascii="Times New Roman" w:hAnsi="Times New Roman"/>
                <w:lang w:val="en-US"/>
              </w:rPr>
              <w:lastRenderedPageBreak/>
              <w:t>from a particular date of registration of the public procurement contract in the registry system of the CONTRACTING AUTHORITY), which should be put on all Contract copies)</w:t>
            </w:r>
            <w:r w:rsidR="00291C48">
              <w:rPr>
                <w:rFonts w:ascii="Times New Roman" w:hAnsi="Times New Roman"/>
              </w:rPr>
              <w:t xml:space="preserve">, </w:t>
            </w:r>
            <w:r w:rsidR="00291C48">
              <w:rPr>
                <w:rFonts w:ascii="Times New Roman" w:hAnsi="Times New Roman"/>
                <w:lang w:val="en-US"/>
              </w:rPr>
              <w:t>b</w:t>
            </w:r>
            <w:r w:rsidR="00291C48" w:rsidRPr="004F5CA0">
              <w:rPr>
                <w:rFonts w:ascii="Times New Roman" w:hAnsi="Times New Roman"/>
              </w:rPr>
              <w:t>ut not later than 30.04.2019.</w:t>
            </w:r>
          </w:p>
          <w:p w14:paraId="19E10272" w14:textId="77777777" w:rsidR="0045356A" w:rsidRDefault="0045356A" w:rsidP="00AA68D0">
            <w:pPr>
              <w:tabs>
                <w:tab w:val="left" w:pos="0"/>
              </w:tabs>
              <w:ind w:firstLine="0"/>
              <w:rPr>
                <w:rFonts w:ascii="Times New Roman" w:hAnsi="Times New Roman"/>
                <w:b/>
              </w:rPr>
            </w:pPr>
          </w:p>
          <w:p w14:paraId="519E166D" w14:textId="77777777" w:rsidR="00AA68D0" w:rsidRDefault="00AA68D0" w:rsidP="00AA68D0">
            <w:pPr>
              <w:tabs>
                <w:tab w:val="left" w:pos="0"/>
              </w:tabs>
              <w:ind w:firstLine="0"/>
              <w:rPr>
                <w:rFonts w:ascii="Times New Roman" w:hAnsi="Times New Roman"/>
                <w:lang w:val="en-US"/>
              </w:rPr>
            </w:pPr>
            <w:r w:rsidRPr="00AA68D0">
              <w:rPr>
                <w:rFonts w:ascii="Times New Roman" w:hAnsi="Times New Roman"/>
                <w:b/>
                <w:lang w:val="en-US"/>
              </w:rPr>
              <w:t xml:space="preserve">The execution of Lots 2, 3, 4, 5 and 6 will start after acceptance of the work for execution of Lot 1 and receipt of the Letters of Award by the Contractors of the other </w:t>
            </w:r>
            <w:proofErr w:type="gramStart"/>
            <w:r w:rsidRPr="00AA68D0">
              <w:rPr>
                <w:rFonts w:ascii="Times New Roman" w:hAnsi="Times New Roman"/>
                <w:b/>
                <w:lang w:val="en-US"/>
              </w:rPr>
              <w:t xml:space="preserve">Lots </w:t>
            </w:r>
            <w:r w:rsidRPr="00AA68D0">
              <w:rPr>
                <w:rFonts w:ascii="Times New Roman" w:hAnsi="Times New Roman"/>
                <w:lang w:val="en-US"/>
              </w:rPr>
              <w:t>.</w:t>
            </w:r>
            <w:proofErr w:type="gramEnd"/>
          </w:p>
          <w:p w14:paraId="38CF3AC6" w14:textId="77777777" w:rsidR="00C27082" w:rsidRPr="00AA68D0" w:rsidRDefault="00C27082" w:rsidP="00AA68D0">
            <w:pPr>
              <w:tabs>
                <w:tab w:val="left" w:pos="0"/>
              </w:tabs>
              <w:ind w:firstLine="0"/>
              <w:rPr>
                <w:rFonts w:ascii="Times New Roman" w:hAnsi="Times New Roman"/>
              </w:rPr>
            </w:pPr>
          </w:p>
          <w:p w14:paraId="010E9C58" w14:textId="77777777" w:rsidR="00AA68D0" w:rsidRPr="00CC230B" w:rsidRDefault="00AA68D0" w:rsidP="00AA68D0">
            <w:pPr>
              <w:tabs>
                <w:tab w:val="left" w:pos="0"/>
              </w:tabs>
              <w:ind w:firstLine="0"/>
              <w:rPr>
                <w:rFonts w:ascii="Times New Roman" w:hAnsi="Times New Roman"/>
                <w:lang w:val="en-US"/>
              </w:rPr>
            </w:pPr>
            <w:r w:rsidRPr="00AA68D0">
              <w:rPr>
                <w:rFonts w:ascii="Times New Roman" w:hAnsi="Times New Roman"/>
                <w:b/>
                <w:lang w:val="en-US"/>
              </w:rPr>
              <w:t>2</w:t>
            </w:r>
            <w:r w:rsidR="0045356A">
              <w:rPr>
                <w:rFonts w:ascii="Times New Roman" w:hAnsi="Times New Roman"/>
                <w:b/>
              </w:rPr>
              <w:t>.</w:t>
            </w:r>
            <w:r w:rsidRPr="00AA68D0">
              <w:rPr>
                <w:rFonts w:ascii="Times New Roman" w:hAnsi="Times New Roman"/>
                <w:b/>
                <w:lang w:val="en-US"/>
              </w:rPr>
              <w:t xml:space="preserve"> Lot 2</w:t>
            </w:r>
            <w:r w:rsidRPr="00AA68D0">
              <w:rPr>
                <w:rFonts w:ascii="Times New Roman" w:hAnsi="Times New Roman"/>
                <w:lang w:val="en-US"/>
              </w:rPr>
              <w:t xml:space="preserve"> shall be executed within 1 (one) calendar month after the receipt of the Letter of Award by the Contracting Authority about the start of the contract execution</w:t>
            </w:r>
            <w:r w:rsidR="00FD2415">
              <w:rPr>
                <w:rFonts w:ascii="Times New Roman" w:hAnsi="Times New Roman"/>
              </w:rPr>
              <w:t xml:space="preserve">, </w:t>
            </w:r>
            <w:r w:rsidR="00FD2415">
              <w:rPr>
                <w:rFonts w:ascii="Times New Roman" w:hAnsi="Times New Roman"/>
                <w:lang w:val="en-US"/>
              </w:rPr>
              <w:t>b</w:t>
            </w:r>
            <w:r w:rsidR="00FD2415" w:rsidRPr="004F5CA0">
              <w:rPr>
                <w:rFonts w:ascii="Times New Roman" w:hAnsi="Times New Roman"/>
              </w:rPr>
              <w:t>ut not later than 30.04.2019.</w:t>
            </w:r>
            <w:r w:rsidR="00C27082">
              <w:rPr>
                <w:rFonts w:ascii="Times New Roman" w:hAnsi="Times New Roman"/>
              </w:rPr>
              <w:t xml:space="preserve"> </w:t>
            </w:r>
            <w:r w:rsidR="00C62309">
              <w:rPr>
                <w:rFonts w:ascii="Times New Roman" w:hAnsi="Times New Roman"/>
                <w:lang w:val="en-US"/>
              </w:rPr>
              <w:t>The Contracting Authority is obliged to send</w:t>
            </w:r>
            <w:r w:rsidR="00CC230B">
              <w:rPr>
                <w:rFonts w:ascii="Times New Roman" w:hAnsi="Times New Roman"/>
                <w:lang w:val="en-US"/>
              </w:rPr>
              <w:t xml:space="preserve"> an </w:t>
            </w:r>
            <w:proofErr w:type="spellStart"/>
            <w:r w:rsidR="00CC230B">
              <w:rPr>
                <w:rFonts w:ascii="Times New Roman" w:hAnsi="Times New Roman"/>
                <w:lang w:val="en-US"/>
              </w:rPr>
              <w:t>Autohorization</w:t>
            </w:r>
            <w:proofErr w:type="spellEnd"/>
            <w:r w:rsidR="00CC230B">
              <w:rPr>
                <w:rFonts w:ascii="Times New Roman" w:hAnsi="Times New Roman"/>
                <w:lang w:val="en-US"/>
              </w:rPr>
              <w:t xml:space="preserve"> letter not later </w:t>
            </w:r>
            <w:r w:rsidR="00CC230B" w:rsidRPr="00CC230B">
              <w:rPr>
                <w:rFonts w:ascii="Times New Roman" w:hAnsi="Times New Roman"/>
                <w:lang w:val="en-US"/>
              </w:rPr>
              <w:t xml:space="preserve">than </w:t>
            </w:r>
            <w:r w:rsidR="00CC230B" w:rsidRPr="00CC230B">
              <w:rPr>
                <w:rFonts w:ascii="Times New Roman" w:hAnsi="Times New Roman"/>
              </w:rPr>
              <w:t>30.03.2019</w:t>
            </w:r>
            <w:r w:rsidR="00CC230B">
              <w:rPr>
                <w:rFonts w:ascii="Times New Roman" w:hAnsi="Times New Roman"/>
                <w:lang w:val="en-US"/>
              </w:rPr>
              <w:t>.</w:t>
            </w:r>
          </w:p>
          <w:p w14:paraId="28908A5A" w14:textId="77777777" w:rsidR="0045356A" w:rsidRDefault="0045356A" w:rsidP="00AA68D0">
            <w:pPr>
              <w:tabs>
                <w:tab w:val="left" w:pos="0"/>
              </w:tabs>
              <w:ind w:firstLine="0"/>
              <w:rPr>
                <w:rFonts w:ascii="Times New Roman" w:hAnsi="Times New Roman"/>
                <w:b/>
              </w:rPr>
            </w:pPr>
          </w:p>
          <w:p w14:paraId="4C1862E1" w14:textId="77777777" w:rsidR="00AA68D0" w:rsidRDefault="00AA68D0" w:rsidP="00AA68D0">
            <w:pPr>
              <w:tabs>
                <w:tab w:val="left" w:pos="0"/>
              </w:tabs>
              <w:ind w:firstLine="0"/>
              <w:rPr>
                <w:rFonts w:ascii="Times New Roman" w:hAnsi="Times New Roman"/>
                <w:lang w:val="en-US"/>
              </w:rPr>
            </w:pPr>
            <w:r w:rsidRPr="00AA68D0">
              <w:rPr>
                <w:rFonts w:ascii="Times New Roman" w:hAnsi="Times New Roman"/>
                <w:b/>
                <w:lang w:val="en-US"/>
              </w:rPr>
              <w:t>3</w:t>
            </w:r>
            <w:r w:rsidR="0045356A">
              <w:rPr>
                <w:rFonts w:ascii="Times New Roman" w:hAnsi="Times New Roman"/>
                <w:b/>
              </w:rPr>
              <w:t>.</w:t>
            </w:r>
            <w:r w:rsidRPr="00AA68D0">
              <w:rPr>
                <w:rFonts w:ascii="Times New Roman" w:hAnsi="Times New Roman"/>
                <w:b/>
                <w:lang w:val="en-US"/>
              </w:rPr>
              <w:t xml:space="preserve"> Lot 3</w:t>
            </w:r>
            <w:r w:rsidRPr="00AA68D0">
              <w:rPr>
                <w:rFonts w:ascii="Times New Roman" w:hAnsi="Times New Roman"/>
                <w:lang w:val="en-US"/>
              </w:rPr>
              <w:t xml:space="preserve"> shall be executed within 1 (one) calendar month after the receipt of the Letter of Award by the Contracting Authority about the start of the contract execution</w:t>
            </w:r>
            <w:r w:rsidR="00572392">
              <w:rPr>
                <w:rFonts w:ascii="Times New Roman" w:hAnsi="Times New Roman"/>
              </w:rPr>
              <w:t xml:space="preserve">, </w:t>
            </w:r>
            <w:r w:rsidR="00572392" w:rsidRPr="00572392">
              <w:rPr>
                <w:rFonts w:ascii="Times New Roman" w:hAnsi="Times New Roman"/>
              </w:rPr>
              <w:t>but not later than 30.04.2019.</w:t>
            </w:r>
            <w:r w:rsidR="00C27082">
              <w:rPr>
                <w:rFonts w:ascii="Times New Roman" w:hAnsi="Times New Roman"/>
              </w:rPr>
              <w:t xml:space="preserve"> </w:t>
            </w:r>
            <w:r w:rsidR="00CC230B">
              <w:rPr>
                <w:rFonts w:ascii="Times New Roman" w:hAnsi="Times New Roman"/>
                <w:lang w:val="en-US"/>
              </w:rPr>
              <w:t xml:space="preserve">The Contracting Authority is obliged to send an </w:t>
            </w:r>
            <w:proofErr w:type="spellStart"/>
            <w:r w:rsidR="00CC230B">
              <w:rPr>
                <w:rFonts w:ascii="Times New Roman" w:hAnsi="Times New Roman"/>
                <w:lang w:val="en-US"/>
              </w:rPr>
              <w:t>Autohorization</w:t>
            </w:r>
            <w:proofErr w:type="spellEnd"/>
            <w:r w:rsidR="00CC230B">
              <w:rPr>
                <w:rFonts w:ascii="Times New Roman" w:hAnsi="Times New Roman"/>
                <w:lang w:val="en-US"/>
              </w:rPr>
              <w:t xml:space="preserve"> letter not later </w:t>
            </w:r>
            <w:r w:rsidR="00CC230B" w:rsidRPr="00CC230B">
              <w:rPr>
                <w:rFonts w:ascii="Times New Roman" w:hAnsi="Times New Roman"/>
                <w:lang w:val="en-US"/>
              </w:rPr>
              <w:t xml:space="preserve">than </w:t>
            </w:r>
            <w:r w:rsidR="00CC230B" w:rsidRPr="00CC230B">
              <w:rPr>
                <w:rFonts w:ascii="Times New Roman" w:hAnsi="Times New Roman"/>
              </w:rPr>
              <w:t>30.03.2019</w:t>
            </w:r>
            <w:r w:rsidR="00CC230B">
              <w:rPr>
                <w:rFonts w:ascii="Times New Roman" w:hAnsi="Times New Roman"/>
                <w:lang w:val="en-US"/>
              </w:rPr>
              <w:t>.</w:t>
            </w:r>
          </w:p>
          <w:p w14:paraId="5E964251" w14:textId="77777777" w:rsidR="00CC230B" w:rsidRPr="00572392" w:rsidRDefault="00CC230B" w:rsidP="00AA68D0">
            <w:pPr>
              <w:tabs>
                <w:tab w:val="left" w:pos="0"/>
              </w:tabs>
              <w:ind w:firstLine="0"/>
              <w:rPr>
                <w:rFonts w:ascii="Times New Roman" w:hAnsi="Times New Roman"/>
              </w:rPr>
            </w:pPr>
          </w:p>
          <w:p w14:paraId="1BD101D5" w14:textId="77777777" w:rsidR="00AA68D0" w:rsidRPr="00AA68D0" w:rsidRDefault="00AA68D0" w:rsidP="00AA68D0">
            <w:pPr>
              <w:ind w:firstLine="0"/>
              <w:rPr>
                <w:rFonts w:ascii="Times New Roman" w:hAnsi="Times New Roman"/>
                <w:b/>
              </w:rPr>
            </w:pPr>
            <w:r w:rsidRPr="00AA68D0">
              <w:rPr>
                <w:rFonts w:ascii="Times New Roman" w:hAnsi="Times New Roman"/>
                <w:b/>
                <w:lang w:val="en-US"/>
              </w:rPr>
              <w:t>4</w:t>
            </w:r>
            <w:r w:rsidR="0045356A">
              <w:rPr>
                <w:rFonts w:ascii="Times New Roman" w:hAnsi="Times New Roman"/>
                <w:b/>
              </w:rPr>
              <w:t>.</w:t>
            </w:r>
            <w:r w:rsidRPr="00AA68D0">
              <w:rPr>
                <w:rFonts w:ascii="Times New Roman" w:hAnsi="Times New Roman"/>
                <w:b/>
                <w:lang w:val="en-US"/>
              </w:rPr>
              <w:t xml:space="preserve"> Lot 4</w:t>
            </w:r>
            <w:r w:rsidRPr="00AA68D0">
              <w:rPr>
                <w:rFonts w:ascii="Times New Roman" w:hAnsi="Times New Roman"/>
                <w:lang w:val="en-US"/>
              </w:rPr>
              <w:t xml:space="preserve"> shall be executed as follows:</w:t>
            </w:r>
          </w:p>
          <w:p w14:paraId="3C3FFFFA" w14:textId="77777777" w:rsidR="00AA68D0" w:rsidRPr="00AA68D0" w:rsidRDefault="00AA68D0" w:rsidP="00AA68D0">
            <w:pPr>
              <w:ind w:firstLine="0"/>
              <w:rPr>
                <w:rFonts w:ascii="Times New Roman" w:hAnsi="Times New Roman"/>
              </w:rPr>
            </w:pPr>
            <w:r w:rsidRPr="00AA68D0">
              <w:rPr>
                <w:rFonts w:ascii="Times New Roman" w:hAnsi="Times New Roman"/>
                <w:lang w:val="en-US"/>
              </w:rPr>
              <w:t>4.1 For the Launch press conference up to 1 (one) calendar month after the receipt of the Letter of Award by the Contracting Authority about the organization and implementation of the initial press conference.</w:t>
            </w:r>
          </w:p>
          <w:p w14:paraId="7E4BEB1D" w14:textId="77777777" w:rsidR="00AA68D0" w:rsidRPr="00AA68D0" w:rsidRDefault="00AA68D0" w:rsidP="00AA68D0">
            <w:pPr>
              <w:ind w:firstLine="0"/>
              <w:rPr>
                <w:rFonts w:ascii="Times New Roman" w:hAnsi="Times New Roman"/>
              </w:rPr>
            </w:pPr>
            <w:r w:rsidRPr="00AA68D0">
              <w:rPr>
                <w:rFonts w:ascii="Times New Roman" w:hAnsi="Times New Roman"/>
                <w:lang w:val="en-US"/>
              </w:rPr>
              <w:t>4.2 For the Final press-conference within1 (one) calendar month after the receipt of the Letter of Award by the Contracting Authority about the organization and implementation of the final press-conference</w:t>
            </w:r>
            <w:r w:rsidR="00572392">
              <w:rPr>
                <w:rFonts w:ascii="Times New Roman" w:hAnsi="Times New Roman"/>
              </w:rPr>
              <w:t>,</w:t>
            </w:r>
            <w:r w:rsidR="00572392">
              <w:rPr>
                <w:rFonts w:ascii="Times New Roman" w:hAnsi="Times New Roman"/>
                <w:lang w:val="en-US"/>
              </w:rPr>
              <w:t xml:space="preserve"> but</w:t>
            </w:r>
            <w:r w:rsidRPr="00AA68D0">
              <w:rPr>
                <w:rFonts w:ascii="Times New Roman" w:hAnsi="Times New Roman"/>
                <w:lang w:val="en-US"/>
              </w:rPr>
              <w:t xml:space="preserve"> not later than 30 April 2019</w:t>
            </w:r>
            <w:r w:rsidRPr="00AA68D0">
              <w:rPr>
                <w:rFonts w:ascii="Times New Roman" w:hAnsi="Times New Roman"/>
              </w:rPr>
              <w:t>.</w:t>
            </w:r>
          </w:p>
          <w:p w14:paraId="4187BACF" w14:textId="77777777" w:rsidR="0045356A" w:rsidRDefault="0045356A" w:rsidP="00AA68D0">
            <w:pPr>
              <w:ind w:firstLine="0"/>
              <w:rPr>
                <w:rFonts w:ascii="Times New Roman" w:hAnsi="Times New Roman"/>
                <w:b/>
              </w:rPr>
            </w:pPr>
          </w:p>
          <w:p w14:paraId="0F167A08" w14:textId="77777777" w:rsidR="00AA68D0" w:rsidRDefault="00AA68D0" w:rsidP="00AA68D0">
            <w:pPr>
              <w:ind w:firstLine="0"/>
              <w:rPr>
                <w:rFonts w:ascii="Times New Roman" w:hAnsi="Times New Roman"/>
                <w:lang w:val="en-US"/>
              </w:rPr>
            </w:pPr>
            <w:r w:rsidRPr="00AA68D0">
              <w:rPr>
                <w:rFonts w:ascii="Times New Roman" w:hAnsi="Times New Roman"/>
                <w:b/>
                <w:lang w:val="en-US"/>
              </w:rPr>
              <w:t>5</w:t>
            </w:r>
            <w:r w:rsidR="0045356A">
              <w:rPr>
                <w:rFonts w:ascii="Times New Roman" w:hAnsi="Times New Roman"/>
                <w:b/>
              </w:rPr>
              <w:t>.</w:t>
            </w:r>
            <w:r w:rsidRPr="00AA68D0">
              <w:rPr>
                <w:rFonts w:ascii="Times New Roman" w:hAnsi="Times New Roman"/>
                <w:b/>
                <w:lang w:val="en-US"/>
              </w:rPr>
              <w:t xml:space="preserve"> Lot 5</w:t>
            </w:r>
            <w:r w:rsidRPr="00AA68D0">
              <w:rPr>
                <w:rFonts w:ascii="Times New Roman" w:hAnsi="Times New Roman"/>
                <w:lang w:val="en-US"/>
              </w:rPr>
              <w:t xml:space="preserve"> shall be executed within 1 (one) calendar year after the Launch press-conference  under the project, but not later than 30 April 2019, for which the Contractor will receive a Letter of Award by the Contracting Authority for launch of the execution of the work under the contract for lot 5.</w:t>
            </w:r>
          </w:p>
          <w:p w14:paraId="795F529A" w14:textId="77777777" w:rsidR="00E976BB" w:rsidRDefault="00AA68D0" w:rsidP="00CC230B">
            <w:pPr>
              <w:tabs>
                <w:tab w:val="left" w:pos="0"/>
              </w:tabs>
              <w:ind w:firstLine="0"/>
              <w:rPr>
                <w:rFonts w:ascii="Times New Roman" w:hAnsi="Times New Roman"/>
                <w:lang w:val="en-US"/>
              </w:rPr>
            </w:pPr>
            <w:r w:rsidRPr="00AA68D0">
              <w:rPr>
                <w:rFonts w:ascii="Times New Roman" w:hAnsi="Times New Roman"/>
                <w:b/>
                <w:lang w:val="en-US"/>
              </w:rPr>
              <w:t>6</w:t>
            </w:r>
            <w:r w:rsidR="0045356A">
              <w:rPr>
                <w:rFonts w:ascii="Times New Roman" w:hAnsi="Times New Roman"/>
                <w:b/>
              </w:rPr>
              <w:t>.</w:t>
            </w:r>
            <w:r w:rsidRPr="00AA68D0">
              <w:rPr>
                <w:rFonts w:ascii="Times New Roman" w:hAnsi="Times New Roman"/>
                <w:b/>
                <w:lang w:val="en-US"/>
              </w:rPr>
              <w:t xml:space="preserve"> Lot 6 -</w:t>
            </w:r>
            <w:r w:rsidRPr="00AA68D0">
              <w:rPr>
                <w:rFonts w:ascii="Times New Roman" w:hAnsi="Times New Roman"/>
                <w:lang w:val="en-US"/>
              </w:rPr>
              <w:t xml:space="preserve"> until 30 April 2019 </w:t>
            </w:r>
            <w:r w:rsidR="00CC230B" w:rsidRPr="00CC230B">
              <w:rPr>
                <w:rFonts w:ascii="Times New Roman" w:hAnsi="Times New Roman"/>
                <w:lang w:val="en-US"/>
              </w:rPr>
              <w:t>from the date of receipt by the Contractor of a</w:t>
            </w:r>
            <w:r w:rsidR="00CC230B">
              <w:rPr>
                <w:rFonts w:ascii="Times New Roman" w:hAnsi="Times New Roman"/>
                <w:lang w:val="en-US"/>
              </w:rPr>
              <w:t xml:space="preserve">n </w:t>
            </w:r>
            <w:proofErr w:type="spellStart"/>
            <w:r w:rsidR="00CC230B">
              <w:rPr>
                <w:rFonts w:ascii="Times New Roman" w:hAnsi="Times New Roman"/>
                <w:lang w:val="en-US"/>
              </w:rPr>
              <w:t>Authorisation</w:t>
            </w:r>
            <w:proofErr w:type="spellEnd"/>
            <w:r w:rsidR="00CC230B">
              <w:rPr>
                <w:rFonts w:ascii="Times New Roman" w:hAnsi="Times New Roman"/>
                <w:lang w:val="en-US"/>
              </w:rPr>
              <w:t xml:space="preserve"> letter</w:t>
            </w:r>
            <w:r w:rsidR="00CC230B" w:rsidRPr="00CC230B">
              <w:rPr>
                <w:rFonts w:ascii="Times New Roman" w:hAnsi="Times New Roman"/>
                <w:lang w:val="en-US"/>
              </w:rPr>
              <w:t xml:space="preserve"> from the Contracting Authority to </w:t>
            </w:r>
            <w:r w:rsidR="00CC230B">
              <w:rPr>
                <w:rFonts w:ascii="Times New Roman" w:hAnsi="Times New Roman"/>
                <w:lang w:val="en-US"/>
              </w:rPr>
              <w:t>start</w:t>
            </w:r>
            <w:r w:rsidR="00CC230B" w:rsidRPr="00CC230B">
              <w:rPr>
                <w:rFonts w:ascii="Times New Roman" w:hAnsi="Times New Roman"/>
                <w:lang w:val="en-US"/>
              </w:rPr>
              <w:t xml:space="preserve"> the </w:t>
            </w:r>
            <w:r w:rsidR="00CC230B">
              <w:rPr>
                <w:rFonts w:ascii="Times New Roman" w:hAnsi="Times New Roman"/>
                <w:lang w:val="en-US"/>
              </w:rPr>
              <w:t xml:space="preserve">implementation </w:t>
            </w:r>
            <w:r w:rsidR="00CC230B" w:rsidRPr="00CC230B">
              <w:rPr>
                <w:rFonts w:ascii="Times New Roman" w:hAnsi="Times New Roman"/>
                <w:lang w:val="en-US"/>
              </w:rPr>
              <w:t xml:space="preserve">of the contract work for </w:t>
            </w:r>
            <w:r w:rsidR="00CC230B">
              <w:rPr>
                <w:rFonts w:ascii="Times New Roman" w:hAnsi="Times New Roman"/>
                <w:lang w:val="en-US"/>
              </w:rPr>
              <w:t>Lot</w:t>
            </w:r>
            <w:r w:rsidR="00CC230B" w:rsidRPr="00CC230B">
              <w:rPr>
                <w:rFonts w:ascii="Times New Roman" w:hAnsi="Times New Roman"/>
                <w:lang w:val="en-US"/>
              </w:rPr>
              <w:t xml:space="preserve"> 6.</w:t>
            </w:r>
          </w:p>
          <w:p w14:paraId="58F0D933" w14:textId="77777777" w:rsidR="00CC230B" w:rsidRPr="00CC230B" w:rsidRDefault="00CC230B" w:rsidP="00CC230B">
            <w:pPr>
              <w:tabs>
                <w:tab w:val="left" w:pos="0"/>
              </w:tabs>
              <w:ind w:firstLine="0"/>
              <w:rPr>
                <w:rFonts w:ascii="Times New Roman" w:hAnsi="Times New Roman"/>
                <w:lang w:val="en-US"/>
              </w:rPr>
            </w:pPr>
          </w:p>
          <w:p w14:paraId="2AC97217" w14:textId="77777777" w:rsidR="00AA68D0" w:rsidRDefault="00AA68D0" w:rsidP="00E42150">
            <w:pPr>
              <w:tabs>
                <w:tab w:val="left" w:pos="-600"/>
              </w:tabs>
              <w:spacing w:before="0" w:after="120"/>
              <w:ind w:firstLine="0"/>
              <w:rPr>
                <w:rFonts w:ascii="Times New Roman" w:hAnsi="Times New Roman"/>
                <w:b/>
                <w:lang w:val="en-US"/>
              </w:rPr>
            </w:pPr>
          </w:p>
          <w:p w14:paraId="365AFEDA" w14:textId="77777777" w:rsidR="00C52DB1" w:rsidRPr="0070672D" w:rsidRDefault="00F77D55" w:rsidP="00C52DB1">
            <w:pPr>
              <w:tabs>
                <w:tab w:val="left" w:pos="720"/>
              </w:tabs>
              <w:autoSpaceDE w:val="0"/>
              <w:autoSpaceDN w:val="0"/>
              <w:adjustRightInd w:val="0"/>
              <w:spacing w:before="0" w:after="120"/>
              <w:ind w:firstLine="0"/>
              <w:rPr>
                <w:rFonts w:ascii="Times New Roman" w:eastAsia="Batang" w:hAnsi="Times New Roman"/>
                <w:b/>
              </w:rPr>
            </w:pPr>
            <w:r>
              <w:rPr>
                <w:rFonts w:ascii="Times New Roman" w:hAnsi="Times New Roman"/>
                <w:b/>
              </w:rPr>
              <w:t xml:space="preserve">  </w:t>
            </w:r>
            <w:r w:rsidR="00C52DB1" w:rsidRPr="0070672D">
              <w:rPr>
                <w:rFonts w:ascii="Times New Roman" w:hAnsi="Times New Roman"/>
                <w:b/>
              </w:rPr>
              <w:t>III. Total value of the public procurement:</w:t>
            </w:r>
          </w:p>
          <w:p w14:paraId="5BEFBF92" w14:textId="77777777" w:rsidR="00C52DB1" w:rsidRPr="0070672D" w:rsidRDefault="00C52DB1" w:rsidP="00C52DB1">
            <w:pPr>
              <w:tabs>
                <w:tab w:val="left" w:pos="-600"/>
              </w:tabs>
              <w:spacing w:before="0" w:after="120"/>
              <w:ind w:firstLine="0"/>
              <w:contextualSpacing/>
              <w:rPr>
                <w:rFonts w:ascii="Times New Roman" w:eastAsia="Batang" w:hAnsi="Times New Roman"/>
              </w:rPr>
            </w:pPr>
            <w:r w:rsidRPr="0070672D">
              <w:rPr>
                <w:rFonts w:ascii="Times New Roman" w:hAnsi="Times New Roman"/>
              </w:rPr>
              <w:t>The value of the public procurement is determined in Bulgarian leva without VAT included.</w:t>
            </w:r>
          </w:p>
          <w:p w14:paraId="17951DBB" w14:textId="77777777" w:rsidR="00C52DB1" w:rsidRPr="00AA68D0" w:rsidRDefault="00C52DB1" w:rsidP="00C52DB1">
            <w:pPr>
              <w:widowControl w:val="0"/>
              <w:tabs>
                <w:tab w:val="left" w:pos="-720"/>
                <w:tab w:val="left" w:pos="-600"/>
              </w:tabs>
              <w:suppressAutoHyphens/>
              <w:spacing w:before="0" w:after="120"/>
              <w:ind w:firstLine="0"/>
              <w:outlineLvl w:val="0"/>
              <w:rPr>
                <w:rFonts w:ascii="Times New Roman" w:hAnsi="Times New Roman"/>
              </w:rPr>
            </w:pPr>
            <w:r w:rsidRPr="0070672D">
              <w:rPr>
                <w:rFonts w:ascii="Times New Roman" w:hAnsi="Times New Roman"/>
              </w:rPr>
              <w:t xml:space="preserve">The value of the current public procurement is BGN </w:t>
            </w:r>
            <w:r w:rsidR="006349B6" w:rsidRPr="004B5915">
              <w:rPr>
                <w:rFonts w:ascii="Times New Roman" w:eastAsia="Batang" w:hAnsi="Times New Roman"/>
                <w:szCs w:val="20"/>
                <w:lang w:val="en-US" w:eastAsia="en-US"/>
              </w:rPr>
              <w:t>159 375.00</w:t>
            </w:r>
            <w:r w:rsidRPr="0070672D">
              <w:rPr>
                <w:rFonts w:ascii="Times New Roman" w:hAnsi="Times New Roman"/>
              </w:rPr>
              <w:t xml:space="preserve"> (</w:t>
            </w:r>
            <w:r w:rsidR="006349B6" w:rsidRPr="006349B6">
              <w:rPr>
                <w:rFonts w:ascii="Times New Roman" w:hAnsi="Times New Roman"/>
              </w:rPr>
              <w:t>one hundred and fifty-nine thousand three hundred seventy-five</w:t>
            </w:r>
            <w:r w:rsidR="006349B6">
              <w:rPr>
                <w:rFonts w:ascii="Times New Roman" w:hAnsi="Times New Roman"/>
                <w:lang w:val="en-US"/>
              </w:rPr>
              <w:t>leva</w:t>
            </w:r>
            <w:r w:rsidR="0002791D">
              <w:rPr>
                <w:rFonts w:ascii="Times New Roman" w:hAnsi="Times New Roman"/>
              </w:rPr>
              <w:t xml:space="preserve">) without VAT </w:t>
            </w:r>
            <w:r w:rsidR="0002791D" w:rsidRPr="00AA68D0">
              <w:rPr>
                <w:rFonts w:ascii="Times New Roman" w:hAnsi="Times New Roman"/>
              </w:rPr>
              <w:t xml:space="preserve">included, </w:t>
            </w:r>
            <w:r w:rsidR="0002791D" w:rsidRPr="00AA68D0">
              <w:rPr>
                <w:rFonts w:ascii="Times New Roman" w:hAnsi="Times New Roman"/>
                <w:lang w:val="en-US"/>
              </w:rPr>
              <w:t>b</w:t>
            </w:r>
            <w:r w:rsidR="0002791D" w:rsidRPr="00AA68D0">
              <w:rPr>
                <w:rFonts w:ascii="Times New Roman" w:hAnsi="Times New Roman"/>
              </w:rPr>
              <w:t>roken down by lot, as follows</w:t>
            </w:r>
            <w:r w:rsidR="0002791D" w:rsidRPr="00AA68D0">
              <w:rPr>
                <w:rFonts w:ascii="Times New Roman" w:hAnsi="Times New Roman"/>
                <w:lang w:val="en-US"/>
              </w:rPr>
              <w:t>:</w:t>
            </w:r>
          </w:p>
          <w:p w14:paraId="4EA252AB" w14:textId="77777777" w:rsidR="00AA68D0" w:rsidRPr="00AA68D0" w:rsidRDefault="00AA68D0" w:rsidP="00AA68D0">
            <w:pPr>
              <w:widowControl w:val="0"/>
              <w:tabs>
                <w:tab w:val="left" w:pos="-720"/>
                <w:tab w:val="left" w:pos="-600"/>
              </w:tabs>
              <w:suppressAutoHyphens/>
              <w:spacing w:before="0" w:after="120"/>
              <w:ind w:firstLine="0"/>
              <w:outlineLvl w:val="0"/>
              <w:rPr>
                <w:rFonts w:ascii="Times New Roman" w:eastAsia="Batang" w:hAnsi="Times New Roman"/>
                <w:lang w:val="en-US"/>
              </w:rPr>
            </w:pPr>
            <w:r w:rsidRPr="00AA68D0">
              <w:rPr>
                <w:rFonts w:ascii="Times New Roman" w:hAnsi="Times New Roman"/>
                <w:lang w:val="en-US"/>
              </w:rPr>
              <w:t>Lot 1: BGN 20 000.00  (BGN twenty thousand) without VAT;</w:t>
            </w:r>
          </w:p>
          <w:p w14:paraId="444A4BC1" w14:textId="77777777" w:rsidR="00AA68D0" w:rsidRPr="00AA68D0" w:rsidRDefault="00AA68D0" w:rsidP="00AA68D0">
            <w:pPr>
              <w:widowControl w:val="0"/>
              <w:tabs>
                <w:tab w:val="left" w:pos="-720"/>
                <w:tab w:val="left" w:pos="-600"/>
              </w:tabs>
              <w:suppressAutoHyphens/>
              <w:spacing w:before="0" w:after="120"/>
              <w:ind w:firstLine="0"/>
              <w:outlineLvl w:val="0"/>
              <w:rPr>
                <w:rFonts w:ascii="Times New Roman" w:eastAsia="Batang" w:hAnsi="Times New Roman"/>
                <w:lang w:val="en-US"/>
              </w:rPr>
            </w:pPr>
            <w:r w:rsidRPr="00AA68D0">
              <w:rPr>
                <w:rFonts w:ascii="Times New Roman" w:hAnsi="Times New Roman"/>
                <w:lang w:val="en-US"/>
              </w:rPr>
              <w:t>Lot 2: BGN 6 000.00 (BGN six thousand) without VAT;</w:t>
            </w:r>
          </w:p>
          <w:p w14:paraId="7148F896" w14:textId="77777777" w:rsidR="00AA68D0" w:rsidRPr="00AA68D0" w:rsidRDefault="00AA68D0" w:rsidP="00AA68D0">
            <w:pPr>
              <w:widowControl w:val="0"/>
              <w:tabs>
                <w:tab w:val="left" w:pos="-720"/>
                <w:tab w:val="left" w:pos="-600"/>
              </w:tabs>
              <w:suppressAutoHyphens/>
              <w:spacing w:before="0" w:after="120"/>
              <w:ind w:firstLine="0"/>
              <w:outlineLvl w:val="0"/>
              <w:rPr>
                <w:rFonts w:ascii="Times New Roman" w:eastAsia="Batang" w:hAnsi="Times New Roman"/>
                <w:lang w:val="en-US"/>
              </w:rPr>
            </w:pPr>
            <w:r w:rsidRPr="00AA68D0">
              <w:rPr>
                <w:rFonts w:ascii="Times New Roman" w:hAnsi="Times New Roman"/>
                <w:lang w:val="en-US"/>
              </w:rPr>
              <w:t>Lot 3: BGN 11 800.00  (BGN eleven thousand and eight hundred) without VAT;</w:t>
            </w:r>
          </w:p>
          <w:p w14:paraId="17758BA7" w14:textId="77777777" w:rsidR="00AA68D0" w:rsidRPr="00AA68D0" w:rsidRDefault="00AA68D0" w:rsidP="00AA68D0">
            <w:pPr>
              <w:widowControl w:val="0"/>
              <w:tabs>
                <w:tab w:val="left" w:pos="-720"/>
                <w:tab w:val="left" w:pos="-600"/>
              </w:tabs>
              <w:suppressAutoHyphens/>
              <w:spacing w:before="0" w:after="120"/>
              <w:ind w:firstLine="0"/>
              <w:outlineLvl w:val="0"/>
              <w:rPr>
                <w:rFonts w:ascii="Times New Roman" w:eastAsia="Batang" w:hAnsi="Times New Roman"/>
                <w:lang w:val="en-US"/>
              </w:rPr>
            </w:pPr>
            <w:r w:rsidRPr="00AA68D0">
              <w:rPr>
                <w:rFonts w:ascii="Times New Roman" w:hAnsi="Times New Roman"/>
                <w:lang w:val="en-US"/>
              </w:rPr>
              <w:t>Lot 4:  BGN 6 000.00 (BGN six thousand) without VAT;</w:t>
            </w:r>
          </w:p>
          <w:p w14:paraId="137B5492" w14:textId="77777777" w:rsidR="00AA68D0" w:rsidRPr="00AA68D0" w:rsidRDefault="00AA68D0" w:rsidP="00AA68D0">
            <w:pPr>
              <w:widowControl w:val="0"/>
              <w:tabs>
                <w:tab w:val="left" w:pos="-720"/>
                <w:tab w:val="left" w:pos="-600"/>
              </w:tabs>
              <w:suppressAutoHyphens/>
              <w:spacing w:before="0" w:after="120"/>
              <w:ind w:firstLine="0"/>
              <w:outlineLvl w:val="0"/>
              <w:rPr>
                <w:rFonts w:ascii="Times New Roman" w:eastAsia="Batang" w:hAnsi="Times New Roman"/>
                <w:lang w:val="en-US"/>
              </w:rPr>
            </w:pPr>
            <w:r w:rsidRPr="00AA68D0">
              <w:rPr>
                <w:rFonts w:ascii="Times New Roman" w:hAnsi="Times New Roman"/>
                <w:lang w:val="en-US"/>
              </w:rPr>
              <w:t>Lot 5: BGN 36 000.00  (BGN thirty six thousand) without VAT;</w:t>
            </w:r>
          </w:p>
          <w:p w14:paraId="7D6822C7" w14:textId="77777777" w:rsidR="00AA68D0" w:rsidRPr="00AA68D0" w:rsidRDefault="00AA68D0" w:rsidP="00AA68D0">
            <w:pPr>
              <w:widowControl w:val="0"/>
              <w:tabs>
                <w:tab w:val="left" w:pos="-720"/>
                <w:tab w:val="left" w:pos="-600"/>
              </w:tabs>
              <w:suppressAutoHyphens/>
              <w:spacing w:before="0" w:after="120"/>
              <w:ind w:firstLine="0"/>
              <w:outlineLvl w:val="0"/>
              <w:rPr>
                <w:rFonts w:ascii="Times New Roman" w:eastAsia="Batang" w:hAnsi="Times New Roman"/>
                <w:szCs w:val="20"/>
                <w:lang w:val="en-US" w:eastAsia="en-US"/>
              </w:rPr>
            </w:pPr>
            <w:r w:rsidRPr="00AA68D0">
              <w:rPr>
                <w:rFonts w:ascii="Times New Roman" w:hAnsi="Times New Roman"/>
                <w:lang w:val="en-US"/>
              </w:rPr>
              <w:t>Lot 6: BGN 79 575.00 (BGN seventy nine thousand and five hundred seventy five) without VAT;</w:t>
            </w:r>
          </w:p>
          <w:p w14:paraId="1F0B1FE9" w14:textId="77777777" w:rsidR="00AA68D0" w:rsidRPr="00AA68D0" w:rsidRDefault="00AA68D0" w:rsidP="00AA68D0">
            <w:pPr>
              <w:widowControl w:val="0"/>
              <w:tabs>
                <w:tab w:val="left" w:pos="-720"/>
                <w:tab w:val="left" w:pos="-600"/>
              </w:tabs>
              <w:suppressAutoHyphens/>
              <w:spacing w:before="0" w:after="120"/>
              <w:ind w:firstLine="0"/>
              <w:outlineLvl w:val="0"/>
              <w:rPr>
                <w:rFonts w:ascii="Times New Roman" w:hAnsi="Times New Roman"/>
              </w:rPr>
            </w:pPr>
          </w:p>
          <w:p w14:paraId="08D3EB9D" w14:textId="77777777" w:rsidR="0045356A" w:rsidRDefault="0045356A" w:rsidP="00AA68D0">
            <w:pPr>
              <w:tabs>
                <w:tab w:val="left" w:pos="-600"/>
              </w:tabs>
              <w:spacing w:before="0" w:after="120"/>
              <w:ind w:firstLine="0"/>
              <w:rPr>
                <w:rFonts w:ascii="Times New Roman" w:hAnsi="Times New Roman"/>
                <w:bCs/>
              </w:rPr>
            </w:pPr>
          </w:p>
          <w:p w14:paraId="4502A1D4" w14:textId="77777777" w:rsidR="00AA68D0" w:rsidRPr="0073190B" w:rsidRDefault="00AA68D0" w:rsidP="00AA68D0">
            <w:pPr>
              <w:tabs>
                <w:tab w:val="left" w:pos="-600"/>
              </w:tabs>
              <w:spacing w:before="0" w:after="120"/>
              <w:ind w:firstLine="0"/>
              <w:rPr>
                <w:rFonts w:ascii="Times New Roman" w:hAnsi="Times New Roman"/>
                <w:bCs/>
              </w:rPr>
            </w:pPr>
            <w:r w:rsidRPr="00AA68D0">
              <w:rPr>
                <w:rFonts w:ascii="Times New Roman" w:hAnsi="Times New Roman"/>
                <w:bCs/>
                <w:lang w:val="en-US"/>
              </w:rPr>
              <w:t>The Tenderers, offering a price for execution of the procurement higher than the forecast cost of the respective lot shall be eliminated from the participation in the procedure.</w:t>
            </w:r>
          </w:p>
          <w:p w14:paraId="110719E9" w14:textId="77777777" w:rsidR="00454E25" w:rsidRDefault="00454E25" w:rsidP="00C52DB1">
            <w:pPr>
              <w:tabs>
                <w:tab w:val="left" w:pos="-600"/>
              </w:tabs>
              <w:spacing w:before="0" w:after="120"/>
              <w:ind w:firstLine="0"/>
              <w:jc w:val="center"/>
              <w:rPr>
                <w:rFonts w:ascii="Times New Roman" w:hAnsi="Times New Roman"/>
                <w:b/>
              </w:rPr>
            </w:pPr>
          </w:p>
          <w:p w14:paraId="5879B597" w14:textId="77777777" w:rsidR="00C52DB1" w:rsidRPr="0070672D" w:rsidRDefault="00C52DB1" w:rsidP="00C52DB1">
            <w:pPr>
              <w:tabs>
                <w:tab w:val="left" w:pos="-600"/>
              </w:tabs>
              <w:spacing w:before="0" w:after="120"/>
              <w:ind w:firstLine="0"/>
              <w:jc w:val="center"/>
              <w:rPr>
                <w:rFonts w:ascii="Times New Roman" w:hAnsi="Times New Roman"/>
                <w:b/>
                <w:bCs/>
              </w:rPr>
            </w:pPr>
            <w:r w:rsidRPr="0070672D">
              <w:rPr>
                <w:rFonts w:ascii="Times New Roman" w:hAnsi="Times New Roman"/>
                <w:b/>
              </w:rPr>
              <w:t>SECTION III.</w:t>
            </w:r>
          </w:p>
          <w:p w14:paraId="503859AA" w14:textId="77777777" w:rsidR="00C52DB1" w:rsidRPr="0070672D" w:rsidRDefault="00C52DB1" w:rsidP="00C52DB1">
            <w:pPr>
              <w:tabs>
                <w:tab w:val="left" w:pos="-600"/>
                <w:tab w:val="num" w:pos="114"/>
              </w:tabs>
              <w:spacing w:before="0" w:after="120"/>
              <w:ind w:firstLine="0"/>
              <w:jc w:val="center"/>
              <w:rPr>
                <w:rFonts w:ascii="Times New Roman" w:hAnsi="Times New Roman"/>
                <w:b/>
                <w:bCs/>
              </w:rPr>
            </w:pPr>
            <w:r w:rsidRPr="0070672D">
              <w:rPr>
                <w:rFonts w:ascii="Times New Roman" w:hAnsi="Times New Roman"/>
                <w:b/>
              </w:rPr>
              <w:t>REQUIREMENTS FOR THE TENDERERS</w:t>
            </w:r>
          </w:p>
          <w:p w14:paraId="1CD4B99C" w14:textId="77777777" w:rsidR="00C52DB1" w:rsidRPr="0070672D" w:rsidRDefault="00C52DB1" w:rsidP="00C52DB1">
            <w:pPr>
              <w:tabs>
                <w:tab w:val="left" w:pos="-600"/>
                <w:tab w:val="num" w:pos="114"/>
              </w:tabs>
              <w:spacing w:before="0" w:after="120"/>
              <w:ind w:firstLine="0"/>
              <w:rPr>
                <w:rFonts w:ascii="Times New Roman" w:hAnsi="Times New Roman"/>
                <w:b/>
                <w:bCs/>
              </w:rPr>
            </w:pPr>
          </w:p>
          <w:p w14:paraId="27E149E6" w14:textId="77777777" w:rsidR="00C52DB1" w:rsidRPr="0070672D" w:rsidRDefault="00C52DB1" w:rsidP="00C52DB1">
            <w:pPr>
              <w:tabs>
                <w:tab w:val="left" w:pos="-600"/>
              </w:tabs>
              <w:autoSpaceDE w:val="0"/>
              <w:autoSpaceDN w:val="0"/>
              <w:adjustRightInd w:val="0"/>
              <w:spacing w:before="0" w:after="120"/>
              <w:ind w:firstLine="0"/>
              <w:rPr>
                <w:rFonts w:ascii="Times New Roman" w:hAnsi="Times New Roman"/>
                <w:b/>
                <w:bCs/>
              </w:rPr>
            </w:pPr>
            <w:r w:rsidRPr="0070672D">
              <w:rPr>
                <w:rFonts w:ascii="Times New Roman" w:hAnsi="Times New Roman"/>
                <w:b/>
              </w:rPr>
              <w:t>1. COMMON REQUIREMENTS FOR THE TENDERERS</w:t>
            </w:r>
          </w:p>
          <w:p w14:paraId="08DCC730" w14:textId="77777777" w:rsidR="0094056E" w:rsidRDefault="0094056E" w:rsidP="00C52DB1">
            <w:pPr>
              <w:tabs>
                <w:tab w:val="left" w:pos="-4"/>
              </w:tabs>
              <w:spacing w:before="0"/>
              <w:ind w:hanging="4"/>
              <w:outlineLvl w:val="4"/>
              <w:rPr>
                <w:rFonts w:ascii="Times New Roman" w:hAnsi="Times New Roman"/>
              </w:rPr>
            </w:pPr>
          </w:p>
          <w:p w14:paraId="18D22C9E" w14:textId="77777777" w:rsidR="0045356A" w:rsidRDefault="0045356A" w:rsidP="00C52DB1">
            <w:pPr>
              <w:tabs>
                <w:tab w:val="left" w:pos="-4"/>
              </w:tabs>
              <w:spacing w:before="0"/>
              <w:ind w:hanging="4"/>
              <w:outlineLvl w:val="4"/>
              <w:rPr>
                <w:rFonts w:ascii="Times New Roman" w:hAnsi="Times New Roman"/>
              </w:rPr>
            </w:pPr>
          </w:p>
          <w:p w14:paraId="52067B5F" w14:textId="77777777" w:rsidR="00C52DB1" w:rsidRPr="0070672D" w:rsidRDefault="00C52DB1" w:rsidP="00C52DB1">
            <w:pPr>
              <w:tabs>
                <w:tab w:val="left" w:pos="-4"/>
              </w:tabs>
              <w:spacing w:before="0"/>
              <w:ind w:hanging="4"/>
              <w:outlineLvl w:val="4"/>
              <w:rPr>
                <w:rFonts w:ascii="Times New Roman" w:hAnsi="Times New Roman"/>
                <w:bCs/>
                <w:iCs/>
              </w:rPr>
            </w:pPr>
            <w:r w:rsidRPr="0070672D">
              <w:rPr>
                <w:rFonts w:ascii="Times New Roman" w:hAnsi="Times New Roman"/>
              </w:rPr>
              <w:t xml:space="preserve">The current public procurement procedure shall be awarded under the rules of open procedure according to the Public Procurement Act. Any Bulgarian or foreign individual or legal entity or their associations can take part in the tender as well as any other unit having the right to execute services according to the public procurement subject, in compliance with the legislation of its country of establishment. </w:t>
            </w:r>
          </w:p>
          <w:p w14:paraId="5DB7BA69" w14:textId="77777777" w:rsidR="00C52DB1" w:rsidRDefault="00C52DB1" w:rsidP="00C52DB1">
            <w:pPr>
              <w:tabs>
                <w:tab w:val="left" w:pos="-4"/>
              </w:tabs>
              <w:spacing w:before="0"/>
              <w:ind w:hanging="4"/>
              <w:outlineLvl w:val="4"/>
              <w:rPr>
                <w:rFonts w:ascii="Times New Roman" w:hAnsi="Times New Roman"/>
                <w:bCs/>
                <w:iCs/>
              </w:rPr>
            </w:pPr>
          </w:p>
          <w:p w14:paraId="6C77323F" w14:textId="77777777" w:rsidR="002665D5" w:rsidRDefault="002665D5" w:rsidP="00C52DB1">
            <w:pPr>
              <w:tabs>
                <w:tab w:val="left" w:pos="-4"/>
              </w:tabs>
              <w:spacing w:before="0"/>
              <w:ind w:hanging="4"/>
              <w:outlineLvl w:val="4"/>
              <w:rPr>
                <w:rFonts w:ascii="Times New Roman" w:hAnsi="Times New Roman"/>
                <w:bCs/>
                <w:iCs/>
              </w:rPr>
            </w:pPr>
          </w:p>
          <w:p w14:paraId="33CF8E81" w14:textId="77777777" w:rsidR="00722267" w:rsidRPr="00722267" w:rsidRDefault="00722267" w:rsidP="00722267">
            <w:pPr>
              <w:tabs>
                <w:tab w:val="left" w:pos="-4"/>
              </w:tabs>
              <w:spacing w:before="0"/>
              <w:ind w:hanging="4"/>
              <w:outlineLvl w:val="4"/>
              <w:rPr>
                <w:rFonts w:ascii="Times New Roman" w:hAnsi="Times New Roman"/>
                <w:bCs/>
                <w:iCs/>
                <w:lang w:val="en-US"/>
              </w:rPr>
            </w:pPr>
            <w:r w:rsidRPr="00722267">
              <w:rPr>
                <w:rFonts w:ascii="Times New Roman" w:hAnsi="Times New Roman"/>
                <w:b/>
                <w:bCs/>
                <w:iCs/>
                <w:u w:val="single"/>
                <w:lang w:val="en-US"/>
              </w:rPr>
              <w:t>Important:</w:t>
            </w:r>
            <w:r w:rsidRPr="00722267">
              <w:rPr>
                <w:rFonts w:ascii="Times New Roman" w:hAnsi="Times New Roman"/>
                <w:bCs/>
                <w:iCs/>
                <w:lang w:val="en-US"/>
              </w:rPr>
              <w:t xml:space="preserve"> Lot 2 with subject: “Elaboration</w:t>
            </w:r>
            <w:r w:rsidR="00FF0E0C">
              <w:rPr>
                <w:rFonts w:ascii="Times New Roman" w:hAnsi="Times New Roman"/>
                <w:bCs/>
                <w:iCs/>
                <w:lang w:val="en-US"/>
              </w:rPr>
              <w:t>, printing and delivery</w:t>
            </w:r>
            <w:r w:rsidRPr="00722267">
              <w:rPr>
                <w:rFonts w:ascii="Times New Roman" w:hAnsi="Times New Roman"/>
                <w:bCs/>
                <w:iCs/>
                <w:lang w:val="en-US"/>
              </w:rPr>
              <w:t xml:space="preserve"> of information brochures and advertising folders“ is restricted- it shall be awarded to specialized enterprises or cooperatives of disable people or economic entities with main objective of social and professional integration of people with disability or vulnerable people pursuant to Art.12 of the PPL. </w:t>
            </w:r>
          </w:p>
          <w:p w14:paraId="3C9AA8D4" w14:textId="77777777" w:rsidR="0045356A" w:rsidRDefault="0045356A" w:rsidP="00722267">
            <w:pPr>
              <w:tabs>
                <w:tab w:val="left" w:pos="-4"/>
              </w:tabs>
              <w:spacing w:before="0"/>
              <w:ind w:left="-4" w:firstLine="0"/>
              <w:outlineLvl w:val="4"/>
              <w:rPr>
                <w:rFonts w:ascii="Times New Roman" w:hAnsi="Times New Roman"/>
                <w:bCs/>
                <w:iCs/>
              </w:rPr>
            </w:pPr>
          </w:p>
          <w:p w14:paraId="144BAF2D" w14:textId="77777777" w:rsidR="0045356A" w:rsidRDefault="0045356A" w:rsidP="00722267">
            <w:pPr>
              <w:tabs>
                <w:tab w:val="left" w:pos="-4"/>
              </w:tabs>
              <w:spacing w:before="0"/>
              <w:ind w:left="-4" w:firstLine="0"/>
              <w:outlineLvl w:val="4"/>
              <w:rPr>
                <w:rFonts w:ascii="Times New Roman" w:hAnsi="Times New Roman"/>
                <w:bCs/>
                <w:iCs/>
              </w:rPr>
            </w:pPr>
          </w:p>
          <w:p w14:paraId="368C02E0" w14:textId="77777777" w:rsidR="00722267" w:rsidRPr="00722267" w:rsidRDefault="00722267" w:rsidP="00722267">
            <w:pPr>
              <w:tabs>
                <w:tab w:val="left" w:pos="-4"/>
              </w:tabs>
              <w:spacing w:before="0"/>
              <w:ind w:left="-4" w:firstLine="0"/>
              <w:outlineLvl w:val="4"/>
              <w:rPr>
                <w:rFonts w:ascii="Times New Roman" w:hAnsi="Times New Roman"/>
                <w:bCs/>
                <w:iCs/>
                <w:lang w:val="en-US"/>
              </w:rPr>
            </w:pPr>
            <w:r w:rsidRPr="00722267">
              <w:rPr>
                <w:rFonts w:ascii="Times New Roman" w:hAnsi="Times New Roman"/>
                <w:bCs/>
                <w:iCs/>
                <w:lang w:val="en-US"/>
              </w:rPr>
              <w:t>Upon awarding of the restricted public procurement under Lot 2 the entities eligible for participation shall be the ones, which have 30% of disable or vulnerable employees out of the total number of their staff</w:t>
            </w:r>
            <w:proofErr w:type="gramStart"/>
            <w:r w:rsidRPr="00722267">
              <w:rPr>
                <w:rFonts w:ascii="Times New Roman" w:hAnsi="Times New Roman"/>
                <w:bCs/>
                <w:iCs/>
                <w:lang w:val="en-US"/>
              </w:rPr>
              <w:t>..</w:t>
            </w:r>
            <w:proofErr w:type="gramEnd"/>
            <w:r w:rsidRPr="00722267">
              <w:rPr>
                <w:rFonts w:ascii="Times New Roman" w:hAnsi="Times New Roman"/>
                <w:bCs/>
                <w:iCs/>
                <w:lang w:val="en-US"/>
              </w:rPr>
              <w:t xml:space="preserve"> In this case the entities shall be registered as specialized enterprises or cooperatives of disable people at least 3 (three) years before the date of launch of the present public procurement procedure. </w:t>
            </w:r>
          </w:p>
          <w:p w14:paraId="345727B0" w14:textId="77777777" w:rsidR="0045356A" w:rsidRDefault="0045356A" w:rsidP="00722267">
            <w:pPr>
              <w:tabs>
                <w:tab w:val="left" w:pos="-4"/>
              </w:tabs>
              <w:spacing w:before="0"/>
              <w:ind w:hanging="4"/>
              <w:outlineLvl w:val="4"/>
              <w:rPr>
                <w:rFonts w:ascii="Times New Roman" w:hAnsi="Times New Roman"/>
                <w:bCs/>
                <w:iCs/>
              </w:rPr>
            </w:pPr>
          </w:p>
          <w:p w14:paraId="0E9A5C63" w14:textId="77777777" w:rsidR="0045356A" w:rsidRDefault="0045356A" w:rsidP="00722267">
            <w:pPr>
              <w:tabs>
                <w:tab w:val="left" w:pos="-4"/>
              </w:tabs>
              <w:spacing w:before="0"/>
              <w:ind w:hanging="4"/>
              <w:outlineLvl w:val="4"/>
              <w:rPr>
                <w:rFonts w:ascii="Times New Roman" w:hAnsi="Times New Roman"/>
                <w:bCs/>
                <w:iCs/>
              </w:rPr>
            </w:pPr>
          </w:p>
          <w:p w14:paraId="52D70673" w14:textId="77777777" w:rsidR="00722267" w:rsidRPr="00722267" w:rsidRDefault="00722267" w:rsidP="00722267">
            <w:pPr>
              <w:tabs>
                <w:tab w:val="left" w:pos="-4"/>
              </w:tabs>
              <w:spacing w:before="0"/>
              <w:ind w:hanging="4"/>
              <w:outlineLvl w:val="4"/>
              <w:rPr>
                <w:rFonts w:ascii="Times New Roman" w:hAnsi="Times New Roman"/>
                <w:bCs/>
                <w:iCs/>
                <w:lang w:val="en-US"/>
              </w:rPr>
            </w:pPr>
            <w:r w:rsidRPr="00722267">
              <w:rPr>
                <w:rFonts w:ascii="Times New Roman" w:hAnsi="Times New Roman"/>
                <w:bCs/>
                <w:iCs/>
                <w:lang w:val="en-US"/>
              </w:rPr>
              <w:t xml:space="preserve">Specialized enterprises or cooperatives of disable people shall be eligible to take part in the closed Public Procurement, if they could execute at least 80% of its subject by their own machines, equipment and human resource. For execution of the condition, they might use subcontractors or refer to the capacity of third parties, if the subcontractors or third parties are specialized enterprises or </w:t>
            </w:r>
            <w:proofErr w:type="spellStart"/>
            <w:r w:rsidRPr="00722267">
              <w:rPr>
                <w:rFonts w:ascii="Times New Roman" w:hAnsi="Times New Roman"/>
                <w:bCs/>
                <w:iCs/>
                <w:lang w:val="en-US"/>
              </w:rPr>
              <w:t>cooperations</w:t>
            </w:r>
            <w:proofErr w:type="spellEnd"/>
            <w:r w:rsidRPr="00722267">
              <w:rPr>
                <w:rFonts w:ascii="Times New Roman" w:hAnsi="Times New Roman"/>
                <w:bCs/>
                <w:iCs/>
                <w:lang w:val="en-US"/>
              </w:rPr>
              <w:t xml:space="preserve"> of disable people.</w:t>
            </w:r>
          </w:p>
          <w:p w14:paraId="1E1F445E" w14:textId="77777777" w:rsidR="0045356A" w:rsidRDefault="0045356A" w:rsidP="0045356A">
            <w:pPr>
              <w:tabs>
                <w:tab w:val="left" w:pos="-4"/>
              </w:tabs>
              <w:spacing w:before="0"/>
              <w:ind w:hanging="4"/>
              <w:outlineLvl w:val="4"/>
              <w:rPr>
                <w:rFonts w:ascii="Times New Roman" w:hAnsi="Times New Roman"/>
                <w:bCs/>
                <w:iCs/>
              </w:rPr>
            </w:pPr>
          </w:p>
          <w:p w14:paraId="308E94C7" w14:textId="77777777" w:rsidR="0045356A" w:rsidRDefault="0045356A" w:rsidP="0045356A">
            <w:pPr>
              <w:tabs>
                <w:tab w:val="left" w:pos="-4"/>
              </w:tabs>
              <w:spacing w:before="0"/>
              <w:ind w:hanging="4"/>
              <w:outlineLvl w:val="4"/>
              <w:rPr>
                <w:rFonts w:ascii="Times New Roman" w:hAnsi="Times New Roman"/>
                <w:bCs/>
                <w:iCs/>
              </w:rPr>
            </w:pPr>
          </w:p>
          <w:p w14:paraId="68EE6CD5" w14:textId="77777777" w:rsidR="00722267" w:rsidRPr="0045356A" w:rsidRDefault="00722267" w:rsidP="0045356A">
            <w:pPr>
              <w:tabs>
                <w:tab w:val="left" w:pos="-4"/>
              </w:tabs>
              <w:spacing w:before="0"/>
              <w:ind w:hanging="4"/>
              <w:outlineLvl w:val="4"/>
              <w:rPr>
                <w:rFonts w:ascii="Times New Roman" w:hAnsi="Times New Roman"/>
                <w:bCs/>
                <w:iCs/>
              </w:rPr>
            </w:pPr>
            <w:r w:rsidRPr="00722267">
              <w:rPr>
                <w:rFonts w:ascii="Times New Roman" w:hAnsi="Times New Roman"/>
                <w:bCs/>
                <w:iCs/>
                <w:lang w:val="en-US"/>
              </w:rPr>
              <w:t>In the procedure for awarding of the restricted procurement, some other entities might also take part, but their offers shall be examined only when there are no eligible Bids of the entities having a priority under Lot 2.</w:t>
            </w:r>
          </w:p>
          <w:p w14:paraId="1DD21FB7" w14:textId="77777777" w:rsidR="00FF0E0C" w:rsidRDefault="00FF0E0C" w:rsidP="00FF0E0C">
            <w:pPr>
              <w:tabs>
                <w:tab w:val="left" w:pos="720"/>
              </w:tabs>
              <w:autoSpaceDE w:val="0"/>
              <w:autoSpaceDN w:val="0"/>
              <w:adjustRightInd w:val="0"/>
              <w:ind w:firstLine="0"/>
              <w:rPr>
                <w:rFonts w:ascii="Times New Roman" w:eastAsia="Arial Unicode MS" w:hAnsi="Times New Roman"/>
              </w:rPr>
            </w:pPr>
          </w:p>
          <w:p w14:paraId="21177E62" w14:textId="77777777" w:rsidR="00FF0E0C" w:rsidRDefault="00FF0E0C" w:rsidP="00FF0E0C">
            <w:pPr>
              <w:tabs>
                <w:tab w:val="left" w:pos="720"/>
              </w:tabs>
              <w:autoSpaceDE w:val="0"/>
              <w:autoSpaceDN w:val="0"/>
              <w:adjustRightInd w:val="0"/>
              <w:ind w:firstLine="0"/>
              <w:rPr>
                <w:rFonts w:ascii="Times New Roman" w:eastAsia="Arial Unicode MS" w:hAnsi="Times New Roman"/>
                <w:lang w:val="en-US"/>
              </w:rPr>
            </w:pPr>
            <w:r>
              <w:rPr>
                <w:rFonts w:ascii="Times New Roman" w:eastAsia="Arial Unicode MS" w:hAnsi="Times New Roman"/>
                <w:lang w:val="en-US"/>
              </w:rPr>
              <w:t>S</w:t>
            </w:r>
            <w:r w:rsidRPr="00C614C1">
              <w:rPr>
                <w:rFonts w:ascii="Times New Roman" w:eastAsia="Arial Unicode MS" w:hAnsi="Times New Roman"/>
                <w:lang w:val="en-US"/>
              </w:rPr>
              <w:t xml:space="preserve">eparate individuals and/or legal entities could participate in the procedure </w:t>
            </w:r>
            <w:r>
              <w:rPr>
                <w:rFonts w:ascii="Times New Roman" w:eastAsia="Arial Unicode MS" w:hAnsi="Times New Roman"/>
                <w:lang w:val="en-US"/>
              </w:rPr>
              <w:t xml:space="preserve">as </w:t>
            </w:r>
            <w:proofErr w:type="spellStart"/>
            <w:r>
              <w:rPr>
                <w:rFonts w:ascii="Times New Roman" w:eastAsia="Arial Unicode MS" w:hAnsi="Times New Roman"/>
                <w:lang w:val="en-US"/>
              </w:rPr>
              <w:t>individula</w:t>
            </w:r>
            <w:proofErr w:type="spellEnd"/>
            <w:r>
              <w:rPr>
                <w:rFonts w:ascii="Times New Roman" w:eastAsia="Arial Unicode MS" w:hAnsi="Times New Roman"/>
                <w:lang w:val="en-US"/>
              </w:rPr>
              <w:t xml:space="preserve"> tenderers and </w:t>
            </w:r>
            <w:r w:rsidRPr="00C614C1">
              <w:rPr>
                <w:rFonts w:ascii="Times New Roman" w:eastAsia="Arial Unicode MS" w:hAnsi="Times New Roman"/>
                <w:lang w:val="en-US"/>
              </w:rPr>
              <w:t>under the form of unregistered Associations.</w:t>
            </w:r>
          </w:p>
          <w:p w14:paraId="1D583358" w14:textId="77777777" w:rsidR="00FF0E0C" w:rsidRDefault="00FF0E0C" w:rsidP="00FF0E0C">
            <w:pPr>
              <w:tabs>
                <w:tab w:val="left" w:pos="720"/>
              </w:tabs>
              <w:autoSpaceDE w:val="0"/>
              <w:autoSpaceDN w:val="0"/>
              <w:adjustRightInd w:val="0"/>
              <w:ind w:firstLine="0"/>
              <w:rPr>
                <w:rFonts w:ascii="Times New Roman" w:eastAsia="Arial Unicode MS" w:hAnsi="Times New Roman"/>
                <w:b/>
                <w:lang w:val="en-US"/>
              </w:rPr>
            </w:pPr>
            <w:r w:rsidRPr="00C614C1">
              <w:rPr>
                <w:rFonts w:ascii="Times New Roman" w:eastAsia="Arial Unicode MS" w:hAnsi="Times New Roman"/>
                <w:b/>
                <w:lang w:val="en-US"/>
              </w:rPr>
              <w:t>An individual and/or a legal entity can participate only in one Association.</w:t>
            </w:r>
          </w:p>
          <w:p w14:paraId="5BB68438" w14:textId="77777777" w:rsidR="00FF0E0C" w:rsidRDefault="00FF0E0C" w:rsidP="00FF0E0C">
            <w:pPr>
              <w:tabs>
                <w:tab w:val="left" w:pos="720"/>
              </w:tabs>
              <w:autoSpaceDE w:val="0"/>
              <w:autoSpaceDN w:val="0"/>
              <w:adjustRightInd w:val="0"/>
              <w:ind w:firstLine="0"/>
              <w:rPr>
                <w:rFonts w:ascii="Times New Roman" w:eastAsia="Arial Unicode MS" w:hAnsi="Times New Roman"/>
                <w:lang w:val="en-US"/>
              </w:rPr>
            </w:pPr>
            <w:r w:rsidRPr="005E21F4">
              <w:rPr>
                <w:rFonts w:ascii="Times New Roman" w:eastAsia="Arial Unicode MS" w:hAnsi="Times New Roman"/>
                <w:lang w:val="en-US"/>
              </w:rPr>
              <w:t>A tenderer under the form of Association must present an agreement or other equivalent document (original or certified copy), which shows the legal basis for the establishment of the Association, as well as complying with the following requirements:</w:t>
            </w:r>
          </w:p>
          <w:p w14:paraId="03FB3C9A" w14:textId="77777777" w:rsidR="00FF0E0C" w:rsidRPr="005E21F4" w:rsidRDefault="00FF0E0C" w:rsidP="003A0706">
            <w:pPr>
              <w:pStyle w:val="ListParagraph"/>
              <w:numPr>
                <w:ilvl w:val="0"/>
                <w:numId w:val="20"/>
              </w:numPr>
              <w:tabs>
                <w:tab w:val="left" w:pos="-4"/>
              </w:tabs>
              <w:spacing w:after="0" w:line="240" w:lineRule="auto"/>
              <w:jc w:val="both"/>
              <w:outlineLvl w:val="5"/>
              <w:rPr>
                <w:rFonts w:ascii="Times New Roman" w:hAnsi="Times New Roman"/>
                <w:bCs/>
                <w:sz w:val="24"/>
                <w:szCs w:val="24"/>
                <w:lang w:val="en-AU"/>
              </w:rPr>
            </w:pPr>
            <w:r w:rsidRPr="005E21F4">
              <w:rPr>
                <w:rFonts w:ascii="Times New Roman" w:hAnsi="Times New Roman"/>
                <w:bCs/>
                <w:sz w:val="24"/>
                <w:szCs w:val="24"/>
                <w:lang w:val="en-AU"/>
              </w:rPr>
              <w:t xml:space="preserve">To determine one of the partners to represent the Association for the purposes of </w:t>
            </w:r>
            <w:r w:rsidRPr="005E21F4">
              <w:rPr>
                <w:rFonts w:ascii="Times New Roman" w:hAnsi="Times New Roman"/>
                <w:bCs/>
                <w:sz w:val="24"/>
                <w:szCs w:val="24"/>
                <w:lang w:val="en-AU"/>
              </w:rPr>
              <w:lastRenderedPageBreak/>
              <w:t>public procurement</w:t>
            </w:r>
          </w:p>
          <w:p w14:paraId="585094C5" w14:textId="77777777" w:rsidR="00FF0E0C" w:rsidRPr="005E21F4" w:rsidRDefault="00FF0E0C" w:rsidP="003A0706">
            <w:pPr>
              <w:pStyle w:val="ListParagraph"/>
              <w:numPr>
                <w:ilvl w:val="0"/>
                <w:numId w:val="20"/>
              </w:numPr>
              <w:tabs>
                <w:tab w:val="left" w:pos="-4"/>
              </w:tabs>
              <w:spacing w:after="0" w:line="240" w:lineRule="auto"/>
              <w:jc w:val="both"/>
              <w:outlineLvl w:val="5"/>
              <w:rPr>
                <w:rFonts w:ascii="Times New Roman" w:hAnsi="Times New Roman"/>
                <w:bCs/>
                <w:sz w:val="24"/>
                <w:szCs w:val="24"/>
                <w:lang w:val="en-AU"/>
              </w:rPr>
            </w:pPr>
            <w:r w:rsidRPr="005E21F4">
              <w:rPr>
                <w:rFonts w:ascii="Times New Roman" w:hAnsi="Times New Roman"/>
                <w:bCs/>
                <w:sz w:val="24"/>
                <w:szCs w:val="24"/>
                <w:lang w:val="en-AU"/>
              </w:rPr>
              <w:t>To determine joint liability among the partners in the Association for the implementation of the public procurement</w:t>
            </w:r>
          </w:p>
          <w:p w14:paraId="26682595" w14:textId="77777777" w:rsidR="00FF0E0C" w:rsidRPr="005E21F4" w:rsidRDefault="00FF0E0C" w:rsidP="003A0706">
            <w:pPr>
              <w:pStyle w:val="ListParagraph"/>
              <w:numPr>
                <w:ilvl w:val="0"/>
                <w:numId w:val="20"/>
              </w:numPr>
              <w:tabs>
                <w:tab w:val="left" w:pos="-4"/>
              </w:tabs>
              <w:spacing w:after="0" w:line="240" w:lineRule="auto"/>
              <w:jc w:val="both"/>
              <w:outlineLvl w:val="5"/>
              <w:rPr>
                <w:rFonts w:ascii="Times New Roman" w:hAnsi="Times New Roman"/>
                <w:bCs/>
                <w:sz w:val="24"/>
                <w:szCs w:val="24"/>
                <w:lang w:val="en-AU"/>
              </w:rPr>
            </w:pPr>
            <w:r w:rsidRPr="005E21F4">
              <w:rPr>
                <w:rFonts w:ascii="Times New Roman" w:hAnsi="Times New Roman"/>
                <w:bCs/>
                <w:sz w:val="24"/>
                <w:szCs w:val="24"/>
                <w:lang w:val="en-AU"/>
              </w:rPr>
              <w:t>To describe the rights and responsibilities of the partners in the Association</w:t>
            </w:r>
          </w:p>
          <w:p w14:paraId="04767AB5" w14:textId="77777777" w:rsidR="00FF0E0C" w:rsidRPr="005E21F4" w:rsidRDefault="00FF0E0C" w:rsidP="003A0706">
            <w:pPr>
              <w:pStyle w:val="ListParagraph"/>
              <w:numPr>
                <w:ilvl w:val="0"/>
                <w:numId w:val="20"/>
              </w:numPr>
              <w:tabs>
                <w:tab w:val="left" w:pos="-4"/>
              </w:tabs>
              <w:spacing w:after="0" w:line="240" w:lineRule="auto"/>
              <w:jc w:val="both"/>
              <w:outlineLvl w:val="5"/>
              <w:rPr>
                <w:rFonts w:ascii="Times New Roman" w:hAnsi="Times New Roman"/>
                <w:bCs/>
                <w:sz w:val="24"/>
                <w:szCs w:val="24"/>
                <w:lang w:val="en-AU"/>
              </w:rPr>
            </w:pPr>
            <w:r w:rsidRPr="005E21F4">
              <w:rPr>
                <w:rFonts w:ascii="Times New Roman" w:hAnsi="Times New Roman"/>
                <w:bCs/>
                <w:sz w:val="24"/>
                <w:szCs w:val="24"/>
                <w:lang w:val="en-AU"/>
              </w:rPr>
              <w:t>To distribute the responsibilities for the implementation of the contract among the partners in the Association</w:t>
            </w:r>
          </w:p>
          <w:p w14:paraId="504E205C" w14:textId="77777777" w:rsidR="00FF0E0C" w:rsidRPr="005E21F4" w:rsidRDefault="00FF0E0C" w:rsidP="003A0706">
            <w:pPr>
              <w:pStyle w:val="ListParagraph"/>
              <w:numPr>
                <w:ilvl w:val="0"/>
                <w:numId w:val="20"/>
              </w:numPr>
              <w:tabs>
                <w:tab w:val="left" w:pos="-4"/>
              </w:tabs>
              <w:spacing w:after="0" w:line="240" w:lineRule="auto"/>
              <w:jc w:val="both"/>
              <w:outlineLvl w:val="5"/>
              <w:rPr>
                <w:rFonts w:ascii="Times New Roman" w:eastAsia="Arial Unicode MS" w:hAnsi="Times New Roman"/>
                <w:lang w:val="en-US"/>
              </w:rPr>
            </w:pPr>
            <w:r w:rsidRPr="005E21F4">
              <w:rPr>
                <w:rFonts w:ascii="Times New Roman" w:hAnsi="Times New Roman"/>
                <w:bCs/>
                <w:sz w:val="24"/>
                <w:szCs w:val="24"/>
                <w:lang w:val="en-AU"/>
              </w:rPr>
              <w:t>To describe the activities, which will be implemented by each member of the Association</w:t>
            </w:r>
          </w:p>
          <w:p w14:paraId="603C4283" w14:textId="77777777" w:rsidR="00FF0E0C" w:rsidRDefault="00FF0E0C" w:rsidP="00FF0E0C">
            <w:pPr>
              <w:tabs>
                <w:tab w:val="left" w:pos="-4"/>
              </w:tabs>
              <w:ind w:firstLine="0"/>
              <w:outlineLvl w:val="5"/>
              <w:rPr>
                <w:rFonts w:ascii="Times New Roman" w:eastAsia="Arial Unicode MS" w:hAnsi="Times New Roman"/>
                <w:lang w:val="en-US"/>
              </w:rPr>
            </w:pPr>
            <w:r w:rsidRPr="005E21F4">
              <w:rPr>
                <w:rFonts w:ascii="Times New Roman" w:eastAsia="Arial Unicode MS" w:hAnsi="Times New Roman"/>
                <w:lang w:val="en-US"/>
              </w:rPr>
              <w:t>A tenderer under the form of Association cannot be eliminated from the procedure for award of public procurement on the basis of its status or its legal form, when the same tenderer or his partners in the Association have the right to implement the respective activity.</w:t>
            </w:r>
          </w:p>
          <w:p w14:paraId="02D0744F" w14:textId="77777777" w:rsidR="00FF0E0C" w:rsidRDefault="00FF0E0C" w:rsidP="00FF0E0C">
            <w:pPr>
              <w:tabs>
                <w:tab w:val="left" w:pos="-4"/>
              </w:tabs>
              <w:ind w:firstLine="0"/>
              <w:outlineLvl w:val="5"/>
              <w:rPr>
                <w:rFonts w:ascii="Times New Roman" w:eastAsia="Arial Unicode MS" w:hAnsi="Times New Roman"/>
                <w:lang w:val="en-US"/>
              </w:rPr>
            </w:pPr>
            <w:r w:rsidRPr="00260262">
              <w:rPr>
                <w:rFonts w:ascii="Times New Roman" w:eastAsia="Arial Unicode MS" w:hAnsi="Times New Roman"/>
                <w:lang w:val="en-US"/>
              </w:rPr>
              <w:t xml:space="preserve">At the request of the </w:t>
            </w:r>
            <w:r>
              <w:rPr>
                <w:rFonts w:ascii="Times New Roman" w:eastAsia="Arial Unicode MS" w:hAnsi="Times New Roman"/>
                <w:lang w:val="en-US"/>
              </w:rPr>
              <w:t>Contracting Authority</w:t>
            </w:r>
            <w:r w:rsidRPr="00260262">
              <w:rPr>
                <w:rFonts w:ascii="Times New Roman" w:eastAsia="Arial Unicode MS" w:hAnsi="Times New Roman"/>
                <w:lang w:val="en-US"/>
              </w:rPr>
              <w:t>, participants are required to provide information on the legal form of organization under which they operate.</w:t>
            </w:r>
          </w:p>
          <w:p w14:paraId="120AB093" w14:textId="77777777" w:rsidR="00FF0E0C" w:rsidRDefault="00FF0E0C" w:rsidP="00FF0E0C">
            <w:pPr>
              <w:tabs>
                <w:tab w:val="left" w:pos="-4"/>
              </w:tabs>
              <w:ind w:firstLine="0"/>
              <w:outlineLvl w:val="5"/>
              <w:rPr>
                <w:rFonts w:ascii="Times New Roman" w:eastAsia="Arial Unicode MS" w:hAnsi="Times New Roman"/>
                <w:lang w:val="en-US"/>
              </w:rPr>
            </w:pPr>
            <w:r>
              <w:rPr>
                <w:rFonts w:ascii="Times New Roman" w:eastAsia="Arial Unicode MS" w:hAnsi="Times New Roman"/>
                <w:lang w:val="en-US"/>
              </w:rPr>
              <w:t>T</w:t>
            </w:r>
            <w:r w:rsidRPr="00260262">
              <w:rPr>
                <w:rFonts w:ascii="Times New Roman" w:eastAsia="Arial Unicode MS" w:hAnsi="Times New Roman"/>
                <w:lang w:val="en-US"/>
              </w:rPr>
              <w:t xml:space="preserve">he Contracting Authority </w:t>
            </w:r>
            <w:r w:rsidRPr="00260262">
              <w:rPr>
                <w:rFonts w:ascii="Times New Roman" w:eastAsia="Arial Unicode MS" w:hAnsi="Times New Roman"/>
                <w:b/>
                <w:lang w:val="en-US"/>
              </w:rPr>
              <w:t>does not require</w:t>
            </w:r>
            <w:r>
              <w:rPr>
                <w:rFonts w:ascii="Times New Roman" w:eastAsia="Arial Unicode MS" w:hAnsi="Times New Roman"/>
                <w:lang w:val="en-US"/>
              </w:rPr>
              <w:t xml:space="preserve"> </w:t>
            </w:r>
            <w:r w:rsidRPr="00260262">
              <w:rPr>
                <w:rFonts w:ascii="Times New Roman" w:eastAsia="Arial Unicode MS" w:hAnsi="Times New Roman"/>
                <w:lang w:val="en-US"/>
              </w:rPr>
              <w:t xml:space="preserve">for the tenderers that are associations </w:t>
            </w:r>
            <w:r w:rsidRPr="00260262">
              <w:rPr>
                <w:rFonts w:ascii="Times New Roman" w:eastAsia="Arial Unicode MS" w:hAnsi="Times New Roman"/>
                <w:b/>
                <w:lang w:val="en-US"/>
              </w:rPr>
              <w:t>to create a legal entity</w:t>
            </w:r>
            <w:r w:rsidRPr="00260262">
              <w:rPr>
                <w:rFonts w:ascii="Times New Roman" w:eastAsia="Arial Unicode MS" w:hAnsi="Times New Roman"/>
                <w:lang w:val="en-US"/>
              </w:rPr>
              <w:t xml:space="preserve"> in case the association is selected for a contractor</w:t>
            </w:r>
            <w:r>
              <w:rPr>
                <w:rFonts w:ascii="Times New Roman" w:eastAsia="Arial Unicode MS" w:hAnsi="Times New Roman"/>
                <w:lang w:val="en-US"/>
              </w:rPr>
              <w:t xml:space="preserve"> for some of the Lots</w:t>
            </w:r>
            <w:r w:rsidRPr="00260262">
              <w:rPr>
                <w:rFonts w:ascii="Times New Roman" w:eastAsia="Arial Unicode MS" w:hAnsi="Times New Roman"/>
                <w:lang w:val="en-US"/>
              </w:rPr>
              <w:t>.</w:t>
            </w:r>
          </w:p>
          <w:p w14:paraId="3F24C1E2" w14:textId="77777777" w:rsidR="00FF0E0C" w:rsidRDefault="00FF0E0C" w:rsidP="00FF0E0C">
            <w:pPr>
              <w:tabs>
                <w:tab w:val="left" w:pos="-4"/>
              </w:tabs>
              <w:ind w:firstLine="0"/>
              <w:outlineLvl w:val="5"/>
              <w:rPr>
                <w:rFonts w:ascii="Times New Roman" w:eastAsia="Arial Unicode MS" w:hAnsi="Times New Roman"/>
                <w:lang w:val="en-US"/>
              </w:rPr>
            </w:pPr>
            <w:r w:rsidRPr="00260262">
              <w:rPr>
                <w:rFonts w:ascii="Times New Roman" w:eastAsia="Arial Unicode MS" w:hAnsi="Times New Roman"/>
                <w:lang w:val="en-US"/>
              </w:rPr>
              <w:t>In case the contractor of the respective lot is an unregistered Association of individuals and/or legal entities, the Public Procurement Contract is concluded after the Con</w:t>
            </w:r>
            <w:r>
              <w:rPr>
                <w:rFonts w:ascii="Times New Roman" w:eastAsia="Arial Unicode MS" w:hAnsi="Times New Roman"/>
                <w:lang w:val="en-US"/>
              </w:rPr>
              <w:t>tracting Authority receives the t</w:t>
            </w:r>
            <w:r w:rsidRPr="00260262">
              <w:rPr>
                <w:rFonts w:ascii="Times New Roman" w:eastAsia="Arial Unicode MS" w:hAnsi="Times New Roman"/>
                <w:lang w:val="en-US"/>
              </w:rPr>
              <w:t>ax registration certificate or certified copy</w:t>
            </w:r>
            <w:r>
              <w:rPr>
                <w:rFonts w:ascii="Times New Roman" w:eastAsia="Arial Unicode MS" w:hAnsi="Times New Roman"/>
                <w:lang w:val="en-US"/>
              </w:rPr>
              <w:t xml:space="preserve"> and </w:t>
            </w:r>
            <w:r w:rsidRPr="00260262">
              <w:rPr>
                <w:rFonts w:ascii="Times New Roman" w:eastAsia="Arial Unicode MS" w:hAnsi="Times New Roman"/>
                <w:lang w:val="en-US"/>
              </w:rPr>
              <w:t>BULSTAT registration (Bulgarian information system which holds and provides supporting data about all Bulgarian companies) or equivalent documents according to the legislation of the country of establishment of the Association</w:t>
            </w:r>
            <w:r>
              <w:rPr>
                <w:rFonts w:ascii="Times New Roman" w:eastAsia="Arial Unicode MS" w:hAnsi="Times New Roman"/>
                <w:lang w:val="en-US"/>
              </w:rPr>
              <w:t>.</w:t>
            </w:r>
          </w:p>
          <w:p w14:paraId="002EDAB7" w14:textId="77777777" w:rsidR="00FF0E0C" w:rsidRDefault="00FF0E0C" w:rsidP="00FF0E0C">
            <w:pPr>
              <w:tabs>
                <w:tab w:val="left" w:pos="-4"/>
              </w:tabs>
              <w:ind w:firstLine="0"/>
              <w:outlineLvl w:val="5"/>
              <w:rPr>
                <w:rFonts w:ascii="Times New Roman" w:eastAsia="Arial Unicode MS" w:hAnsi="Times New Roman"/>
                <w:lang w:val="en-US"/>
              </w:rPr>
            </w:pPr>
            <w:r w:rsidRPr="00260262">
              <w:rPr>
                <w:rFonts w:ascii="Times New Roman" w:eastAsia="Arial Unicode MS" w:hAnsi="Times New Roman"/>
                <w:lang w:val="en-US"/>
              </w:rPr>
              <w:t xml:space="preserve">In case the Association is selected </w:t>
            </w:r>
            <w:r>
              <w:rPr>
                <w:rFonts w:ascii="Times New Roman" w:eastAsia="Arial Unicode MS" w:hAnsi="Times New Roman"/>
                <w:lang w:val="en-US"/>
              </w:rPr>
              <w:t>for Contractor it must states</w:t>
            </w:r>
            <w:r w:rsidRPr="00260262">
              <w:rPr>
                <w:rFonts w:ascii="Times New Roman" w:eastAsia="Arial Unicode MS" w:hAnsi="Times New Roman"/>
                <w:lang w:val="en-US"/>
              </w:rPr>
              <w:t xml:space="preserve"> a bank account for </w:t>
            </w:r>
            <w:r>
              <w:rPr>
                <w:rFonts w:ascii="Times New Roman" w:eastAsia="Arial Unicode MS" w:hAnsi="Times New Roman"/>
                <w:lang w:val="en-US"/>
              </w:rPr>
              <w:t>payments under the contract</w:t>
            </w:r>
            <w:r w:rsidRPr="00260262">
              <w:rPr>
                <w:rFonts w:ascii="Times New Roman" w:eastAsia="Arial Unicode MS" w:hAnsi="Times New Roman"/>
                <w:lang w:val="en-US"/>
              </w:rPr>
              <w:t xml:space="preserve"> </w:t>
            </w:r>
            <w:r>
              <w:rPr>
                <w:rFonts w:ascii="Times New Roman" w:eastAsia="Arial Unicode MS" w:hAnsi="Times New Roman"/>
                <w:lang w:val="en-US"/>
              </w:rPr>
              <w:t>before</w:t>
            </w:r>
            <w:r w:rsidRPr="00260262">
              <w:rPr>
                <w:rFonts w:ascii="Times New Roman" w:eastAsia="Arial Unicode MS" w:hAnsi="Times New Roman"/>
                <w:lang w:val="en-US"/>
              </w:rPr>
              <w:t xml:space="preserve"> the conclusion of the Contract. </w:t>
            </w:r>
          </w:p>
          <w:p w14:paraId="20894944" w14:textId="77777777" w:rsidR="00FF0E0C" w:rsidRDefault="00FF0E0C" w:rsidP="00FF0E0C">
            <w:pPr>
              <w:tabs>
                <w:tab w:val="left" w:pos="-4"/>
              </w:tabs>
              <w:ind w:firstLine="0"/>
              <w:outlineLvl w:val="5"/>
              <w:rPr>
                <w:rFonts w:ascii="Times New Roman" w:eastAsia="Arial Unicode MS" w:hAnsi="Times New Roman"/>
                <w:lang w:val="en-US"/>
              </w:rPr>
            </w:pPr>
          </w:p>
          <w:p w14:paraId="4DCC84AE" w14:textId="77777777" w:rsidR="00FF0E0C" w:rsidRPr="00260262" w:rsidRDefault="00FF0E0C" w:rsidP="00FF0E0C">
            <w:pPr>
              <w:tabs>
                <w:tab w:val="left" w:pos="-4"/>
              </w:tabs>
              <w:spacing w:before="0"/>
              <w:ind w:firstLine="0"/>
              <w:outlineLvl w:val="4"/>
              <w:rPr>
                <w:rFonts w:ascii="Times New Roman" w:hAnsi="Times New Roman"/>
                <w:b/>
                <w:bCs/>
                <w:iCs/>
              </w:rPr>
            </w:pPr>
            <w:r>
              <w:rPr>
                <w:rFonts w:ascii="Times New Roman" w:hAnsi="Times New Roman"/>
                <w:b/>
                <w:bCs/>
                <w:iCs/>
              </w:rPr>
              <w:t>1.1</w:t>
            </w:r>
            <w:r>
              <w:rPr>
                <w:rFonts w:ascii="Times New Roman" w:hAnsi="Times New Roman"/>
                <w:b/>
                <w:bCs/>
                <w:iCs/>
                <w:lang w:val="en-US"/>
              </w:rPr>
              <w:t xml:space="preserve">. </w:t>
            </w:r>
            <w:r w:rsidRPr="00260262">
              <w:rPr>
                <w:rFonts w:ascii="Times New Roman" w:hAnsi="Times New Roman"/>
                <w:b/>
                <w:bCs/>
                <w:iCs/>
              </w:rPr>
              <w:t>Sub-contractors</w:t>
            </w:r>
          </w:p>
          <w:p w14:paraId="3A0ADA4F" w14:textId="77777777" w:rsidR="00FF0E0C" w:rsidRDefault="00FF0E0C" w:rsidP="00FF0E0C">
            <w:pPr>
              <w:tabs>
                <w:tab w:val="left" w:pos="-4"/>
              </w:tabs>
              <w:ind w:firstLine="0"/>
              <w:outlineLvl w:val="5"/>
              <w:rPr>
                <w:rFonts w:ascii="Times New Roman" w:eastAsia="Arial Unicode MS" w:hAnsi="Times New Roman"/>
                <w:lang w:val="en-US"/>
              </w:rPr>
            </w:pPr>
            <w:r w:rsidRPr="00CB39EE">
              <w:rPr>
                <w:rFonts w:ascii="Times New Roman" w:eastAsia="Arial Unicode MS" w:hAnsi="Times New Roman"/>
                <w:lang w:val="en-US"/>
              </w:rPr>
              <w:t>Each participant has the right to declare that one or more subcontractors will be involved in the performance of the public procurement</w:t>
            </w:r>
            <w:r>
              <w:rPr>
                <w:rFonts w:ascii="Times New Roman" w:eastAsia="Arial Unicode MS" w:hAnsi="Times New Roman"/>
                <w:lang w:val="en-US"/>
              </w:rPr>
              <w:t>. I</w:t>
            </w:r>
            <w:r w:rsidRPr="00CB39EE">
              <w:rPr>
                <w:rFonts w:ascii="Times New Roman" w:eastAsia="Arial Unicode MS" w:hAnsi="Times New Roman"/>
                <w:lang w:val="en-US"/>
              </w:rPr>
              <w:t>n their bid the tenderers are not restricted on the number of subcontractors they may use.</w:t>
            </w:r>
          </w:p>
          <w:p w14:paraId="4D65CD09" w14:textId="77777777" w:rsidR="00FF0E0C" w:rsidRDefault="00FF0E0C" w:rsidP="00FF0E0C">
            <w:pPr>
              <w:tabs>
                <w:tab w:val="left" w:pos="-4"/>
              </w:tabs>
              <w:ind w:firstLine="0"/>
              <w:outlineLvl w:val="5"/>
              <w:rPr>
                <w:rFonts w:ascii="Times New Roman" w:eastAsia="Arial Unicode MS" w:hAnsi="Times New Roman"/>
                <w:lang w:val="en-US"/>
              </w:rPr>
            </w:pPr>
            <w:r w:rsidRPr="00CB39EE">
              <w:rPr>
                <w:rFonts w:ascii="Times New Roman" w:eastAsia="Arial Unicode MS" w:hAnsi="Times New Roman"/>
                <w:lang w:val="en-US"/>
              </w:rPr>
              <w:t xml:space="preserve">Notwithstanding the possibility of using subcontractors, the responsibility for the performance of the public procurement contract lies </w:t>
            </w:r>
            <w:r w:rsidRPr="00CB39EE">
              <w:rPr>
                <w:rFonts w:ascii="Times New Roman" w:eastAsia="Arial Unicode MS" w:hAnsi="Times New Roman"/>
                <w:lang w:val="en-US"/>
              </w:rPr>
              <w:lastRenderedPageBreak/>
              <w:t>with the contractor who was a participant in the procedure.</w:t>
            </w:r>
          </w:p>
          <w:p w14:paraId="55779EEC" w14:textId="77777777" w:rsidR="00FF0E0C" w:rsidRPr="00CB39EE" w:rsidRDefault="00FF0E0C" w:rsidP="00FF0E0C">
            <w:pPr>
              <w:tabs>
                <w:tab w:val="left" w:pos="-4"/>
              </w:tabs>
              <w:ind w:firstLine="0"/>
              <w:outlineLvl w:val="5"/>
              <w:rPr>
                <w:rFonts w:ascii="Times New Roman" w:eastAsia="Arial Unicode MS" w:hAnsi="Times New Roman"/>
                <w:lang w:val="en-US"/>
              </w:rPr>
            </w:pPr>
            <w:r w:rsidRPr="00CB39EE">
              <w:rPr>
                <w:rFonts w:ascii="Times New Roman" w:eastAsia="Arial Unicode MS" w:hAnsi="Times New Roman"/>
                <w:lang w:val="en-US"/>
              </w:rPr>
              <w:t>The participant declares in the European Single Public Procurement Document (</w:t>
            </w:r>
            <w:r>
              <w:rPr>
                <w:rFonts w:ascii="Times New Roman" w:eastAsia="Arial Unicode MS" w:hAnsi="Times New Roman"/>
                <w:lang w:val="en-US"/>
              </w:rPr>
              <w:t>ESPPD</w:t>
            </w:r>
            <w:r w:rsidRPr="00CB39EE">
              <w:rPr>
                <w:rFonts w:ascii="Times New Roman" w:eastAsia="Arial Unicode MS" w:hAnsi="Times New Roman"/>
                <w:lang w:val="en-US"/>
              </w:rPr>
              <w:t xml:space="preserve">) whether to use subcontractors, indicating their names and the share of the order they will assign. In this case, the participants must also provide evidence of the obligations </w:t>
            </w:r>
            <w:r>
              <w:rPr>
                <w:rFonts w:ascii="Times New Roman" w:eastAsia="Arial Unicode MS" w:hAnsi="Times New Roman"/>
                <w:lang w:val="en-US"/>
              </w:rPr>
              <w:t>carried</w:t>
            </w:r>
            <w:r w:rsidRPr="00CB39EE">
              <w:rPr>
                <w:rFonts w:ascii="Times New Roman" w:eastAsia="Arial Unicode MS" w:hAnsi="Times New Roman"/>
                <w:lang w:val="en-US"/>
              </w:rPr>
              <w:t xml:space="preserve"> by the subcontractors.</w:t>
            </w:r>
          </w:p>
          <w:p w14:paraId="6918969A" w14:textId="0C011703" w:rsidR="00FF0E0C" w:rsidRDefault="00FF0E0C" w:rsidP="00FF0E0C">
            <w:pPr>
              <w:tabs>
                <w:tab w:val="left" w:pos="-4"/>
              </w:tabs>
              <w:ind w:firstLine="0"/>
              <w:outlineLvl w:val="5"/>
              <w:rPr>
                <w:rFonts w:ascii="Times New Roman" w:eastAsia="Arial Unicode MS" w:hAnsi="Times New Roman"/>
                <w:lang w:val="en-US"/>
              </w:rPr>
            </w:pPr>
            <w:r w:rsidRPr="00CB39EE">
              <w:rPr>
                <w:rFonts w:ascii="Times New Roman" w:eastAsia="Arial Unicode MS" w:hAnsi="Times New Roman"/>
                <w:lang w:val="en-US"/>
              </w:rPr>
              <w:t xml:space="preserve">Subcontractors must meet the relevant selection criteria, depending on the type of works and the share of the order they will perform, and the grounds for removal must not be available for them. Circumstances are declared in </w:t>
            </w:r>
            <w:r w:rsidR="00116453">
              <w:rPr>
                <w:rFonts w:ascii="Times New Roman" w:eastAsia="Arial Unicode MS" w:hAnsi="Times New Roman"/>
                <w:lang w:val="en-US"/>
              </w:rPr>
              <w:t>ESP</w:t>
            </w:r>
            <w:r>
              <w:rPr>
                <w:rFonts w:ascii="Times New Roman" w:eastAsia="Arial Unicode MS" w:hAnsi="Times New Roman"/>
                <w:lang w:val="en-US"/>
              </w:rPr>
              <w:t>D</w:t>
            </w:r>
            <w:r w:rsidRPr="00CB39EE">
              <w:rPr>
                <w:rFonts w:ascii="Times New Roman" w:eastAsia="Arial Unicode MS" w:hAnsi="Times New Roman"/>
                <w:lang w:val="en-US"/>
              </w:rPr>
              <w:t>, which is submitted for each subcontractor.</w:t>
            </w:r>
          </w:p>
          <w:p w14:paraId="54CE5A8F" w14:textId="77777777" w:rsidR="00C77B18" w:rsidRPr="00CB39EE" w:rsidRDefault="00C77B18" w:rsidP="00FF0E0C">
            <w:pPr>
              <w:tabs>
                <w:tab w:val="left" w:pos="-4"/>
              </w:tabs>
              <w:ind w:firstLine="0"/>
              <w:outlineLvl w:val="5"/>
              <w:rPr>
                <w:rFonts w:ascii="Times New Roman" w:eastAsia="Arial Unicode MS" w:hAnsi="Times New Roman"/>
                <w:lang w:val="en-US"/>
              </w:rPr>
            </w:pPr>
          </w:p>
          <w:p w14:paraId="6F568E19" w14:textId="77777777" w:rsidR="00FF0E0C" w:rsidRPr="00CB39EE" w:rsidRDefault="00FF0E0C" w:rsidP="00FF0E0C">
            <w:pPr>
              <w:tabs>
                <w:tab w:val="left" w:pos="-4"/>
              </w:tabs>
              <w:ind w:firstLine="0"/>
              <w:outlineLvl w:val="5"/>
              <w:rPr>
                <w:rFonts w:ascii="Times New Roman" w:eastAsia="Arial Unicode MS" w:hAnsi="Times New Roman"/>
                <w:lang w:val="en-US"/>
              </w:rPr>
            </w:pPr>
            <w:r w:rsidRPr="00CB39EE">
              <w:rPr>
                <w:rFonts w:ascii="Times New Roman" w:eastAsia="Arial Unicode MS" w:hAnsi="Times New Roman"/>
                <w:lang w:val="en-US"/>
              </w:rPr>
              <w:t>When the designated contractor has declared the use of subcontractors, he is obliged to conclude a subcontract and submit it to the contracting authority.</w:t>
            </w:r>
          </w:p>
          <w:p w14:paraId="66965475" w14:textId="77777777" w:rsidR="00FF0E0C" w:rsidRDefault="00FF0E0C" w:rsidP="00FF0E0C">
            <w:pPr>
              <w:tabs>
                <w:tab w:val="left" w:pos="-4"/>
              </w:tabs>
              <w:ind w:firstLine="0"/>
              <w:outlineLvl w:val="5"/>
              <w:rPr>
                <w:rFonts w:ascii="Times New Roman" w:eastAsia="Arial Unicode MS" w:hAnsi="Times New Roman"/>
                <w:lang w:val="en-US"/>
              </w:rPr>
            </w:pPr>
            <w:r w:rsidRPr="00CB39EE">
              <w:rPr>
                <w:rFonts w:ascii="Times New Roman" w:eastAsia="Arial Unicode MS" w:hAnsi="Times New Roman"/>
                <w:lang w:val="en-US"/>
              </w:rPr>
              <w:t>The possibility of direct payments by the contracting authority to subcontractors is regulated in the draft public procurement contract.</w:t>
            </w:r>
          </w:p>
          <w:p w14:paraId="3033049E" w14:textId="77777777" w:rsidR="00FF0E0C" w:rsidRDefault="00FF0E0C" w:rsidP="00FF0E0C">
            <w:pPr>
              <w:tabs>
                <w:tab w:val="left" w:pos="-4"/>
              </w:tabs>
              <w:ind w:firstLine="0"/>
              <w:outlineLvl w:val="5"/>
              <w:rPr>
                <w:rFonts w:ascii="Times New Roman" w:eastAsia="Arial Unicode MS" w:hAnsi="Times New Roman"/>
                <w:b/>
                <w:lang w:val="en-US"/>
              </w:rPr>
            </w:pPr>
            <w:r>
              <w:rPr>
                <w:rFonts w:ascii="Times New Roman" w:eastAsia="Arial Unicode MS" w:hAnsi="Times New Roman"/>
                <w:b/>
              </w:rPr>
              <w:t xml:space="preserve">1.2. </w:t>
            </w:r>
            <w:r w:rsidRPr="00CB39EE">
              <w:rPr>
                <w:rFonts w:ascii="Times New Roman" w:eastAsia="Arial Unicode MS" w:hAnsi="Times New Roman"/>
                <w:b/>
                <w:lang w:val="en-US"/>
              </w:rPr>
              <w:t>Prohibition on the involvement of related parties.</w:t>
            </w:r>
          </w:p>
          <w:p w14:paraId="3044DB65" w14:textId="77777777" w:rsidR="00FF0E0C" w:rsidRDefault="00FF0E0C" w:rsidP="00FF0E0C">
            <w:pPr>
              <w:tabs>
                <w:tab w:val="left" w:pos="-4"/>
              </w:tabs>
              <w:ind w:firstLine="0"/>
              <w:outlineLvl w:val="5"/>
              <w:rPr>
                <w:rFonts w:ascii="Times New Roman" w:eastAsia="Arial Unicode MS" w:hAnsi="Times New Roman"/>
                <w:lang w:val="en-US"/>
              </w:rPr>
            </w:pPr>
            <w:r w:rsidRPr="00CB39EE">
              <w:rPr>
                <w:rFonts w:ascii="Times New Roman" w:eastAsia="Arial Unicode MS" w:hAnsi="Times New Roman"/>
                <w:lang w:val="en-US"/>
              </w:rPr>
              <w:t xml:space="preserve">In accordance with Art. 101, para.11 of the PPA </w:t>
            </w:r>
            <w:proofErr w:type="spellStart"/>
            <w:r w:rsidRPr="00CB39EE">
              <w:rPr>
                <w:rFonts w:ascii="Times New Roman" w:eastAsia="Arial Unicode MS" w:hAnsi="Times New Roman"/>
                <w:lang w:val="en-US"/>
              </w:rPr>
              <w:t>can not</w:t>
            </w:r>
            <w:proofErr w:type="spellEnd"/>
            <w:r w:rsidRPr="00CB39EE">
              <w:rPr>
                <w:rFonts w:ascii="Times New Roman" w:eastAsia="Arial Unicode MS" w:hAnsi="Times New Roman"/>
                <w:lang w:val="en-US"/>
              </w:rPr>
              <w:t xml:space="preserve"> be independent participants in this procedure </w:t>
            </w:r>
            <w:r>
              <w:rPr>
                <w:rFonts w:ascii="Times New Roman" w:eastAsia="Arial Unicode MS" w:hAnsi="Times New Roman"/>
              </w:rPr>
              <w:t>„</w:t>
            </w:r>
            <w:r>
              <w:rPr>
                <w:rFonts w:ascii="Times New Roman" w:eastAsia="Arial Unicode MS" w:hAnsi="Times New Roman"/>
                <w:lang w:val="en-US"/>
              </w:rPr>
              <w:t>r</w:t>
            </w:r>
            <w:r w:rsidRPr="00CB39EE">
              <w:rPr>
                <w:rFonts w:ascii="Times New Roman" w:eastAsia="Arial Unicode MS" w:hAnsi="Times New Roman"/>
                <w:lang w:val="en-US"/>
              </w:rPr>
              <w:t>elated parties</w:t>
            </w:r>
            <w:r>
              <w:rPr>
                <w:rFonts w:ascii="Times New Roman" w:eastAsia="Arial Unicode MS" w:hAnsi="Times New Roman"/>
              </w:rPr>
              <w:t>“</w:t>
            </w:r>
            <w:r w:rsidRPr="00CB39EE">
              <w:rPr>
                <w:rFonts w:ascii="Times New Roman" w:eastAsia="Arial Unicode MS" w:hAnsi="Times New Roman"/>
                <w:lang w:val="en-US"/>
              </w:rPr>
              <w:t>, according to § 2, Subparagraphs 45 of the SP of PPA, in relation to § 1, Subparagraphs 13 and 14 of the SP of Public offering of securities act, cannot be tenderers in the current public procurement.</w:t>
            </w:r>
          </w:p>
          <w:p w14:paraId="5CA17BCB" w14:textId="77777777" w:rsidR="00FF0E0C" w:rsidRDefault="00FF0E0C" w:rsidP="00FF0E0C">
            <w:pPr>
              <w:tabs>
                <w:tab w:val="left" w:pos="-4"/>
              </w:tabs>
              <w:ind w:firstLine="0"/>
              <w:outlineLvl w:val="5"/>
              <w:rPr>
                <w:rFonts w:ascii="Times New Roman" w:eastAsia="Arial Unicode MS" w:hAnsi="Times New Roman"/>
                <w:lang w:val="en-US"/>
              </w:rPr>
            </w:pPr>
            <w:r w:rsidRPr="007419E3">
              <w:rPr>
                <w:rFonts w:ascii="Times New Roman" w:eastAsia="Arial Unicode MS" w:hAnsi="Times New Roman"/>
                <w:b/>
                <w:lang w:val="en-US"/>
              </w:rPr>
              <w:t>According to §1, 13 of the SP of the Law on public offering of securities, related parties are</w:t>
            </w:r>
            <w:r w:rsidRPr="007419E3">
              <w:rPr>
                <w:rFonts w:ascii="Times New Roman" w:eastAsia="Arial Unicode MS" w:hAnsi="Times New Roman"/>
                <w:lang w:val="en-US"/>
              </w:rPr>
              <w:t>:</w:t>
            </w:r>
          </w:p>
          <w:p w14:paraId="3A170D3D" w14:textId="77777777" w:rsidR="00FF0E0C" w:rsidRPr="007419E3" w:rsidRDefault="00FF0E0C" w:rsidP="00FF0E0C">
            <w:pPr>
              <w:tabs>
                <w:tab w:val="left" w:pos="-4"/>
              </w:tabs>
              <w:ind w:firstLine="0"/>
              <w:outlineLvl w:val="5"/>
              <w:rPr>
                <w:rFonts w:ascii="Times New Roman" w:eastAsia="Arial Unicode MS" w:hAnsi="Times New Roman"/>
                <w:lang w:val="en-US"/>
              </w:rPr>
            </w:pPr>
            <w:r>
              <w:rPr>
                <w:rFonts w:ascii="Times New Roman" w:eastAsia="Arial Unicode MS" w:hAnsi="Times New Roman"/>
                <w:lang w:val="en-US"/>
              </w:rPr>
              <w:t>a)</w:t>
            </w:r>
            <w:r w:rsidRPr="007419E3">
              <w:rPr>
                <w:rFonts w:ascii="Times New Roman" w:eastAsia="Arial Unicode MS" w:hAnsi="Times New Roman"/>
                <w:lang w:val="en-US"/>
              </w:rPr>
              <w:t>The parties, one of which controls the other or its subsidiary</w:t>
            </w:r>
          </w:p>
          <w:p w14:paraId="2163A59E" w14:textId="77777777" w:rsidR="00FF0E0C" w:rsidRPr="007419E3" w:rsidRDefault="00FF0E0C" w:rsidP="00FF0E0C">
            <w:pPr>
              <w:tabs>
                <w:tab w:val="left" w:pos="-4"/>
              </w:tabs>
              <w:ind w:firstLine="0"/>
              <w:outlineLvl w:val="5"/>
              <w:rPr>
                <w:rFonts w:ascii="Times New Roman" w:eastAsia="Arial Unicode MS" w:hAnsi="Times New Roman"/>
                <w:lang w:val="en-US"/>
              </w:rPr>
            </w:pPr>
            <w:r>
              <w:rPr>
                <w:rFonts w:ascii="Times New Roman" w:eastAsia="Arial Unicode MS" w:hAnsi="Times New Roman"/>
                <w:lang w:val="en-US"/>
              </w:rPr>
              <w:t>b)</w:t>
            </w:r>
            <w:r w:rsidRPr="007419E3">
              <w:rPr>
                <w:rFonts w:ascii="Times New Roman" w:eastAsia="Arial Unicode MS" w:hAnsi="Times New Roman"/>
                <w:lang w:val="en-US"/>
              </w:rPr>
              <w:t>The parties whose activity is controlled by a third party</w:t>
            </w:r>
          </w:p>
          <w:p w14:paraId="06D56AAE" w14:textId="77777777" w:rsidR="00FF0E0C" w:rsidRPr="007419E3" w:rsidRDefault="00FF0E0C" w:rsidP="00FF0E0C">
            <w:pPr>
              <w:tabs>
                <w:tab w:val="left" w:pos="-4"/>
              </w:tabs>
              <w:ind w:firstLine="0"/>
              <w:outlineLvl w:val="5"/>
              <w:rPr>
                <w:rFonts w:ascii="Times New Roman" w:eastAsia="Arial Unicode MS" w:hAnsi="Times New Roman"/>
                <w:lang w:val="en-US"/>
              </w:rPr>
            </w:pPr>
            <w:r>
              <w:rPr>
                <w:rFonts w:ascii="Times New Roman" w:eastAsia="Arial Unicode MS" w:hAnsi="Times New Roman"/>
                <w:lang w:val="en-US"/>
              </w:rPr>
              <w:t>c)</w:t>
            </w:r>
            <w:r w:rsidRPr="007419E3">
              <w:rPr>
                <w:rFonts w:ascii="Times New Roman" w:eastAsia="Arial Unicode MS" w:hAnsi="Times New Roman"/>
                <w:lang w:val="en-US"/>
              </w:rPr>
              <w:t>The parties who mutually control a third party</w:t>
            </w:r>
          </w:p>
          <w:p w14:paraId="446A453D" w14:textId="77777777" w:rsidR="00FF0E0C" w:rsidRDefault="00FF0E0C" w:rsidP="00FF0E0C">
            <w:pPr>
              <w:tabs>
                <w:tab w:val="left" w:pos="-4"/>
              </w:tabs>
              <w:ind w:firstLine="0"/>
              <w:outlineLvl w:val="5"/>
              <w:rPr>
                <w:rFonts w:ascii="Times New Roman" w:eastAsia="Arial Unicode MS" w:hAnsi="Times New Roman"/>
                <w:lang w:val="en-US"/>
              </w:rPr>
            </w:pPr>
            <w:r>
              <w:rPr>
                <w:rFonts w:ascii="Times New Roman" w:eastAsia="Arial Unicode MS" w:hAnsi="Times New Roman"/>
                <w:lang w:val="en-US"/>
              </w:rPr>
              <w:t>d)</w:t>
            </w:r>
            <w:r w:rsidRPr="007419E3">
              <w:rPr>
                <w:rFonts w:ascii="Times New Roman" w:eastAsia="Arial Unicode MS" w:hAnsi="Times New Roman"/>
                <w:lang w:val="en-US"/>
              </w:rPr>
              <w:t>Spouses, relatives on direct line of descent - without any restrictions, relatives on collateral line of descent - up to and including the fourth degree, and in-law lineage - up to and including the forth degree</w:t>
            </w:r>
          </w:p>
          <w:p w14:paraId="3BEF1F8F" w14:textId="77777777" w:rsidR="00FF0E0C" w:rsidRDefault="00FF0E0C" w:rsidP="00FF0E0C">
            <w:pPr>
              <w:tabs>
                <w:tab w:val="left" w:pos="-4"/>
              </w:tabs>
              <w:ind w:firstLine="0"/>
              <w:outlineLvl w:val="5"/>
              <w:rPr>
                <w:rFonts w:ascii="Times New Roman" w:eastAsia="Arial Unicode MS" w:hAnsi="Times New Roman"/>
                <w:lang w:val="en-US"/>
              </w:rPr>
            </w:pPr>
            <w:r w:rsidRPr="007419E3">
              <w:rPr>
                <w:rFonts w:ascii="Times New Roman" w:eastAsia="Arial Unicode MS" w:hAnsi="Times New Roman"/>
                <w:lang w:val="en-US"/>
              </w:rPr>
              <w:t>Accordingly, pursuant to § 1, subparagraph 14 of the SP of the Law on public offering of securities, "control" is present if a person:</w:t>
            </w:r>
          </w:p>
          <w:p w14:paraId="5F9A8817" w14:textId="77777777" w:rsidR="00FF0E0C" w:rsidRPr="007419E3" w:rsidRDefault="00FF0E0C" w:rsidP="00FF0E0C">
            <w:pPr>
              <w:tabs>
                <w:tab w:val="left" w:pos="-4"/>
              </w:tabs>
              <w:ind w:firstLine="0"/>
              <w:outlineLvl w:val="5"/>
              <w:rPr>
                <w:rFonts w:ascii="Times New Roman" w:eastAsia="Arial Unicode MS" w:hAnsi="Times New Roman"/>
                <w:lang w:val="en-US"/>
              </w:rPr>
            </w:pPr>
            <w:r>
              <w:rPr>
                <w:rFonts w:ascii="Times New Roman" w:eastAsia="Arial Unicode MS" w:hAnsi="Times New Roman"/>
                <w:lang w:val="en-US"/>
              </w:rPr>
              <w:t>a)</w:t>
            </w:r>
            <w:r w:rsidRPr="007419E3">
              <w:rPr>
                <w:rFonts w:ascii="Times New Roman" w:eastAsia="Arial Unicode MS" w:hAnsi="Times New Roman"/>
                <w:lang w:val="en-US"/>
              </w:rPr>
              <w:t xml:space="preserve">Owns, including through a subsidiary or by </w:t>
            </w:r>
            <w:r w:rsidRPr="007419E3">
              <w:rPr>
                <w:rFonts w:ascii="Times New Roman" w:eastAsia="Arial Unicode MS" w:hAnsi="Times New Roman"/>
                <w:lang w:val="en-US"/>
              </w:rPr>
              <w:lastRenderedPageBreak/>
              <w:t>agreement with another person, over 50 % of the number of the votes in the general assembly of an entity or another legal entity; or</w:t>
            </w:r>
          </w:p>
          <w:p w14:paraId="4663BDB6" w14:textId="77777777" w:rsidR="00FF0E0C" w:rsidRPr="007419E3" w:rsidRDefault="00FF0E0C" w:rsidP="00FF0E0C">
            <w:pPr>
              <w:tabs>
                <w:tab w:val="left" w:pos="-4"/>
              </w:tabs>
              <w:ind w:firstLine="0"/>
              <w:outlineLvl w:val="5"/>
              <w:rPr>
                <w:rFonts w:ascii="Times New Roman" w:eastAsia="Arial Unicode MS" w:hAnsi="Times New Roman"/>
                <w:lang w:val="en-US"/>
              </w:rPr>
            </w:pPr>
            <w:r>
              <w:rPr>
                <w:rFonts w:ascii="Times New Roman" w:eastAsia="Arial Unicode MS" w:hAnsi="Times New Roman"/>
                <w:lang w:val="en-US"/>
              </w:rPr>
              <w:t>b)</w:t>
            </w:r>
            <w:r w:rsidRPr="007419E3">
              <w:rPr>
                <w:rFonts w:ascii="Times New Roman" w:eastAsia="Arial Unicode MS" w:hAnsi="Times New Roman"/>
                <w:lang w:val="en-US"/>
              </w:rPr>
              <w:t>Could determine directly or indirectly more than half of the members of the management or supervisory body of a legal entity; or</w:t>
            </w:r>
          </w:p>
          <w:p w14:paraId="7B71C369" w14:textId="77777777" w:rsidR="00FF0E0C" w:rsidRDefault="00FF0E0C" w:rsidP="00FF0E0C">
            <w:pPr>
              <w:tabs>
                <w:tab w:val="left" w:pos="-4"/>
              </w:tabs>
              <w:ind w:firstLine="0"/>
              <w:outlineLvl w:val="5"/>
              <w:rPr>
                <w:rFonts w:ascii="Times New Roman" w:eastAsia="Arial Unicode MS" w:hAnsi="Times New Roman"/>
                <w:lang w:val="en-US"/>
              </w:rPr>
            </w:pPr>
            <w:r>
              <w:rPr>
                <w:rFonts w:ascii="Times New Roman" w:eastAsia="Arial Unicode MS" w:hAnsi="Times New Roman"/>
                <w:lang w:val="en-US"/>
              </w:rPr>
              <w:t>c)</w:t>
            </w:r>
            <w:r w:rsidRPr="007419E3">
              <w:rPr>
                <w:rFonts w:ascii="Times New Roman" w:eastAsia="Arial Unicode MS" w:hAnsi="Times New Roman"/>
                <w:lang w:val="en-US"/>
              </w:rPr>
              <w:t>Could by any other means execute decisive influence on the decision making in relation to the activities of the legal entity</w:t>
            </w:r>
          </w:p>
          <w:p w14:paraId="56627A3F" w14:textId="77777777" w:rsidR="00FF0E0C" w:rsidRDefault="00FF0E0C" w:rsidP="00FF0E0C">
            <w:pPr>
              <w:tabs>
                <w:tab w:val="left" w:pos="-4"/>
              </w:tabs>
              <w:ind w:firstLine="0"/>
              <w:outlineLvl w:val="5"/>
              <w:rPr>
                <w:rFonts w:ascii="Times New Roman" w:eastAsia="Arial Unicode MS" w:hAnsi="Times New Roman"/>
                <w:lang w:val="en-US"/>
              </w:rPr>
            </w:pPr>
            <w:r w:rsidRPr="007419E3">
              <w:rPr>
                <w:rFonts w:ascii="Times New Roman" w:eastAsia="Arial Unicode MS" w:hAnsi="Times New Roman"/>
                <w:lang w:val="en-US"/>
              </w:rPr>
              <w:t xml:space="preserve">The prohibition under Art. 101, para.11 of the Public Procurement Act shall be applied separately for each of the separate </w:t>
            </w:r>
            <w:r>
              <w:rPr>
                <w:rFonts w:ascii="Times New Roman" w:eastAsia="Arial Unicode MS" w:hAnsi="Times New Roman"/>
                <w:lang w:val="en-US"/>
              </w:rPr>
              <w:t>Lots</w:t>
            </w:r>
            <w:r w:rsidRPr="007419E3">
              <w:rPr>
                <w:rFonts w:ascii="Times New Roman" w:eastAsia="Arial Unicode MS" w:hAnsi="Times New Roman"/>
                <w:lang w:val="en-US"/>
              </w:rPr>
              <w:t xml:space="preserve"> in the subject of the public procurement.</w:t>
            </w:r>
          </w:p>
          <w:p w14:paraId="1AF89A55" w14:textId="77777777" w:rsidR="00FF0E0C" w:rsidRPr="007419E3" w:rsidRDefault="00FF0E0C" w:rsidP="00FF0E0C">
            <w:pPr>
              <w:tabs>
                <w:tab w:val="left" w:pos="-4"/>
              </w:tabs>
              <w:ind w:firstLine="0"/>
              <w:outlineLvl w:val="5"/>
              <w:rPr>
                <w:rFonts w:ascii="Times New Roman" w:eastAsia="Arial Unicode MS" w:hAnsi="Times New Roman"/>
                <w:lang w:val="en-US"/>
              </w:rPr>
            </w:pPr>
            <w:r w:rsidRPr="007419E3">
              <w:rPr>
                <w:rFonts w:ascii="Times New Roman" w:eastAsia="Arial Unicode MS" w:hAnsi="Times New Roman"/>
                <w:lang w:val="en-US"/>
              </w:rPr>
              <w:t>When submitting a</w:t>
            </w:r>
            <w:r>
              <w:rPr>
                <w:rFonts w:ascii="Times New Roman" w:eastAsia="Arial Unicode MS" w:hAnsi="Times New Roman"/>
                <w:lang w:val="en-US"/>
              </w:rPr>
              <w:t>n</w:t>
            </w:r>
            <w:r w:rsidRPr="007419E3">
              <w:rPr>
                <w:rFonts w:ascii="Times New Roman" w:eastAsia="Arial Unicode MS" w:hAnsi="Times New Roman"/>
                <w:lang w:val="en-US"/>
              </w:rPr>
              <w:t xml:space="preserve"> </w:t>
            </w:r>
            <w:r>
              <w:rPr>
                <w:rFonts w:ascii="Times New Roman" w:eastAsia="Arial Unicode MS" w:hAnsi="Times New Roman"/>
                <w:lang w:val="en-US"/>
              </w:rPr>
              <w:t>offer</w:t>
            </w:r>
            <w:r w:rsidRPr="007419E3">
              <w:rPr>
                <w:rFonts w:ascii="Times New Roman" w:eastAsia="Arial Unicode MS" w:hAnsi="Times New Roman"/>
                <w:lang w:val="en-US"/>
              </w:rPr>
              <w:t>, the lack of circumstances under Art. 101, para.11 of the Public Procurement Act shall be declared by the participant in E</w:t>
            </w:r>
            <w:r>
              <w:rPr>
                <w:rFonts w:ascii="Times New Roman" w:eastAsia="Arial Unicode MS" w:hAnsi="Times New Roman"/>
                <w:lang w:val="en-US"/>
              </w:rPr>
              <w:t>SPPD</w:t>
            </w:r>
            <w:r w:rsidRPr="007419E3">
              <w:rPr>
                <w:rFonts w:ascii="Times New Roman" w:eastAsia="Arial Unicode MS" w:hAnsi="Times New Roman"/>
                <w:lang w:val="en-US"/>
              </w:rPr>
              <w:t xml:space="preserve">, Part III "Exclusion Grounds", </w:t>
            </w:r>
            <w:proofErr w:type="gramStart"/>
            <w:r w:rsidRPr="007419E3">
              <w:rPr>
                <w:rFonts w:ascii="Times New Roman" w:eastAsia="Arial Unicode MS" w:hAnsi="Times New Roman"/>
                <w:lang w:val="en-US"/>
              </w:rPr>
              <w:t>Section</w:t>
            </w:r>
            <w:proofErr w:type="gramEnd"/>
            <w:r w:rsidRPr="007419E3">
              <w:rPr>
                <w:rFonts w:ascii="Times New Roman" w:eastAsia="Arial Unicode MS" w:hAnsi="Times New Roman"/>
                <w:lang w:val="en-US"/>
              </w:rPr>
              <w:t xml:space="preserve"> D.</w:t>
            </w:r>
          </w:p>
          <w:p w14:paraId="4E456161" w14:textId="77777777" w:rsidR="00FF0E0C" w:rsidRPr="007419E3" w:rsidRDefault="00FF0E0C" w:rsidP="00FF0E0C">
            <w:pPr>
              <w:tabs>
                <w:tab w:val="left" w:pos="-4"/>
              </w:tabs>
              <w:ind w:firstLine="0"/>
              <w:outlineLvl w:val="5"/>
              <w:rPr>
                <w:rFonts w:ascii="Times New Roman" w:eastAsia="Arial Unicode MS" w:hAnsi="Times New Roman"/>
                <w:lang w:val="en-US"/>
              </w:rPr>
            </w:pPr>
            <w:r w:rsidRPr="007419E3">
              <w:rPr>
                <w:rFonts w:ascii="Times New Roman" w:eastAsia="Arial Unicode MS" w:hAnsi="Times New Roman"/>
                <w:lang w:val="en-US"/>
              </w:rPr>
              <w:t xml:space="preserve">In the event of a change in the originally declared circumstances regarding Art. 101, para.11 of the Public Procurement Act, the participants are obliged to notify the contracting authority in writing within 3 days (Article 46, paragraph 1 of the </w:t>
            </w:r>
            <w:r>
              <w:rPr>
                <w:rFonts w:ascii="Times New Roman" w:eastAsia="Arial Unicode MS" w:hAnsi="Times New Roman"/>
                <w:lang w:val="en-US"/>
              </w:rPr>
              <w:t>RIPPA</w:t>
            </w:r>
            <w:r w:rsidRPr="007419E3">
              <w:rPr>
                <w:rFonts w:ascii="Times New Roman" w:eastAsia="Arial Unicode MS" w:hAnsi="Times New Roman"/>
                <w:lang w:val="en-US"/>
              </w:rPr>
              <w:t>).</w:t>
            </w:r>
          </w:p>
          <w:p w14:paraId="56B5B069" w14:textId="77777777" w:rsidR="00FF0E0C" w:rsidRPr="007419E3" w:rsidRDefault="00FF0E0C" w:rsidP="00FF0E0C">
            <w:pPr>
              <w:tabs>
                <w:tab w:val="left" w:pos="-4"/>
              </w:tabs>
              <w:ind w:firstLine="0"/>
              <w:outlineLvl w:val="5"/>
              <w:rPr>
                <w:rFonts w:ascii="Times New Roman" w:eastAsia="Arial Unicode MS" w:hAnsi="Times New Roman"/>
                <w:lang w:val="en-US"/>
              </w:rPr>
            </w:pPr>
            <w:r w:rsidRPr="007419E3">
              <w:rPr>
                <w:rFonts w:ascii="Times New Roman" w:eastAsia="Arial Unicode MS" w:hAnsi="Times New Roman"/>
                <w:lang w:val="en-US"/>
              </w:rPr>
              <w:t>In accordance with Art. 107, item 4 of the PPA, participants who are related are subject to removal from the procedure.</w:t>
            </w:r>
          </w:p>
          <w:p w14:paraId="133D94BF" w14:textId="77777777" w:rsidR="00FF0E0C" w:rsidRDefault="00FF0E0C" w:rsidP="00FF0E0C">
            <w:pPr>
              <w:tabs>
                <w:tab w:val="left" w:pos="-4"/>
              </w:tabs>
              <w:ind w:firstLine="0"/>
              <w:outlineLvl w:val="5"/>
              <w:rPr>
                <w:rFonts w:ascii="Times New Roman" w:eastAsia="Arial Unicode MS" w:hAnsi="Times New Roman"/>
                <w:b/>
                <w:lang w:val="en-US"/>
              </w:rPr>
            </w:pPr>
            <w:r w:rsidRPr="007419E3">
              <w:rPr>
                <w:rFonts w:ascii="Times New Roman" w:eastAsia="Arial Unicode MS" w:hAnsi="Times New Roman"/>
                <w:b/>
                <w:lang w:val="en-US"/>
              </w:rPr>
              <w:t>The circumstance under Art. 101, para.11 of the Public Procurement Act is not applicable to subcontractors and third parties.</w:t>
            </w:r>
          </w:p>
          <w:p w14:paraId="3C802CBE" w14:textId="77777777" w:rsidR="00722267" w:rsidRPr="0070672D" w:rsidRDefault="00722267" w:rsidP="00C52DB1">
            <w:pPr>
              <w:tabs>
                <w:tab w:val="left" w:pos="-600"/>
              </w:tabs>
              <w:spacing w:before="0" w:after="120"/>
              <w:ind w:firstLine="0"/>
              <w:rPr>
                <w:rFonts w:ascii="Times New Roman" w:hAnsi="Times New Roman"/>
              </w:rPr>
            </w:pPr>
          </w:p>
          <w:p w14:paraId="1C414832" w14:textId="77777777" w:rsidR="00C52DB1" w:rsidRPr="0070672D" w:rsidRDefault="00C52DB1" w:rsidP="00C52DB1">
            <w:pPr>
              <w:tabs>
                <w:tab w:val="left" w:pos="-600"/>
              </w:tabs>
              <w:autoSpaceDE w:val="0"/>
              <w:autoSpaceDN w:val="0"/>
              <w:adjustRightInd w:val="0"/>
              <w:spacing w:before="0" w:after="120"/>
              <w:ind w:firstLine="0"/>
              <w:rPr>
                <w:rFonts w:ascii="Times New Roman" w:hAnsi="Times New Roman"/>
                <w:b/>
                <w:bCs/>
              </w:rPr>
            </w:pPr>
            <w:r w:rsidRPr="0070672D">
              <w:rPr>
                <w:rFonts w:ascii="Times New Roman" w:hAnsi="Times New Roman"/>
                <w:b/>
              </w:rPr>
              <w:t>2. CONDITIONS ON THE ADMISSIBILITY OF THE TENDERERS - PERSONAL SITUATION</w:t>
            </w:r>
          </w:p>
          <w:p w14:paraId="0F7B7178" w14:textId="77777777" w:rsidR="00027228" w:rsidRDefault="00027228" w:rsidP="00027228">
            <w:pPr>
              <w:tabs>
                <w:tab w:val="left" w:pos="-4"/>
              </w:tabs>
              <w:ind w:firstLine="0"/>
              <w:outlineLvl w:val="5"/>
              <w:rPr>
                <w:rFonts w:ascii="Times New Roman" w:eastAsia="Arial Unicode MS" w:hAnsi="Times New Roman"/>
                <w:b/>
                <w:lang w:val="en-US"/>
              </w:rPr>
            </w:pPr>
            <w:r>
              <w:rPr>
                <w:rFonts w:ascii="Times New Roman" w:eastAsia="Arial Unicode MS" w:hAnsi="Times New Roman"/>
                <w:b/>
              </w:rPr>
              <w:t xml:space="preserve">2.1. </w:t>
            </w:r>
            <w:r w:rsidRPr="007419E3">
              <w:rPr>
                <w:rFonts w:ascii="Times New Roman" w:eastAsia="Arial Unicode MS" w:hAnsi="Times New Roman"/>
                <w:b/>
                <w:lang w:val="en-US"/>
              </w:rPr>
              <w:t xml:space="preserve">The </w:t>
            </w:r>
            <w:r>
              <w:rPr>
                <w:rFonts w:ascii="Times New Roman" w:eastAsia="Arial Unicode MS" w:hAnsi="Times New Roman"/>
                <w:b/>
                <w:lang w:val="en-US"/>
              </w:rPr>
              <w:t xml:space="preserve">Contracting Authority will exclude from the procedure a tenderer with </w:t>
            </w:r>
            <w:r w:rsidRPr="007419E3">
              <w:rPr>
                <w:rFonts w:ascii="Times New Roman" w:eastAsia="Arial Unicode MS" w:hAnsi="Times New Roman"/>
                <w:b/>
                <w:lang w:val="en-US"/>
              </w:rPr>
              <w:t xml:space="preserve">presence of the circumstances as described in Article 54, </w:t>
            </w:r>
            <w:r>
              <w:rPr>
                <w:rFonts w:ascii="Times New Roman" w:eastAsia="Arial Unicode MS" w:hAnsi="Times New Roman"/>
                <w:b/>
                <w:lang w:val="en-US"/>
              </w:rPr>
              <w:t>point 1-7 of the PPA, as follows:</w:t>
            </w:r>
          </w:p>
          <w:p w14:paraId="0DBCD121" w14:textId="77777777" w:rsidR="00027228" w:rsidRPr="00CD67F9" w:rsidRDefault="00027228" w:rsidP="00116453">
            <w:pPr>
              <w:pStyle w:val="ListParagraph"/>
              <w:numPr>
                <w:ilvl w:val="0"/>
                <w:numId w:val="22"/>
              </w:numPr>
              <w:tabs>
                <w:tab w:val="left" w:pos="-4"/>
              </w:tabs>
              <w:spacing w:after="120" w:line="240" w:lineRule="auto"/>
              <w:jc w:val="both"/>
              <w:outlineLvl w:val="5"/>
              <w:rPr>
                <w:rFonts w:ascii="Times New Roman" w:eastAsia="Arial Unicode MS" w:hAnsi="Times New Roman"/>
                <w:sz w:val="24"/>
                <w:szCs w:val="24"/>
                <w:lang w:val="en-US"/>
              </w:rPr>
            </w:pPr>
            <w:r w:rsidRPr="00CD67F9">
              <w:rPr>
                <w:rFonts w:ascii="Times New Roman" w:eastAsia="Arial Unicode MS" w:hAnsi="Times New Roman"/>
                <w:sz w:val="24"/>
                <w:szCs w:val="24"/>
                <w:lang w:val="en-US"/>
              </w:rPr>
              <w:t>Has been convicted by an effective sentence, unless rehabilitated, for a crime under Article 108a, 159a - 159g, 192a, 194-2017, 219-252, 253-260, 301-307, 321a and 352-353e from the Criminal Code (54, par. 1 of PPA)</w:t>
            </w:r>
          </w:p>
          <w:p w14:paraId="1FAF8BDF" w14:textId="77777777" w:rsidR="00027228" w:rsidRPr="00CD67F9" w:rsidRDefault="00027228" w:rsidP="00116453">
            <w:pPr>
              <w:pStyle w:val="ListParagraph"/>
              <w:numPr>
                <w:ilvl w:val="0"/>
                <w:numId w:val="22"/>
              </w:numPr>
              <w:spacing w:after="120" w:line="240" w:lineRule="auto"/>
              <w:jc w:val="both"/>
              <w:rPr>
                <w:rFonts w:ascii="Times New Roman" w:eastAsia="Arial Unicode MS" w:hAnsi="Times New Roman"/>
                <w:sz w:val="24"/>
                <w:szCs w:val="24"/>
                <w:lang w:val="en-US"/>
              </w:rPr>
            </w:pPr>
            <w:r w:rsidRPr="00CD67F9">
              <w:rPr>
                <w:rFonts w:ascii="Times New Roman" w:eastAsia="Arial Unicode MS" w:hAnsi="Times New Roman"/>
                <w:sz w:val="24"/>
                <w:szCs w:val="24"/>
                <w:lang w:val="en-US"/>
              </w:rPr>
              <w:t>Has been convicted by an effective sentence, unless rehabilitated, for a crime analogical to those in point 1 in other member state or third country(54, point 2 of PPA)</w:t>
            </w:r>
          </w:p>
          <w:p w14:paraId="2C95BC49" w14:textId="77777777" w:rsidR="00027228" w:rsidRDefault="00027228" w:rsidP="00116453">
            <w:pPr>
              <w:pStyle w:val="ListParagraph"/>
              <w:numPr>
                <w:ilvl w:val="0"/>
                <w:numId w:val="22"/>
              </w:numPr>
              <w:spacing w:after="120" w:line="240" w:lineRule="auto"/>
              <w:jc w:val="both"/>
              <w:rPr>
                <w:rFonts w:ascii="Times New Roman" w:eastAsia="Arial Unicode MS" w:hAnsi="Times New Roman"/>
                <w:sz w:val="24"/>
                <w:szCs w:val="24"/>
                <w:lang w:val="en-US"/>
              </w:rPr>
            </w:pPr>
            <w:r w:rsidRPr="00CD67F9">
              <w:rPr>
                <w:rFonts w:ascii="Times New Roman" w:eastAsia="Arial Unicode MS" w:hAnsi="Times New Roman"/>
                <w:sz w:val="24"/>
                <w:szCs w:val="24"/>
                <w:lang w:val="en-US"/>
              </w:rPr>
              <w:t xml:space="preserve">Has pending debt of taxes and mandatory social security contributions under Article 162, Paragraph 2, Sub-paragraph 1 of the Tax and </w:t>
            </w:r>
            <w:r w:rsidRPr="00CD67F9">
              <w:rPr>
                <w:rFonts w:ascii="Times New Roman" w:eastAsia="Arial Unicode MS" w:hAnsi="Times New Roman"/>
                <w:sz w:val="24"/>
                <w:szCs w:val="24"/>
                <w:lang w:val="en-US"/>
              </w:rPr>
              <w:lastRenderedPageBreak/>
              <w:t xml:space="preserve">Social Insurance Procedure Code and the respective interest to the state and municipality of establishment or the Contracting Authority , established by an act of a competent authority according to the country of origin of the tenderer. Exception can be made in case the debt has been rescheduled, deferred or secured, or the debt results from an act which has not entered into </w:t>
            </w:r>
            <w:proofErr w:type="gramStart"/>
            <w:r w:rsidRPr="00CD67F9">
              <w:rPr>
                <w:rFonts w:ascii="Times New Roman" w:eastAsia="Arial Unicode MS" w:hAnsi="Times New Roman"/>
                <w:sz w:val="24"/>
                <w:szCs w:val="24"/>
                <w:lang w:val="en-US"/>
              </w:rPr>
              <w:t>force(</w:t>
            </w:r>
            <w:proofErr w:type="gramEnd"/>
            <w:r w:rsidRPr="00CD67F9">
              <w:rPr>
                <w:rFonts w:ascii="Times New Roman" w:eastAsia="Arial Unicode MS" w:hAnsi="Times New Roman"/>
                <w:sz w:val="24"/>
                <w:szCs w:val="24"/>
                <w:lang w:val="en-US"/>
              </w:rPr>
              <w:t>54, par. 1, point 1 of PPA)</w:t>
            </w:r>
            <w:r w:rsidR="00116453">
              <w:rPr>
                <w:rFonts w:ascii="Times New Roman" w:eastAsia="Arial Unicode MS" w:hAnsi="Times New Roman"/>
                <w:sz w:val="24"/>
                <w:szCs w:val="24"/>
                <w:lang w:val="en-US"/>
              </w:rPr>
              <w:t>.</w:t>
            </w:r>
          </w:p>
          <w:p w14:paraId="1BDB4AE6" w14:textId="77777777" w:rsidR="00116453" w:rsidRPr="00CD67F9" w:rsidRDefault="00116453" w:rsidP="00116453">
            <w:pPr>
              <w:pStyle w:val="ListParagraph"/>
              <w:spacing w:after="120" w:line="240" w:lineRule="auto"/>
              <w:ind w:left="360"/>
              <w:jc w:val="both"/>
              <w:rPr>
                <w:rFonts w:ascii="Times New Roman" w:eastAsia="Arial Unicode MS" w:hAnsi="Times New Roman"/>
                <w:sz w:val="24"/>
                <w:szCs w:val="24"/>
                <w:lang w:val="en-US"/>
              </w:rPr>
            </w:pPr>
          </w:p>
          <w:p w14:paraId="076500EF" w14:textId="77777777" w:rsidR="00027228" w:rsidRDefault="00027228" w:rsidP="00027228">
            <w:pPr>
              <w:tabs>
                <w:tab w:val="left" w:pos="-4"/>
              </w:tabs>
              <w:ind w:firstLine="0"/>
              <w:outlineLvl w:val="5"/>
              <w:rPr>
                <w:rFonts w:ascii="Times New Roman" w:eastAsia="Arial Unicode MS" w:hAnsi="Times New Roman"/>
                <w:lang w:val="en-US"/>
              </w:rPr>
            </w:pPr>
            <w:r w:rsidRPr="00CD67F9">
              <w:rPr>
                <w:rFonts w:ascii="Times New Roman" w:eastAsia="Arial Unicode MS" w:hAnsi="Times New Roman"/>
                <w:b/>
                <w:i/>
                <w:lang w:val="en-US"/>
              </w:rPr>
              <w:t>Note</w:t>
            </w:r>
            <w:r w:rsidRPr="00CD67F9">
              <w:rPr>
                <w:rFonts w:ascii="Times New Roman" w:eastAsia="Arial Unicode MS" w:hAnsi="Times New Roman"/>
                <w:lang w:val="en-US"/>
              </w:rPr>
              <w:t>: According to art. 54, para 3 of the PP</w:t>
            </w:r>
            <w:r>
              <w:rPr>
                <w:rFonts w:ascii="Times New Roman" w:eastAsia="Arial Unicode MS" w:hAnsi="Times New Roman"/>
                <w:lang w:val="en-US"/>
              </w:rPr>
              <w:t>A</w:t>
            </w:r>
            <w:r w:rsidRPr="00CD67F9">
              <w:rPr>
                <w:rFonts w:ascii="Times New Roman" w:eastAsia="Arial Unicode MS" w:hAnsi="Times New Roman"/>
                <w:lang w:val="en-US"/>
              </w:rPr>
              <w:t>, the circumstance under Art. 54, para 1, item 3 of the PPA does not lead to the elimination of a participant when it is necessary to protect particularly important state or public interests and / or the amount of unpaid taxes or social security contributions is not more</w:t>
            </w:r>
            <w:r>
              <w:rPr>
                <w:rFonts w:ascii="Times New Roman" w:eastAsia="Arial Unicode MS" w:hAnsi="Times New Roman"/>
                <w:lang w:val="en-US"/>
              </w:rPr>
              <w:t xml:space="preserve"> than 1 per cent of the amount o</w:t>
            </w:r>
            <w:r w:rsidRPr="00CD67F9">
              <w:rPr>
                <w:rFonts w:ascii="Times New Roman" w:eastAsia="Arial Unicode MS" w:hAnsi="Times New Roman"/>
                <w:lang w:val="en-US"/>
              </w:rPr>
              <w:t>f the total annual turnover for the last completed financial year.</w:t>
            </w:r>
          </w:p>
          <w:p w14:paraId="48E17E15" w14:textId="77777777" w:rsidR="00027228" w:rsidRPr="003E7BD2" w:rsidRDefault="00027228" w:rsidP="003A0706">
            <w:pPr>
              <w:pStyle w:val="ListParagraph"/>
              <w:numPr>
                <w:ilvl w:val="0"/>
                <w:numId w:val="22"/>
              </w:numPr>
              <w:tabs>
                <w:tab w:val="left" w:pos="-4"/>
              </w:tabs>
              <w:ind w:firstLine="0"/>
              <w:jc w:val="both"/>
              <w:outlineLvl w:val="5"/>
              <w:rPr>
                <w:rFonts w:ascii="Times New Roman" w:eastAsia="Arial Unicode MS" w:hAnsi="Times New Roman"/>
                <w:lang w:val="en-US"/>
              </w:rPr>
            </w:pPr>
            <w:r w:rsidRPr="003E7BD2">
              <w:rPr>
                <w:rFonts w:ascii="Times New Roman" w:eastAsia="Arial Unicode MS" w:hAnsi="Times New Roman"/>
                <w:sz w:val="24"/>
                <w:szCs w:val="24"/>
                <w:lang w:val="en-US"/>
              </w:rPr>
              <w:t>A disparity is present in the cases under Article 44, Paragraph 5 of the PPA (54, par. 1, point 4 of PPA) when:</w:t>
            </w:r>
          </w:p>
          <w:p w14:paraId="0DAEBA62" w14:textId="77777777" w:rsidR="00027228" w:rsidRPr="00CD67F9" w:rsidRDefault="00027228" w:rsidP="00027228">
            <w:pPr>
              <w:tabs>
                <w:tab w:val="left" w:pos="-4"/>
              </w:tabs>
              <w:ind w:firstLine="0"/>
              <w:outlineLvl w:val="5"/>
              <w:rPr>
                <w:rFonts w:ascii="Times New Roman" w:eastAsia="Arial Unicode MS" w:hAnsi="Times New Roman"/>
                <w:lang w:val="en-US"/>
              </w:rPr>
            </w:pPr>
            <w:r>
              <w:rPr>
                <w:rFonts w:ascii="Times New Roman" w:eastAsia="Arial Unicode MS" w:hAnsi="Times New Roman"/>
                <w:lang w:val="en-US"/>
              </w:rPr>
              <w:t xml:space="preserve">5. </w:t>
            </w:r>
            <w:r w:rsidRPr="00CD67F9">
              <w:rPr>
                <w:rFonts w:ascii="Times New Roman" w:eastAsia="Arial Unicode MS" w:hAnsi="Times New Roman"/>
                <w:lang w:val="en-US"/>
              </w:rPr>
              <w:t>Has been found that:</w:t>
            </w:r>
          </w:p>
          <w:p w14:paraId="0330F169" w14:textId="77777777" w:rsidR="00027228" w:rsidRPr="00CD67F9" w:rsidRDefault="00027228" w:rsidP="00027228">
            <w:pPr>
              <w:tabs>
                <w:tab w:val="left" w:pos="-4"/>
              </w:tabs>
              <w:ind w:firstLine="0"/>
              <w:outlineLvl w:val="5"/>
              <w:rPr>
                <w:rFonts w:ascii="Times New Roman" w:eastAsia="Arial Unicode MS" w:hAnsi="Times New Roman"/>
                <w:lang w:val="en-US"/>
              </w:rPr>
            </w:pPr>
            <w:r w:rsidRPr="00CD67F9">
              <w:rPr>
                <w:rFonts w:ascii="Times New Roman" w:eastAsia="Arial Unicode MS" w:hAnsi="Times New Roman"/>
                <w:lang w:val="en-US"/>
              </w:rPr>
              <w:t>a)</w:t>
            </w:r>
            <w:r w:rsidRPr="00CD67F9">
              <w:rPr>
                <w:rFonts w:ascii="Times New Roman" w:eastAsia="Arial Unicode MS" w:hAnsi="Times New Roman"/>
                <w:lang w:val="en-US"/>
              </w:rPr>
              <w:tab/>
              <w:t>He has presented a document with false information, related to certifying the absence of exclusion grounds or the compliance with the selection criteria</w:t>
            </w:r>
          </w:p>
          <w:p w14:paraId="07A9F847" w14:textId="77777777" w:rsidR="00027228" w:rsidRPr="00CD67F9" w:rsidRDefault="00027228" w:rsidP="00027228">
            <w:pPr>
              <w:tabs>
                <w:tab w:val="left" w:pos="-4"/>
              </w:tabs>
              <w:ind w:firstLine="0"/>
              <w:outlineLvl w:val="5"/>
              <w:rPr>
                <w:rFonts w:ascii="Times New Roman" w:eastAsia="Arial Unicode MS" w:hAnsi="Times New Roman"/>
                <w:lang w:val="en-US"/>
              </w:rPr>
            </w:pPr>
            <w:r w:rsidRPr="00CD67F9">
              <w:rPr>
                <w:rFonts w:ascii="Times New Roman" w:eastAsia="Arial Unicode MS" w:hAnsi="Times New Roman"/>
                <w:lang w:val="en-US"/>
              </w:rPr>
              <w:t>b)</w:t>
            </w:r>
            <w:r w:rsidRPr="00CD67F9">
              <w:rPr>
                <w:rFonts w:ascii="Times New Roman" w:eastAsia="Arial Unicode MS" w:hAnsi="Times New Roman"/>
                <w:lang w:val="en-US"/>
              </w:rPr>
              <w:tab/>
              <w:t>He has not presented information, related to certifying the absence of exclusion grounds or the compliance with the selection criteria</w:t>
            </w:r>
            <w:r w:rsidRPr="003E7BD2">
              <w:rPr>
                <w:rFonts w:ascii="Times New Roman" w:eastAsia="Arial Unicode MS" w:hAnsi="Times New Roman"/>
                <w:lang w:val="en-US"/>
              </w:rPr>
              <w:t xml:space="preserve">(54, par. 1, point </w:t>
            </w:r>
            <w:r>
              <w:rPr>
                <w:rFonts w:ascii="Times New Roman" w:eastAsia="Arial Unicode MS" w:hAnsi="Times New Roman"/>
                <w:lang w:val="en-US"/>
              </w:rPr>
              <w:t>5</w:t>
            </w:r>
            <w:r w:rsidRPr="003E7BD2">
              <w:rPr>
                <w:rFonts w:ascii="Times New Roman" w:eastAsia="Arial Unicode MS" w:hAnsi="Times New Roman"/>
                <w:lang w:val="en-US"/>
              </w:rPr>
              <w:t xml:space="preserve"> of PPA)</w:t>
            </w:r>
          </w:p>
          <w:p w14:paraId="1EA678F0" w14:textId="77777777" w:rsidR="00027228" w:rsidRDefault="00027228" w:rsidP="00027228">
            <w:pPr>
              <w:tabs>
                <w:tab w:val="left" w:pos="-4"/>
              </w:tabs>
              <w:ind w:firstLine="0"/>
              <w:outlineLvl w:val="5"/>
              <w:rPr>
                <w:rFonts w:ascii="Times New Roman" w:eastAsia="Arial Unicode MS" w:hAnsi="Times New Roman"/>
                <w:lang w:val="en-US"/>
              </w:rPr>
            </w:pPr>
            <w:r>
              <w:rPr>
                <w:rFonts w:ascii="Times New Roman" w:eastAsia="Arial Unicode MS" w:hAnsi="Times New Roman"/>
                <w:lang w:val="en-US"/>
              </w:rPr>
              <w:t xml:space="preserve">6. </w:t>
            </w:r>
            <w:r w:rsidRPr="00CD67F9">
              <w:rPr>
                <w:rFonts w:ascii="Times New Roman" w:eastAsia="Arial Unicode MS" w:hAnsi="Times New Roman"/>
                <w:lang w:val="en-US"/>
              </w:rPr>
              <w:t xml:space="preserve">Has been established and entered into force with a penalty or court decision, that within the implementation of a public procurement contract Article 118, 128, 245 and 301-305 of the </w:t>
            </w:r>
            <w:proofErr w:type="spellStart"/>
            <w:r w:rsidRPr="00CD67F9">
              <w:rPr>
                <w:rFonts w:ascii="Times New Roman" w:eastAsia="Arial Unicode MS" w:hAnsi="Times New Roman"/>
                <w:lang w:val="en-US"/>
              </w:rPr>
              <w:t>Labour</w:t>
            </w:r>
            <w:proofErr w:type="spellEnd"/>
            <w:r w:rsidRPr="00CD67F9">
              <w:rPr>
                <w:rFonts w:ascii="Times New Roman" w:eastAsia="Arial Unicode MS" w:hAnsi="Times New Roman"/>
                <w:lang w:val="en-US"/>
              </w:rPr>
              <w:t xml:space="preserve"> Code or analogical obligations, within an act of the country in which the tenderer are violated</w:t>
            </w:r>
            <w:r>
              <w:rPr>
                <w:rFonts w:ascii="Times New Roman" w:eastAsia="Arial Unicode MS" w:hAnsi="Times New Roman"/>
                <w:lang w:val="en-US"/>
              </w:rPr>
              <w:t xml:space="preserve"> </w:t>
            </w:r>
            <w:r w:rsidRPr="003E7BD2">
              <w:rPr>
                <w:rFonts w:ascii="Times New Roman" w:eastAsia="Arial Unicode MS" w:hAnsi="Times New Roman"/>
                <w:lang w:val="en-US"/>
              </w:rPr>
              <w:t xml:space="preserve">(54, par. 1, point </w:t>
            </w:r>
            <w:r>
              <w:rPr>
                <w:rFonts w:ascii="Times New Roman" w:eastAsia="Arial Unicode MS" w:hAnsi="Times New Roman"/>
                <w:lang w:val="en-US"/>
              </w:rPr>
              <w:t>6</w:t>
            </w:r>
            <w:r w:rsidRPr="003E7BD2">
              <w:rPr>
                <w:rFonts w:ascii="Times New Roman" w:eastAsia="Arial Unicode MS" w:hAnsi="Times New Roman"/>
                <w:lang w:val="en-US"/>
              </w:rPr>
              <w:t xml:space="preserve"> of PPA)</w:t>
            </w:r>
          </w:p>
          <w:p w14:paraId="737A620C" w14:textId="77777777" w:rsidR="00027228" w:rsidRDefault="00027228" w:rsidP="00027228">
            <w:pPr>
              <w:tabs>
                <w:tab w:val="left" w:pos="-4"/>
              </w:tabs>
              <w:ind w:firstLine="0"/>
              <w:outlineLvl w:val="5"/>
              <w:rPr>
                <w:rFonts w:ascii="Times New Roman" w:eastAsia="Arial Unicode MS" w:hAnsi="Times New Roman"/>
                <w:lang w:val="en-US"/>
              </w:rPr>
            </w:pPr>
            <w:r>
              <w:rPr>
                <w:rFonts w:ascii="Times New Roman" w:eastAsia="Arial Unicode MS" w:hAnsi="Times New Roman"/>
                <w:lang w:val="en-US"/>
              </w:rPr>
              <w:t xml:space="preserve">7. </w:t>
            </w:r>
            <w:r w:rsidRPr="003E7BD2">
              <w:rPr>
                <w:rFonts w:ascii="Times New Roman" w:eastAsia="Arial Unicode MS" w:hAnsi="Times New Roman"/>
                <w:lang w:val="en-US"/>
              </w:rPr>
              <w:t xml:space="preserve">There is a conflict of interests and it cannot be eliminated. (54, par. 1, point </w:t>
            </w:r>
            <w:r>
              <w:rPr>
                <w:rFonts w:ascii="Times New Roman" w:eastAsia="Arial Unicode MS" w:hAnsi="Times New Roman"/>
                <w:lang w:val="en-US"/>
              </w:rPr>
              <w:t>7</w:t>
            </w:r>
            <w:r w:rsidRPr="003E7BD2">
              <w:rPr>
                <w:rFonts w:ascii="Times New Roman" w:eastAsia="Arial Unicode MS" w:hAnsi="Times New Roman"/>
                <w:lang w:val="en-US"/>
              </w:rPr>
              <w:t xml:space="preserve"> of PPA)</w:t>
            </w:r>
          </w:p>
          <w:p w14:paraId="39105345" w14:textId="77777777" w:rsidR="00027228" w:rsidRDefault="00027228" w:rsidP="00027228">
            <w:pPr>
              <w:tabs>
                <w:tab w:val="left" w:pos="-4"/>
              </w:tabs>
              <w:ind w:firstLine="0"/>
              <w:outlineLvl w:val="5"/>
              <w:rPr>
                <w:rFonts w:ascii="Times New Roman" w:eastAsia="Arial Unicode MS" w:hAnsi="Times New Roman"/>
                <w:lang w:val="en-US"/>
              </w:rPr>
            </w:pPr>
            <w:r w:rsidRPr="003E7BD2">
              <w:rPr>
                <w:rFonts w:ascii="Times New Roman" w:eastAsia="Arial Unicode MS" w:hAnsi="Times New Roman"/>
                <w:b/>
                <w:lang w:val="en-US"/>
              </w:rPr>
              <w:t xml:space="preserve">"Conflict of interest" within the meaning of § 2, item 21 of the Supplementary Provisions of the </w:t>
            </w:r>
            <w:r>
              <w:rPr>
                <w:rFonts w:ascii="Times New Roman" w:eastAsia="Arial Unicode MS" w:hAnsi="Times New Roman"/>
                <w:b/>
                <w:lang w:val="en-US"/>
              </w:rPr>
              <w:t>PPA</w:t>
            </w:r>
            <w:r w:rsidRPr="003E7BD2">
              <w:rPr>
                <w:rFonts w:ascii="Times New Roman" w:eastAsia="Arial Unicode MS" w:hAnsi="Times New Roman"/>
                <w:b/>
                <w:lang w:val="en-US"/>
              </w:rPr>
              <w:t xml:space="preserve"> </w:t>
            </w:r>
            <w:r w:rsidRPr="003E7BD2">
              <w:rPr>
                <w:rFonts w:ascii="Times New Roman" w:eastAsia="Arial Unicode MS" w:hAnsi="Times New Roman"/>
                <w:lang w:val="en-US"/>
              </w:rPr>
              <w:t xml:space="preserve">exists where the contracting authority, its employees or employees outside its structure who are involved in the preparation or award of the public contract or which may affect the result </w:t>
            </w:r>
            <w:proofErr w:type="gramStart"/>
            <w:r w:rsidRPr="003E7BD2">
              <w:rPr>
                <w:rFonts w:ascii="Times New Roman" w:eastAsia="Arial Unicode MS" w:hAnsi="Times New Roman"/>
                <w:lang w:val="en-US"/>
              </w:rPr>
              <w:t>thereof ,</w:t>
            </w:r>
            <w:proofErr w:type="gramEnd"/>
            <w:r w:rsidRPr="003E7BD2">
              <w:rPr>
                <w:rFonts w:ascii="Times New Roman" w:eastAsia="Arial Unicode MS" w:hAnsi="Times New Roman"/>
                <w:lang w:val="en-US"/>
              </w:rPr>
              <w:t xml:space="preserve"> Have an interest which may lead to an advantage within the meaning of Art. 2, para 3 of the Law on Prevention and Conflict of Interests, </w:t>
            </w:r>
            <w:r w:rsidRPr="003E7BD2">
              <w:rPr>
                <w:rFonts w:ascii="Times New Roman" w:eastAsia="Arial Unicode MS" w:hAnsi="Times New Roman"/>
                <w:lang w:val="en-US"/>
              </w:rPr>
              <w:lastRenderedPageBreak/>
              <w:t>which could be considered to affect their impartiality and independence in connection with the award of the public procurement contract.</w:t>
            </w:r>
          </w:p>
          <w:p w14:paraId="42574553" w14:textId="77777777" w:rsidR="00027228" w:rsidRPr="003E7BD2" w:rsidRDefault="00027228" w:rsidP="00027228">
            <w:pPr>
              <w:tabs>
                <w:tab w:val="left" w:pos="-4"/>
              </w:tabs>
              <w:ind w:firstLine="0"/>
              <w:outlineLvl w:val="5"/>
              <w:rPr>
                <w:rFonts w:ascii="Times New Roman" w:eastAsia="Arial Unicode MS" w:hAnsi="Times New Roman"/>
                <w:lang w:val="en-US"/>
              </w:rPr>
            </w:pPr>
            <w:r>
              <w:rPr>
                <w:rFonts w:ascii="Times New Roman" w:eastAsia="Arial Unicode MS" w:hAnsi="Times New Roman"/>
                <w:b/>
              </w:rPr>
              <w:t>2.</w:t>
            </w:r>
            <w:proofErr w:type="spellStart"/>
            <w:r>
              <w:rPr>
                <w:rFonts w:ascii="Times New Roman" w:eastAsia="Arial Unicode MS" w:hAnsi="Times New Roman"/>
                <w:b/>
              </w:rPr>
              <w:t>2</w:t>
            </w:r>
            <w:proofErr w:type="spellEnd"/>
            <w:r>
              <w:rPr>
                <w:rFonts w:ascii="Times New Roman" w:eastAsia="Arial Unicode MS" w:hAnsi="Times New Roman"/>
                <w:b/>
              </w:rPr>
              <w:t xml:space="preserve">. </w:t>
            </w:r>
            <w:r w:rsidRPr="003E7BD2">
              <w:rPr>
                <w:rFonts w:ascii="Times New Roman" w:eastAsia="Arial Unicode MS" w:hAnsi="Times New Roman"/>
                <w:b/>
                <w:lang w:val="en-US"/>
              </w:rPr>
              <w:t>In compliance with Article 55, Paragraph 1 of PPA, the Contracting Authority will exclude from participation in the procedure for award of public procurement each tenderer, for which the following circumstances are present</w:t>
            </w:r>
            <w:r w:rsidRPr="003E7BD2">
              <w:rPr>
                <w:rFonts w:ascii="Times New Roman" w:eastAsia="Arial Unicode MS" w:hAnsi="Times New Roman"/>
                <w:lang w:val="en-US"/>
              </w:rPr>
              <w:t>:</w:t>
            </w:r>
          </w:p>
          <w:p w14:paraId="290B5107" w14:textId="77777777" w:rsidR="00027228" w:rsidRDefault="00027228" w:rsidP="00027228">
            <w:pPr>
              <w:tabs>
                <w:tab w:val="left" w:pos="-4"/>
              </w:tabs>
              <w:ind w:firstLine="0"/>
              <w:outlineLvl w:val="5"/>
              <w:rPr>
                <w:rFonts w:ascii="Times New Roman" w:eastAsia="Arial Unicode MS" w:hAnsi="Times New Roman"/>
                <w:lang w:val="en-US"/>
              </w:rPr>
            </w:pPr>
            <w:r w:rsidRPr="003E7BD2">
              <w:rPr>
                <w:rFonts w:ascii="Times New Roman" w:eastAsia="Arial Unicode MS" w:hAnsi="Times New Roman"/>
                <w:lang w:val="en-US"/>
              </w:rPr>
              <w:t>a)</w:t>
            </w:r>
            <w:r w:rsidRPr="003E7BD2">
              <w:rPr>
                <w:rFonts w:ascii="Times New Roman" w:eastAsia="Arial Unicode MS" w:hAnsi="Times New Roman"/>
                <w:lang w:val="en-US"/>
              </w:rPr>
              <w:tab/>
              <w:t>Has declared bankruptcy or is in bankruptcy proceedings, or is in liquidation proceedings, or has entered into a court agreement with creditors under Article 740 of the Commercial Law Act, or has suspended its operations, and in case that the tenderer is a foreign person - in a similar proceedings under the national laws and regulations of the country of origin (Article 55, Paragraph 1, Subparagraph 1)</w:t>
            </w:r>
          </w:p>
          <w:p w14:paraId="32304526" w14:textId="77777777" w:rsidR="00027228" w:rsidRPr="003E7BD2" w:rsidRDefault="00027228" w:rsidP="00027228">
            <w:pPr>
              <w:tabs>
                <w:tab w:val="left" w:pos="-4"/>
              </w:tabs>
              <w:ind w:firstLine="0"/>
              <w:outlineLvl w:val="5"/>
              <w:rPr>
                <w:rFonts w:ascii="Times New Roman" w:eastAsia="Arial Unicode MS" w:hAnsi="Times New Roman"/>
                <w:lang w:val="en-US"/>
              </w:rPr>
            </w:pPr>
            <w:r w:rsidRPr="003E7BD2">
              <w:rPr>
                <w:rFonts w:ascii="Times New Roman" w:eastAsia="Arial Unicode MS" w:hAnsi="Times New Roman"/>
                <w:b/>
                <w:i/>
                <w:lang w:val="en-US"/>
              </w:rPr>
              <w:t>Note</w:t>
            </w:r>
            <w:r w:rsidRPr="003E7BD2">
              <w:rPr>
                <w:rFonts w:ascii="Times New Roman" w:eastAsia="Arial Unicode MS" w:hAnsi="Times New Roman"/>
                <w:lang w:val="en-US"/>
              </w:rPr>
              <w:t>: In accordance with Art. 55, para. 4, the assignor has the right not to remove from the procedure the participant on the grounds under art. 55, para. 1, item 1, if it is proved that he has not ceased his activity and is able to perform the contract under the applicable national rules for the continuation of the business activity in the country in which he is established.</w:t>
            </w:r>
          </w:p>
          <w:p w14:paraId="00D980D9" w14:textId="77777777" w:rsidR="00027228" w:rsidRDefault="00027228" w:rsidP="00027228">
            <w:pPr>
              <w:tabs>
                <w:tab w:val="left" w:pos="-4"/>
              </w:tabs>
              <w:ind w:firstLine="0"/>
              <w:outlineLvl w:val="5"/>
              <w:rPr>
                <w:rFonts w:ascii="Times New Roman" w:eastAsia="Arial Unicode MS" w:hAnsi="Times New Roman"/>
              </w:rPr>
            </w:pPr>
            <w:r>
              <w:rPr>
                <w:rFonts w:ascii="Times New Roman" w:eastAsia="Arial Unicode MS" w:hAnsi="Times New Roman"/>
                <w:lang w:val="en-US"/>
              </w:rPr>
              <w:t xml:space="preserve">2. </w:t>
            </w:r>
            <w:r w:rsidRPr="003E7BD2">
              <w:rPr>
                <w:rFonts w:ascii="Times New Roman" w:eastAsia="Arial Unicode MS" w:hAnsi="Times New Roman"/>
                <w:lang w:val="en-US"/>
              </w:rPr>
              <w:t>Has attempted to: (</w:t>
            </w:r>
            <w:r>
              <w:rPr>
                <w:rFonts w:ascii="Times New Roman" w:eastAsia="Arial Unicode MS" w:hAnsi="Times New Roman"/>
                <w:lang w:val="en-US"/>
              </w:rPr>
              <w:t>a</w:t>
            </w:r>
            <w:r w:rsidRPr="003E7BD2">
              <w:rPr>
                <w:rFonts w:ascii="Times New Roman" w:eastAsia="Arial Unicode MS" w:hAnsi="Times New Roman"/>
                <w:lang w:val="en-US"/>
              </w:rPr>
              <w:t>) influence the decision making of the Contracting Authority related to the exclusion, selection or award, including through submission of false or misleading information, or (</w:t>
            </w:r>
            <w:r>
              <w:rPr>
                <w:rFonts w:ascii="Times New Roman" w:eastAsia="Arial Unicode MS" w:hAnsi="Times New Roman"/>
                <w:lang w:val="en-US"/>
              </w:rPr>
              <w:t>b</w:t>
            </w:r>
            <w:r w:rsidRPr="003E7BD2">
              <w:rPr>
                <w:rFonts w:ascii="Times New Roman" w:eastAsia="Arial Unicode MS" w:hAnsi="Times New Roman"/>
                <w:lang w:val="en-US"/>
              </w:rPr>
              <w:t>) receive information which will provide him with undue advantage in the procedure for award of the public procurement</w:t>
            </w:r>
            <w:r>
              <w:rPr>
                <w:rFonts w:ascii="Times New Roman" w:eastAsia="Arial Unicode MS" w:hAnsi="Times New Roman"/>
              </w:rPr>
              <w:t>.</w:t>
            </w:r>
          </w:p>
          <w:p w14:paraId="3330C798" w14:textId="77777777" w:rsidR="00027228" w:rsidRDefault="00027228" w:rsidP="00027228">
            <w:pPr>
              <w:tabs>
                <w:tab w:val="left" w:pos="-4"/>
              </w:tabs>
              <w:ind w:firstLine="0"/>
              <w:outlineLvl w:val="5"/>
              <w:rPr>
                <w:rFonts w:ascii="Times New Roman" w:eastAsia="Arial Unicode MS" w:hAnsi="Times New Roman"/>
              </w:rPr>
            </w:pPr>
          </w:p>
          <w:p w14:paraId="6D350318" w14:textId="77777777" w:rsidR="00027228" w:rsidRDefault="00027228" w:rsidP="00027228">
            <w:pPr>
              <w:tabs>
                <w:tab w:val="left" w:pos="-4"/>
              </w:tabs>
              <w:ind w:firstLine="0"/>
              <w:outlineLvl w:val="5"/>
              <w:rPr>
                <w:rFonts w:ascii="Times New Roman" w:eastAsia="Arial Unicode MS" w:hAnsi="Times New Roman"/>
              </w:rPr>
            </w:pPr>
          </w:p>
          <w:p w14:paraId="25C4B2C5" w14:textId="77777777" w:rsidR="00027228" w:rsidRPr="003E7BD2" w:rsidRDefault="00027228" w:rsidP="00027228">
            <w:pPr>
              <w:tabs>
                <w:tab w:val="left" w:pos="-4"/>
              </w:tabs>
              <w:ind w:firstLine="0"/>
              <w:outlineLvl w:val="5"/>
              <w:rPr>
                <w:rFonts w:ascii="Times New Roman" w:eastAsia="Arial Unicode MS" w:hAnsi="Times New Roman"/>
                <w:b/>
                <w:lang w:val="en-US"/>
              </w:rPr>
            </w:pPr>
            <w:r>
              <w:rPr>
                <w:rFonts w:ascii="Times New Roman" w:eastAsia="Arial Unicode MS" w:hAnsi="Times New Roman"/>
                <w:b/>
              </w:rPr>
              <w:t>2.3</w:t>
            </w:r>
            <w:r w:rsidRPr="003E7BD2">
              <w:rPr>
                <w:rFonts w:ascii="Times New Roman" w:eastAsia="Arial Unicode MS" w:hAnsi="Times New Roman"/>
                <w:b/>
              </w:rPr>
              <w:t xml:space="preserve">. </w:t>
            </w:r>
            <w:r w:rsidRPr="003E7BD2">
              <w:rPr>
                <w:rFonts w:ascii="Times New Roman" w:eastAsia="Arial Unicode MS" w:hAnsi="Times New Roman"/>
                <w:b/>
                <w:lang w:val="en-US"/>
              </w:rPr>
              <w:t>Liable persons</w:t>
            </w:r>
          </w:p>
          <w:p w14:paraId="060AFD92" w14:textId="77777777" w:rsidR="00027228" w:rsidRPr="003E7BD2" w:rsidRDefault="00027228" w:rsidP="00027228">
            <w:pPr>
              <w:tabs>
                <w:tab w:val="left" w:pos="-4"/>
              </w:tabs>
              <w:ind w:firstLine="0"/>
              <w:outlineLvl w:val="5"/>
              <w:rPr>
                <w:rFonts w:ascii="Times New Roman" w:eastAsia="Arial Unicode MS" w:hAnsi="Times New Roman"/>
                <w:lang w:val="en-US"/>
              </w:rPr>
            </w:pPr>
            <w:r w:rsidRPr="003E7BD2">
              <w:rPr>
                <w:rFonts w:ascii="Times New Roman" w:eastAsia="Arial Unicode MS" w:hAnsi="Times New Roman"/>
                <w:lang w:val="en-US"/>
              </w:rPr>
              <w:t>Personal circumstances relate to and are subject to E</w:t>
            </w:r>
            <w:r>
              <w:rPr>
                <w:rFonts w:ascii="Times New Roman" w:eastAsia="Arial Unicode MS" w:hAnsi="Times New Roman"/>
                <w:lang w:val="en-US"/>
              </w:rPr>
              <w:t>SPPD</w:t>
            </w:r>
            <w:r w:rsidRPr="003E7BD2">
              <w:rPr>
                <w:rFonts w:ascii="Times New Roman" w:eastAsia="Arial Unicode MS" w:hAnsi="Times New Roman"/>
                <w:lang w:val="en-US"/>
              </w:rPr>
              <w:t xml:space="preserve"> submission by:</w:t>
            </w:r>
          </w:p>
          <w:p w14:paraId="6EAE80E2" w14:textId="77777777" w:rsidR="00027228" w:rsidRPr="003E7BD2" w:rsidRDefault="00027228" w:rsidP="00027228">
            <w:pPr>
              <w:tabs>
                <w:tab w:val="left" w:pos="-4"/>
              </w:tabs>
              <w:ind w:firstLine="0"/>
              <w:outlineLvl w:val="5"/>
              <w:rPr>
                <w:rFonts w:ascii="Times New Roman" w:eastAsia="Arial Unicode MS" w:hAnsi="Times New Roman"/>
                <w:lang w:val="en-US"/>
              </w:rPr>
            </w:pPr>
            <w:r w:rsidRPr="003E7BD2">
              <w:rPr>
                <w:rFonts w:ascii="Times New Roman" w:eastAsia="Arial Unicode MS" w:hAnsi="Times New Roman"/>
                <w:lang w:val="en-US"/>
              </w:rPr>
              <w:t>• the participant;</w:t>
            </w:r>
          </w:p>
          <w:p w14:paraId="37935CCE" w14:textId="77777777" w:rsidR="00027228" w:rsidRPr="003E7BD2" w:rsidRDefault="00027228" w:rsidP="00027228">
            <w:pPr>
              <w:tabs>
                <w:tab w:val="left" w:pos="-4"/>
              </w:tabs>
              <w:ind w:firstLine="0"/>
              <w:outlineLvl w:val="5"/>
              <w:rPr>
                <w:rFonts w:ascii="Times New Roman" w:eastAsia="Arial Unicode MS" w:hAnsi="Times New Roman"/>
                <w:lang w:val="en-US"/>
              </w:rPr>
            </w:pPr>
            <w:r w:rsidRPr="003E7BD2">
              <w:rPr>
                <w:rFonts w:ascii="Times New Roman" w:eastAsia="Arial Unicode MS" w:hAnsi="Times New Roman"/>
                <w:lang w:val="en-US"/>
              </w:rPr>
              <w:t xml:space="preserve">• all members of the </w:t>
            </w:r>
            <w:r>
              <w:rPr>
                <w:rFonts w:ascii="Times New Roman" w:eastAsia="Arial Unicode MS" w:hAnsi="Times New Roman"/>
                <w:lang w:val="en-US"/>
              </w:rPr>
              <w:t>association</w:t>
            </w:r>
            <w:r w:rsidRPr="003E7BD2">
              <w:rPr>
                <w:rFonts w:ascii="Times New Roman" w:eastAsia="Arial Unicode MS" w:hAnsi="Times New Roman"/>
                <w:lang w:val="en-US"/>
              </w:rPr>
              <w:t xml:space="preserve"> (with a participant - </w:t>
            </w:r>
            <w:r>
              <w:rPr>
                <w:rFonts w:ascii="Times New Roman" w:eastAsia="Arial Unicode MS" w:hAnsi="Times New Roman"/>
                <w:lang w:val="en-US"/>
              </w:rPr>
              <w:t>association</w:t>
            </w:r>
            <w:r w:rsidRPr="003E7BD2">
              <w:rPr>
                <w:rFonts w:ascii="Times New Roman" w:eastAsia="Arial Unicode MS" w:hAnsi="Times New Roman"/>
                <w:lang w:val="en-US"/>
              </w:rPr>
              <w:t>);</w:t>
            </w:r>
          </w:p>
          <w:p w14:paraId="2B5C2AAC" w14:textId="77777777" w:rsidR="00027228" w:rsidRPr="003E7BD2" w:rsidRDefault="00027228" w:rsidP="00027228">
            <w:pPr>
              <w:tabs>
                <w:tab w:val="left" w:pos="-4"/>
              </w:tabs>
              <w:ind w:firstLine="0"/>
              <w:outlineLvl w:val="5"/>
              <w:rPr>
                <w:rFonts w:ascii="Times New Roman" w:eastAsia="Arial Unicode MS" w:hAnsi="Times New Roman"/>
                <w:lang w:val="en-US"/>
              </w:rPr>
            </w:pPr>
            <w:r w:rsidRPr="003E7BD2">
              <w:rPr>
                <w:rFonts w:ascii="Times New Roman" w:eastAsia="Arial Unicode MS" w:hAnsi="Times New Roman"/>
                <w:lang w:val="en-US"/>
              </w:rPr>
              <w:t>• subcontractors (if a participant will use such);</w:t>
            </w:r>
          </w:p>
          <w:p w14:paraId="09DDC82D" w14:textId="77777777" w:rsidR="00027228" w:rsidRDefault="00027228" w:rsidP="00027228">
            <w:pPr>
              <w:tabs>
                <w:tab w:val="left" w:pos="-4"/>
              </w:tabs>
              <w:ind w:firstLine="0"/>
              <w:outlineLvl w:val="5"/>
              <w:rPr>
                <w:rFonts w:ascii="Times New Roman" w:eastAsia="Arial Unicode MS" w:hAnsi="Times New Roman"/>
                <w:lang w:val="en-US"/>
              </w:rPr>
            </w:pPr>
            <w:r w:rsidRPr="003E7BD2">
              <w:rPr>
                <w:rFonts w:ascii="Times New Roman" w:eastAsia="Arial Unicode MS" w:hAnsi="Times New Roman"/>
                <w:lang w:val="en-US"/>
              </w:rPr>
              <w:t xml:space="preserve">• </w:t>
            </w:r>
            <w:proofErr w:type="gramStart"/>
            <w:r w:rsidRPr="003E7BD2">
              <w:rPr>
                <w:rFonts w:ascii="Times New Roman" w:eastAsia="Arial Unicode MS" w:hAnsi="Times New Roman"/>
                <w:lang w:val="en-US"/>
              </w:rPr>
              <w:t>third</w:t>
            </w:r>
            <w:proofErr w:type="gramEnd"/>
            <w:r w:rsidRPr="003E7BD2">
              <w:rPr>
                <w:rFonts w:ascii="Times New Roman" w:eastAsia="Arial Unicode MS" w:hAnsi="Times New Roman"/>
                <w:lang w:val="en-US"/>
              </w:rPr>
              <w:t xml:space="preserve"> parties (if a participant refers to their capacity).</w:t>
            </w:r>
          </w:p>
          <w:p w14:paraId="1C5528F6" w14:textId="77777777" w:rsidR="00027228" w:rsidRPr="003E7BD2" w:rsidRDefault="00027228" w:rsidP="00027228">
            <w:pPr>
              <w:tabs>
                <w:tab w:val="left" w:pos="-4"/>
              </w:tabs>
              <w:ind w:firstLine="0"/>
              <w:outlineLvl w:val="5"/>
              <w:rPr>
                <w:rFonts w:ascii="Times New Roman" w:eastAsia="Arial Unicode MS" w:hAnsi="Times New Roman"/>
                <w:lang w:val="en-US"/>
              </w:rPr>
            </w:pPr>
            <w:r w:rsidRPr="003E7BD2">
              <w:rPr>
                <w:rFonts w:ascii="Times New Roman" w:eastAsia="Arial Unicode MS" w:hAnsi="Times New Roman"/>
                <w:lang w:val="en-US"/>
              </w:rPr>
              <w:t xml:space="preserve">The circumstances under Art. 54, para 1, items 1, 2 and 7 of the Public Procurement Act, as well as under Art. 55, para 1, item 5 of the Public Procurement Act refer to the persons under Art. 54, </w:t>
            </w:r>
            <w:r w:rsidRPr="003E7BD2">
              <w:rPr>
                <w:rFonts w:ascii="Times New Roman" w:eastAsia="Arial Unicode MS" w:hAnsi="Times New Roman"/>
                <w:lang w:val="en-US"/>
              </w:rPr>
              <w:lastRenderedPageBreak/>
              <w:t xml:space="preserve">para 2 of the Public Procurement Act and under Art. 55, para. 3 of the Public Procurement Act, in conjunction with Art. 40 of the </w:t>
            </w:r>
            <w:r>
              <w:rPr>
                <w:rFonts w:ascii="Times New Roman" w:eastAsia="Arial Unicode MS" w:hAnsi="Times New Roman"/>
                <w:lang w:val="en-US"/>
              </w:rPr>
              <w:t>RIPPA</w:t>
            </w:r>
            <w:r w:rsidRPr="003E7BD2">
              <w:rPr>
                <w:rFonts w:ascii="Times New Roman" w:eastAsia="Arial Unicode MS" w:hAnsi="Times New Roman"/>
                <w:lang w:val="en-US"/>
              </w:rPr>
              <w:t>, as follows:</w:t>
            </w:r>
          </w:p>
          <w:p w14:paraId="0A112B34" w14:textId="77777777" w:rsidR="00027228" w:rsidRPr="003E7BD2" w:rsidRDefault="00027228" w:rsidP="00027228">
            <w:pPr>
              <w:tabs>
                <w:tab w:val="left" w:pos="-4"/>
              </w:tabs>
              <w:ind w:firstLine="0"/>
              <w:outlineLvl w:val="5"/>
              <w:rPr>
                <w:rFonts w:ascii="Times New Roman" w:eastAsia="Arial Unicode MS" w:hAnsi="Times New Roman"/>
                <w:lang w:val="en-US"/>
              </w:rPr>
            </w:pPr>
            <w:r w:rsidRPr="003E7BD2">
              <w:rPr>
                <w:rFonts w:ascii="Times New Roman" w:eastAsia="Arial Unicode MS" w:hAnsi="Times New Roman"/>
                <w:lang w:val="en-US"/>
              </w:rPr>
              <w:t xml:space="preserve">1. the persons who represent the participant (in accordance with Article 40, paragraph 2 of the </w:t>
            </w:r>
            <w:r w:rsidRPr="00554FA6">
              <w:rPr>
                <w:rFonts w:ascii="Times New Roman" w:eastAsia="Arial Unicode MS" w:hAnsi="Times New Roman"/>
                <w:lang w:val="en-US"/>
              </w:rPr>
              <w:t>RIPPA</w:t>
            </w:r>
            <w:r w:rsidRPr="003E7BD2">
              <w:rPr>
                <w:rFonts w:ascii="Times New Roman" w:eastAsia="Arial Unicode MS" w:hAnsi="Times New Roman"/>
                <w:lang w:val="en-US"/>
              </w:rPr>
              <w:t>);</w:t>
            </w:r>
          </w:p>
          <w:p w14:paraId="4FB32875" w14:textId="77777777" w:rsidR="00027228" w:rsidRPr="003E7BD2" w:rsidRDefault="00027228" w:rsidP="00027228">
            <w:pPr>
              <w:tabs>
                <w:tab w:val="left" w:pos="-4"/>
              </w:tabs>
              <w:ind w:firstLine="0"/>
              <w:outlineLvl w:val="5"/>
              <w:rPr>
                <w:rFonts w:ascii="Times New Roman" w:eastAsia="Arial Unicode MS" w:hAnsi="Times New Roman"/>
                <w:lang w:val="en-US"/>
              </w:rPr>
            </w:pPr>
            <w:r w:rsidRPr="003E7BD2">
              <w:rPr>
                <w:rFonts w:ascii="Times New Roman" w:eastAsia="Arial Unicode MS" w:hAnsi="Times New Roman"/>
                <w:lang w:val="en-US"/>
              </w:rPr>
              <w:t xml:space="preserve">2. the persons who are members of the managing and supervisory bodies of the participant (in accordance with Article 40, paragraph 2 of the </w:t>
            </w:r>
            <w:r w:rsidRPr="00554FA6">
              <w:rPr>
                <w:rFonts w:ascii="Times New Roman" w:eastAsia="Arial Unicode MS" w:hAnsi="Times New Roman"/>
                <w:lang w:val="en-US"/>
              </w:rPr>
              <w:t>RIPPA</w:t>
            </w:r>
            <w:r w:rsidRPr="003E7BD2">
              <w:rPr>
                <w:rFonts w:ascii="Times New Roman" w:eastAsia="Arial Unicode MS" w:hAnsi="Times New Roman"/>
                <w:lang w:val="en-US"/>
              </w:rPr>
              <w:t>);</w:t>
            </w:r>
          </w:p>
          <w:p w14:paraId="2723DDAF" w14:textId="77777777" w:rsidR="00027228" w:rsidRPr="003E7BD2" w:rsidRDefault="00027228" w:rsidP="00027228">
            <w:pPr>
              <w:tabs>
                <w:tab w:val="left" w:pos="-4"/>
              </w:tabs>
              <w:ind w:firstLine="0"/>
              <w:outlineLvl w:val="5"/>
              <w:rPr>
                <w:rFonts w:ascii="Times New Roman" w:eastAsia="Arial Unicode MS" w:hAnsi="Times New Roman"/>
                <w:lang w:val="en-US"/>
              </w:rPr>
            </w:pPr>
            <w:r w:rsidRPr="003E7BD2">
              <w:rPr>
                <w:rFonts w:ascii="Times New Roman" w:eastAsia="Arial Unicode MS" w:hAnsi="Times New Roman"/>
                <w:lang w:val="en-US"/>
              </w:rPr>
              <w:t>3. other persons with a status that allows them to directly influence the business of the enterprise in a manner equivalent to that valid for the persons representing it, the members of the management or supervisory bodies.</w:t>
            </w:r>
          </w:p>
          <w:p w14:paraId="25FC3980" w14:textId="77777777" w:rsidR="00027228" w:rsidRDefault="00027228" w:rsidP="00027228">
            <w:pPr>
              <w:tabs>
                <w:tab w:val="left" w:pos="-4"/>
              </w:tabs>
              <w:ind w:firstLine="0"/>
              <w:outlineLvl w:val="5"/>
              <w:rPr>
                <w:rFonts w:ascii="Times New Roman" w:eastAsia="Arial Unicode MS" w:hAnsi="Times New Roman"/>
                <w:lang w:val="en-US"/>
              </w:rPr>
            </w:pPr>
            <w:r w:rsidRPr="003E7BD2">
              <w:rPr>
                <w:rFonts w:ascii="Times New Roman" w:eastAsia="Arial Unicode MS" w:hAnsi="Times New Roman"/>
                <w:lang w:val="en-US"/>
              </w:rPr>
              <w:t xml:space="preserve">At the request of the assignor, the participants are obliged to provide a list of all </w:t>
            </w:r>
            <w:r>
              <w:rPr>
                <w:rFonts w:ascii="Times New Roman" w:eastAsia="Arial Unicode MS" w:hAnsi="Times New Roman"/>
                <w:lang w:val="en-US"/>
              </w:rPr>
              <w:t>liable</w:t>
            </w:r>
            <w:r w:rsidRPr="003E7BD2">
              <w:rPr>
                <w:rFonts w:ascii="Times New Roman" w:eastAsia="Arial Unicode MS" w:hAnsi="Times New Roman"/>
                <w:lang w:val="en-US"/>
              </w:rPr>
              <w:t xml:space="preserve"> persons under Art. 54, para 2 of the Public Procurement Act and under Art. 55, para. 3 of the Public Procurement Act, regardless of the name of the bodies in which they participate or the positions they occupy.</w:t>
            </w:r>
          </w:p>
          <w:p w14:paraId="58369C72" w14:textId="77777777" w:rsidR="00027228" w:rsidRDefault="00027228" w:rsidP="00027228">
            <w:pPr>
              <w:tabs>
                <w:tab w:val="left" w:pos="-4"/>
              </w:tabs>
              <w:ind w:firstLine="0"/>
              <w:outlineLvl w:val="5"/>
              <w:rPr>
                <w:rFonts w:ascii="Times New Roman" w:eastAsia="Arial Unicode MS" w:hAnsi="Times New Roman"/>
                <w:b/>
                <w:lang w:val="en-US"/>
              </w:rPr>
            </w:pPr>
            <w:r>
              <w:rPr>
                <w:rFonts w:ascii="Times New Roman" w:eastAsia="Arial Unicode MS" w:hAnsi="Times New Roman"/>
                <w:b/>
              </w:rPr>
              <w:t>2</w:t>
            </w:r>
            <w:r>
              <w:rPr>
                <w:rFonts w:ascii="Times New Roman" w:eastAsia="Arial Unicode MS" w:hAnsi="Times New Roman"/>
                <w:b/>
                <w:lang w:val="en-US"/>
              </w:rPr>
              <w:t>.4.</w:t>
            </w:r>
            <w:r w:rsidRPr="00554FA6">
              <w:rPr>
                <w:rFonts w:ascii="Times New Roman" w:eastAsia="Arial Unicode MS" w:hAnsi="Times New Roman"/>
                <w:b/>
                <w:lang w:val="en-US"/>
              </w:rPr>
              <w:t xml:space="preserve"> Reliability measures.</w:t>
            </w:r>
          </w:p>
          <w:p w14:paraId="421C9D0D" w14:textId="77777777" w:rsidR="00027228" w:rsidRPr="00554FA6" w:rsidRDefault="00027228" w:rsidP="00027228">
            <w:pPr>
              <w:tabs>
                <w:tab w:val="left" w:pos="-4"/>
              </w:tabs>
              <w:ind w:firstLine="0"/>
              <w:outlineLvl w:val="5"/>
              <w:rPr>
                <w:rFonts w:ascii="Times New Roman" w:eastAsia="Arial Unicode MS" w:hAnsi="Times New Roman"/>
                <w:lang w:val="en-US"/>
              </w:rPr>
            </w:pPr>
            <w:r w:rsidRPr="00554FA6">
              <w:rPr>
                <w:rFonts w:ascii="Times New Roman" w:eastAsia="Arial Unicode MS" w:hAnsi="Times New Roman"/>
                <w:lang w:val="en-US"/>
              </w:rPr>
              <w:t>In accordance with Art. 56 of the Public Procurement Act, the participants have the right to provide evidence that they have taken measures that guarantee their reliability, despite the existence of the relevant grounds for removal under Art. 54, para 1 of the Public Procurement Act and under Art. 55, para 1, items 1 and 5 of the Public Procurement Act.</w:t>
            </w:r>
          </w:p>
          <w:p w14:paraId="5EC1DB2E" w14:textId="77777777" w:rsidR="00027228" w:rsidRDefault="00027228" w:rsidP="00027228">
            <w:pPr>
              <w:tabs>
                <w:tab w:val="left" w:pos="-4"/>
              </w:tabs>
              <w:ind w:firstLine="0"/>
              <w:outlineLvl w:val="5"/>
              <w:rPr>
                <w:rFonts w:ascii="Times New Roman" w:eastAsia="Arial Unicode MS" w:hAnsi="Times New Roman"/>
                <w:lang w:val="en-US"/>
              </w:rPr>
            </w:pPr>
            <w:r w:rsidRPr="00554FA6">
              <w:rPr>
                <w:rFonts w:ascii="Times New Roman" w:eastAsia="Arial Unicode MS" w:hAnsi="Times New Roman"/>
                <w:lang w:val="en-US"/>
              </w:rPr>
              <w:t xml:space="preserve">The </w:t>
            </w:r>
            <w:r>
              <w:rPr>
                <w:rFonts w:ascii="Times New Roman" w:eastAsia="Arial Unicode MS" w:hAnsi="Times New Roman"/>
                <w:lang w:val="en-US"/>
              </w:rPr>
              <w:t>Contracting Authority</w:t>
            </w:r>
            <w:r w:rsidRPr="00554FA6">
              <w:rPr>
                <w:rFonts w:ascii="Times New Roman" w:eastAsia="Arial Unicode MS" w:hAnsi="Times New Roman"/>
                <w:lang w:val="en-US"/>
              </w:rPr>
              <w:t xml:space="preserve"> shall assess the measures taken by the participant, taking into account the severity and particular circumstances surrounding the offense or violation. If the reliability measures taken by a participant are sufficient, the Contracting Authority does not remove it from the procedure.</w:t>
            </w:r>
          </w:p>
          <w:p w14:paraId="4E025D49" w14:textId="77777777" w:rsidR="00CC230B" w:rsidRDefault="00CC230B" w:rsidP="00027228">
            <w:pPr>
              <w:tabs>
                <w:tab w:val="left" w:pos="-4"/>
              </w:tabs>
              <w:ind w:firstLine="0"/>
              <w:outlineLvl w:val="5"/>
              <w:rPr>
                <w:rFonts w:ascii="Times New Roman" w:eastAsia="Arial Unicode MS" w:hAnsi="Times New Roman"/>
                <w:lang w:val="en-US"/>
              </w:rPr>
            </w:pPr>
          </w:p>
          <w:p w14:paraId="4BC190BC" w14:textId="77777777" w:rsidR="00027228" w:rsidRDefault="00027228" w:rsidP="00C52DB1">
            <w:pPr>
              <w:tabs>
                <w:tab w:val="left" w:pos="-600"/>
              </w:tabs>
              <w:spacing w:before="0" w:after="120"/>
              <w:ind w:firstLine="0"/>
              <w:jc w:val="center"/>
              <w:rPr>
                <w:rFonts w:ascii="Times New Roman" w:hAnsi="Times New Roman"/>
                <w:b/>
              </w:rPr>
            </w:pPr>
          </w:p>
          <w:p w14:paraId="5BDA669E" w14:textId="77777777" w:rsidR="00C52DB1" w:rsidRPr="0070672D" w:rsidRDefault="00C52DB1" w:rsidP="00C52DB1">
            <w:pPr>
              <w:tabs>
                <w:tab w:val="left" w:pos="-600"/>
              </w:tabs>
              <w:spacing w:before="0" w:after="120"/>
              <w:ind w:firstLine="0"/>
              <w:jc w:val="center"/>
              <w:rPr>
                <w:rFonts w:ascii="Times New Roman" w:hAnsi="Times New Roman"/>
                <w:b/>
                <w:bCs/>
              </w:rPr>
            </w:pPr>
            <w:r w:rsidRPr="0070672D">
              <w:rPr>
                <w:rFonts w:ascii="Times New Roman" w:hAnsi="Times New Roman"/>
                <w:b/>
              </w:rPr>
              <w:t>3. SPECIFIC REQUIREMENTS FOR THE TENDERERS (SELECTION CRITERIA)</w:t>
            </w:r>
          </w:p>
          <w:p w14:paraId="649FB1EF" w14:textId="77777777" w:rsidR="00C52DB1" w:rsidRPr="0070672D" w:rsidRDefault="00C52DB1" w:rsidP="00C52DB1">
            <w:pPr>
              <w:tabs>
                <w:tab w:val="left" w:pos="-600"/>
              </w:tabs>
              <w:spacing w:before="0" w:after="120"/>
              <w:ind w:firstLine="0"/>
              <w:rPr>
                <w:rFonts w:ascii="Times New Roman" w:hAnsi="Times New Roman"/>
                <w:bCs/>
                <w:i/>
                <w:color w:val="000000"/>
                <w:u w:val="single"/>
                <w:shd w:val="clear" w:color="auto" w:fill="FFFFFF"/>
              </w:rPr>
            </w:pPr>
            <w:r w:rsidRPr="0070672D">
              <w:rPr>
                <w:rFonts w:ascii="Times New Roman" w:hAnsi="Times New Roman"/>
                <w:i/>
                <w:color w:val="000000"/>
                <w:u w:val="single"/>
                <w:shd w:val="clear" w:color="auto" w:fill="FFFFFF"/>
              </w:rPr>
              <w:t>The selection requirements are the same for each lot with the respective exceptions at the specific places.</w:t>
            </w:r>
          </w:p>
          <w:p w14:paraId="5D7A054C" w14:textId="77777777" w:rsidR="00C52DB1" w:rsidRPr="0070672D" w:rsidRDefault="00C52DB1" w:rsidP="00C52DB1">
            <w:pPr>
              <w:autoSpaceDE w:val="0"/>
              <w:autoSpaceDN w:val="0"/>
              <w:adjustRightInd w:val="0"/>
              <w:spacing w:before="0"/>
              <w:ind w:firstLine="0"/>
              <w:rPr>
                <w:rFonts w:ascii="Times New Roman" w:hAnsi="Times New Roman"/>
              </w:rPr>
            </w:pPr>
            <w:r w:rsidRPr="0070672D">
              <w:rPr>
                <w:rFonts w:ascii="Times New Roman" w:hAnsi="Times New Roman"/>
              </w:rPr>
              <w:t xml:space="preserve">Pursuant to Art. 67, Para. 5 of the PPA, the Contracting authority has the right to ask at any stage the tenderers to submit all or a part of the documents proving the information stipulated in the ESPD, when it is needed for the purposes of legal </w:t>
            </w:r>
            <w:r w:rsidRPr="0070672D">
              <w:rPr>
                <w:rFonts w:ascii="Times New Roman" w:hAnsi="Times New Roman"/>
              </w:rPr>
              <w:lastRenderedPageBreak/>
              <w:t>conduction of the procedure.</w:t>
            </w:r>
          </w:p>
          <w:p w14:paraId="2D2A2EE5" w14:textId="77777777" w:rsidR="00C52DB1" w:rsidRDefault="00C52DB1" w:rsidP="00C52DB1">
            <w:pPr>
              <w:autoSpaceDE w:val="0"/>
              <w:autoSpaceDN w:val="0"/>
              <w:adjustRightInd w:val="0"/>
              <w:spacing w:before="0"/>
              <w:ind w:firstLine="0"/>
              <w:rPr>
                <w:rFonts w:ascii="Times New Roman" w:hAnsi="Times New Roman"/>
              </w:rPr>
            </w:pPr>
          </w:p>
          <w:p w14:paraId="4655CB73" w14:textId="77777777" w:rsidR="00333D44" w:rsidRDefault="00333D44" w:rsidP="00C52DB1">
            <w:pPr>
              <w:autoSpaceDE w:val="0"/>
              <w:autoSpaceDN w:val="0"/>
              <w:adjustRightInd w:val="0"/>
              <w:spacing w:before="0"/>
              <w:ind w:firstLine="0"/>
              <w:rPr>
                <w:rFonts w:ascii="Times New Roman" w:hAnsi="Times New Roman"/>
              </w:rPr>
            </w:pPr>
          </w:p>
          <w:p w14:paraId="646AE6D2" w14:textId="77777777" w:rsidR="00333D44" w:rsidRPr="0070672D" w:rsidRDefault="00333D44" w:rsidP="00C52DB1">
            <w:pPr>
              <w:autoSpaceDE w:val="0"/>
              <w:autoSpaceDN w:val="0"/>
              <w:adjustRightInd w:val="0"/>
              <w:spacing w:before="0"/>
              <w:ind w:firstLine="0"/>
              <w:rPr>
                <w:rFonts w:ascii="Times New Roman" w:hAnsi="Times New Roman"/>
              </w:rPr>
            </w:pPr>
          </w:p>
          <w:p w14:paraId="742603A4" w14:textId="77777777" w:rsidR="00C52DB1" w:rsidRPr="0070672D" w:rsidRDefault="00C52DB1" w:rsidP="00C52DB1">
            <w:pPr>
              <w:spacing w:before="0"/>
              <w:ind w:firstLine="0"/>
              <w:rPr>
                <w:rFonts w:ascii="Times New Roman" w:hAnsi="Times New Roman"/>
              </w:rPr>
            </w:pPr>
            <w:r w:rsidRPr="0070672D">
              <w:rPr>
                <w:rFonts w:ascii="Times New Roman" w:hAnsi="Times New Roman"/>
              </w:rPr>
              <w:t>The appointed by the Contracting authority Committee for opening, consideration, evaluation and ranking of the submitted bids has the right at any stage of the procedure, if needed, to ask for clarification of some data, declared by the tenderers and/or to verify the declared data, including requiring of information from other authorities and persons (Art.54, Art 13 of the Rules for application of the PPA).</w:t>
            </w:r>
          </w:p>
          <w:p w14:paraId="7166A65B" w14:textId="77777777" w:rsidR="00C52DB1" w:rsidRPr="00722267" w:rsidRDefault="00C52DB1" w:rsidP="00C52DB1">
            <w:pPr>
              <w:autoSpaceDE w:val="0"/>
              <w:autoSpaceDN w:val="0"/>
              <w:adjustRightInd w:val="0"/>
              <w:spacing w:before="0"/>
              <w:ind w:firstLine="0"/>
              <w:rPr>
                <w:rFonts w:ascii="Times New Roman" w:hAnsi="Times New Roman"/>
              </w:rPr>
            </w:pPr>
            <w:r w:rsidRPr="0070672D">
              <w:rPr>
                <w:rFonts w:ascii="Times New Roman" w:hAnsi="Times New Roman"/>
              </w:rPr>
              <w:t xml:space="preserve">Before conclusion of a public procurement contract the Contracting authority shall require the tenderer nominated as a contractor to submit valid documents, certifying the lack of grounds for its exclusion from the procedure as well as for the compliance with the selection criteria set. The documents shall be </w:t>
            </w:r>
            <w:r w:rsidRPr="00722267">
              <w:rPr>
                <w:rFonts w:ascii="Times New Roman" w:hAnsi="Times New Roman"/>
              </w:rPr>
              <w:t>presented both for the subcontractors and third parties, if any.</w:t>
            </w:r>
          </w:p>
          <w:p w14:paraId="0A08F3F6" w14:textId="77777777" w:rsidR="00722267" w:rsidRPr="00B5430C" w:rsidRDefault="00722267" w:rsidP="00722267">
            <w:pPr>
              <w:tabs>
                <w:tab w:val="left" w:pos="-600"/>
              </w:tabs>
              <w:spacing w:before="0" w:after="120"/>
              <w:ind w:firstLine="0"/>
              <w:rPr>
                <w:rFonts w:ascii="Times New Roman" w:hAnsi="Times New Roman"/>
                <w:bCs/>
                <w:color w:val="000000"/>
                <w:shd w:val="clear" w:color="auto" w:fill="FFFFFF"/>
              </w:rPr>
            </w:pPr>
            <w:r w:rsidRPr="00722267">
              <w:rPr>
                <w:rFonts w:ascii="Times New Roman" w:hAnsi="Times New Roman"/>
                <w:b/>
                <w:bCs/>
                <w:color w:val="000000"/>
                <w:shd w:val="clear" w:color="auto" w:fill="FFFFFF"/>
                <w:lang w:val="en-US"/>
              </w:rPr>
              <w:t>1</w:t>
            </w:r>
            <w:r w:rsidRPr="00722267">
              <w:rPr>
                <w:rFonts w:ascii="Times New Roman" w:hAnsi="Times New Roman"/>
                <w:bCs/>
                <w:color w:val="000000"/>
                <w:shd w:val="clear" w:color="auto" w:fill="FFFFFF"/>
                <w:lang w:val="en-US"/>
              </w:rPr>
              <w:t xml:space="preserve"> The Tenderers shall provide an inventory of the documents attached to/submitted with the Bid - it shall be prepared under a template of the Tenderer.</w:t>
            </w:r>
          </w:p>
          <w:p w14:paraId="1483E46F" w14:textId="77777777" w:rsidR="00722267" w:rsidRPr="00722267" w:rsidRDefault="00722267" w:rsidP="00722267">
            <w:pPr>
              <w:spacing w:before="0" w:after="120"/>
              <w:ind w:firstLine="0"/>
              <w:rPr>
                <w:rFonts w:ascii="Times New Roman" w:hAnsi="Times New Roman"/>
                <w:b/>
              </w:rPr>
            </w:pPr>
            <w:r>
              <w:rPr>
                <w:rFonts w:ascii="Times New Roman" w:hAnsi="Times New Roman"/>
                <w:b/>
              </w:rPr>
              <w:t>2</w:t>
            </w:r>
            <w:r w:rsidRPr="0070672D">
              <w:rPr>
                <w:rFonts w:ascii="Times New Roman" w:hAnsi="Times New Roman"/>
                <w:b/>
              </w:rPr>
              <w:t xml:space="preserve">. </w:t>
            </w:r>
            <w:r w:rsidRPr="0070672D">
              <w:rPr>
                <w:rFonts w:ascii="Times New Roman" w:hAnsi="Times New Roman"/>
              </w:rPr>
              <w:t xml:space="preserve">The tenderers declare their compliance with the </w:t>
            </w:r>
            <w:r w:rsidRPr="00722267">
              <w:rPr>
                <w:rFonts w:ascii="Times New Roman" w:hAnsi="Times New Roman"/>
              </w:rPr>
              <w:t xml:space="preserve">selection criteria set by the Contracting authority through filling out of an European Single Procurement document (ESPD), an integral part of tender documentation - </w:t>
            </w:r>
            <w:r w:rsidRPr="00722267">
              <w:rPr>
                <w:rFonts w:ascii="Times New Roman" w:hAnsi="Times New Roman"/>
                <w:b/>
              </w:rPr>
              <w:t xml:space="preserve">Template N: 1 - </w:t>
            </w:r>
            <w:r w:rsidRPr="00722267">
              <w:rPr>
                <w:rFonts w:ascii="Times New Roman" w:hAnsi="Times New Roman"/>
                <w:lang w:val="en-US"/>
              </w:rPr>
              <w:t>To be provided for each Lot separately..</w:t>
            </w:r>
          </w:p>
          <w:p w14:paraId="22DF356A" w14:textId="77777777" w:rsidR="00722267" w:rsidRPr="00F27C38" w:rsidRDefault="00722267" w:rsidP="00722267">
            <w:pPr>
              <w:spacing w:before="0" w:after="120"/>
              <w:ind w:firstLine="0"/>
              <w:rPr>
                <w:rFonts w:ascii="Times New Roman" w:hAnsi="Times New Roman"/>
                <w:lang w:val="en-US"/>
              </w:rPr>
            </w:pPr>
            <w:r w:rsidRPr="00722267">
              <w:rPr>
                <w:rFonts w:ascii="Times New Roman" w:hAnsi="Times New Roman"/>
                <w:lang w:val="en-US"/>
              </w:rPr>
              <w:t>The Tenderers might use ESPD, which was already used during the previous procedure for Public Procurement, provided that they will confirm with a Declaration under their template that the information contained in it is still effective.</w:t>
            </w:r>
          </w:p>
          <w:p w14:paraId="6810FB19" w14:textId="77777777" w:rsidR="009F7C5A" w:rsidRPr="0070672D" w:rsidRDefault="009F7C5A" w:rsidP="00C52DB1">
            <w:pPr>
              <w:autoSpaceDE w:val="0"/>
              <w:autoSpaceDN w:val="0"/>
              <w:adjustRightInd w:val="0"/>
              <w:spacing w:before="0"/>
              <w:ind w:firstLine="0"/>
              <w:jc w:val="left"/>
              <w:rPr>
                <w:rFonts w:ascii="Times New Roman" w:hAnsi="Times New Roman"/>
                <w:b/>
              </w:rPr>
            </w:pPr>
          </w:p>
          <w:p w14:paraId="6E7DD4E2" w14:textId="77777777" w:rsidR="00C52DB1" w:rsidRPr="0070672D" w:rsidRDefault="00E867C2" w:rsidP="00C52DB1">
            <w:pPr>
              <w:spacing w:before="0"/>
              <w:ind w:firstLine="0"/>
              <w:rPr>
                <w:rFonts w:ascii="Times New Roman" w:hAnsi="Times New Roman"/>
                <w:bCs/>
              </w:rPr>
            </w:pPr>
            <w:r>
              <w:rPr>
                <w:rFonts w:ascii="Times New Roman" w:hAnsi="Times New Roman"/>
                <w:b/>
              </w:rPr>
              <w:t>3</w:t>
            </w:r>
            <w:r w:rsidR="00C52DB1" w:rsidRPr="0070672D">
              <w:rPr>
                <w:rFonts w:ascii="Times New Roman" w:hAnsi="Times New Roman"/>
                <w:b/>
              </w:rPr>
              <w:t>.</w:t>
            </w:r>
            <w:r w:rsidR="00C52DB1" w:rsidRPr="0070672D">
              <w:rPr>
                <w:rFonts w:ascii="Times New Roman" w:hAnsi="Times New Roman"/>
              </w:rPr>
              <w:t xml:space="preserve"> "Statement on the circumstances under Art. 3, subparagraph 8 of the Act on economic and financial relations with companies registered in jurisdictions with preferential tax regime, related persons and their beneficial owners, Part III, D from the ESPD shall be filled in.</w:t>
            </w:r>
          </w:p>
          <w:p w14:paraId="6C5CC408" w14:textId="77777777" w:rsidR="00C52DB1" w:rsidRDefault="00C52DB1" w:rsidP="00C52DB1">
            <w:pPr>
              <w:spacing w:before="0"/>
              <w:ind w:firstLine="0"/>
              <w:rPr>
                <w:rFonts w:ascii="Times New Roman" w:hAnsi="Times New Roman"/>
                <w:bCs/>
              </w:rPr>
            </w:pPr>
          </w:p>
          <w:p w14:paraId="3DD95055" w14:textId="77777777" w:rsidR="00CD0760" w:rsidRDefault="00CD0760" w:rsidP="00C52DB1">
            <w:pPr>
              <w:spacing w:before="0"/>
              <w:ind w:firstLine="0"/>
              <w:rPr>
                <w:rFonts w:ascii="Times New Roman" w:hAnsi="Times New Roman"/>
                <w:bCs/>
              </w:rPr>
            </w:pPr>
          </w:p>
          <w:p w14:paraId="54EB963C" w14:textId="77777777" w:rsidR="00333D44" w:rsidRPr="0070672D" w:rsidRDefault="00333D44" w:rsidP="00C52DB1">
            <w:pPr>
              <w:spacing w:before="0"/>
              <w:ind w:firstLine="0"/>
              <w:rPr>
                <w:rFonts w:ascii="Times New Roman" w:hAnsi="Times New Roman"/>
                <w:bCs/>
              </w:rPr>
            </w:pPr>
          </w:p>
          <w:p w14:paraId="6CEF4EF7" w14:textId="77777777" w:rsidR="00C52DB1" w:rsidRPr="0070672D" w:rsidRDefault="00E867C2" w:rsidP="00C52DB1">
            <w:pPr>
              <w:spacing w:before="0"/>
              <w:ind w:firstLine="0"/>
              <w:rPr>
                <w:rFonts w:ascii="Times New Roman" w:hAnsi="Times New Roman"/>
                <w:b/>
                <w:bCs/>
                <w:i/>
                <w:u w:val="single"/>
              </w:rPr>
            </w:pPr>
            <w:r>
              <w:rPr>
                <w:rFonts w:ascii="Times New Roman" w:hAnsi="Times New Roman"/>
                <w:b/>
              </w:rPr>
              <w:t>4</w:t>
            </w:r>
            <w:r w:rsidR="00C52DB1" w:rsidRPr="0070672D">
              <w:rPr>
                <w:rFonts w:ascii="Times New Roman" w:hAnsi="Times New Roman"/>
                <w:b/>
              </w:rPr>
              <w:t xml:space="preserve">. </w:t>
            </w:r>
            <w:r w:rsidR="00C52DB1" w:rsidRPr="0070672D">
              <w:rPr>
                <w:rFonts w:ascii="Times New Roman" w:hAnsi="Times New Roman"/>
              </w:rPr>
              <w:t>Statement on the circumstances under Art. 101, para. 11 of PPA for absence of relation with another tenderer - Part III C of ESPD shall be filled in.</w:t>
            </w:r>
          </w:p>
          <w:p w14:paraId="33B54B66" w14:textId="77777777" w:rsidR="00C52DB1" w:rsidRDefault="00C52DB1" w:rsidP="00C52DB1">
            <w:pPr>
              <w:tabs>
                <w:tab w:val="left" w:pos="-4"/>
              </w:tabs>
              <w:spacing w:before="0"/>
              <w:ind w:hanging="4"/>
              <w:jc w:val="left"/>
              <w:rPr>
                <w:rFonts w:ascii="Times New Roman" w:hAnsi="Times New Roman"/>
                <w:b/>
              </w:rPr>
            </w:pPr>
          </w:p>
          <w:p w14:paraId="4D1A50A9" w14:textId="77777777" w:rsidR="00C52DB1" w:rsidRPr="0070672D" w:rsidRDefault="00E867C2" w:rsidP="00C52DB1">
            <w:pPr>
              <w:tabs>
                <w:tab w:val="left" w:pos="-4"/>
              </w:tabs>
              <w:spacing w:before="0"/>
              <w:ind w:hanging="4"/>
              <w:rPr>
                <w:rFonts w:ascii="Times New Roman" w:hAnsi="Times New Roman"/>
                <w:i/>
              </w:rPr>
            </w:pPr>
            <w:r>
              <w:rPr>
                <w:rFonts w:ascii="Times New Roman" w:hAnsi="Times New Roman"/>
                <w:b/>
              </w:rPr>
              <w:t>5</w:t>
            </w:r>
            <w:r w:rsidR="00C52DB1" w:rsidRPr="0070672D">
              <w:rPr>
                <w:rFonts w:ascii="Times New Roman" w:hAnsi="Times New Roman"/>
                <w:b/>
              </w:rPr>
              <w:t xml:space="preserve">. </w:t>
            </w:r>
            <w:r w:rsidR="00C52DB1" w:rsidRPr="0070672D">
              <w:rPr>
                <w:rFonts w:ascii="Times New Roman" w:hAnsi="Times New Roman"/>
              </w:rPr>
              <w:t>Document for all members of the Association regarding the requirements of Art. 37, para. 4 from the Rules for Application of PPA (</w:t>
            </w:r>
            <w:r w:rsidR="00C52DB1" w:rsidRPr="0070672D">
              <w:rPr>
                <w:rFonts w:ascii="Times New Roman" w:hAnsi="Times New Roman"/>
                <w:i/>
              </w:rPr>
              <w:t xml:space="preserve">when applicable) </w:t>
            </w:r>
            <w:r w:rsidR="00C52DB1" w:rsidRPr="0070672D">
              <w:rPr>
                <w:rFonts w:ascii="Times New Roman" w:hAnsi="Times New Roman"/>
                <w:i/>
              </w:rPr>
              <w:lastRenderedPageBreak/>
              <w:t>and the current Guidelines;</w:t>
            </w:r>
          </w:p>
          <w:p w14:paraId="05953D9D" w14:textId="77777777" w:rsidR="00C52DB1" w:rsidRPr="0070672D" w:rsidRDefault="00C52DB1" w:rsidP="00C52DB1">
            <w:pPr>
              <w:tabs>
                <w:tab w:val="left" w:pos="-4"/>
              </w:tabs>
              <w:spacing w:before="0"/>
              <w:ind w:hanging="4"/>
              <w:jc w:val="left"/>
              <w:rPr>
                <w:rFonts w:ascii="Times New Roman" w:hAnsi="Times New Roman"/>
                <w:b/>
              </w:rPr>
            </w:pPr>
          </w:p>
          <w:p w14:paraId="496957D2" w14:textId="77777777" w:rsidR="00C52DB1" w:rsidRDefault="00E867C2" w:rsidP="00C52DB1">
            <w:pPr>
              <w:tabs>
                <w:tab w:val="left" w:pos="-4"/>
              </w:tabs>
              <w:spacing w:before="0"/>
              <w:ind w:hanging="4"/>
              <w:rPr>
                <w:rFonts w:ascii="Times New Roman" w:hAnsi="Times New Roman"/>
                <w:i/>
              </w:rPr>
            </w:pPr>
            <w:r>
              <w:rPr>
                <w:rFonts w:ascii="Times New Roman" w:hAnsi="Times New Roman"/>
                <w:b/>
              </w:rPr>
              <w:t>6</w:t>
            </w:r>
            <w:r w:rsidR="00C52DB1" w:rsidRPr="0070672D">
              <w:rPr>
                <w:rFonts w:ascii="Times New Roman" w:hAnsi="Times New Roman"/>
                <w:b/>
              </w:rPr>
              <w:t xml:space="preserve">. </w:t>
            </w:r>
            <w:r w:rsidR="00C52DB1" w:rsidRPr="0070672D">
              <w:rPr>
                <w:rFonts w:ascii="Times New Roman" w:hAnsi="Times New Roman"/>
              </w:rPr>
              <w:t>Documents for proving the undertaken measures for reliability (</w:t>
            </w:r>
            <w:r w:rsidR="00C52DB1" w:rsidRPr="0070672D">
              <w:rPr>
                <w:rFonts w:ascii="Times New Roman" w:hAnsi="Times New Roman"/>
                <w:i/>
              </w:rPr>
              <w:t>when applicable);</w:t>
            </w:r>
          </w:p>
          <w:p w14:paraId="695AFE6F" w14:textId="77777777" w:rsidR="004A3835" w:rsidRDefault="004A3835" w:rsidP="00C52DB1">
            <w:pPr>
              <w:tabs>
                <w:tab w:val="left" w:pos="-4"/>
              </w:tabs>
              <w:spacing w:before="0"/>
              <w:ind w:hanging="4"/>
              <w:rPr>
                <w:rFonts w:ascii="Times New Roman" w:hAnsi="Times New Roman"/>
                <w:i/>
              </w:rPr>
            </w:pPr>
          </w:p>
          <w:p w14:paraId="62DFDEC9" w14:textId="77777777" w:rsidR="00C52DB1" w:rsidRPr="0070672D" w:rsidRDefault="00E867C2" w:rsidP="00C52DB1">
            <w:pPr>
              <w:autoSpaceDE w:val="0"/>
              <w:autoSpaceDN w:val="0"/>
              <w:adjustRightInd w:val="0"/>
              <w:spacing w:before="0"/>
              <w:ind w:firstLine="0"/>
              <w:rPr>
                <w:rFonts w:ascii="Times New Roman" w:hAnsi="Times New Roman"/>
              </w:rPr>
            </w:pPr>
            <w:r>
              <w:rPr>
                <w:rFonts w:ascii="Times New Roman" w:hAnsi="Times New Roman"/>
                <w:b/>
              </w:rPr>
              <w:t>7</w:t>
            </w:r>
            <w:r w:rsidR="00C52DB1" w:rsidRPr="0070672D">
              <w:rPr>
                <w:rFonts w:ascii="Times New Roman" w:hAnsi="Times New Roman"/>
                <w:b/>
              </w:rPr>
              <w:t xml:space="preserve">. </w:t>
            </w:r>
            <w:r w:rsidR="00C52DB1" w:rsidRPr="0070672D">
              <w:rPr>
                <w:rFonts w:ascii="Times New Roman" w:hAnsi="Times New Roman"/>
              </w:rPr>
              <w:t>Suitability to pursue the professional activity:</w:t>
            </w:r>
          </w:p>
          <w:p w14:paraId="4172A587" w14:textId="77777777" w:rsidR="00333D44" w:rsidRDefault="00333D44" w:rsidP="00C52DB1">
            <w:pPr>
              <w:autoSpaceDE w:val="0"/>
              <w:autoSpaceDN w:val="0"/>
              <w:adjustRightInd w:val="0"/>
              <w:spacing w:before="0"/>
              <w:ind w:firstLine="0"/>
              <w:rPr>
                <w:rFonts w:ascii="Times New Roman" w:hAnsi="Times New Roman"/>
                <w:b/>
              </w:rPr>
            </w:pPr>
            <w:r w:rsidRPr="00333D44">
              <w:rPr>
                <w:rFonts w:ascii="Times New Roman" w:hAnsi="Times New Roman"/>
                <w:b/>
              </w:rPr>
              <w:t>It is not reqired!</w:t>
            </w:r>
          </w:p>
          <w:p w14:paraId="66450415" w14:textId="77777777" w:rsidR="00ED4EC5" w:rsidRDefault="00ED4EC5" w:rsidP="00C52DB1">
            <w:pPr>
              <w:spacing w:before="0" w:after="120"/>
              <w:ind w:firstLine="0"/>
              <w:rPr>
                <w:rFonts w:ascii="Times New Roman" w:hAnsi="Times New Roman"/>
                <w:b/>
              </w:rPr>
            </w:pPr>
          </w:p>
          <w:p w14:paraId="00BA83E2" w14:textId="77777777" w:rsidR="00E867C2" w:rsidRDefault="00E867C2" w:rsidP="00C52DB1">
            <w:pPr>
              <w:spacing w:before="0" w:after="120"/>
              <w:ind w:firstLine="0"/>
              <w:rPr>
                <w:rFonts w:ascii="Times New Roman" w:hAnsi="Times New Roman"/>
                <w:b/>
              </w:rPr>
            </w:pPr>
          </w:p>
          <w:p w14:paraId="0E6217F2" w14:textId="77777777" w:rsidR="00C52DB1" w:rsidRPr="0070672D" w:rsidRDefault="00E867C2" w:rsidP="00C52DB1">
            <w:pPr>
              <w:spacing w:before="0" w:after="120"/>
              <w:ind w:firstLine="0"/>
              <w:rPr>
                <w:rFonts w:ascii="Times New Roman" w:hAnsi="Times New Roman"/>
                <w:b/>
              </w:rPr>
            </w:pPr>
            <w:r>
              <w:rPr>
                <w:rFonts w:ascii="Times New Roman" w:hAnsi="Times New Roman"/>
                <w:b/>
              </w:rPr>
              <w:t>8</w:t>
            </w:r>
            <w:r w:rsidR="00C52DB1" w:rsidRPr="0070672D">
              <w:rPr>
                <w:rFonts w:ascii="Times New Roman" w:hAnsi="Times New Roman"/>
                <w:b/>
              </w:rPr>
              <w:t>. Economic and financial standing requirements</w:t>
            </w:r>
          </w:p>
          <w:p w14:paraId="643D6426" w14:textId="77777777" w:rsidR="00332353" w:rsidRDefault="00332353" w:rsidP="00332353">
            <w:pPr>
              <w:autoSpaceDE w:val="0"/>
              <w:autoSpaceDN w:val="0"/>
              <w:adjustRightInd w:val="0"/>
              <w:spacing w:before="0"/>
              <w:ind w:firstLine="0"/>
              <w:rPr>
                <w:rFonts w:ascii="Times New Roman" w:hAnsi="Times New Roman"/>
                <w:b/>
              </w:rPr>
            </w:pPr>
            <w:r w:rsidRPr="00333D44">
              <w:rPr>
                <w:rFonts w:ascii="Times New Roman" w:hAnsi="Times New Roman"/>
                <w:b/>
              </w:rPr>
              <w:t>It is not reqired!</w:t>
            </w:r>
          </w:p>
          <w:p w14:paraId="2237E4DA" w14:textId="77777777" w:rsidR="00332353" w:rsidRDefault="00332353" w:rsidP="00C52DB1">
            <w:pPr>
              <w:spacing w:before="0" w:after="120"/>
              <w:ind w:firstLine="0"/>
              <w:rPr>
                <w:rFonts w:ascii="Times New Roman" w:hAnsi="Times New Roman"/>
                <w:b/>
              </w:rPr>
            </w:pPr>
          </w:p>
          <w:p w14:paraId="555355A9" w14:textId="77777777" w:rsidR="003F7160" w:rsidRDefault="003F7160" w:rsidP="00C52DB1">
            <w:pPr>
              <w:spacing w:before="0" w:after="120"/>
              <w:ind w:firstLine="0"/>
              <w:rPr>
                <w:rFonts w:ascii="Times New Roman" w:hAnsi="Times New Roman"/>
                <w:b/>
              </w:rPr>
            </w:pPr>
          </w:p>
          <w:p w14:paraId="790A25C2" w14:textId="77777777" w:rsidR="00C52DB1" w:rsidRPr="0070672D" w:rsidRDefault="00371FA6" w:rsidP="00C52DB1">
            <w:pPr>
              <w:spacing w:before="0" w:after="120"/>
              <w:ind w:firstLine="0"/>
              <w:rPr>
                <w:rFonts w:ascii="Times New Roman" w:hAnsi="Times New Roman"/>
                <w:bCs/>
              </w:rPr>
            </w:pPr>
            <w:r>
              <w:rPr>
                <w:rFonts w:ascii="Times New Roman" w:hAnsi="Times New Roman"/>
                <w:b/>
              </w:rPr>
              <w:t>9</w:t>
            </w:r>
            <w:r w:rsidR="00C52DB1" w:rsidRPr="0070672D">
              <w:rPr>
                <w:rFonts w:ascii="Times New Roman" w:hAnsi="Times New Roman"/>
                <w:b/>
              </w:rPr>
              <w:t xml:space="preserve">. Requirements for technical </w:t>
            </w:r>
            <w:r w:rsidR="00E42150">
              <w:rPr>
                <w:rFonts w:ascii="Times New Roman" w:hAnsi="Times New Roman"/>
                <w:b/>
                <w:lang w:val="en-US"/>
              </w:rPr>
              <w:t>capacity</w:t>
            </w:r>
            <w:r w:rsidR="00C52DB1" w:rsidRPr="0070672D">
              <w:rPr>
                <w:rFonts w:ascii="Times New Roman" w:hAnsi="Times New Roman"/>
                <w:b/>
              </w:rPr>
              <w:t xml:space="preserve"> and qualification:</w:t>
            </w:r>
          </w:p>
          <w:p w14:paraId="15577CDD" w14:textId="77777777" w:rsidR="00C52DB1" w:rsidRPr="0070672D" w:rsidRDefault="00371FA6" w:rsidP="00C52DB1">
            <w:pPr>
              <w:spacing w:before="100" w:beforeAutospacing="1" w:after="100" w:afterAutospacing="1"/>
              <w:ind w:firstLine="0"/>
              <w:rPr>
                <w:rFonts w:ascii="Times New Roman" w:hAnsi="Times New Roman"/>
              </w:rPr>
            </w:pPr>
            <w:r>
              <w:rPr>
                <w:rFonts w:ascii="Times New Roman" w:hAnsi="Times New Roman"/>
                <w:b/>
                <w:spacing w:val="-3"/>
              </w:rPr>
              <w:t>9</w:t>
            </w:r>
            <w:r w:rsidR="00C52DB1" w:rsidRPr="0070672D">
              <w:rPr>
                <w:rFonts w:ascii="Times New Roman" w:hAnsi="Times New Roman"/>
                <w:b/>
                <w:spacing w:val="-3"/>
              </w:rPr>
              <w:t xml:space="preserve">.1. </w:t>
            </w:r>
            <w:r w:rsidR="00C52DB1" w:rsidRPr="0070672D">
              <w:rPr>
                <w:rFonts w:ascii="Times New Roman" w:hAnsi="Times New Roman"/>
              </w:rPr>
              <w:t xml:space="preserve">The tenderer </w:t>
            </w:r>
            <w:r w:rsidR="00E42150">
              <w:rPr>
                <w:rFonts w:ascii="Times New Roman" w:hAnsi="Times New Roman"/>
                <w:lang w:val="en-US"/>
              </w:rPr>
              <w:t>shall have</w:t>
            </w:r>
            <w:r w:rsidR="00C52DB1" w:rsidRPr="0070672D">
              <w:rPr>
                <w:rFonts w:ascii="Times New Roman" w:hAnsi="Times New Roman"/>
              </w:rPr>
              <w:t xml:space="preserve"> experience in the implementation of activities/services with subject and volume similar to those of the contract;</w:t>
            </w:r>
          </w:p>
          <w:p w14:paraId="585DE7A6" w14:textId="77777777" w:rsidR="00C52DB1" w:rsidRDefault="00C52DB1" w:rsidP="00C52DB1">
            <w:pPr>
              <w:spacing w:before="100" w:beforeAutospacing="1" w:after="100" w:afterAutospacing="1"/>
              <w:ind w:firstLine="0"/>
              <w:rPr>
                <w:rFonts w:ascii="Times New Roman" w:hAnsi="Times New Roman"/>
                <w:b/>
                <w:i/>
                <w:u w:val="single"/>
              </w:rPr>
            </w:pPr>
            <w:r w:rsidRPr="0070672D">
              <w:rPr>
                <w:rFonts w:ascii="Times New Roman" w:hAnsi="Times New Roman"/>
                <w:b/>
                <w:i/>
                <w:u w:val="single"/>
              </w:rPr>
              <w:t>Required minimal level:</w:t>
            </w:r>
          </w:p>
          <w:p w14:paraId="258CC271" w14:textId="77777777" w:rsidR="00722267" w:rsidRPr="00722267" w:rsidRDefault="00722267" w:rsidP="00722267">
            <w:pPr>
              <w:spacing w:before="100" w:beforeAutospacing="1" w:after="100" w:afterAutospacing="1"/>
              <w:ind w:firstLine="0"/>
              <w:rPr>
                <w:rFonts w:ascii="Times New Roman" w:hAnsi="Times New Roman"/>
                <w:b/>
                <w:lang w:val="en-US"/>
              </w:rPr>
            </w:pPr>
            <w:r w:rsidRPr="00722267">
              <w:rPr>
                <w:rFonts w:ascii="Times New Roman" w:hAnsi="Times New Roman"/>
                <w:b/>
                <w:lang w:val="en-US"/>
              </w:rPr>
              <w:t>а). The tenderer should have implemented at least 1 (one) service / activity</w:t>
            </w:r>
            <w:r w:rsidR="00B00386">
              <w:rPr>
                <w:rFonts w:ascii="Times New Roman" w:hAnsi="Times New Roman"/>
                <w:b/>
              </w:rPr>
              <w:t xml:space="preserve"> / </w:t>
            </w:r>
            <w:r w:rsidR="00B00386" w:rsidRPr="00B00386">
              <w:rPr>
                <w:rFonts w:ascii="Times New Roman" w:hAnsi="Times New Roman"/>
                <w:b/>
              </w:rPr>
              <w:t>supply</w:t>
            </w:r>
            <w:r w:rsidRPr="00722267">
              <w:rPr>
                <w:rFonts w:ascii="Times New Roman" w:hAnsi="Times New Roman"/>
                <w:b/>
                <w:lang w:val="en-US"/>
              </w:rPr>
              <w:t xml:space="preserve"> with subject and scope, identical with or similar to those of the present procurement for the last three years counting from the Bid submission date.</w:t>
            </w:r>
          </w:p>
          <w:p w14:paraId="240C3B8D" w14:textId="77777777" w:rsidR="00722267" w:rsidRDefault="00722267" w:rsidP="00B91A83">
            <w:pPr>
              <w:spacing w:before="100" w:beforeAutospacing="1" w:after="100" w:afterAutospacing="1"/>
              <w:ind w:firstLine="0"/>
              <w:rPr>
                <w:rFonts w:ascii="Times New Roman" w:hAnsi="Times New Roman"/>
              </w:rPr>
            </w:pPr>
            <w:r w:rsidRPr="00722267">
              <w:rPr>
                <w:rFonts w:ascii="Times New Roman" w:hAnsi="Times New Roman"/>
                <w:lang w:val="en-US"/>
              </w:rPr>
              <w:t>For service/activity</w:t>
            </w:r>
            <w:r w:rsidR="00B00386">
              <w:rPr>
                <w:rFonts w:ascii="Times New Roman" w:hAnsi="Times New Roman"/>
              </w:rPr>
              <w:t>/</w:t>
            </w:r>
            <w:r w:rsidR="00B00386" w:rsidRPr="00085EBF">
              <w:rPr>
                <w:rFonts w:ascii="Times New Roman" w:hAnsi="Times New Roman"/>
                <w:lang w:val="en-US"/>
              </w:rPr>
              <w:t>supply</w:t>
            </w:r>
            <w:r w:rsidRPr="00722267">
              <w:rPr>
                <w:rFonts w:ascii="Times New Roman" w:hAnsi="Times New Roman"/>
                <w:lang w:val="en-US"/>
              </w:rPr>
              <w:t xml:space="preserve">, identical or similar to the one of the present procurement shall be accepted experience in the execution of activity/service under: </w:t>
            </w:r>
          </w:p>
          <w:p w14:paraId="55FEDC9A" w14:textId="77777777" w:rsidR="00722267" w:rsidRPr="00722267" w:rsidRDefault="00722267" w:rsidP="00B02FDA">
            <w:pPr>
              <w:spacing w:before="0"/>
              <w:ind w:firstLine="0"/>
              <w:rPr>
                <w:rFonts w:ascii="Times New Roman" w:hAnsi="Times New Roman"/>
                <w:lang w:val="en-US"/>
              </w:rPr>
            </w:pPr>
            <w:r w:rsidRPr="00722267">
              <w:rPr>
                <w:rFonts w:ascii="Times New Roman" w:hAnsi="Times New Roman"/>
                <w:b/>
                <w:lang w:val="en-US"/>
              </w:rPr>
              <w:t>1</w:t>
            </w:r>
            <w:r w:rsidR="00B00386">
              <w:rPr>
                <w:rFonts w:ascii="Times New Roman" w:hAnsi="Times New Roman"/>
                <w:b/>
              </w:rPr>
              <w:t xml:space="preserve">. </w:t>
            </w:r>
            <w:r w:rsidRPr="00722267">
              <w:rPr>
                <w:rFonts w:ascii="Times New Roman" w:hAnsi="Times New Roman"/>
                <w:b/>
                <w:lang w:val="en-US"/>
              </w:rPr>
              <w:t>For Lot 1:</w:t>
            </w:r>
            <w:r w:rsidRPr="00722267">
              <w:rPr>
                <w:rFonts w:ascii="Times New Roman" w:hAnsi="Times New Roman"/>
                <w:lang w:val="en-US"/>
              </w:rPr>
              <w:t xml:space="preserve"> </w:t>
            </w:r>
            <w:r w:rsidR="00B00386">
              <w:rPr>
                <w:rFonts w:ascii="Times New Roman" w:hAnsi="Times New Roman"/>
                <w:lang w:val="en-US"/>
              </w:rPr>
              <w:t>S</w:t>
            </w:r>
            <w:r w:rsidR="00B00386" w:rsidRPr="00722267">
              <w:rPr>
                <w:rFonts w:ascii="Times New Roman" w:hAnsi="Times New Roman"/>
                <w:lang w:val="en-US"/>
              </w:rPr>
              <w:t xml:space="preserve">ervice/activity </w:t>
            </w:r>
            <w:r w:rsidR="00B00386">
              <w:rPr>
                <w:rFonts w:ascii="Times New Roman" w:hAnsi="Times New Roman"/>
                <w:lang w:val="en-US"/>
              </w:rPr>
              <w:t>for p</w:t>
            </w:r>
            <w:r w:rsidRPr="00722267">
              <w:rPr>
                <w:rFonts w:ascii="Times New Roman" w:hAnsi="Times New Roman"/>
                <w:lang w:val="en-US"/>
              </w:rPr>
              <w:t>reparation/elaboration/update of communication strategy and/or communication plan</w:t>
            </w:r>
            <w:r w:rsidR="00B91A83">
              <w:rPr>
                <w:rFonts w:ascii="Times New Roman" w:hAnsi="Times New Roman"/>
                <w:lang w:val="en-US"/>
              </w:rPr>
              <w:t xml:space="preserve"> and/</w:t>
            </w:r>
            <w:proofErr w:type="gramStart"/>
            <w:r w:rsidR="00B91A83">
              <w:rPr>
                <w:rFonts w:ascii="Times New Roman" w:hAnsi="Times New Roman"/>
                <w:lang w:val="en-US"/>
              </w:rPr>
              <w:t xml:space="preserve">or </w:t>
            </w:r>
            <w:r w:rsidRPr="00722267">
              <w:rPr>
                <w:rFonts w:ascii="Times New Roman" w:hAnsi="Times New Roman"/>
                <w:lang w:val="en-US"/>
              </w:rPr>
              <w:t xml:space="preserve"> </w:t>
            </w:r>
            <w:r w:rsidR="00B91A83">
              <w:rPr>
                <w:rFonts w:ascii="Times New Roman" w:hAnsi="Times New Roman"/>
                <w:lang w:val="en-US"/>
              </w:rPr>
              <w:t>conception</w:t>
            </w:r>
            <w:proofErr w:type="gramEnd"/>
            <w:r w:rsidR="00B91A83">
              <w:rPr>
                <w:rFonts w:ascii="Times New Roman" w:hAnsi="Times New Roman"/>
                <w:lang w:val="en-US"/>
              </w:rPr>
              <w:t xml:space="preserve"> </w:t>
            </w:r>
            <w:r w:rsidRPr="00722267">
              <w:rPr>
                <w:rFonts w:ascii="Times New Roman" w:hAnsi="Times New Roman"/>
                <w:lang w:val="en-US"/>
              </w:rPr>
              <w:t>in the field of information and publicity and/or the advertising.</w:t>
            </w:r>
          </w:p>
          <w:p w14:paraId="2D61F62F" w14:textId="77777777" w:rsidR="00085EBF" w:rsidRDefault="00085EBF" w:rsidP="00B02FDA">
            <w:pPr>
              <w:spacing w:before="0"/>
              <w:ind w:firstLine="0"/>
              <w:rPr>
                <w:rFonts w:ascii="Times New Roman" w:hAnsi="Times New Roman"/>
                <w:b/>
              </w:rPr>
            </w:pPr>
          </w:p>
          <w:p w14:paraId="222E34AE" w14:textId="77777777" w:rsidR="00085EBF" w:rsidRDefault="00085EBF" w:rsidP="00B02FDA">
            <w:pPr>
              <w:spacing w:before="0"/>
              <w:ind w:firstLine="0"/>
              <w:rPr>
                <w:rFonts w:ascii="Times New Roman" w:hAnsi="Times New Roman"/>
                <w:b/>
              </w:rPr>
            </w:pPr>
          </w:p>
          <w:p w14:paraId="61A7B540" w14:textId="77777777" w:rsidR="00722267" w:rsidRPr="00722267" w:rsidRDefault="00722267" w:rsidP="00B02FDA">
            <w:pPr>
              <w:spacing w:before="0"/>
              <w:ind w:firstLine="0"/>
              <w:rPr>
                <w:rFonts w:ascii="Times New Roman" w:hAnsi="Times New Roman"/>
                <w:lang w:val="en-US"/>
              </w:rPr>
            </w:pPr>
            <w:r w:rsidRPr="00722267">
              <w:rPr>
                <w:rFonts w:ascii="Times New Roman" w:hAnsi="Times New Roman"/>
                <w:b/>
                <w:lang w:val="en-US"/>
              </w:rPr>
              <w:t>2.</w:t>
            </w:r>
            <w:r w:rsidR="00085EBF">
              <w:rPr>
                <w:rFonts w:ascii="Times New Roman" w:hAnsi="Times New Roman"/>
                <w:b/>
              </w:rPr>
              <w:t xml:space="preserve"> </w:t>
            </w:r>
            <w:r w:rsidRPr="00722267">
              <w:rPr>
                <w:rFonts w:ascii="Times New Roman" w:hAnsi="Times New Roman"/>
                <w:b/>
                <w:lang w:val="en-US"/>
              </w:rPr>
              <w:t>For Lot 2:</w:t>
            </w:r>
            <w:r w:rsidRPr="00722267">
              <w:rPr>
                <w:rFonts w:ascii="Times New Roman" w:hAnsi="Times New Roman"/>
                <w:lang w:val="en-US"/>
              </w:rPr>
              <w:t xml:space="preserve"> </w:t>
            </w:r>
            <w:r w:rsidR="00B00386">
              <w:rPr>
                <w:rFonts w:ascii="Times New Roman" w:hAnsi="Times New Roman"/>
                <w:lang w:val="en-US"/>
              </w:rPr>
              <w:t>S</w:t>
            </w:r>
            <w:r w:rsidR="00B00386" w:rsidRPr="00722267">
              <w:rPr>
                <w:rFonts w:ascii="Times New Roman" w:hAnsi="Times New Roman"/>
                <w:lang w:val="en-US"/>
              </w:rPr>
              <w:t xml:space="preserve">ervice/activity </w:t>
            </w:r>
            <w:r w:rsidR="00B00386">
              <w:rPr>
                <w:rFonts w:ascii="Times New Roman" w:hAnsi="Times New Roman"/>
                <w:lang w:val="en-US"/>
              </w:rPr>
              <w:t>for e</w:t>
            </w:r>
            <w:r w:rsidRPr="00722267">
              <w:rPr>
                <w:rFonts w:ascii="Times New Roman" w:hAnsi="Times New Roman"/>
                <w:lang w:val="en-US"/>
              </w:rPr>
              <w:t>laboration</w:t>
            </w:r>
            <w:r w:rsidR="00C428EC">
              <w:rPr>
                <w:rFonts w:ascii="Times New Roman" w:hAnsi="Times New Roman"/>
              </w:rPr>
              <w:t xml:space="preserve">, </w:t>
            </w:r>
            <w:r w:rsidR="00C428EC" w:rsidRPr="00C428EC">
              <w:rPr>
                <w:rFonts w:ascii="Times New Roman" w:hAnsi="Times New Roman"/>
              </w:rPr>
              <w:t>printing and delivery</w:t>
            </w:r>
            <w:r w:rsidRPr="00722267">
              <w:rPr>
                <w:rFonts w:ascii="Times New Roman" w:hAnsi="Times New Roman"/>
                <w:lang w:val="en-US"/>
              </w:rPr>
              <w:t xml:space="preserve"> of advertising materials“</w:t>
            </w:r>
            <w:r w:rsidR="00B02FDA">
              <w:rPr>
                <w:rFonts w:ascii="Times New Roman" w:hAnsi="Times New Roman"/>
              </w:rPr>
              <w:t>.</w:t>
            </w:r>
            <w:r w:rsidRPr="00722267">
              <w:rPr>
                <w:rFonts w:ascii="Times New Roman" w:hAnsi="Times New Roman"/>
                <w:lang w:val="en-US"/>
              </w:rPr>
              <w:t xml:space="preserve"> </w:t>
            </w:r>
          </w:p>
          <w:p w14:paraId="79E1415F" w14:textId="77777777" w:rsidR="00085EBF" w:rsidRDefault="00085EBF" w:rsidP="00B02FDA">
            <w:pPr>
              <w:spacing w:before="0"/>
              <w:ind w:firstLine="0"/>
              <w:rPr>
                <w:rFonts w:ascii="Times New Roman" w:hAnsi="Times New Roman"/>
                <w:b/>
              </w:rPr>
            </w:pPr>
          </w:p>
          <w:p w14:paraId="5195D3A5" w14:textId="77777777" w:rsidR="00B02FDA" w:rsidRDefault="00B02FDA" w:rsidP="00B02FDA">
            <w:pPr>
              <w:spacing w:before="0"/>
              <w:ind w:firstLine="0"/>
              <w:rPr>
                <w:rFonts w:ascii="Times New Roman" w:hAnsi="Times New Roman"/>
                <w:b/>
              </w:rPr>
            </w:pPr>
          </w:p>
          <w:p w14:paraId="7BE53DC6" w14:textId="77777777" w:rsidR="00722267" w:rsidRDefault="00722267" w:rsidP="00B02FDA">
            <w:pPr>
              <w:spacing w:before="0"/>
              <w:ind w:firstLine="0"/>
              <w:rPr>
                <w:rFonts w:ascii="Times New Roman" w:hAnsi="Times New Roman"/>
                <w:lang w:val="en-US"/>
              </w:rPr>
            </w:pPr>
            <w:r w:rsidRPr="00722267">
              <w:rPr>
                <w:rFonts w:ascii="Times New Roman" w:hAnsi="Times New Roman"/>
                <w:b/>
                <w:lang w:val="en-US"/>
              </w:rPr>
              <w:t>3</w:t>
            </w:r>
            <w:r w:rsidR="00085EBF">
              <w:rPr>
                <w:rFonts w:ascii="Times New Roman" w:hAnsi="Times New Roman"/>
                <w:b/>
              </w:rPr>
              <w:t xml:space="preserve">. </w:t>
            </w:r>
            <w:r w:rsidRPr="00722267">
              <w:rPr>
                <w:rFonts w:ascii="Times New Roman" w:hAnsi="Times New Roman"/>
                <w:b/>
                <w:lang w:val="en-US"/>
              </w:rPr>
              <w:t>For Lot 3:</w:t>
            </w:r>
            <w:r w:rsidRPr="00722267">
              <w:rPr>
                <w:rFonts w:ascii="Times New Roman" w:hAnsi="Times New Roman"/>
                <w:lang w:val="en-US"/>
              </w:rPr>
              <w:t xml:space="preserve"> </w:t>
            </w:r>
            <w:r w:rsidR="00706405">
              <w:rPr>
                <w:rFonts w:ascii="Times New Roman" w:hAnsi="Times New Roman"/>
                <w:lang w:val="en-US"/>
              </w:rPr>
              <w:t>S</w:t>
            </w:r>
            <w:r w:rsidR="00085EBF" w:rsidRPr="00085EBF">
              <w:rPr>
                <w:rFonts w:ascii="Times New Roman" w:hAnsi="Times New Roman"/>
                <w:lang w:val="en-US"/>
              </w:rPr>
              <w:t>upply of promotional materials</w:t>
            </w:r>
            <w:r w:rsidRPr="00722267">
              <w:rPr>
                <w:rFonts w:ascii="Times New Roman" w:hAnsi="Times New Roman"/>
                <w:lang w:val="en-US"/>
              </w:rPr>
              <w:t>“</w:t>
            </w:r>
            <w:r w:rsidR="00B02FDA">
              <w:rPr>
                <w:rFonts w:ascii="Times New Roman" w:hAnsi="Times New Roman"/>
              </w:rPr>
              <w:t>.</w:t>
            </w:r>
            <w:r w:rsidRPr="00722267">
              <w:rPr>
                <w:rFonts w:ascii="Times New Roman" w:hAnsi="Times New Roman"/>
                <w:lang w:val="en-US"/>
              </w:rPr>
              <w:t xml:space="preserve"> </w:t>
            </w:r>
          </w:p>
          <w:p w14:paraId="7689FBC4" w14:textId="77777777" w:rsidR="00116453" w:rsidRDefault="00116453" w:rsidP="00B02FDA">
            <w:pPr>
              <w:spacing w:before="0"/>
              <w:ind w:firstLine="0"/>
              <w:rPr>
                <w:rFonts w:ascii="Times New Roman" w:hAnsi="Times New Roman"/>
              </w:rPr>
            </w:pPr>
          </w:p>
          <w:p w14:paraId="247FD728" w14:textId="77777777" w:rsidR="00B02FDA" w:rsidRPr="00B02FDA" w:rsidRDefault="00B02FDA" w:rsidP="00B02FDA">
            <w:pPr>
              <w:spacing w:before="0"/>
              <w:ind w:firstLine="0"/>
              <w:rPr>
                <w:rFonts w:ascii="Times New Roman" w:hAnsi="Times New Roman"/>
              </w:rPr>
            </w:pPr>
          </w:p>
          <w:p w14:paraId="576DE7AE" w14:textId="77777777" w:rsidR="00722267" w:rsidRDefault="00722267" w:rsidP="00B02FDA">
            <w:pPr>
              <w:spacing w:before="0"/>
              <w:ind w:firstLine="0"/>
              <w:rPr>
                <w:rFonts w:ascii="Times New Roman" w:hAnsi="Times New Roman"/>
                <w:lang w:val="en-US"/>
              </w:rPr>
            </w:pPr>
            <w:r w:rsidRPr="00722267">
              <w:rPr>
                <w:rFonts w:ascii="Times New Roman" w:hAnsi="Times New Roman"/>
                <w:b/>
                <w:lang w:val="en-US"/>
              </w:rPr>
              <w:t>4</w:t>
            </w:r>
            <w:r w:rsidR="00085EBF">
              <w:rPr>
                <w:rFonts w:ascii="Times New Roman" w:hAnsi="Times New Roman"/>
                <w:b/>
              </w:rPr>
              <w:t xml:space="preserve">. </w:t>
            </w:r>
            <w:r w:rsidRPr="00722267">
              <w:rPr>
                <w:rFonts w:ascii="Times New Roman" w:hAnsi="Times New Roman"/>
                <w:b/>
                <w:lang w:val="en-US"/>
              </w:rPr>
              <w:t>For Lot 4:</w:t>
            </w:r>
            <w:r w:rsidRPr="00722267">
              <w:rPr>
                <w:rFonts w:ascii="Times New Roman" w:hAnsi="Times New Roman"/>
                <w:lang w:val="en-US"/>
              </w:rPr>
              <w:t xml:space="preserve"> </w:t>
            </w:r>
            <w:r w:rsidR="00B00386">
              <w:rPr>
                <w:rFonts w:ascii="Times New Roman" w:hAnsi="Times New Roman"/>
                <w:lang w:val="en-US"/>
              </w:rPr>
              <w:t>S</w:t>
            </w:r>
            <w:r w:rsidR="00B00386" w:rsidRPr="00722267">
              <w:rPr>
                <w:rFonts w:ascii="Times New Roman" w:hAnsi="Times New Roman"/>
                <w:lang w:val="en-US"/>
              </w:rPr>
              <w:t xml:space="preserve">ervice/activity </w:t>
            </w:r>
            <w:r w:rsidR="00B00386">
              <w:rPr>
                <w:rFonts w:ascii="Times New Roman" w:hAnsi="Times New Roman"/>
                <w:lang w:val="en-US"/>
              </w:rPr>
              <w:t>for o</w:t>
            </w:r>
            <w:r w:rsidRPr="00722267">
              <w:rPr>
                <w:rFonts w:ascii="Times New Roman" w:hAnsi="Times New Roman"/>
                <w:lang w:val="en-US"/>
              </w:rPr>
              <w:t>rganization and launch of the press-conference and workshop and/or of a public presentation event.</w:t>
            </w:r>
          </w:p>
          <w:p w14:paraId="268C7AA0" w14:textId="77777777" w:rsidR="00116453" w:rsidRDefault="00116453" w:rsidP="00B02FDA">
            <w:pPr>
              <w:spacing w:before="0"/>
              <w:ind w:firstLine="0"/>
              <w:rPr>
                <w:rFonts w:ascii="Times New Roman" w:hAnsi="Times New Roman"/>
              </w:rPr>
            </w:pPr>
          </w:p>
          <w:p w14:paraId="2E5DE95C" w14:textId="77777777" w:rsidR="00B02FDA" w:rsidRPr="00B02FDA" w:rsidRDefault="00B02FDA" w:rsidP="00B02FDA">
            <w:pPr>
              <w:spacing w:before="0"/>
              <w:ind w:firstLine="0"/>
              <w:rPr>
                <w:rFonts w:ascii="Times New Roman" w:hAnsi="Times New Roman"/>
              </w:rPr>
            </w:pPr>
          </w:p>
          <w:p w14:paraId="63CE3E85" w14:textId="77777777" w:rsidR="00722267" w:rsidRDefault="00722267" w:rsidP="00B02FDA">
            <w:pPr>
              <w:spacing w:before="0"/>
              <w:ind w:firstLine="0"/>
              <w:rPr>
                <w:rFonts w:ascii="Times New Roman" w:hAnsi="Times New Roman"/>
              </w:rPr>
            </w:pPr>
            <w:r w:rsidRPr="00722267">
              <w:rPr>
                <w:rFonts w:ascii="Times New Roman" w:hAnsi="Times New Roman"/>
                <w:b/>
                <w:lang w:val="en-US"/>
              </w:rPr>
              <w:t>5</w:t>
            </w:r>
            <w:r w:rsidR="00085EBF">
              <w:rPr>
                <w:rFonts w:ascii="Times New Roman" w:hAnsi="Times New Roman"/>
                <w:b/>
              </w:rPr>
              <w:t xml:space="preserve">. </w:t>
            </w:r>
            <w:r w:rsidRPr="00722267">
              <w:rPr>
                <w:rFonts w:ascii="Times New Roman" w:hAnsi="Times New Roman"/>
                <w:b/>
                <w:lang w:val="en-US"/>
              </w:rPr>
              <w:t>For Lot 5:</w:t>
            </w:r>
            <w:r w:rsidRPr="00722267">
              <w:rPr>
                <w:rFonts w:ascii="Times New Roman" w:hAnsi="Times New Roman"/>
                <w:lang w:val="en-US"/>
              </w:rPr>
              <w:t xml:space="preserve"> </w:t>
            </w:r>
            <w:r w:rsidR="00B00386">
              <w:rPr>
                <w:rFonts w:ascii="Times New Roman" w:hAnsi="Times New Roman"/>
                <w:lang w:val="en-US"/>
              </w:rPr>
              <w:t>S</w:t>
            </w:r>
            <w:r w:rsidR="00B00386" w:rsidRPr="00722267">
              <w:rPr>
                <w:rFonts w:ascii="Times New Roman" w:hAnsi="Times New Roman"/>
                <w:lang w:val="en-US"/>
              </w:rPr>
              <w:t>ervice/</w:t>
            </w:r>
            <w:proofErr w:type="gramStart"/>
            <w:r w:rsidR="00B00386" w:rsidRPr="00722267">
              <w:rPr>
                <w:rFonts w:ascii="Times New Roman" w:hAnsi="Times New Roman"/>
                <w:lang w:val="en-US"/>
              </w:rPr>
              <w:t xml:space="preserve">activity </w:t>
            </w:r>
            <w:r w:rsidR="00B00386">
              <w:rPr>
                <w:rFonts w:ascii="Times New Roman" w:hAnsi="Times New Roman"/>
                <w:lang w:val="en-US"/>
              </w:rPr>
              <w:t xml:space="preserve"> for</w:t>
            </w:r>
            <w:proofErr w:type="gramEnd"/>
            <w:r w:rsidR="00B00386">
              <w:rPr>
                <w:rFonts w:ascii="Times New Roman" w:hAnsi="Times New Roman"/>
                <w:lang w:val="en-US"/>
              </w:rPr>
              <w:t xml:space="preserve"> o</w:t>
            </w:r>
            <w:r w:rsidRPr="00722267">
              <w:rPr>
                <w:rFonts w:ascii="Times New Roman" w:hAnsi="Times New Roman"/>
                <w:lang w:val="en-US"/>
              </w:rPr>
              <w:t>rganization and launch of a public event.</w:t>
            </w:r>
          </w:p>
          <w:p w14:paraId="7A4154D2" w14:textId="77777777" w:rsidR="00B02FDA" w:rsidRDefault="00B02FDA" w:rsidP="00B02FDA">
            <w:pPr>
              <w:spacing w:before="0"/>
              <w:ind w:firstLine="0"/>
              <w:rPr>
                <w:rFonts w:ascii="Times New Roman" w:hAnsi="Times New Roman"/>
              </w:rPr>
            </w:pPr>
          </w:p>
          <w:p w14:paraId="375FFAB2" w14:textId="77777777" w:rsidR="00B91A83" w:rsidRPr="00B02FDA" w:rsidRDefault="00B91A83" w:rsidP="00B02FDA">
            <w:pPr>
              <w:spacing w:before="0"/>
              <w:ind w:firstLine="0"/>
              <w:rPr>
                <w:rFonts w:ascii="Times New Roman" w:hAnsi="Times New Roman"/>
              </w:rPr>
            </w:pPr>
          </w:p>
          <w:p w14:paraId="7821429F" w14:textId="77777777" w:rsidR="00722267" w:rsidRPr="00D06C3E" w:rsidRDefault="00722267" w:rsidP="00B02FDA">
            <w:pPr>
              <w:spacing w:before="0"/>
              <w:ind w:firstLine="0"/>
              <w:rPr>
                <w:rFonts w:ascii="Times New Roman" w:hAnsi="Times New Roman"/>
                <w:i/>
              </w:rPr>
            </w:pPr>
            <w:r w:rsidRPr="00722267">
              <w:rPr>
                <w:rFonts w:ascii="Times New Roman" w:hAnsi="Times New Roman"/>
                <w:b/>
                <w:lang w:val="en-US"/>
              </w:rPr>
              <w:t>6</w:t>
            </w:r>
            <w:r w:rsidR="00085EBF">
              <w:rPr>
                <w:rFonts w:ascii="Times New Roman" w:hAnsi="Times New Roman"/>
                <w:b/>
              </w:rPr>
              <w:t xml:space="preserve">. </w:t>
            </w:r>
            <w:r w:rsidRPr="00722267">
              <w:rPr>
                <w:rFonts w:ascii="Times New Roman" w:hAnsi="Times New Roman"/>
                <w:b/>
                <w:lang w:val="en-US"/>
              </w:rPr>
              <w:t xml:space="preserve">For Lot 6: </w:t>
            </w:r>
            <w:r w:rsidR="00B00386">
              <w:rPr>
                <w:rFonts w:ascii="Times New Roman" w:hAnsi="Times New Roman"/>
                <w:lang w:val="en-US"/>
              </w:rPr>
              <w:t>S</w:t>
            </w:r>
            <w:r w:rsidR="00B00386" w:rsidRPr="00722267">
              <w:rPr>
                <w:rFonts w:ascii="Times New Roman" w:hAnsi="Times New Roman"/>
                <w:lang w:val="en-US"/>
              </w:rPr>
              <w:t xml:space="preserve">ervice/activity </w:t>
            </w:r>
            <w:r w:rsidR="00B00386">
              <w:rPr>
                <w:rFonts w:ascii="Times New Roman" w:hAnsi="Times New Roman"/>
                <w:lang w:val="en-US"/>
              </w:rPr>
              <w:t>for b</w:t>
            </w:r>
            <w:r w:rsidRPr="00722267">
              <w:rPr>
                <w:rFonts w:ascii="Times New Roman" w:hAnsi="Times New Roman"/>
                <w:lang w:val="en-US"/>
              </w:rPr>
              <w:t xml:space="preserve">roadcasting of public events and/or advertisement of licensed/registered national </w:t>
            </w:r>
            <w:proofErr w:type="gramStart"/>
            <w:r w:rsidRPr="00722267">
              <w:rPr>
                <w:rFonts w:ascii="Times New Roman" w:hAnsi="Times New Roman"/>
                <w:lang w:val="en-US"/>
              </w:rPr>
              <w:t>providers  of</w:t>
            </w:r>
            <w:proofErr w:type="gramEnd"/>
            <w:r w:rsidRPr="00722267">
              <w:rPr>
                <w:rFonts w:ascii="Times New Roman" w:hAnsi="Times New Roman"/>
                <w:lang w:val="en-US"/>
              </w:rPr>
              <w:t xml:space="preserve"> radio services and/or audio-visual mass media services.</w:t>
            </w:r>
          </w:p>
          <w:p w14:paraId="2F05C44D" w14:textId="77777777" w:rsidR="00817F52" w:rsidRDefault="00817F52" w:rsidP="00C52DB1">
            <w:pPr>
              <w:spacing w:before="100" w:beforeAutospacing="1" w:after="100" w:afterAutospacing="1"/>
              <w:ind w:firstLine="0"/>
              <w:rPr>
                <w:rFonts w:ascii="Times New Roman" w:hAnsi="Times New Roman"/>
              </w:rPr>
            </w:pPr>
          </w:p>
          <w:p w14:paraId="0B487F3D" w14:textId="77777777" w:rsidR="00C52DB1" w:rsidRDefault="00C52DB1" w:rsidP="00C52DB1">
            <w:pPr>
              <w:spacing w:before="100" w:beforeAutospacing="1" w:after="100" w:afterAutospacing="1"/>
              <w:ind w:firstLine="0"/>
              <w:rPr>
                <w:rFonts w:ascii="Times New Roman" w:hAnsi="Times New Roman"/>
              </w:rPr>
            </w:pPr>
            <w:r w:rsidRPr="0070672D">
              <w:rPr>
                <w:rFonts w:ascii="Times New Roman" w:hAnsi="Times New Roman"/>
              </w:rPr>
              <w:t>In order to prove the requirement under a), the tenderer presents a list of the activities/services</w:t>
            </w:r>
            <w:r w:rsidR="00507F0E">
              <w:rPr>
                <w:rFonts w:ascii="Times New Roman" w:hAnsi="Times New Roman"/>
              </w:rPr>
              <w:t>/</w:t>
            </w:r>
            <w:r w:rsidR="00507F0E" w:rsidRPr="00085EBF">
              <w:rPr>
                <w:rFonts w:ascii="Times New Roman" w:hAnsi="Times New Roman"/>
                <w:lang w:val="en-US"/>
              </w:rPr>
              <w:t xml:space="preserve"> supply</w:t>
            </w:r>
            <w:r w:rsidRPr="0070672D">
              <w:rPr>
                <w:rFonts w:ascii="Times New Roman" w:hAnsi="Times New Roman"/>
              </w:rPr>
              <w:t xml:space="preserve"> with subject and volume, which are identical or similar to the subject of the contract, and are implemented in the last 3 years, counting from the Bid submission date, pointing out </w:t>
            </w:r>
            <w:r w:rsidR="00A16D6C">
              <w:rPr>
                <w:rFonts w:ascii="Times New Roman" w:hAnsi="Times New Roman"/>
              </w:rPr>
              <w:t>the values, dates and receivers.</w:t>
            </w:r>
          </w:p>
          <w:p w14:paraId="774602A6" w14:textId="77777777" w:rsidR="00C52DB1" w:rsidRPr="0070672D" w:rsidRDefault="00C52DB1" w:rsidP="00C52DB1">
            <w:pPr>
              <w:spacing w:before="100" w:beforeAutospacing="1" w:after="100" w:afterAutospacing="1"/>
              <w:ind w:firstLine="0"/>
              <w:rPr>
                <w:rFonts w:ascii="Times New Roman" w:hAnsi="Times New Roman"/>
              </w:rPr>
            </w:pPr>
            <w:r w:rsidRPr="0070672D">
              <w:rPr>
                <w:rFonts w:ascii="Times New Roman" w:hAnsi="Times New Roman"/>
              </w:rPr>
              <w:t xml:space="preserve">The list is filled within the annexed to the tender documentation template - ESPD (part IV, C, 1b). </w:t>
            </w:r>
          </w:p>
          <w:p w14:paraId="53E0A30C" w14:textId="77777777" w:rsidR="00333D44" w:rsidRDefault="00333D44" w:rsidP="00C52DB1">
            <w:pPr>
              <w:autoSpaceDE w:val="0"/>
              <w:autoSpaceDN w:val="0"/>
              <w:adjustRightInd w:val="0"/>
              <w:spacing w:before="0"/>
              <w:ind w:hanging="4"/>
              <w:rPr>
                <w:rFonts w:ascii="Times New Roman" w:hAnsi="Times New Roman"/>
                <w:i/>
              </w:rPr>
            </w:pPr>
          </w:p>
          <w:p w14:paraId="6BDBF03A" w14:textId="77777777" w:rsidR="00C52DB1" w:rsidRPr="0070672D" w:rsidRDefault="00C52DB1" w:rsidP="00C52DB1">
            <w:pPr>
              <w:autoSpaceDE w:val="0"/>
              <w:autoSpaceDN w:val="0"/>
              <w:adjustRightInd w:val="0"/>
              <w:spacing w:before="0"/>
              <w:ind w:hanging="4"/>
              <w:rPr>
                <w:rFonts w:ascii="Times New Roman" w:hAnsi="Times New Roman"/>
                <w:i/>
              </w:rPr>
            </w:pPr>
            <w:r w:rsidRPr="0070672D">
              <w:rPr>
                <w:rFonts w:ascii="Times New Roman" w:hAnsi="Times New Roman"/>
                <w:i/>
              </w:rPr>
              <w:t xml:space="preserve">In case of participating associations, which are not legal entities, the compliance with the selection criteria is proved by one or more members of the association. </w:t>
            </w:r>
          </w:p>
          <w:p w14:paraId="6F9BDE59" w14:textId="77777777" w:rsidR="00C52DB1" w:rsidRDefault="00C52DB1" w:rsidP="00C52DB1">
            <w:pPr>
              <w:spacing w:before="0"/>
              <w:ind w:right="26" w:hanging="4"/>
              <w:rPr>
                <w:rFonts w:ascii="Times New Roman" w:hAnsi="Times New Roman"/>
                <w:i/>
              </w:rPr>
            </w:pPr>
            <w:r w:rsidRPr="0070672D">
              <w:rPr>
                <w:rFonts w:ascii="Times New Roman" w:hAnsi="Times New Roman"/>
                <w:i/>
              </w:rPr>
              <w:t>The foreign tenderers present equivalent documents according to their legislation.</w:t>
            </w:r>
          </w:p>
          <w:p w14:paraId="49ADF125" w14:textId="77777777" w:rsidR="00333D44" w:rsidRPr="0070672D" w:rsidRDefault="00333D44" w:rsidP="00C52DB1">
            <w:pPr>
              <w:spacing w:before="0"/>
              <w:ind w:right="26" w:hanging="4"/>
              <w:rPr>
                <w:rFonts w:ascii="Times New Roman" w:hAnsi="Times New Roman"/>
                <w:bCs/>
                <w:i/>
                <w:iCs/>
              </w:rPr>
            </w:pPr>
          </w:p>
          <w:p w14:paraId="3108F92D" w14:textId="77777777" w:rsidR="00C52DB1" w:rsidRDefault="00C52DB1" w:rsidP="00C52DB1">
            <w:pPr>
              <w:spacing w:before="0"/>
              <w:ind w:right="26" w:hanging="4"/>
              <w:rPr>
                <w:rFonts w:ascii="Times New Roman" w:hAnsi="Times New Roman"/>
                <w:i/>
              </w:rPr>
            </w:pPr>
            <w:r w:rsidRPr="0070672D">
              <w:rPr>
                <w:rFonts w:ascii="Times New Roman" w:hAnsi="Times New Roman"/>
                <w:i/>
              </w:rPr>
              <w:t>In case in the country where the tenderer is established, there are no documents required for the stated circumstances or in case the documents do not include all circumstances, the tenderer presents a declaration if such declaration has legal certainty under the law of the State where it is established. Whenever the affidavit has no legal certainty under the respective national law, the tenderer shall submit an official statement made before a judicial or administrative authority, a notary or a competent professional or trade body in the country where he is established.</w:t>
            </w:r>
          </w:p>
          <w:p w14:paraId="404BF9EE" w14:textId="77777777" w:rsidR="006F4EB5" w:rsidRDefault="006F4EB5" w:rsidP="00C52DB1">
            <w:pPr>
              <w:spacing w:before="0"/>
              <w:ind w:right="26" w:hanging="4"/>
              <w:rPr>
                <w:rFonts w:ascii="Times New Roman" w:hAnsi="Times New Roman"/>
                <w:i/>
              </w:rPr>
            </w:pPr>
          </w:p>
          <w:p w14:paraId="3DBFFD59" w14:textId="77777777" w:rsidR="006F4EB5" w:rsidRDefault="006F4EB5" w:rsidP="00C52DB1">
            <w:pPr>
              <w:spacing w:before="0"/>
              <w:ind w:right="26" w:hanging="4"/>
              <w:rPr>
                <w:rFonts w:ascii="Times New Roman" w:hAnsi="Times New Roman"/>
                <w:i/>
              </w:rPr>
            </w:pPr>
          </w:p>
          <w:p w14:paraId="096709AA" w14:textId="77777777" w:rsidR="005B1906" w:rsidRDefault="005B1906" w:rsidP="00C52DB1">
            <w:pPr>
              <w:spacing w:before="0"/>
              <w:ind w:right="26" w:hanging="4"/>
              <w:rPr>
                <w:rFonts w:ascii="Times New Roman" w:hAnsi="Times New Roman"/>
                <w:i/>
              </w:rPr>
            </w:pPr>
          </w:p>
          <w:p w14:paraId="50EA796D" w14:textId="77777777" w:rsidR="00C52DB1" w:rsidRDefault="00C52DB1" w:rsidP="00C52DB1">
            <w:pPr>
              <w:tabs>
                <w:tab w:val="left" w:pos="-4"/>
              </w:tabs>
              <w:ind w:hanging="4"/>
              <w:outlineLvl w:val="4"/>
              <w:rPr>
                <w:rFonts w:ascii="Times New Roman" w:hAnsi="Times New Roman"/>
              </w:rPr>
            </w:pPr>
            <w:r w:rsidRPr="0070672D">
              <w:rPr>
                <w:rFonts w:ascii="Times New Roman" w:hAnsi="Times New Roman"/>
              </w:rPr>
              <w:t>The tenderers have the right to use the capacity of third parties, regardless of the legal relationship between them, regarding the criteria, related to economic and financial standing, technical capacities and professional competence.</w:t>
            </w:r>
          </w:p>
          <w:p w14:paraId="4E412D0E" w14:textId="77777777" w:rsidR="00B91A83" w:rsidRDefault="00B91A83" w:rsidP="00C52DB1">
            <w:pPr>
              <w:tabs>
                <w:tab w:val="left" w:pos="-4"/>
              </w:tabs>
              <w:ind w:hanging="4"/>
              <w:outlineLvl w:val="4"/>
              <w:rPr>
                <w:rFonts w:ascii="Times New Roman" w:hAnsi="Times New Roman"/>
              </w:rPr>
            </w:pPr>
          </w:p>
          <w:p w14:paraId="356A3F7D"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The third parties must comply with the respective selection criteria, for proving of which the tenderer has used their capacity, and the exclusion grounds shall not be present for them. The Contracting authority requires from the tenderer to replace a stated third party, in case it does not meet some of these conditions.</w:t>
            </w:r>
          </w:p>
          <w:p w14:paraId="48126A3D" w14:textId="77777777" w:rsidR="00C52DB1" w:rsidRDefault="00C52DB1" w:rsidP="00C52DB1">
            <w:pPr>
              <w:tabs>
                <w:tab w:val="left" w:pos="-4"/>
              </w:tabs>
              <w:ind w:hanging="4"/>
              <w:outlineLvl w:val="4"/>
              <w:rPr>
                <w:rFonts w:ascii="Times New Roman" w:hAnsi="Times New Roman"/>
              </w:rPr>
            </w:pPr>
            <w:r w:rsidRPr="0070672D">
              <w:rPr>
                <w:rFonts w:ascii="Times New Roman" w:hAnsi="Times New Roman"/>
              </w:rPr>
              <w:t>Wherever the tenderer uses the capacity of third parties, he shall prove that he will have their resources, by presenting documents for the commitment made by the third parties.</w:t>
            </w:r>
          </w:p>
          <w:p w14:paraId="0582791C" w14:textId="77777777" w:rsidR="006C5E76" w:rsidRPr="0070672D" w:rsidRDefault="006C5E76" w:rsidP="00C52DB1">
            <w:pPr>
              <w:tabs>
                <w:tab w:val="left" w:pos="-4"/>
              </w:tabs>
              <w:ind w:hanging="4"/>
              <w:outlineLvl w:val="4"/>
              <w:rPr>
                <w:rFonts w:ascii="Times New Roman" w:hAnsi="Times New Roman"/>
                <w:bCs/>
                <w:iCs/>
              </w:rPr>
            </w:pPr>
          </w:p>
          <w:p w14:paraId="796CDD91" w14:textId="77777777" w:rsidR="00C52DB1" w:rsidRDefault="00C52DB1" w:rsidP="00C52DB1">
            <w:pPr>
              <w:tabs>
                <w:tab w:val="left" w:pos="-4"/>
              </w:tabs>
              <w:ind w:hanging="4"/>
              <w:outlineLvl w:val="4"/>
              <w:rPr>
                <w:rFonts w:ascii="Times New Roman" w:hAnsi="Times New Roman"/>
              </w:rPr>
            </w:pPr>
            <w:r w:rsidRPr="0070672D">
              <w:rPr>
                <w:rFonts w:ascii="Times New Roman" w:hAnsi="Times New Roman"/>
              </w:rPr>
              <w:t>The Contracting authority sets the requirement for joint liability for the implementation of the contract by the tenderer and the third party whose capacity will be used to prove the compliance with the criteria, related to the economic and financial standing. At the signature of the public procurement contract between the Contracting authority and the contractor, the contract itself is also signed by the above mentioned third party as a guarantor pursuant articles 138 - 148 of the Obligations and Contracts Act (OCA).</w:t>
            </w:r>
          </w:p>
          <w:p w14:paraId="607CFEEE" w14:textId="77777777" w:rsidR="00B02FDA" w:rsidRDefault="00B02FDA" w:rsidP="00C52DB1">
            <w:pPr>
              <w:tabs>
                <w:tab w:val="left" w:pos="-4"/>
              </w:tabs>
              <w:ind w:hanging="4"/>
              <w:outlineLvl w:val="4"/>
              <w:rPr>
                <w:rFonts w:ascii="Times New Roman" w:hAnsi="Times New Roman"/>
              </w:rPr>
            </w:pPr>
          </w:p>
          <w:p w14:paraId="364CE905"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Regarding the criteria, related to the professional competence, the tenderers may rely on the capacity of third parties only in case the individuals, whose education, qualification or experience is used to prove the compliance with the requirements of the Contracting authority, will participate in the implementation of that part of the contract, for which this capacity is needed.</w:t>
            </w:r>
          </w:p>
          <w:p w14:paraId="3F94489F" w14:textId="77777777" w:rsidR="00C52DB1" w:rsidRDefault="00C52DB1" w:rsidP="00C52DB1">
            <w:pPr>
              <w:widowControl w:val="0"/>
              <w:spacing w:before="0" w:after="120"/>
              <w:ind w:firstLine="0"/>
              <w:rPr>
                <w:rFonts w:ascii="Times New Roman" w:hAnsi="Times New Roman"/>
                <w:b/>
                <w:bCs/>
                <w:spacing w:val="-3"/>
              </w:rPr>
            </w:pPr>
          </w:p>
          <w:p w14:paraId="36B2D381" w14:textId="77777777" w:rsidR="00C52DB1" w:rsidRPr="0070672D" w:rsidRDefault="00C52DB1" w:rsidP="00C52DB1">
            <w:pPr>
              <w:tabs>
                <w:tab w:val="left" w:pos="-4"/>
              </w:tabs>
              <w:spacing w:before="0"/>
              <w:ind w:hanging="4"/>
              <w:rPr>
                <w:rFonts w:ascii="Times New Roman" w:hAnsi="Times New Roman"/>
              </w:rPr>
            </w:pPr>
            <w:r w:rsidRPr="0070672D">
              <w:rPr>
                <w:rFonts w:ascii="Times New Roman" w:hAnsi="Times New Roman"/>
                <w:b/>
              </w:rPr>
              <w:t xml:space="preserve">9. </w:t>
            </w:r>
            <w:r w:rsidRPr="0070672D">
              <w:rPr>
                <w:rFonts w:ascii="Times New Roman" w:hAnsi="Times New Roman"/>
              </w:rPr>
              <w:t>Documents for the commitments made by the third parties and the subcontractors (</w:t>
            </w:r>
            <w:r w:rsidRPr="0070672D">
              <w:rPr>
                <w:rFonts w:ascii="Times New Roman" w:hAnsi="Times New Roman"/>
                <w:i/>
              </w:rPr>
              <w:t>when applicable under the conditions of the Public Procurement Act, the Rules for Application of PPA and the current guidelines).</w:t>
            </w:r>
          </w:p>
          <w:p w14:paraId="0568CA3E" w14:textId="77777777" w:rsidR="00C52DB1" w:rsidRPr="0070672D" w:rsidRDefault="00C52DB1" w:rsidP="00C52DB1">
            <w:pPr>
              <w:tabs>
                <w:tab w:val="left" w:pos="-4"/>
              </w:tabs>
              <w:spacing w:before="0"/>
              <w:ind w:hanging="4"/>
              <w:rPr>
                <w:rFonts w:ascii="Times New Roman" w:hAnsi="Times New Roman"/>
              </w:rPr>
            </w:pPr>
            <w:r w:rsidRPr="0070672D">
              <w:rPr>
                <w:rFonts w:ascii="Times New Roman" w:hAnsi="Times New Roman"/>
                <w:b/>
              </w:rPr>
              <w:t xml:space="preserve">Important: </w:t>
            </w:r>
            <w:r w:rsidRPr="0070672D">
              <w:rPr>
                <w:rFonts w:ascii="Times New Roman" w:hAnsi="Times New Roman"/>
              </w:rPr>
              <w:t>In accordance with art. 101, para 4 of PPA and relation to the requirements of art. 47, para. 3 of the Rules for Application of PPA, the "Documents regarding the personal situation and the selection criteria" (in the full scope of the above mentioned documents) are placed in the common envelope (packaging) of the offer.</w:t>
            </w:r>
          </w:p>
          <w:p w14:paraId="20235FDA" w14:textId="77777777" w:rsidR="00371FA6" w:rsidRDefault="00371FA6" w:rsidP="00C52DB1">
            <w:pPr>
              <w:tabs>
                <w:tab w:val="left" w:pos="-600"/>
              </w:tabs>
              <w:spacing w:before="0" w:after="120"/>
              <w:ind w:firstLine="0"/>
              <w:jc w:val="center"/>
              <w:rPr>
                <w:rFonts w:ascii="Times New Roman" w:hAnsi="Times New Roman"/>
                <w:b/>
              </w:rPr>
            </w:pPr>
          </w:p>
          <w:p w14:paraId="6BD49EC1" w14:textId="77777777" w:rsidR="00C77B18" w:rsidRDefault="00C77B18" w:rsidP="00C52DB1">
            <w:pPr>
              <w:tabs>
                <w:tab w:val="left" w:pos="-600"/>
              </w:tabs>
              <w:spacing w:before="0" w:after="120"/>
              <w:ind w:firstLine="0"/>
              <w:jc w:val="center"/>
              <w:rPr>
                <w:rFonts w:ascii="Times New Roman" w:hAnsi="Times New Roman"/>
                <w:b/>
              </w:rPr>
            </w:pPr>
          </w:p>
          <w:p w14:paraId="3639C773" w14:textId="77777777" w:rsidR="00C77B18" w:rsidRDefault="00C77B18" w:rsidP="00C52DB1">
            <w:pPr>
              <w:tabs>
                <w:tab w:val="left" w:pos="-600"/>
              </w:tabs>
              <w:spacing w:before="0" w:after="120"/>
              <w:ind w:firstLine="0"/>
              <w:jc w:val="center"/>
              <w:rPr>
                <w:rFonts w:ascii="Times New Roman" w:hAnsi="Times New Roman"/>
                <w:b/>
              </w:rPr>
            </w:pPr>
          </w:p>
          <w:p w14:paraId="0820F1EF" w14:textId="77777777" w:rsidR="00C52DB1" w:rsidRPr="0070672D" w:rsidRDefault="00C52DB1" w:rsidP="00C52DB1">
            <w:pPr>
              <w:tabs>
                <w:tab w:val="left" w:pos="-600"/>
              </w:tabs>
              <w:spacing w:before="0" w:after="120"/>
              <w:ind w:firstLine="0"/>
              <w:jc w:val="center"/>
              <w:rPr>
                <w:rFonts w:ascii="Times New Roman" w:hAnsi="Times New Roman"/>
                <w:b/>
                <w:bCs/>
              </w:rPr>
            </w:pPr>
            <w:r w:rsidRPr="0070672D">
              <w:rPr>
                <w:rFonts w:ascii="Times New Roman" w:hAnsi="Times New Roman"/>
                <w:b/>
              </w:rPr>
              <w:lastRenderedPageBreak/>
              <w:t>SECTION IV</w:t>
            </w:r>
          </w:p>
          <w:p w14:paraId="72EE1917" w14:textId="77777777" w:rsidR="00C52DB1" w:rsidRPr="0070672D" w:rsidRDefault="00C52DB1" w:rsidP="00C52DB1">
            <w:pPr>
              <w:tabs>
                <w:tab w:val="left" w:pos="-600"/>
              </w:tabs>
              <w:overflowPunct w:val="0"/>
              <w:autoSpaceDE w:val="0"/>
              <w:autoSpaceDN w:val="0"/>
              <w:adjustRightInd w:val="0"/>
              <w:spacing w:before="0" w:after="120"/>
              <w:ind w:firstLine="0"/>
              <w:jc w:val="center"/>
              <w:rPr>
                <w:rFonts w:ascii="Times New Roman" w:hAnsi="Times New Roman"/>
                <w:b/>
                <w:bCs/>
              </w:rPr>
            </w:pPr>
            <w:r w:rsidRPr="0070672D">
              <w:rPr>
                <w:rFonts w:ascii="Times New Roman" w:hAnsi="Times New Roman"/>
                <w:b/>
              </w:rPr>
              <w:t>REQUIREMENTS FOR THE CONTENTS AND THE SCOPE OF</w:t>
            </w:r>
          </w:p>
          <w:p w14:paraId="33457B32" w14:textId="77777777" w:rsidR="00C52DB1" w:rsidRPr="0070672D" w:rsidRDefault="00C52DB1" w:rsidP="00C52DB1">
            <w:pPr>
              <w:tabs>
                <w:tab w:val="left" w:pos="-600"/>
              </w:tabs>
              <w:overflowPunct w:val="0"/>
              <w:autoSpaceDE w:val="0"/>
              <w:autoSpaceDN w:val="0"/>
              <w:adjustRightInd w:val="0"/>
              <w:spacing w:before="0" w:after="120"/>
              <w:ind w:firstLine="0"/>
              <w:jc w:val="center"/>
              <w:rPr>
                <w:rFonts w:ascii="Times New Roman" w:hAnsi="Times New Roman"/>
                <w:b/>
                <w:bCs/>
                <w:caps/>
              </w:rPr>
            </w:pPr>
            <w:r w:rsidRPr="0070672D">
              <w:rPr>
                <w:rFonts w:ascii="Times New Roman" w:hAnsi="Times New Roman"/>
                <w:b/>
              </w:rPr>
              <w:t>THE BID</w:t>
            </w:r>
          </w:p>
          <w:p w14:paraId="0B94001D" w14:textId="77777777" w:rsidR="00974B6A" w:rsidRDefault="00974B6A" w:rsidP="00C52DB1">
            <w:pPr>
              <w:tabs>
                <w:tab w:val="left" w:pos="-600"/>
              </w:tabs>
              <w:autoSpaceDE w:val="0"/>
              <w:autoSpaceDN w:val="0"/>
              <w:adjustRightInd w:val="0"/>
              <w:spacing w:before="0" w:after="120"/>
              <w:ind w:firstLine="0"/>
              <w:rPr>
                <w:rFonts w:ascii="Times New Roman" w:hAnsi="Times New Roman"/>
                <w:b/>
              </w:rPr>
            </w:pPr>
          </w:p>
          <w:p w14:paraId="47D50EEF" w14:textId="77777777" w:rsidR="005B1906" w:rsidRDefault="005B1906" w:rsidP="00C52DB1">
            <w:pPr>
              <w:tabs>
                <w:tab w:val="left" w:pos="-600"/>
              </w:tabs>
              <w:autoSpaceDE w:val="0"/>
              <w:autoSpaceDN w:val="0"/>
              <w:adjustRightInd w:val="0"/>
              <w:spacing w:before="0" w:after="120"/>
              <w:ind w:firstLine="0"/>
              <w:rPr>
                <w:rFonts w:ascii="Times New Roman" w:hAnsi="Times New Roman"/>
                <w:b/>
              </w:rPr>
            </w:pPr>
          </w:p>
          <w:p w14:paraId="53AABBB8" w14:textId="77777777" w:rsidR="00C52DB1" w:rsidRPr="0070672D" w:rsidRDefault="00C52DB1" w:rsidP="00C52DB1">
            <w:pPr>
              <w:tabs>
                <w:tab w:val="left" w:pos="-600"/>
              </w:tabs>
              <w:autoSpaceDE w:val="0"/>
              <w:autoSpaceDN w:val="0"/>
              <w:adjustRightInd w:val="0"/>
              <w:spacing w:before="0" w:after="120"/>
              <w:ind w:firstLine="0"/>
              <w:rPr>
                <w:rFonts w:ascii="Times New Roman" w:hAnsi="Times New Roman"/>
              </w:rPr>
            </w:pPr>
            <w:r w:rsidRPr="0070672D">
              <w:rPr>
                <w:rFonts w:ascii="Times New Roman" w:hAnsi="Times New Roman"/>
                <w:b/>
              </w:rPr>
              <w:t>1. PREPARATION OF THE BID GENERAL PROVISIONS</w:t>
            </w:r>
          </w:p>
          <w:p w14:paraId="57F053F7" w14:textId="77777777" w:rsidR="00C52DB1" w:rsidRPr="0070672D" w:rsidRDefault="00C52DB1" w:rsidP="00C52DB1">
            <w:pPr>
              <w:tabs>
                <w:tab w:val="left" w:pos="-600"/>
              </w:tabs>
              <w:spacing w:before="0" w:after="120"/>
              <w:ind w:firstLine="0"/>
              <w:rPr>
                <w:rFonts w:ascii="Times New Roman" w:hAnsi="Times New Roman"/>
              </w:rPr>
            </w:pPr>
            <w:r w:rsidRPr="0070672D">
              <w:rPr>
                <w:rFonts w:ascii="Times New Roman" w:hAnsi="Times New Roman"/>
              </w:rPr>
              <w:t>In order to participate in the procedure, the tenderer shall submit a bid, prepared under the conditions and requirements of the current guidelines and the tender documentation. The same is submitted within the deadline and the address stated in the public procurement notice, and the order, described in the current guidelines.</w:t>
            </w:r>
          </w:p>
          <w:p w14:paraId="39D20791" w14:textId="77777777" w:rsidR="00C52DB1" w:rsidRDefault="00C52DB1" w:rsidP="00C52DB1">
            <w:pPr>
              <w:tabs>
                <w:tab w:val="left" w:pos="-600"/>
              </w:tabs>
              <w:spacing w:before="0" w:after="120"/>
              <w:ind w:firstLine="0"/>
              <w:rPr>
                <w:rFonts w:ascii="Times New Roman" w:hAnsi="Times New Roman"/>
              </w:rPr>
            </w:pPr>
            <w:r w:rsidRPr="0070672D">
              <w:rPr>
                <w:rFonts w:ascii="Times New Roman" w:hAnsi="Times New Roman"/>
              </w:rPr>
              <w:t>Up to the deadline for submission of bids, each tenderer may change, supplement or withdraw its bid.</w:t>
            </w:r>
          </w:p>
          <w:p w14:paraId="4979218A" w14:textId="77777777" w:rsidR="00B91A83" w:rsidRDefault="00B91A83" w:rsidP="00C52DB1">
            <w:pPr>
              <w:tabs>
                <w:tab w:val="left" w:pos="-600"/>
              </w:tabs>
              <w:spacing w:before="0" w:after="120"/>
              <w:ind w:firstLine="0"/>
              <w:rPr>
                <w:rFonts w:ascii="Times New Roman" w:hAnsi="Times New Roman"/>
              </w:rPr>
            </w:pPr>
          </w:p>
          <w:p w14:paraId="47087922" w14:textId="77777777" w:rsidR="00C52DB1" w:rsidRPr="0070672D" w:rsidRDefault="00E57764" w:rsidP="00C52DB1">
            <w:pPr>
              <w:tabs>
                <w:tab w:val="left" w:pos="-600"/>
              </w:tabs>
              <w:spacing w:before="0" w:after="120"/>
              <w:ind w:firstLine="0"/>
              <w:rPr>
                <w:rFonts w:ascii="Times New Roman" w:hAnsi="Times New Roman"/>
              </w:rPr>
            </w:pPr>
            <w:r w:rsidRPr="00E57764">
              <w:rPr>
                <w:rFonts w:ascii="Times New Roman" w:hAnsi="Times New Roman"/>
              </w:rPr>
              <w:t xml:space="preserve">Each Tenderer might present only one offer under a particular Lot. </w:t>
            </w:r>
            <w:r w:rsidR="00C52DB1" w:rsidRPr="0070672D">
              <w:rPr>
                <w:rFonts w:ascii="Times New Roman" w:hAnsi="Times New Roman"/>
              </w:rPr>
              <w:t>The bid is presented in Bulgarian. Whenever the tenderer in the procedure is a foreign individual or legal entity, the bid is submitted in Bulgarian.</w:t>
            </w:r>
          </w:p>
          <w:p w14:paraId="2B1BEA90" w14:textId="77777777" w:rsidR="00C52DB1" w:rsidRDefault="00C52DB1" w:rsidP="00C52DB1">
            <w:pPr>
              <w:tabs>
                <w:tab w:val="left" w:pos="-600"/>
              </w:tabs>
              <w:spacing w:before="0" w:after="120"/>
              <w:ind w:firstLine="0"/>
              <w:rPr>
                <w:rFonts w:ascii="Times New Roman" w:hAnsi="Times New Roman"/>
              </w:rPr>
            </w:pPr>
            <w:r w:rsidRPr="0070672D">
              <w:rPr>
                <w:rFonts w:ascii="Times New Roman" w:hAnsi="Times New Roman"/>
              </w:rPr>
              <w:t xml:space="preserve">An entity participating as a subcontractor in the offer of another tenderer cannot submit a separate offer. </w:t>
            </w:r>
          </w:p>
          <w:p w14:paraId="69026EA7" w14:textId="77777777" w:rsidR="00C52DB1" w:rsidRDefault="00C52DB1" w:rsidP="00333D44">
            <w:pPr>
              <w:numPr>
                <w:ilvl w:val="0"/>
                <w:numId w:val="9"/>
              </w:numPr>
              <w:tabs>
                <w:tab w:val="clear" w:pos="1247"/>
                <w:tab w:val="left" w:pos="-600"/>
                <w:tab w:val="num" w:pos="204"/>
              </w:tabs>
              <w:spacing w:before="0" w:after="120"/>
              <w:ind w:left="0" w:firstLine="0"/>
              <w:rPr>
                <w:rFonts w:ascii="Times New Roman" w:hAnsi="Times New Roman"/>
              </w:rPr>
            </w:pPr>
            <w:r w:rsidRPr="0070672D">
              <w:rPr>
                <w:rFonts w:ascii="Times New Roman" w:hAnsi="Times New Roman"/>
              </w:rPr>
              <w:t xml:space="preserve">The offer is signed by the individual representing the </w:t>
            </w:r>
            <w:proofErr w:type="spellStart"/>
            <w:r w:rsidRPr="0070672D">
              <w:rPr>
                <w:rFonts w:ascii="Times New Roman" w:hAnsi="Times New Roman"/>
              </w:rPr>
              <w:t>the</w:t>
            </w:r>
            <w:proofErr w:type="spellEnd"/>
            <w:r w:rsidRPr="0070672D">
              <w:rPr>
                <w:rFonts w:ascii="Times New Roman" w:hAnsi="Times New Roman"/>
              </w:rPr>
              <w:t xml:space="preserve"> tenderer or duly authorizes individual/s, as the power of attorney from the representing individual must be enclosed to bid (excluding the documents requiring personal  statement of a particular individual (individuals) - representing the tenderer, and cannot be signed and presented by a certified person).</w:t>
            </w:r>
          </w:p>
          <w:p w14:paraId="1D5BDC6E" w14:textId="77777777" w:rsidR="002F742D" w:rsidRPr="0070672D" w:rsidRDefault="002F742D" w:rsidP="002F742D">
            <w:pPr>
              <w:tabs>
                <w:tab w:val="left" w:pos="-600"/>
              </w:tabs>
              <w:spacing w:before="0" w:after="120"/>
              <w:ind w:firstLine="0"/>
              <w:rPr>
                <w:rFonts w:ascii="Times New Roman" w:hAnsi="Times New Roman"/>
              </w:rPr>
            </w:pPr>
          </w:p>
          <w:p w14:paraId="682420AE" w14:textId="77777777" w:rsidR="00C52DB1" w:rsidRPr="0070672D" w:rsidRDefault="00C52DB1" w:rsidP="00333D44">
            <w:pPr>
              <w:numPr>
                <w:ilvl w:val="0"/>
                <w:numId w:val="9"/>
              </w:numPr>
              <w:tabs>
                <w:tab w:val="clear" w:pos="1247"/>
                <w:tab w:val="left" w:pos="-600"/>
                <w:tab w:val="num" w:pos="204"/>
              </w:tabs>
              <w:spacing w:before="0" w:after="120"/>
              <w:ind w:left="0" w:firstLine="0"/>
              <w:rPr>
                <w:rFonts w:ascii="Times New Roman" w:hAnsi="Times New Roman"/>
              </w:rPr>
            </w:pPr>
            <w:r w:rsidRPr="0070672D">
              <w:rPr>
                <w:rFonts w:ascii="Times New Roman" w:hAnsi="Times New Roman"/>
              </w:rPr>
              <w:t xml:space="preserve">Whenever for some of the documents it is determined that can be presented as "certified copy" by the tenderer, for such document it is considered the one on whose copy the representative of the tenderer has placed a label "True to the original", a signature with blue ink under the label and sealed - in the applicable cases. </w:t>
            </w:r>
          </w:p>
          <w:p w14:paraId="1240BC29" w14:textId="3BD6AA4F" w:rsidR="002F742D" w:rsidRPr="009E2839" w:rsidRDefault="00C52DB1" w:rsidP="00C52DB1">
            <w:pPr>
              <w:numPr>
                <w:ilvl w:val="0"/>
                <w:numId w:val="9"/>
              </w:numPr>
              <w:tabs>
                <w:tab w:val="clear" w:pos="1247"/>
                <w:tab w:val="left" w:pos="-600"/>
                <w:tab w:val="num" w:pos="346"/>
              </w:tabs>
              <w:spacing w:before="0" w:after="120"/>
              <w:ind w:left="0" w:firstLine="0"/>
              <w:rPr>
                <w:rFonts w:ascii="Times New Roman" w:hAnsi="Times New Roman"/>
              </w:rPr>
            </w:pPr>
            <w:r w:rsidRPr="0070672D">
              <w:rPr>
                <w:rFonts w:ascii="Times New Roman" w:hAnsi="Times New Roman"/>
              </w:rPr>
              <w:t xml:space="preserve">The presented templates in the tender documentation and the conditions described in them are mandatory for the tenderers. In case the bid is not presented according to the enclosed templates </w:t>
            </w:r>
            <w:r w:rsidRPr="0070672D">
              <w:rPr>
                <w:rFonts w:ascii="Times New Roman" w:hAnsi="Times New Roman"/>
              </w:rPr>
              <w:lastRenderedPageBreak/>
              <w:t>and it is not in compliance with the conditions, described in them, and after the tenderers are offered the possibility to present missing documents and/or to eliminate irregularities found, according to Art. 54 of the Rules for Application of PPA, the Contracting authority may exclude the tenderer.</w:t>
            </w:r>
          </w:p>
          <w:p w14:paraId="587F32FB" w14:textId="77777777" w:rsidR="00C52DB1" w:rsidRPr="0070672D" w:rsidRDefault="00C52DB1" w:rsidP="00C52DB1">
            <w:pPr>
              <w:keepNext/>
              <w:tabs>
                <w:tab w:val="left" w:pos="-600"/>
              </w:tabs>
              <w:spacing w:before="0" w:after="120"/>
              <w:ind w:firstLine="0"/>
              <w:outlineLvl w:val="0"/>
              <w:rPr>
                <w:rFonts w:ascii="Times New Roman" w:hAnsi="Times New Roman"/>
                <w:b/>
                <w:kern w:val="28"/>
                <w:szCs w:val="20"/>
              </w:rPr>
            </w:pPr>
            <w:r w:rsidRPr="0070672D">
              <w:rPr>
                <w:rFonts w:ascii="Times New Roman" w:hAnsi="Times New Roman"/>
                <w:b/>
                <w:kern w:val="28"/>
              </w:rPr>
              <w:t>2. REQUIREMENTS FOR THE PREPARATION AND SUBMISSION OF BIDS</w:t>
            </w:r>
          </w:p>
          <w:p w14:paraId="22D3A8F8" w14:textId="77777777" w:rsidR="00C52DB1" w:rsidRPr="0070672D" w:rsidRDefault="00C52DB1" w:rsidP="00C52DB1">
            <w:pPr>
              <w:keepNext/>
              <w:tabs>
                <w:tab w:val="left" w:pos="-600"/>
              </w:tabs>
              <w:spacing w:before="0" w:after="120"/>
              <w:ind w:firstLine="0"/>
              <w:outlineLvl w:val="0"/>
              <w:rPr>
                <w:rFonts w:ascii="Times New Roman" w:hAnsi="Times New Roman"/>
                <w:b/>
                <w:kern w:val="28"/>
                <w:szCs w:val="20"/>
              </w:rPr>
            </w:pPr>
            <w:r w:rsidRPr="0070672D">
              <w:rPr>
                <w:rFonts w:ascii="Times New Roman" w:hAnsi="Times New Roman"/>
                <w:b/>
                <w:i/>
                <w:kern w:val="28"/>
              </w:rPr>
              <w:t>2.1 Place and deadline for submission of bids</w:t>
            </w:r>
          </w:p>
          <w:p w14:paraId="2D05E725" w14:textId="77777777" w:rsidR="00C52DB1" w:rsidRPr="0070672D" w:rsidRDefault="00C52DB1" w:rsidP="00C52DB1">
            <w:pPr>
              <w:tabs>
                <w:tab w:val="left" w:pos="-600"/>
              </w:tabs>
              <w:spacing w:before="0" w:after="120"/>
              <w:ind w:firstLine="0"/>
              <w:rPr>
                <w:rFonts w:ascii="Times New Roman" w:hAnsi="Times New Roman"/>
              </w:rPr>
            </w:pPr>
            <w:r w:rsidRPr="0070672D">
              <w:rPr>
                <w:rFonts w:ascii="Times New Roman" w:hAnsi="Times New Roman"/>
              </w:rPr>
              <w:t>The tenderers willing to participate in the procedure for award of public procurement submit the bid personally or through a certified individual at the following address: Enterprise for Management of Environmental Protection Activities (EMEPA), city of Sofia, 4, Triaditsa st, each working day from 9:00 to 17:30 no later than the deadline for submission of bids, stated in the public procurement notice.</w:t>
            </w:r>
          </w:p>
          <w:p w14:paraId="568140FE" w14:textId="77777777" w:rsidR="00C52DB1" w:rsidRDefault="00C52DB1" w:rsidP="00C52DB1">
            <w:pPr>
              <w:tabs>
                <w:tab w:val="left" w:pos="-600"/>
              </w:tabs>
              <w:spacing w:before="0" w:after="120"/>
              <w:ind w:firstLine="0"/>
              <w:rPr>
                <w:rFonts w:ascii="Times New Roman" w:hAnsi="Times New Roman"/>
              </w:rPr>
            </w:pPr>
            <w:r w:rsidRPr="0070672D">
              <w:rPr>
                <w:rFonts w:ascii="Times New Roman" w:hAnsi="Times New Roman"/>
              </w:rPr>
              <w:t xml:space="preserve">In case the tenderer is submitting the bid through registered mail or courier service, the expenses shall be borne by the tenderer. In this case, the tenderer shall send the bid in a way to assure its arrival at the address stated by the Contracting authority before the deadline for submission of bids. The risk of delay or loss of the bid is taken by the tenderer. The Contracting authority shall not assist the arrival of the bid at the address and within the deadline set by the contracting authority. </w:t>
            </w:r>
          </w:p>
          <w:p w14:paraId="37A74636" w14:textId="77777777" w:rsidR="00114095" w:rsidRPr="0070672D" w:rsidRDefault="00114095" w:rsidP="00C52DB1">
            <w:pPr>
              <w:tabs>
                <w:tab w:val="left" w:pos="-600"/>
              </w:tabs>
              <w:spacing w:before="0" w:after="120"/>
              <w:ind w:firstLine="0"/>
              <w:rPr>
                <w:rFonts w:ascii="Times New Roman" w:hAnsi="Times New Roman"/>
              </w:rPr>
            </w:pPr>
          </w:p>
          <w:p w14:paraId="273D5BB6" w14:textId="77777777" w:rsidR="00C52DB1" w:rsidRPr="0070672D" w:rsidRDefault="00C52DB1" w:rsidP="00C52DB1">
            <w:pPr>
              <w:tabs>
                <w:tab w:val="left" w:pos="-600"/>
                <w:tab w:val="left" w:pos="0"/>
              </w:tabs>
              <w:spacing w:before="0" w:after="120"/>
              <w:ind w:firstLine="0"/>
              <w:rPr>
                <w:rFonts w:ascii="Times New Roman" w:hAnsi="Times New Roman"/>
              </w:rPr>
            </w:pPr>
            <w:r w:rsidRPr="0070672D">
              <w:rPr>
                <w:rFonts w:ascii="Times New Roman" w:hAnsi="Times New Roman"/>
              </w:rPr>
              <w:t>The bids shall be submitted in a sealed, opaque, intact "Package" with the following label:</w:t>
            </w:r>
          </w:p>
          <w:tbl>
            <w:tblPr>
              <w:tblpPr w:leftFromText="141" w:rightFromText="141" w:vertAnchor="text" w:horzAnchor="margin" w:tblpXSpec="center" w:tblpY="128"/>
              <w:tblOverlap w:val="never"/>
              <w:tblW w:w="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tblGrid>
            <w:tr w:rsidR="00C52DB1" w:rsidRPr="0070672D" w14:paraId="49177C18" w14:textId="77777777" w:rsidTr="00F4516A">
              <w:trPr>
                <w:trHeight w:val="364"/>
              </w:trPr>
              <w:tc>
                <w:tcPr>
                  <w:tcW w:w="4996" w:type="dxa"/>
                </w:tcPr>
                <w:p w14:paraId="77F423A4" w14:textId="77777777" w:rsidR="00C52DB1" w:rsidRPr="0070672D" w:rsidRDefault="00C52DB1" w:rsidP="00C52DB1">
                  <w:pPr>
                    <w:spacing w:before="0"/>
                    <w:ind w:firstLine="0"/>
                    <w:rPr>
                      <w:rFonts w:ascii="Times New Roman" w:hAnsi="Times New Roman"/>
                    </w:rPr>
                  </w:pPr>
                  <w:r w:rsidRPr="0070672D">
                    <w:rPr>
                      <w:rFonts w:ascii="Times New Roman" w:hAnsi="Times New Roman"/>
                    </w:rPr>
                    <w:t>CONTRACTING AUTHORITY - Enterprise for Management of Environmental Protection Activities (EMEPA), city of Sofia, 4, Triaditsa st.</w:t>
                  </w:r>
                </w:p>
                <w:p w14:paraId="6C083234" w14:textId="77777777" w:rsidR="00C52DB1" w:rsidRPr="0070672D" w:rsidRDefault="00C52DB1" w:rsidP="00C52DB1">
                  <w:pPr>
                    <w:spacing w:before="0"/>
                    <w:ind w:firstLine="0"/>
                    <w:rPr>
                      <w:rFonts w:ascii="Times New Roman" w:hAnsi="Times New Roman"/>
                    </w:rPr>
                  </w:pPr>
                </w:p>
                <w:p w14:paraId="117AD6D3" w14:textId="77777777" w:rsidR="00C52DB1" w:rsidRPr="0070672D" w:rsidRDefault="00C52DB1" w:rsidP="00C52DB1">
                  <w:pPr>
                    <w:spacing w:before="0"/>
                    <w:ind w:firstLine="0"/>
                    <w:rPr>
                      <w:rFonts w:ascii="Times New Roman" w:hAnsi="Times New Roman"/>
                    </w:rPr>
                  </w:pPr>
                  <w:r w:rsidRPr="0070672D">
                    <w:rPr>
                      <w:rFonts w:ascii="Times New Roman" w:hAnsi="Times New Roman"/>
                    </w:rPr>
                    <w:t>The name of the tenderer, including the members of the association, when applicable;</w:t>
                  </w:r>
                </w:p>
                <w:p w14:paraId="30901FB7" w14:textId="77777777" w:rsidR="00C52DB1" w:rsidRPr="0070672D" w:rsidRDefault="00C52DB1" w:rsidP="00C52DB1">
                  <w:pPr>
                    <w:spacing w:before="0"/>
                    <w:ind w:firstLine="0"/>
                    <w:rPr>
                      <w:rFonts w:ascii="Times New Roman" w:hAnsi="Times New Roman"/>
                    </w:rPr>
                  </w:pPr>
                </w:p>
                <w:p w14:paraId="241D78C3" w14:textId="77777777" w:rsidR="00C52DB1" w:rsidRPr="0070672D" w:rsidRDefault="00C52DB1" w:rsidP="00C52DB1">
                  <w:pPr>
                    <w:spacing w:before="0"/>
                    <w:ind w:firstLine="0"/>
                    <w:rPr>
                      <w:rFonts w:ascii="Times New Roman" w:hAnsi="Times New Roman"/>
                    </w:rPr>
                  </w:pPr>
                  <w:r w:rsidRPr="0070672D">
                    <w:rPr>
                      <w:rFonts w:ascii="Times New Roman" w:hAnsi="Times New Roman"/>
                    </w:rPr>
                    <w:t>Contract address, telephone number and if possible - fax number and e-mail address of the tenderer;</w:t>
                  </w:r>
                </w:p>
                <w:p w14:paraId="19AE9D0B" w14:textId="77777777" w:rsidR="00C52DB1" w:rsidRPr="0070672D" w:rsidRDefault="00C52DB1" w:rsidP="00C52DB1">
                  <w:pPr>
                    <w:spacing w:before="0"/>
                    <w:ind w:firstLine="0"/>
                    <w:rPr>
                      <w:rFonts w:ascii="Times New Roman" w:hAnsi="Times New Roman"/>
                    </w:rPr>
                  </w:pPr>
                </w:p>
                <w:p w14:paraId="5ACB7E6B" w14:textId="77777777" w:rsidR="00E57764" w:rsidRDefault="00E57764" w:rsidP="00E57764">
                  <w:pPr>
                    <w:spacing w:before="0"/>
                    <w:ind w:firstLine="0"/>
                    <w:rPr>
                      <w:rFonts w:ascii="Times New Roman" w:hAnsi="Times New Roman"/>
                    </w:rPr>
                  </w:pPr>
                  <w:r w:rsidRPr="0070672D">
                    <w:rPr>
                      <w:rFonts w:ascii="Times New Roman" w:hAnsi="Times New Roman"/>
                    </w:rPr>
                    <w:t xml:space="preserve">Public procurement: „............ state the name of the public </w:t>
                  </w:r>
                  <w:r w:rsidRPr="00E57764">
                    <w:rPr>
                      <w:rFonts w:ascii="Times New Roman" w:hAnsi="Times New Roman"/>
                    </w:rPr>
                    <w:t>procurement</w:t>
                  </w:r>
                  <w:r w:rsidRPr="00E57764">
                    <w:rPr>
                      <w:rFonts w:ascii="Times New Roman" w:hAnsi="Times New Roman"/>
                      <w:i/>
                      <w:lang w:val="en-US"/>
                    </w:rPr>
                    <w:t>and Lot for which it participates.....</w:t>
                  </w:r>
                  <w:r w:rsidRPr="00E57764">
                    <w:rPr>
                      <w:rFonts w:ascii="Times New Roman" w:hAnsi="Times New Roman"/>
                      <w:lang w:val="en-US"/>
                    </w:rPr>
                    <w:t>.........</w:t>
                  </w:r>
                  <w:r w:rsidRPr="00E57764">
                    <w:rPr>
                      <w:rFonts w:ascii="Times New Roman" w:hAnsi="Times New Roman"/>
                    </w:rPr>
                    <w:t>”.</w:t>
                  </w:r>
                </w:p>
                <w:p w14:paraId="4BBDBD64" w14:textId="77777777" w:rsidR="00C52DB1" w:rsidRPr="0070672D" w:rsidRDefault="00C52DB1" w:rsidP="00C52DB1">
                  <w:pPr>
                    <w:tabs>
                      <w:tab w:val="left" w:pos="-600"/>
                    </w:tabs>
                    <w:spacing w:before="0" w:after="120"/>
                    <w:ind w:firstLine="0"/>
                    <w:rPr>
                      <w:rFonts w:ascii="Times New Roman" w:hAnsi="Times New Roman"/>
                    </w:rPr>
                  </w:pPr>
                </w:p>
              </w:tc>
            </w:tr>
          </w:tbl>
          <w:p w14:paraId="25008B99" w14:textId="77777777" w:rsidR="00167031" w:rsidRDefault="00167031" w:rsidP="00C52DB1">
            <w:pPr>
              <w:spacing w:before="0"/>
              <w:ind w:firstLine="0"/>
              <w:rPr>
                <w:rFonts w:ascii="Times New Roman" w:hAnsi="Times New Roman"/>
              </w:rPr>
            </w:pPr>
          </w:p>
          <w:p w14:paraId="20F82F1F" w14:textId="77777777" w:rsidR="00C52DB1" w:rsidRDefault="00C52DB1" w:rsidP="00C52DB1">
            <w:pPr>
              <w:spacing w:before="0"/>
              <w:ind w:firstLine="0"/>
              <w:rPr>
                <w:rFonts w:ascii="Times New Roman" w:hAnsi="Times New Roman"/>
              </w:rPr>
            </w:pPr>
            <w:r w:rsidRPr="0070672D">
              <w:rPr>
                <w:rFonts w:ascii="Times New Roman" w:hAnsi="Times New Roman"/>
              </w:rPr>
              <w:t>The package shall include:</w:t>
            </w:r>
          </w:p>
          <w:p w14:paraId="6C347720" w14:textId="77777777" w:rsidR="00D81698" w:rsidRPr="0070672D" w:rsidRDefault="00DB18B0" w:rsidP="00C52DB1">
            <w:pPr>
              <w:spacing w:before="0"/>
              <w:ind w:firstLine="0"/>
              <w:rPr>
                <w:rFonts w:ascii="Times New Roman" w:hAnsi="Times New Roman"/>
              </w:rPr>
            </w:pPr>
            <w:r>
              <w:rPr>
                <w:rFonts w:ascii="Times New Roman" w:hAnsi="Times New Roman"/>
                <w:lang w:val="en-US"/>
              </w:rPr>
              <w:t xml:space="preserve">1. </w:t>
            </w:r>
            <w:r w:rsidRPr="00DB18B0">
              <w:rPr>
                <w:rFonts w:ascii="Times New Roman" w:hAnsi="Times New Roman"/>
              </w:rPr>
              <w:t xml:space="preserve">An inventory of the submitted documents </w:t>
            </w:r>
            <w:r w:rsidRPr="00DB18B0">
              <w:rPr>
                <w:rFonts w:ascii="Times New Roman" w:hAnsi="Times New Roman"/>
              </w:rPr>
              <w:lastRenderedPageBreak/>
              <w:t xml:space="preserve">according to the </w:t>
            </w:r>
            <w:proofErr w:type="spellStart"/>
            <w:r w:rsidRPr="00DB18B0">
              <w:rPr>
                <w:rFonts w:ascii="Times New Roman" w:hAnsi="Times New Roman"/>
              </w:rPr>
              <w:t>participant's</w:t>
            </w:r>
            <w:proofErr w:type="spellEnd"/>
            <w:r w:rsidRPr="00DB18B0">
              <w:rPr>
                <w:rFonts w:ascii="Times New Roman" w:hAnsi="Times New Roman"/>
              </w:rPr>
              <w:t xml:space="preserve"> model.</w:t>
            </w:r>
          </w:p>
          <w:p w14:paraId="33CAEFAD" w14:textId="77777777" w:rsidR="00C52DB1" w:rsidRPr="0070672D" w:rsidRDefault="00DB18B0" w:rsidP="00C52DB1">
            <w:pPr>
              <w:spacing w:before="0"/>
              <w:ind w:firstLine="0"/>
              <w:rPr>
                <w:rFonts w:ascii="Times New Roman" w:hAnsi="Times New Roman"/>
              </w:rPr>
            </w:pPr>
            <w:r>
              <w:rPr>
                <w:rFonts w:ascii="Times New Roman" w:hAnsi="Times New Roman"/>
                <w:lang w:val="en-US"/>
              </w:rPr>
              <w:t>2</w:t>
            </w:r>
            <w:r w:rsidR="00C52DB1" w:rsidRPr="0070672D">
              <w:rPr>
                <w:rFonts w:ascii="Times New Roman" w:hAnsi="Times New Roman"/>
              </w:rPr>
              <w:t>. European single procurement document (ESPD) in original, and when applicable - ESPD in original for each member of the association that is not a legal entity, for each subcontractor and for each party whose resources will be used in the implementation of the public procurement;</w:t>
            </w:r>
          </w:p>
          <w:p w14:paraId="0B598CCD" w14:textId="77777777" w:rsidR="00C52DB1" w:rsidRPr="0070672D" w:rsidRDefault="00DB18B0" w:rsidP="00C52DB1">
            <w:pPr>
              <w:spacing w:before="0"/>
              <w:ind w:firstLine="0"/>
              <w:rPr>
                <w:rFonts w:ascii="Times New Roman" w:hAnsi="Times New Roman"/>
              </w:rPr>
            </w:pPr>
            <w:r>
              <w:rPr>
                <w:rFonts w:ascii="Times New Roman" w:hAnsi="Times New Roman"/>
                <w:lang w:val="en-US"/>
              </w:rPr>
              <w:t>3</w:t>
            </w:r>
            <w:r w:rsidR="00C52DB1" w:rsidRPr="0070672D">
              <w:rPr>
                <w:rFonts w:ascii="Times New Roman" w:hAnsi="Times New Roman"/>
              </w:rPr>
              <w:t>. Documents for proving the undertaken measures for reliability (</w:t>
            </w:r>
            <w:r w:rsidR="00C52DB1" w:rsidRPr="0070672D">
              <w:rPr>
                <w:rFonts w:ascii="Times New Roman" w:hAnsi="Times New Roman"/>
                <w:i/>
              </w:rPr>
              <w:t>when applicable);</w:t>
            </w:r>
          </w:p>
          <w:p w14:paraId="057B5CDB" w14:textId="77777777" w:rsidR="00C52DB1" w:rsidRPr="0070672D" w:rsidRDefault="00DB18B0" w:rsidP="00C52DB1">
            <w:pPr>
              <w:spacing w:before="0"/>
              <w:ind w:firstLine="0"/>
              <w:rPr>
                <w:rFonts w:ascii="Times New Roman" w:hAnsi="Times New Roman"/>
              </w:rPr>
            </w:pPr>
            <w:r>
              <w:rPr>
                <w:rFonts w:ascii="Times New Roman" w:hAnsi="Times New Roman"/>
                <w:lang w:val="en-US"/>
              </w:rPr>
              <w:t>4</w:t>
            </w:r>
            <w:r w:rsidR="00C52DB1" w:rsidRPr="0070672D">
              <w:rPr>
                <w:rFonts w:ascii="Times New Roman" w:hAnsi="Times New Roman"/>
              </w:rPr>
              <w:t>. Contract for association, when applicable - copy or original.</w:t>
            </w:r>
          </w:p>
          <w:p w14:paraId="68A602DD" w14:textId="77777777" w:rsidR="00C52DB1" w:rsidRPr="0070672D" w:rsidRDefault="00DB18B0" w:rsidP="00C52DB1">
            <w:pPr>
              <w:spacing w:before="0"/>
              <w:ind w:firstLine="0"/>
              <w:rPr>
                <w:rFonts w:ascii="Times New Roman" w:hAnsi="Times New Roman"/>
              </w:rPr>
            </w:pPr>
            <w:r>
              <w:rPr>
                <w:rFonts w:ascii="Times New Roman" w:hAnsi="Times New Roman"/>
                <w:lang w:val="en-US"/>
              </w:rPr>
              <w:t>5</w:t>
            </w:r>
            <w:r w:rsidR="00C52DB1" w:rsidRPr="0070672D">
              <w:rPr>
                <w:rFonts w:ascii="Times New Roman" w:hAnsi="Times New Roman"/>
              </w:rPr>
              <w:t>. Technical offer, containing the documents described in the current guidelines;</w:t>
            </w:r>
          </w:p>
          <w:p w14:paraId="43C8D929" w14:textId="77777777" w:rsidR="00C52DB1" w:rsidRPr="0070672D" w:rsidRDefault="00DB18B0" w:rsidP="00C52DB1">
            <w:pPr>
              <w:spacing w:before="0"/>
              <w:ind w:firstLine="0"/>
              <w:rPr>
                <w:rFonts w:ascii="Times New Roman" w:hAnsi="Times New Roman"/>
              </w:rPr>
            </w:pPr>
            <w:r>
              <w:rPr>
                <w:rFonts w:ascii="Times New Roman" w:hAnsi="Times New Roman"/>
                <w:lang w:val="en-US"/>
              </w:rPr>
              <w:t>6</w:t>
            </w:r>
            <w:r w:rsidR="00C52DB1" w:rsidRPr="0070672D">
              <w:rPr>
                <w:rFonts w:ascii="Times New Roman" w:hAnsi="Times New Roman"/>
              </w:rPr>
              <w:t xml:space="preserve">. A separate sealed opaque envelope with label "Price parameters offered" which shall contain the price offer under Art. 39, para. 3, subparagraph 2 from the Rules for Application of PPA and according to the current guidelines. </w:t>
            </w:r>
          </w:p>
          <w:p w14:paraId="0B3FE3EC" w14:textId="77777777" w:rsidR="00167031" w:rsidRDefault="00167031" w:rsidP="00C52DB1">
            <w:pPr>
              <w:spacing w:before="0"/>
              <w:ind w:firstLine="0"/>
              <w:rPr>
                <w:rFonts w:ascii="Times New Roman" w:hAnsi="Times New Roman"/>
              </w:rPr>
            </w:pPr>
          </w:p>
          <w:p w14:paraId="2D178909" w14:textId="77777777" w:rsidR="00C52DB1" w:rsidRPr="0070672D" w:rsidRDefault="00C52DB1" w:rsidP="00C52DB1">
            <w:pPr>
              <w:spacing w:before="0"/>
              <w:ind w:firstLine="0"/>
              <w:rPr>
                <w:rFonts w:ascii="Times New Roman" w:hAnsi="Times New Roman"/>
              </w:rPr>
            </w:pPr>
            <w:r w:rsidRPr="0070672D">
              <w:rPr>
                <w:rFonts w:ascii="Times New Roman" w:hAnsi="Times New Roman"/>
              </w:rPr>
              <w:t>In case the tenderer is applying for more than one lot, the Package shall contain separately assembled sets of documents for technical offer and separate opaque envelopes with labels "Price parameters offered" also stating the lot for which they apply.</w:t>
            </w:r>
          </w:p>
          <w:p w14:paraId="7AF0EFDD" w14:textId="77777777" w:rsidR="00E57764" w:rsidRDefault="00C52DB1" w:rsidP="00E57764">
            <w:pPr>
              <w:spacing w:before="0"/>
              <w:ind w:firstLine="0"/>
              <w:rPr>
                <w:rFonts w:ascii="Times New Roman" w:hAnsi="Times New Roman"/>
              </w:rPr>
            </w:pPr>
            <w:r w:rsidRPr="0070672D">
              <w:rPr>
                <w:rFonts w:ascii="Times New Roman" w:hAnsi="Times New Roman"/>
              </w:rPr>
              <w:t xml:space="preserve">Up to the deadline for reception of bids, each tenderer may change, supplement or withdraw its bid. The withdrawal of the bid excludes the tenderer from further participation in the procedure. The supplement and the change of the bid must comply with the requirements and the conditions for submission of the initial bid, as the envelope shall bear a label stating the text </w:t>
            </w:r>
            <w:r w:rsidRPr="0070672D">
              <w:rPr>
                <w:rFonts w:ascii="Times New Roman" w:hAnsi="Times New Roman"/>
                <w:i/>
              </w:rPr>
              <w:t xml:space="preserve">"Supplement/Change of bid/ with reference </w:t>
            </w:r>
            <w:proofErr w:type="gramStart"/>
            <w:r w:rsidRPr="0070672D">
              <w:rPr>
                <w:rFonts w:ascii="Times New Roman" w:hAnsi="Times New Roman"/>
                <w:i/>
              </w:rPr>
              <w:t>number .................... for</w:t>
            </w:r>
            <w:proofErr w:type="gramEnd"/>
            <w:r w:rsidRPr="0070672D">
              <w:rPr>
                <w:rFonts w:ascii="Times New Roman" w:hAnsi="Times New Roman"/>
                <w:i/>
              </w:rPr>
              <w:t xml:space="preserve"> participation in an open procedure under PPA with subject: </w:t>
            </w:r>
            <w:r w:rsidRPr="0070672D">
              <w:rPr>
                <w:rFonts w:ascii="Times New Roman" w:hAnsi="Times New Roman"/>
              </w:rPr>
              <w:t xml:space="preserve">„............ </w:t>
            </w:r>
            <w:r w:rsidRPr="00DA742E">
              <w:rPr>
                <w:rFonts w:ascii="Times New Roman" w:hAnsi="Times New Roman"/>
                <w:i/>
              </w:rPr>
              <w:t>state the name of the public procurement and the lot for which the tenderer is applying</w:t>
            </w:r>
            <w:r w:rsidRPr="0070672D">
              <w:rPr>
                <w:rFonts w:ascii="Times New Roman" w:hAnsi="Times New Roman"/>
              </w:rPr>
              <w:t xml:space="preserve">............. </w:t>
            </w:r>
            <w:r w:rsidR="00E57764" w:rsidRPr="00E57764">
              <w:rPr>
                <w:rFonts w:ascii="Times New Roman" w:hAnsi="Times New Roman"/>
                <w:i/>
                <w:lang w:val="en-US"/>
              </w:rPr>
              <w:t>and Lot for which it participates.....</w:t>
            </w:r>
            <w:r w:rsidR="00E57764" w:rsidRPr="00E57764">
              <w:rPr>
                <w:rFonts w:ascii="Times New Roman" w:hAnsi="Times New Roman"/>
                <w:lang w:val="en-US"/>
              </w:rPr>
              <w:t>.........</w:t>
            </w:r>
            <w:r w:rsidR="00E57764" w:rsidRPr="00E57764">
              <w:rPr>
                <w:rFonts w:ascii="Times New Roman" w:hAnsi="Times New Roman"/>
              </w:rPr>
              <w:t>”.</w:t>
            </w:r>
          </w:p>
          <w:p w14:paraId="082EEA13" w14:textId="77777777" w:rsidR="005C419A" w:rsidRDefault="005C419A" w:rsidP="00C52DB1">
            <w:pPr>
              <w:tabs>
                <w:tab w:val="left" w:pos="-600"/>
              </w:tabs>
              <w:spacing w:before="0" w:after="120"/>
              <w:ind w:firstLine="0"/>
              <w:rPr>
                <w:rFonts w:ascii="Times New Roman" w:hAnsi="Times New Roman"/>
              </w:rPr>
            </w:pPr>
          </w:p>
          <w:p w14:paraId="0AD686E4" w14:textId="77777777" w:rsidR="00C52DB1" w:rsidRPr="0070672D" w:rsidRDefault="00C52DB1" w:rsidP="00C52DB1">
            <w:pPr>
              <w:tabs>
                <w:tab w:val="left" w:pos="-600"/>
              </w:tabs>
              <w:autoSpaceDE w:val="0"/>
              <w:autoSpaceDN w:val="0"/>
              <w:adjustRightInd w:val="0"/>
              <w:spacing w:before="0" w:after="120"/>
              <w:ind w:firstLine="0"/>
              <w:rPr>
                <w:rFonts w:ascii="Times New Roman" w:hAnsi="Times New Roman"/>
                <w:b/>
                <w:bCs/>
                <w:i/>
              </w:rPr>
            </w:pPr>
            <w:r w:rsidRPr="0070672D">
              <w:rPr>
                <w:rFonts w:ascii="Times New Roman" w:hAnsi="Times New Roman"/>
                <w:b/>
                <w:i/>
              </w:rPr>
              <w:t>2.3. Reception of bids/return of bids</w:t>
            </w:r>
          </w:p>
          <w:p w14:paraId="63017DD7" w14:textId="77777777" w:rsidR="00C52DB1" w:rsidRDefault="00C52DB1" w:rsidP="00C52DB1">
            <w:pPr>
              <w:tabs>
                <w:tab w:val="left" w:pos="-600"/>
              </w:tabs>
              <w:spacing w:before="0" w:after="120"/>
              <w:ind w:firstLine="0"/>
              <w:rPr>
                <w:rFonts w:ascii="Times New Roman" w:hAnsi="Times New Roman"/>
              </w:rPr>
            </w:pPr>
            <w:r w:rsidRPr="0070672D">
              <w:rPr>
                <w:rFonts w:ascii="Times New Roman" w:hAnsi="Times New Roman"/>
              </w:rPr>
              <w:t>At the time of submission and reception of the bid a reference number, date and time of submission are placed on the "Package", also these data are put into entry register, and a document is issued to the person submitting the bid.</w:t>
            </w:r>
          </w:p>
          <w:p w14:paraId="76491FAB" w14:textId="77777777" w:rsidR="00116453" w:rsidRDefault="00116453" w:rsidP="00C52DB1">
            <w:pPr>
              <w:tabs>
                <w:tab w:val="left" w:pos="-600"/>
              </w:tabs>
              <w:spacing w:before="0" w:after="120"/>
              <w:ind w:firstLine="0"/>
              <w:rPr>
                <w:rFonts w:ascii="Times New Roman" w:hAnsi="Times New Roman"/>
              </w:rPr>
            </w:pPr>
          </w:p>
          <w:p w14:paraId="4B4596F8" w14:textId="77777777" w:rsidR="00C52DB1" w:rsidRDefault="00C52DB1" w:rsidP="00C52DB1">
            <w:pPr>
              <w:tabs>
                <w:tab w:val="left" w:pos="-600"/>
              </w:tabs>
              <w:autoSpaceDE w:val="0"/>
              <w:autoSpaceDN w:val="0"/>
              <w:adjustRightInd w:val="0"/>
              <w:spacing w:before="0" w:after="120"/>
              <w:ind w:firstLine="0"/>
              <w:rPr>
                <w:rFonts w:ascii="Times New Roman" w:hAnsi="Times New Roman"/>
              </w:rPr>
            </w:pPr>
            <w:r w:rsidRPr="0070672D">
              <w:rPr>
                <w:rFonts w:ascii="Times New Roman" w:hAnsi="Times New Roman"/>
              </w:rPr>
              <w:t>Bids presented after the deadline for reception or in a "Package" that is not sealed, opaque or intact, are returned to the sender immediately. These circumstances are put into the register from the previous paragraph.</w:t>
            </w:r>
          </w:p>
          <w:p w14:paraId="4A9371FD" w14:textId="77777777" w:rsidR="00C52DB1" w:rsidRPr="0070672D" w:rsidRDefault="00C52DB1" w:rsidP="00C52DB1">
            <w:pPr>
              <w:tabs>
                <w:tab w:val="left" w:pos="-600"/>
              </w:tabs>
              <w:spacing w:before="0" w:after="120"/>
              <w:ind w:firstLine="0"/>
              <w:rPr>
                <w:rFonts w:ascii="Times New Roman" w:hAnsi="Times New Roman"/>
              </w:rPr>
            </w:pPr>
            <w:r w:rsidRPr="0070672D">
              <w:rPr>
                <w:rFonts w:ascii="Times New Roman" w:hAnsi="Times New Roman"/>
              </w:rPr>
              <w:lastRenderedPageBreak/>
              <w:t>The received bids are kept in the registry desk of EMEPA until the day for opening of the bids, set in the public procurement notice.</w:t>
            </w:r>
          </w:p>
          <w:p w14:paraId="1588DE2A" w14:textId="77777777" w:rsidR="00167031" w:rsidRDefault="00167031" w:rsidP="00C52DB1">
            <w:pPr>
              <w:tabs>
                <w:tab w:val="left" w:pos="-600"/>
              </w:tabs>
              <w:autoSpaceDE w:val="0"/>
              <w:autoSpaceDN w:val="0"/>
              <w:adjustRightInd w:val="0"/>
              <w:spacing w:before="0" w:after="120"/>
              <w:ind w:firstLine="0"/>
              <w:rPr>
                <w:rFonts w:ascii="Times New Roman" w:hAnsi="Times New Roman"/>
                <w:b/>
                <w:i/>
              </w:rPr>
            </w:pPr>
          </w:p>
          <w:p w14:paraId="3EBFB046" w14:textId="77777777" w:rsidR="00C52DB1" w:rsidRPr="0070672D" w:rsidRDefault="00C52DB1" w:rsidP="00C52DB1">
            <w:pPr>
              <w:tabs>
                <w:tab w:val="left" w:pos="-600"/>
              </w:tabs>
              <w:autoSpaceDE w:val="0"/>
              <w:autoSpaceDN w:val="0"/>
              <w:adjustRightInd w:val="0"/>
              <w:spacing w:before="0" w:after="120"/>
              <w:ind w:firstLine="0"/>
              <w:rPr>
                <w:rFonts w:ascii="Times New Roman" w:hAnsi="Times New Roman"/>
                <w:b/>
                <w:bCs/>
                <w:i/>
              </w:rPr>
            </w:pPr>
            <w:r w:rsidRPr="0070672D">
              <w:rPr>
                <w:rFonts w:ascii="Times New Roman" w:hAnsi="Times New Roman"/>
                <w:b/>
                <w:i/>
              </w:rPr>
              <w:t>2.4. Validity period of the bids</w:t>
            </w:r>
          </w:p>
          <w:p w14:paraId="5ADA3E0D" w14:textId="77777777" w:rsidR="00C52DB1" w:rsidRDefault="00C52DB1" w:rsidP="00C52DB1">
            <w:pPr>
              <w:tabs>
                <w:tab w:val="left" w:pos="-600"/>
                <w:tab w:val="num" w:pos="900"/>
              </w:tabs>
              <w:autoSpaceDE w:val="0"/>
              <w:autoSpaceDN w:val="0"/>
              <w:adjustRightInd w:val="0"/>
              <w:spacing w:before="0" w:after="120"/>
              <w:ind w:firstLine="0"/>
              <w:rPr>
                <w:rFonts w:ascii="Times New Roman" w:hAnsi="Times New Roman"/>
              </w:rPr>
            </w:pPr>
            <w:r w:rsidRPr="0070672D">
              <w:rPr>
                <w:rFonts w:ascii="Times New Roman" w:hAnsi="Times New Roman"/>
              </w:rPr>
              <w:t xml:space="preserve">The validity period of the bids shall not be less than </w:t>
            </w:r>
            <w:r w:rsidRPr="0070672D">
              <w:rPr>
                <w:rFonts w:ascii="Times New Roman" w:hAnsi="Times New Roman"/>
                <w:b/>
              </w:rPr>
              <w:t>6 (six) calendar months</w:t>
            </w:r>
            <w:r w:rsidRPr="0070672D">
              <w:rPr>
                <w:rFonts w:ascii="Times New Roman" w:hAnsi="Times New Roman"/>
              </w:rPr>
              <w:t>, counting from the day of reception of the bids.</w:t>
            </w:r>
          </w:p>
          <w:p w14:paraId="018B63A6" w14:textId="77777777" w:rsidR="00C52DB1" w:rsidRPr="0070672D" w:rsidRDefault="00C52DB1" w:rsidP="00C52DB1">
            <w:pPr>
              <w:tabs>
                <w:tab w:val="left" w:pos="-600"/>
                <w:tab w:val="num" w:pos="900"/>
              </w:tabs>
              <w:autoSpaceDE w:val="0"/>
              <w:autoSpaceDN w:val="0"/>
              <w:adjustRightInd w:val="0"/>
              <w:spacing w:before="0" w:after="120"/>
              <w:ind w:firstLine="0"/>
              <w:rPr>
                <w:rFonts w:ascii="Times New Roman" w:hAnsi="Times New Roman"/>
              </w:rPr>
            </w:pPr>
            <w:r w:rsidRPr="0070672D">
              <w:rPr>
                <w:rFonts w:ascii="Times New Roman" w:hAnsi="Times New Roman"/>
              </w:rPr>
              <w:t>The validity period of the bids is the time, during which the tenderers are bound with the conditions of the bids submitted by them. The Contracting authority may require from the qualified tenderers to extend the validity period of the bids up to the moment of conclusion of the contract for public procurement.</w:t>
            </w:r>
          </w:p>
          <w:p w14:paraId="5B7A927F" w14:textId="77777777" w:rsidR="00C52DB1" w:rsidRPr="0070672D" w:rsidRDefault="00C52DB1" w:rsidP="00C52DB1">
            <w:pPr>
              <w:tabs>
                <w:tab w:val="left" w:pos="-600"/>
              </w:tabs>
              <w:spacing w:before="0" w:after="120"/>
              <w:ind w:firstLine="0"/>
              <w:rPr>
                <w:rFonts w:ascii="Times New Roman" w:eastAsia="Verdana-Bold" w:hAnsi="Times New Roman"/>
              </w:rPr>
            </w:pPr>
            <w:r w:rsidRPr="0070672D">
              <w:rPr>
                <w:rFonts w:ascii="Times New Roman" w:hAnsi="Times New Roman"/>
              </w:rPr>
              <w:t>In case the tenderer submits a bid with shorter validity period and when asked by the Contracting authority refuses to extend the validity period of the bid, this will lead to exclusion of this tenderer from participation in the procedure. In this case, a bid with validity period shorter than the one set by the Contracting authority, will be rejected by the Contracting authority as non-compliant with the requirements.</w:t>
            </w:r>
          </w:p>
          <w:p w14:paraId="0852FF03" w14:textId="77777777" w:rsidR="00C52DB1" w:rsidRDefault="00C52DB1" w:rsidP="00C52DB1">
            <w:pPr>
              <w:tabs>
                <w:tab w:val="left" w:pos="-600"/>
              </w:tabs>
              <w:autoSpaceDE w:val="0"/>
              <w:autoSpaceDN w:val="0"/>
              <w:adjustRightInd w:val="0"/>
              <w:spacing w:before="0" w:after="120"/>
              <w:ind w:firstLine="0"/>
              <w:rPr>
                <w:rFonts w:ascii="Times New Roman" w:hAnsi="Times New Roman"/>
                <w:b/>
                <w:bCs/>
              </w:rPr>
            </w:pPr>
          </w:p>
          <w:p w14:paraId="730DD21B" w14:textId="77777777" w:rsidR="00C52DB1" w:rsidRPr="0070672D" w:rsidRDefault="00C52DB1" w:rsidP="00C52DB1">
            <w:pPr>
              <w:tabs>
                <w:tab w:val="left" w:pos="-600"/>
              </w:tabs>
              <w:autoSpaceDE w:val="0"/>
              <w:autoSpaceDN w:val="0"/>
              <w:adjustRightInd w:val="0"/>
              <w:spacing w:before="0" w:after="120"/>
              <w:ind w:firstLine="0"/>
              <w:rPr>
                <w:rFonts w:ascii="Times New Roman" w:hAnsi="Times New Roman"/>
                <w:b/>
                <w:bCs/>
              </w:rPr>
            </w:pPr>
            <w:r w:rsidRPr="0070672D">
              <w:rPr>
                <w:rFonts w:ascii="Times New Roman" w:hAnsi="Times New Roman"/>
                <w:b/>
              </w:rPr>
              <w:t>3.CONTENTS OF THE BID</w:t>
            </w:r>
          </w:p>
          <w:p w14:paraId="7442429A" w14:textId="77777777" w:rsidR="00C52DB1" w:rsidRPr="0070672D" w:rsidRDefault="00C52DB1" w:rsidP="00C52DB1">
            <w:pPr>
              <w:tabs>
                <w:tab w:val="left" w:pos="-600"/>
              </w:tabs>
              <w:spacing w:before="0" w:after="120"/>
              <w:ind w:firstLine="0"/>
              <w:rPr>
                <w:rFonts w:ascii="Times New Roman" w:hAnsi="Times New Roman"/>
              </w:rPr>
            </w:pPr>
            <w:r w:rsidRPr="0070672D">
              <w:rPr>
                <w:rFonts w:ascii="Times New Roman" w:hAnsi="Times New Roman"/>
              </w:rPr>
              <w:t>The "Package" with the Bid contains the following:</w:t>
            </w:r>
          </w:p>
          <w:p w14:paraId="2D020442" w14:textId="2D78F825" w:rsidR="00C52DB1" w:rsidRPr="0070672D" w:rsidRDefault="00C52DB1" w:rsidP="00C52DB1">
            <w:pPr>
              <w:tabs>
                <w:tab w:val="left" w:pos="-600"/>
              </w:tabs>
              <w:spacing w:before="0" w:after="120"/>
              <w:ind w:firstLine="0"/>
              <w:rPr>
                <w:rFonts w:ascii="Times New Roman" w:hAnsi="Times New Roman"/>
                <w:shd w:val="clear" w:color="auto" w:fill="FEFEFE"/>
              </w:rPr>
            </w:pPr>
            <w:r w:rsidRPr="0070672D">
              <w:rPr>
                <w:rFonts w:ascii="Times New Roman" w:hAnsi="Times New Roman"/>
                <w:b/>
              </w:rPr>
              <w:t>„DOCUMENTS REGARDING THE PERSONAL SITUATION</w:t>
            </w:r>
            <w:r w:rsidRPr="0070672D">
              <w:rPr>
                <w:rFonts w:ascii="Times New Roman" w:hAnsi="Times New Roman"/>
                <w:shd w:val="clear" w:color="auto" w:fill="FEFEFE"/>
              </w:rPr>
              <w:t xml:space="preserve">, covering the documents and the information under Art. 39, para. 2, subparagraph 1-3 of </w:t>
            </w:r>
            <w:r w:rsidR="00116453">
              <w:rPr>
                <w:rFonts w:ascii="Times New Roman" w:hAnsi="Times New Roman"/>
                <w:shd w:val="clear" w:color="auto" w:fill="FEFEFE"/>
                <w:lang w:val="en-US"/>
              </w:rPr>
              <w:t>IR</w:t>
            </w:r>
            <w:r w:rsidRPr="0070672D">
              <w:rPr>
                <w:rFonts w:ascii="Times New Roman" w:hAnsi="Times New Roman"/>
                <w:shd w:val="clear" w:color="auto" w:fill="FEFEFE"/>
              </w:rPr>
              <w:t>PPA and Section III "Requirements for the tenderers", item 3</w:t>
            </w:r>
            <w:r w:rsidRPr="0070672D">
              <w:rPr>
                <w:rFonts w:ascii="Times New Roman" w:hAnsi="Times New Roman"/>
              </w:rPr>
              <w:t>. Specific requirements for the tenderers (selection criteria) from the current guidelines.</w:t>
            </w:r>
          </w:p>
          <w:p w14:paraId="416A2A9F" w14:textId="77777777" w:rsidR="00C52DB1" w:rsidRPr="0070672D" w:rsidRDefault="00C52DB1" w:rsidP="00C52DB1">
            <w:pPr>
              <w:tabs>
                <w:tab w:val="left" w:pos="0"/>
              </w:tabs>
              <w:autoSpaceDE w:val="0"/>
              <w:autoSpaceDN w:val="0"/>
              <w:adjustRightInd w:val="0"/>
              <w:spacing w:before="0" w:after="120"/>
              <w:ind w:firstLine="0"/>
              <w:rPr>
                <w:rFonts w:ascii="Times New Roman" w:hAnsi="Times New Roman"/>
                <w:shd w:val="clear" w:color="auto" w:fill="FEFEFE"/>
              </w:rPr>
            </w:pPr>
            <w:r w:rsidRPr="0070672D">
              <w:rPr>
                <w:rFonts w:ascii="Times New Roman" w:hAnsi="Times New Roman"/>
                <w:b/>
              </w:rPr>
              <w:t xml:space="preserve">„TECHNICAL OFFER“, </w:t>
            </w:r>
            <w:r w:rsidRPr="0070672D">
              <w:rPr>
                <w:rFonts w:ascii="Times New Roman" w:hAnsi="Times New Roman"/>
              </w:rPr>
              <w:t>covering the documents and the information under Art. 39, para. 3, subparagraph 1 of the Rules for Application of PPA and Section IV "Requirements for the contents and the scope of the bid", item 3.1. "Contents of the bid", sub-item 3.1.</w:t>
            </w:r>
            <w:r w:rsidR="00CF2C07">
              <w:rPr>
                <w:rFonts w:ascii="Times New Roman" w:hAnsi="Times New Roman"/>
              </w:rPr>
              <w:t>3</w:t>
            </w:r>
            <w:r w:rsidRPr="0070672D">
              <w:rPr>
                <w:rFonts w:ascii="Times New Roman" w:hAnsi="Times New Roman"/>
              </w:rPr>
              <w:t>. "Technical offer" from the current guidelines.</w:t>
            </w:r>
          </w:p>
          <w:p w14:paraId="20F1FD04" w14:textId="77777777" w:rsidR="00C52DB1" w:rsidRPr="0070672D" w:rsidRDefault="00C52DB1" w:rsidP="00C52DB1">
            <w:pPr>
              <w:tabs>
                <w:tab w:val="left" w:pos="0"/>
              </w:tabs>
              <w:autoSpaceDE w:val="0"/>
              <w:autoSpaceDN w:val="0"/>
              <w:adjustRightInd w:val="0"/>
              <w:spacing w:before="0" w:after="120"/>
              <w:ind w:firstLine="0"/>
              <w:rPr>
                <w:rFonts w:ascii="Times New Roman" w:hAnsi="Times New Roman"/>
                <w:noProof/>
              </w:rPr>
            </w:pPr>
            <w:r w:rsidRPr="0070672D">
              <w:rPr>
                <w:rFonts w:ascii="Times New Roman" w:hAnsi="Times New Roman"/>
                <w:b/>
              </w:rPr>
              <w:t xml:space="preserve">ENVELOPE with label "PRICE PARAMETERS OFFERED", </w:t>
            </w:r>
            <w:r w:rsidRPr="0070672D">
              <w:rPr>
                <w:rFonts w:ascii="Times New Roman" w:hAnsi="Times New Roman"/>
              </w:rPr>
              <w:t xml:space="preserve">containing the price offer of the tenderer, prepared according to the enclosed template </w:t>
            </w:r>
            <w:r w:rsidRPr="0070672D">
              <w:rPr>
                <w:rFonts w:ascii="Times New Roman" w:hAnsi="Times New Roman"/>
                <w:b/>
              </w:rPr>
              <w:t>(Template N 4)</w:t>
            </w:r>
          </w:p>
          <w:p w14:paraId="32D06938" w14:textId="2D6B1B2E" w:rsidR="00C52DB1" w:rsidRDefault="00C52DB1" w:rsidP="00C52DB1">
            <w:pPr>
              <w:tabs>
                <w:tab w:val="left" w:pos="-600"/>
              </w:tabs>
              <w:spacing w:before="0" w:after="120"/>
              <w:ind w:firstLine="0"/>
              <w:rPr>
                <w:rFonts w:ascii="Times New Roman" w:hAnsi="Times New Roman"/>
                <w:b/>
                <w:spacing w:val="-3"/>
              </w:rPr>
            </w:pPr>
            <w:r w:rsidRPr="0070672D">
              <w:rPr>
                <w:rFonts w:ascii="Times New Roman" w:hAnsi="Times New Roman"/>
                <w:b/>
                <w:spacing w:val="-3"/>
              </w:rPr>
              <w:t xml:space="preserve">3.1. </w:t>
            </w:r>
            <w:r w:rsidR="00C77B18">
              <w:rPr>
                <w:rFonts w:ascii="Times New Roman" w:hAnsi="Times New Roman"/>
                <w:b/>
                <w:spacing w:val="-3"/>
                <w:lang w:val="en-US"/>
              </w:rPr>
              <w:t>COMPOSITION</w:t>
            </w:r>
            <w:r w:rsidRPr="0070672D">
              <w:rPr>
                <w:rFonts w:ascii="Times New Roman" w:hAnsi="Times New Roman"/>
                <w:b/>
                <w:spacing w:val="-3"/>
              </w:rPr>
              <w:t xml:space="preserve"> OF THE BID</w:t>
            </w:r>
          </w:p>
          <w:p w14:paraId="00614DE8" w14:textId="77777777" w:rsidR="00CF2C07" w:rsidRPr="0070672D" w:rsidRDefault="00CF2C07" w:rsidP="00C52DB1">
            <w:pPr>
              <w:tabs>
                <w:tab w:val="left" w:pos="-600"/>
              </w:tabs>
              <w:spacing w:before="0" w:after="120"/>
              <w:ind w:firstLine="0"/>
              <w:rPr>
                <w:rFonts w:ascii="Times New Roman" w:hAnsi="Times New Roman"/>
                <w:b/>
                <w:bCs/>
                <w:spacing w:val="-3"/>
              </w:rPr>
            </w:pPr>
            <w:r>
              <w:rPr>
                <w:rFonts w:ascii="Times New Roman" w:hAnsi="Times New Roman"/>
                <w:b/>
                <w:bCs/>
                <w:spacing w:val="-3"/>
              </w:rPr>
              <w:t>3.1.</w:t>
            </w:r>
            <w:proofErr w:type="spellStart"/>
            <w:r>
              <w:rPr>
                <w:rFonts w:ascii="Times New Roman" w:hAnsi="Times New Roman"/>
                <w:b/>
                <w:bCs/>
                <w:spacing w:val="-3"/>
              </w:rPr>
              <w:t>1</w:t>
            </w:r>
            <w:proofErr w:type="spellEnd"/>
            <w:r>
              <w:rPr>
                <w:rFonts w:ascii="Times New Roman" w:hAnsi="Times New Roman"/>
                <w:b/>
                <w:bCs/>
                <w:spacing w:val="-3"/>
              </w:rPr>
              <w:t xml:space="preserve">. </w:t>
            </w:r>
            <w:r w:rsidRPr="00CF2C07">
              <w:rPr>
                <w:rFonts w:ascii="Times New Roman" w:hAnsi="Times New Roman"/>
                <w:bCs/>
                <w:spacing w:val="-3"/>
              </w:rPr>
              <w:t xml:space="preserve">An inventory of the submitted documents </w:t>
            </w:r>
            <w:r w:rsidRPr="00CF2C07">
              <w:rPr>
                <w:rFonts w:ascii="Times New Roman" w:hAnsi="Times New Roman"/>
                <w:bCs/>
                <w:spacing w:val="-3"/>
              </w:rPr>
              <w:lastRenderedPageBreak/>
              <w:t xml:space="preserve">according to the </w:t>
            </w:r>
            <w:proofErr w:type="spellStart"/>
            <w:r w:rsidRPr="00CF2C07">
              <w:rPr>
                <w:rFonts w:ascii="Times New Roman" w:hAnsi="Times New Roman"/>
                <w:bCs/>
                <w:spacing w:val="-3"/>
              </w:rPr>
              <w:t>participant's</w:t>
            </w:r>
            <w:proofErr w:type="spellEnd"/>
            <w:r w:rsidRPr="00CF2C07">
              <w:rPr>
                <w:rFonts w:ascii="Times New Roman" w:hAnsi="Times New Roman"/>
                <w:bCs/>
                <w:spacing w:val="-3"/>
              </w:rPr>
              <w:t xml:space="preserve"> model.</w:t>
            </w:r>
          </w:p>
          <w:p w14:paraId="2FF6787A" w14:textId="77777777" w:rsidR="00C52DB1" w:rsidRPr="0070672D" w:rsidRDefault="00C52DB1" w:rsidP="00C52DB1">
            <w:pPr>
              <w:tabs>
                <w:tab w:val="left" w:pos="-600"/>
              </w:tabs>
              <w:spacing w:before="0" w:after="120"/>
              <w:ind w:firstLine="0"/>
              <w:rPr>
                <w:rFonts w:ascii="Times New Roman" w:hAnsi="Times New Roman"/>
                <w:b/>
              </w:rPr>
            </w:pPr>
            <w:r w:rsidRPr="0070672D">
              <w:rPr>
                <w:rFonts w:ascii="Times New Roman" w:hAnsi="Times New Roman"/>
                <w:b/>
              </w:rPr>
              <w:t>3.1.</w:t>
            </w:r>
            <w:r w:rsidR="00CF2C07">
              <w:rPr>
                <w:rFonts w:ascii="Times New Roman" w:hAnsi="Times New Roman"/>
                <w:b/>
              </w:rPr>
              <w:t>2</w:t>
            </w:r>
            <w:r w:rsidRPr="0070672D">
              <w:rPr>
                <w:rFonts w:ascii="Times New Roman" w:hAnsi="Times New Roman"/>
                <w:b/>
              </w:rPr>
              <w:t>."Documents regarding the personal situation of the tenderer"</w:t>
            </w:r>
          </w:p>
          <w:p w14:paraId="1D78A6D5" w14:textId="77777777" w:rsidR="00C52DB1" w:rsidRPr="0070672D" w:rsidRDefault="00C52DB1" w:rsidP="00C52DB1">
            <w:pPr>
              <w:spacing w:before="0" w:after="120"/>
              <w:ind w:firstLine="0"/>
              <w:rPr>
                <w:rFonts w:ascii="Times New Roman" w:hAnsi="Times New Roman"/>
              </w:rPr>
            </w:pPr>
            <w:r w:rsidRPr="0070672D">
              <w:rPr>
                <w:rFonts w:ascii="Times New Roman" w:hAnsi="Times New Roman"/>
                <w:b/>
                <w:noProof/>
              </w:rPr>
              <w:t xml:space="preserve">1. </w:t>
            </w:r>
            <w:r w:rsidRPr="0070672D">
              <w:rPr>
                <w:rFonts w:ascii="Times New Roman" w:hAnsi="Times New Roman"/>
                <w:noProof/>
              </w:rPr>
              <w:t xml:space="preserve">European single procurement document (ESPD) for the tenderer in accordance with the requirements of the law and the conditions of the Contracting authority and when applicable - ESPD for each member of the association that is not a legal entity, for each subcontractor and for each party whose resources will be used in the implementation of the public procurement - </w:t>
            </w:r>
            <w:r w:rsidRPr="0070672D">
              <w:rPr>
                <w:rFonts w:ascii="Times New Roman" w:hAnsi="Times New Roman"/>
                <w:b/>
                <w:noProof/>
              </w:rPr>
              <w:t>Template N:</w:t>
            </w:r>
            <w:r w:rsidRPr="0070672D">
              <w:rPr>
                <w:rFonts w:ascii="Times New Roman" w:hAnsi="Times New Roman"/>
                <w:b/>
                <w:u w:val="single"/>
              </w:rPr>
              <w:t xml:space="preserve"> 1.</w:t>
            </w:r>
          </w:p>
          <w:p w14:paraId="38A4F852" w14:textId="77777777" w:rsidR="00167031" w:rsidRDefault="00167031" w:rsidP="00C52DB1">
            <w:pPr>
              <w:tabs>
                <w:tab w:val="left" w:pos="-4"/>
              </w:tabs>
              <w:spacing w:before="0"/>
              <w:ind w:hanging="4"/>
              <w:rPr>
                <w:rFonts w:ascii="Times New Roman" w:hAnsi="Times New Roman"/>
                <w:b/>
                <w:noProof/>
              </w:rPr>
            </w:pPr>
          </w:p>
          <w:p w14:paraId="2BD72B72" w14:textId="77777777" w:rsidR="00C52DB1" w:rsidRPr="0070672D" w:rsidRDefault="00C52DB1" w:rsidP="00C52DB1">
            <w:pPr>
              <w:tabs>
                <w:tab w:val="left" w:pos="-4"/>
              </w:tabs>
              <w:spacing w:before="0"/>
              <w:ind w:hanging="4"/>
              <w:rPr>
                <w:rFonts w:ascii="Times New Roman" w:hAnsi="Times New Roman"/>
                <w:i/>
              </w:rPr>
            </w:pPr>
            <w:r w:rsidRPr="0070672D">
              <w:rPr>
                <w:rFonts w:ascii="Times New Roman" w:hAnsi="Times New Roman"/>
                <w:b/>
                <w:noProof/>
              </w:rPr>
              <w:t xml:space="preserve">2. </w:t>
            </w:r>
            <w:r w:rsidRPr="0070672D">
              <w:rPr>
                <w:rFonts w:ascii="Times New Roman" w:hAnsi="Times New Roman"/>
              </w:rPr>
              <w:t>Document for all tenderers that are Association regarding the requirements of Art. 37, para. 4 from the Rules for Application of PPA (</w:t>
            </w:r>
            <w:r w:rsidRPr="0070672D">
              <w:rPr>
                <w:rFonts w:ascii="Times New Roman" w:hAnsi="Times New Roman"/>
                <w:i/>
              </w:rPr>
              <w:t xml:space="preserve">when applicable) </w:t>
            </w:r>
            <w:r w:rsidRPr="0070672D">
              <w:rPr>
                <w:rFonts w:ascii="Times New Roman" w:hAnsi="Times New Roman"/>
              </w:rPr>
              <w:t>and the current Guidelines - a certified copy of the agreement for the association;</w:t>
            </w:r>
          </w:p>
          <w:p w14:paraId="78AA7D17" w14:textId="77777777" w:rsidR="00C52DB1" w:rsidRDefault="00C52DB1" w:rsidP="00C52DB1">
            <w:pPr>
              <w:tabs>
                <w:tab w:val="left" w:pos="0"/>
                <w:tab w:val="num" w:pos="1980"/>
              </w:tabs>
              <w:autoSpaceDE w:val="0"/>
              <w:autoSpaceDN w:val="0"/>
              <w:adjustRightInd w:val="0"/>
              <w:spacing w:before="0" w:after="120"/>
              <w:ind w:firstLine="0"/>
              <w:rPr>
                <w:rFonts w:ascii="Times New Roman" w:hAnsi="Times New Roman"/>
                <w:b/>
                <w:noProof/>
              </w:rPr>
            </w:pPr>
          </w:p>
          <w:p w14:paraId="3F8DE2E7" w14:textId="77777777" w:rsidR="00167031" w:rsidRDefault="00167031" w:rsidP="00C52DB1">
            <w:pPr>
              <w:tabs>
                <w:tab w:val="left" w:pos="0"/>
                <w:tab w:val="num" w:pos="1980"/>
              </w:tabs>
              <w:autoSpaceDE w:val="0"/>
              <w:autoSpaceDN w:val="0"/>
              <w:adjustRightInd w:val="0"/>
              <w:spacing w:before="0" w:after="120"/>
              <w:ind w:firstLine="0"/>
              <w:rPr>
                <w:rFonts w:ascii="Times New Roman" w:hAnsi="Times New Roman"/>
                <w:b/>
                <w:noProof/>
              </w:rPr>
            </w:pPr>
            <w:r>
              <w:rPr>
                <w:rFonts w:ascii="Times New Roman" w:hAnsi="Times New Roman"/>
                <w:b/>
                <w:noProof/>
              </w:rPr>
              <w:t xml:space="preserve">3. </w:t>
            </w:r>
            <w:r w:rsidRPr="00167031">
              <w:rPr>
                <w:rFonts w:ascii="Times New Roman" w:hAnsi="Times New Roman"/>
                <w:noProof/>
              </w:rPr>
              <w:t>Documents proving taken security measures, where appropriate;</w:t>
            </w:r>
          </w:p>
          <w:p w14:paraId="41468206" w14:textId="77777777" w:rsidR="00167031" w:rsidRDefault="00167031" w:rsidP="00C52DB1">
            <w:pPr>
              <w:tabs>
                <w:tab w:val="left" w:pos="0"/>
              </w:tabs>
              <w:autoSpaceDE w:val="0"/>
              <w:autoSpaceDN w:val="0"/>
              <w:adjustRightInd w:val="0"/>
              <w:spacing w:before="0" w:after="120"/>
              <w:ind w:firstLine="0"/>
              <w:rPr>
                <w:rFonts w:ascii="Times New Roman" w:hAnsi="Times New Roman"/>
                <w:b/>
              </w:rPr>
            </w:pPr>
          </w:p>
          <w:p w14:paraId="48F6EC4E" w14:textId="77777777" w:rsidR="00D8312B" w:rsidRPr="000463BA" w:rsidRDefault="00C52DB1" w:rsidP="00D8312B">
            <w:pPr>
              <w:tabs>
                <w:tab w:val="left" w:pos="0"/>
              </w:tabs>
              <w:autoSpaceDE w:val="0"/>
              <w:autoSpaceDN w:val="0"/>
              <w:adjustRightInd w:val="0"/>
              <w:spacing w:before="0" w:after="120"/>
              <w:ind w:firstLine="0"/>
              <w:rPr>
                <w:rFonts w:ascii="Times New Roman" w:hAnsi="Times New Roman"/>
                <w:b/>
                <w:noProof/>
                <w:lang w:val="ru-RU"/>
              </w:rPr>
            </w:pPr>
            <w:r w:rsidRPr="0070672D">
              <w:rPr>
                <w:rFonts w:ascii="Times New Roman" w:hAnsi="Times New Roman"/>
                <w:b/>
              </w:rPr>
              <w:t>3.1.</w:t>
            </w:r>
            <w:r w:rsidR="00CF2C07">
              <w:rPr>
                <w:rFonts w:ascii="Times New Roman" w:hAnsi="Times New Roman"/>
                <w:b/>
              </w:rPr>
              <w:t>3</w:t>
            </w:r>
            <w:r w:rsidRPr="0070672D">
              <w:rPr>
                <w:rFonts w:ascii="Times New Roman" w:hAnsi="Times New Roman"/>
                <w:b/>
              </w:rPr>
              <w:t xml:space="preserve">.Technical offer </w:t>
            </w:r>
            <w:r w:rsidRPr="00E57764">
              <w:rPr>
                <w:rFonts w:ascii="Times New Roman" w:hAnsi="Times New Roman"/>
                <w:b/>
              </w:rPr>
              <w:t>under Art. 39, Para. 3, 1 of the R</w:t>
            </w:r>
            <w:r w:rsidR="00CF2C07" w:rsidRPr="00E57764">
              <w:rPr>
                <w:rFonts w:ascii="Times New Roman" w:hAnsi="Times New Roman"/>
                <w:b/>
              </w:rPr>
              <w:t xml:space="preserve">ules for application of the PPA </w:t>
            </w:r>
            <w:r w:rsidR="00E57764" w:rsidRPr="00E57764">
              <w:rPr>
                <w:rFonts w:ascii="Times New Roman" w:hAnsi="Times New Roman"/>
                <w:b/>
                <w:lang w:val="en-US"/>
              </w:rPr>
              <w:t>(</w:t>
            </w:r>
            <w:r w:rsidR="00E57764" w:rsidRPr="00E57764">
              <w:rPr>
                <w:rFonts w:ascii="Times New Roman" w:hAnsi="Times New Roman"/>
                <w:lang w:val="en-US"/>
              </w:rPr>
              <w:t>To be presented separately for each Lot, for which participates the respective Tenderer</w:t>
            </w:r>
            <w:r w:rsidR="00E57764" w:rsidRPr="00E57764">
              <w:rPr>
                <w:rFonts w:ascii="Times New Roman" w:hAnsi="Times New Roman"/>
                <w:b/>
                <w:lang w:val="en-US"/>
              </w:rPr>
              <w:t>):</w:t>
            </w:r>
          </w:p>
          <w:p w14:paraId="43D45B28" w14:textId="77777777" w:rsidR="00C52DB1" w:rsidRDefault="00C52DB1" w:rsidP="00C52DB1">
            <w:pPr>
              <w:tabs>
                <w:tab w:val="left" w:pos="0"/>
                <w:tab w:val="num" w:pos="1980"/>
              </w:tabs>
              <w:autoSpaceDE w:val="0"/>
              <w:autoSpaceDN w:val="0"/>
              <w:adjustRightInd w:val="0"/>
              <w:spacing w:before="0" w:after="120"/>
              <w:ind w:firstLine="0"/>
              <w:rPr>
                <w:rFonts w:ascii="Times New Roman" w:hAnsi="Times New Roman"/>
                <w:noProof/>
              </w:rPr>
            </w:pPr>
            <w:r w:rsidRPr="0070672D">
              <w:rPr>
                <w:rFonts w:ascii="Times New Roman" w:hAnsi="Times New Roman"/>
                <w:b/>
                <w:noProof/>
              </w:rPr>
              <w:t xml:space="preserve">1. </w:t>
            </w:r>
            <w:r w:rsidRPr="0070672D">
              <w:rPr>
                <w:rFonts w:ascii="Times New Roman" w:hAnsi="Times New Roman"/>
              </w:rPr>
              <w:t>Power of attorney (original with notarization of the signature of the authorizer) - it is presented in case the bid or some other document  from it is not signed by the managing and representing individual according to the current registration of the tenderer, but from an explicitly authorized person.</w:t>
            </w:r>
            <w:r w:rsidRPr="0070672D">
              <w:rPr>
                <w:rFonts w:ascii="Times New Roman" w:hAnsi="Times New Roman"/>
                <w:noProof/>
              </w:rPr>
              <w:t xml:space="preserve"> The power of attorney shall contain all data of the individuals (authorized and authorizer), as well as an explicit statement that the authorized individual has the right to sign the bid, to represent the tenderer in the procedure and/or for the execution of a certain activity for which he is authorized.  </w:t>
            </w:r>
          </w:p>
          <w:p w14:paraId="44B9D9CF" w14:textId="77777777" w:rsidR="00C52DB1" w:rsidRDefault="00C52DB1" w:rsidP="00C52DB1">
            <w:pPr>
              <w:tabs>
                <w:tab w:val="left" w:pos="-4"/>
              </w:tabs>
              <w:ind w:hanging="4"/>
              <w:rPr>
                <w:rFonts w:ascii="Times New Roman" w:eastAsia="Calibri" w:hAnsi="Times New Roman"/>
                <w:b/>
                <w:lang w:val="en-US" w:eastAsia="en-US"/>
              </w:rPr>
            </w:pPr>
            <w:r w:rsidRPr="00FC45E0">
              <w:rPr>
                <w:rFonts w:ascii="Times New Roman" w:hAnsi="Times New Roman"/>
                <w:b/>
                <w:noProof/>
              </w:rPr>
              <w:t>2</w:t>
            </w:r>
            <w:r w:rsidR="00E42150" w:rsidRPr="00FC45E0">
              <w:rPr>
                <w:rFonts w:ascii="Times New Roman" w:eastAsia="Calibri" w:hAnsi="Times New Roman"/>
                <w:b/>
                <w:lang w:val="en-US" w:eastAsia="en-US"/>
              </w:rPr>
              <w:t xml:space="preserve"> Technical offer for implementation of the public procurement in accordance with the Technical specification and the requirements of the Contracting authority - Template N:</w:t>
            </w:r>
            <w:r w:rsidR="00E42150" w:rsidRPr="00FC45E0">
              <w:rPr>
                <w:rFonts w:ascii="Times New Roman" w:eastAsia="Calibri" w:hAnsi="Times New Roman"/>
                <w:b/>
                <w:u w:val="single"/>
                <w:lang w:val="en-US" w:eastAsia="en-US"/>
              </w:rPr>
              <w:t xml:space="preserve"> 2</w:t>
            </w:r>
            <w:r w:rsidR="00E42150" w:rsidRPr="00FC45E0">
              <w:rPr>
                <w:rFonts w:ascii="Times New Roman" w:eastAsia="Calibri" w:hAnsi="Times New Roman"/>
                <w:b/>
                <w:i/>
                <w:u w:val="single"/>
                <w:lang w:val="en-US" w:eastAsia="en-US"/>
              </w:rPr>
              <w:t>,</w:t>
            </w:r>
            <w:r w:rsidR="00E42150" w:rsidRPr="00FC45E0">
              <w:rPr>
                <w:rFonts w:ascii="Times New Roman" w:eastAsia="Calibri" w:hAnsi="Times New Roman"/>
                <w:b/>
                <w:lang w:val="en-US" w:eastAsia="en-US"/>
              </w:rPr>
              <w:t xml:space="preserve"> together with its annexes:</w:t>
            </w:r>
          </w:p>
          <w:p w14:paraId="28E5B098" w14:textId="77777777" w:rsidR="00FC45E0" w:rsidRPr="00FC45E0" w:rsidRDefault="00FC45E0" w:rsidP="00C52DB1">
            <w:pPr>
              <w:tabs>
                <w:tab w:val="left" w:pos="-4"/>
              </w:tabs>
              <w:ind w:hanging="4"/>
              <w:rPr>
                <w:rFonts w:ascii="Times New Roman" w:hAnsi="Times New Roman"/>
                <w:b/>
              </w:rPr>
            </w:pPr>
          </w:p>
          <w:p w14:paraId="0EB47B42" w14:textId="77777777" w:rsidR="00E42150" w:rsidRPr="00E57764" w:rsidRDefault="00E42150" w:rsidP="003A0706">
            <w:pPr>
              <w:numPr>
                <w:ilvl w:val="0"/>
                <w:numId w:val="19"/>
              </w:numPr>
              <w:suppressLineNumbers/>
              <w:spacing w:before="0" w:after="160" w:line="268" w:lineRule="auto"/>
              <w:ind w:left="489" w:hanging="284"/>
              <w:jc w:val="left"/>
              <w:rPr>
                <w:rFonts w:ascii="Times New Roman" w:eastAsia="SimSun" w:hAnsi="Times New Roman"/>
                <w:color w:val="000000"/>
                <w:lang w:val="en-US" w:eastAsia="en-US"/>
              </w:rPr>
            </w:pPr>
            <w:proofErr w:type="spellStart"/>
            <w:r w:rsidRPr="00FC45E0">
              <w:rPr>
                <w:rFonts w:ascii="Times New Roman" w:eastAsia="Calibri" w:hAnsi="Times New Roman"/>
                <w:color w:val="000000"/>
                <w:lang w:val="en-US" w:eastAsia="en-US"/>
              </w:rPr>
              <w:t>Programme</w:t>
            </w:r>
            <w:proofErr w:type="spellEnd"/>
            <w:r w:rsidRPr="00FC45E0">
              <w:rPr>
                <w:rFonts w:ascii="Times New Roman" w:eastAsia="Calibri" w:hAnsi="Times New Roman"/>
                <w:color w:val="000000"/>
                <w:lang w:val="en-US" w:eastAsia="en-US"/>
              </w:rPr>
              <w:t xml:space="preserve"> for execution of the procurement;</w:t>
            </w:r>
          </w:p>
          <w:p w14:paraId="3CE943C1" w14:textId="77777777" w:rsidR="00E57764" w:rsidRPr="00E57764" w:rsidRDefault="00E57764" w:rsidP="003A0706">
            <w:pPr>
              <w:numPr>
                <w:ilvl w:val="0"/>
                <w:numId w:val="19"/>
              </w:numPr>
              <w:suppressLineNumbers/>
              <w:spacing w:before="0" w:after="160" w:line="268" w:lineRule="auto"/>
              <w:ind w:left="489" w:hanging="284"/>
              <w:jc w:val="left"/>
              <w:rPr>
                <w:rFonts w:ascii="Times New Roman" w:eastAsia="SimSun" w:hAnsi="Times New Roman"/>
                <w:color w:val="000000"/>
                <w:lang w:val="en-US" w:eastAsia="en-US"/>
              </w:rPr>
            </w:pPr>
            <w:r w:rsidRPr="00E57764">
              <w:rPr>
                <w:rFonts w:ascii="Times New Roman" w:hAnsi="Times New Roman"/>
                <w:color w:val="000000"/>
              </w:rPr>
              <w:t>List of the experts op the team;</w:t>
            </w:r>
          </w:p>
          <w:p w14:paraId="5BD92678" w14:textId="77777777" w:rsidR="00E42150" w:rsidRPr="00FC45E0" w:rsidRDefault="00E42150" w:rsidP="003A0706">
            <w:pPr>
              <w:numPr>
                <w:ilvl w:val="0"/>
                <w:numId w:val="19"/>
              </w:numPr>
              <w:suppressLineNumbers/>
              <w:spacing w:before="0" w:after="160" w:line="268" w:lineRule="auto"/>
              <w:ind w:left="489" w:hanging="284"/>
              <w:jc w:val="left"/>
              <w:rPr>
                <w:rFonts w:ascii="Times New Roman" w:eastAsia="SimSun" w:hAnsi="Times New Roman"/>
                <w:lang w:val="en-US" w:eastAsia="en-US"/>
              </w:rPr>
            </w:pPr>
            <w:r w:rsidRPr="00FC45E0">
              <w:rPr>
                <w:rFonts w:ascii="Times New Roman" w:eastAsia="Calibri" w:hAnsi="Times New Roman"/>
                <w:iCs/>
                <w:lang w:val="en-US" w:eastAsia="en-US"/>
              </w:rPr>
              <w:t>Statement of integrity and impartiality (Template N3) of the Bid Documentation;</w:t>
            </w:r>
          </w:p>
          <w:p w14:paraId="34A59DE4" w14:textId="77777777" w:rsidR="00E42150" w:rsidRPr="00FC45E0" w:rsidRDefault="00E42150" w:rsidP="00E42150">
            <w:pPr>
              <w:tabs>
                <w:tab w:val="left" w:pos="851"/>
                <w:tab w:val="left" w:pos="1276"/>
              </w:tabs>
              <w:spacing w:before="0"/>
              <w:ind w:right="57" w:firstLine="0"/>
              <w:rPr>
                <w:rFonts w:ascii="Times New Roman" w:hAnsi="Times New Roman"/>
                <w:u w:val="single"/>
                <w:lang w:val="en-US" w:eastAsia="en-US"/>
              </w:rPr>
            </w:pPr>
            <w:r w:rsidRPr="00FC45E0">
              <w:rPr>
                <w:rFonts w:ascii="Times New Roman" w:eastAsia="Calibri" w:hAnsi="Times New Roman"/>
                <w:u w:val="single"/>
                <w:lang w:val="en-US" w:eastAsia="en-US"/>
              </w:rPr>
              <w:lastRenderedPageBreak/>
              <w:t xml:space="preserve">The </w:t>
            </w:r>
            <w:proofErr w:type="spellStart"/>
            <w:r w:rsidRPr="00FC45E0">
              <w:rPr>
                <w:rFonts w:ascii="Times New Roman" w:eastAsia="Calibri" w:hAnsi="Times New Roman"/>
                <w:u w:val="single"/>
                <w:lang w:val="en-US" w:eastAsia="en-US"/>
              </w:rPr>
              <w:t>programme</w:t>
            </w:r>
            <w:proofErr w:type="spellEnd"/>
            <w:r w:rsidRPr="00FC45E0">
              <w:rPr>
                <w:rFonts w:ascii="Times New Roman" w:eastAsia="Calibri" w:hAnsi="Times New Roman"/>
                <w:u w:val="single"/>
                <w:lang w:val="en-US" w:eastAsia="en-US"/>
              </w:rPr>
              <w:t xml:space="preserve"> offered by the tenderer for execution of the procurement shall contain the following items:  </w:t>
            </w:r>
          </w:p>
          <w:p w14:paraId="50A6F491" w14:textId="77777777" w:rsidR="00835394" w:rsidRPr="00863DCC" w:rsidRDefault="00835394" w:rsidP="003A0706">
            <w:pPr>
              <w:numPr>
                <w:ilvl w:val="0"/>
                <w:numId w:val="18"/>
              </w:numPr>
              <w:tabs>
                <w:tab w:val="left" w:pos="960"/>
              </w:tabs>
              <w:spacing w:before="0" w:after="160" w:line="259" w:lineRule="auto"/>
              <w:ind w:left="346"/>
              <w:rPr>
                <w:rFonts w:ascii="Times New Roman" w:hAnsi="Times New Roman"/>
                <w:lang w:val="en-US" w:eastAsia="en-US"/>
              </w:rPr>
            </w:pPr>
            <w:r w:rsidRPr="00863DCC">
              <w:rPr>
                <w:rFonts w:ascii="Times New Roman" w:eastAsia="Calibri" w:hAnsi="Times New Roman"/>
                <w:lang w:val="en-US" w:eastAsia="en-US"/>
              </w:rPr>
              <w:t xml:space="preserve">Description </w:t>
            </w:r>
            <w:r w:rsidRPr="00C54107">
              <w:rPr>
                <w:rFonts w:ascii="Times New Roman" w:eastAsia="Calibri" w:hAnsi="Times New Roman"/>
                <w:lang w:val="en-US" w:eastAsia="en-US"/>
              </w:rPr>
              <w:t xml:space="preserve">of the order and sequence of execution </w:t>
            </w:r>
            <w:r w:rsidRPr="00863DCC">
              <w:rPr>
                <w:rFonts w:ascii="Times New Roman" w:eastAsia="Calibri" w:hAnsi="Times New Roman"/>
                <w:lang w:val="en-US" w:eastAsia="en-US"/>
              </w:rPr>
              <w:t>with the respective organization of the work process;</w:t>
            </w:r>
          </w:p>
          <w:p w14:paraId="3001361E" w14:textId="77777777" w:rsidR="00835394" w:rsidRPr="00863DCC" w:rsidRDefault="00835394" w:rsidP="003A0706">
            <w:pPr>
              <w:numPr>
                <w:ilvl w:val="0"/>
                <w:numId w:val="18"/>
              </w:numPr>
              <w:tabs>
                <w:tab w:val="left" w:pos="960"/>
              </w:tabs>
              <w:spacing w:before="0" w:after="160" w:line="259" w:lineRule="auto"/>
              <w:ind w:left="347"/>
              <w:rPr>
                <w:rFonts w:ascii="Times New Roman" w:hAnsi="Times New Roman"/>
                <w:lang w:val="en-US" w:eastAsia="en-US"/>
              </w:rPr>
            </w:pPr>
            <w:r w:rsidRPr="00863DCC">
              <w:rPr>
                <w:rFonts w:ascii="Times New Roman" w:eastAsia="Calibri" w:hAnsi="Times New Roman"/>
                <w:lang w:val="en-US" w:eastAsia="en-US"/>
              </w:rPr>
              <w:t>Allocation of the functions and responsibilities of the different team members;</w:t>
            </w:r>
          </w:p>
          <w:p w14:paraId="3985F5C4" w14:textId="77777777" w:rsidR="00835394" w:rsidRPr="00863DCC" w:rsidRDefault="00835394" w:rsidP="003A0706">
            <w:pPr>
              <w:numPr>
                <w:ilvl w:val="0"/>
                <w:numId w:val="18"/>
              </w:numPr>
              <w:tabs>
                <w:tab w:val="left" w:pos="960"/>
              </w:tabs>
              <w:spacing w:before="0" w:after="160" w:line="259" w:lineRule="auto"/>
              <w:ind w:left="347" w:hanging="284"/>
              <w:rPr>
                <w:rFonts w:ascii="Times New Roman" w:hAnsi="Times New Roman"/>
                <w:lang w:val="en-US" w:eastAsia="en-US"/>
              </w:rPr>
            </w:pPr>
            <w:r w:rsidRPr="00863DCC">
              <w:rPr>
                <w:rFonts w:ascii="Times New Roman" w:eastAsia="Calibri" w:hAnsi="Times New Roman"/>
                <w:lang w:val="en-US" w:eastAsia="en-US"/>
              </w:rPr>
              <w:t>Measures foreseen for control and coordination of the activities between all persons providing execution of the order.</w:t>
            </w:r>
          </w:p>
          <w:p w14:paraId="63322403" w14:textId="77777777" w:rsidR="00835394" w:rsidRPr="00863DCC" w:rsidRDefault="00835394" w:rsidP="003A0706">
            <w:pPr>
              <w:numPr>
                <w:ilvl w:val="0"/>
                <w:numId w:val="18"/>
              </w:numPr>
              <w:tabs>
                <w:tab w:val="left" w:pos="960"/>
              </w:tabs>
              <w:spacing w:before="0" w:after="160" w:line="259" w:lineRule="auto"/>
              <w:ind w:left="347" w:right="5" w:hanging="284"/>
              <w:rPr>
                <w:rFonts w:ascii="Times New Roman" w:hAnsi="Times New Roman"/>
                <w:lang w:val="en-US" w:eastAsia="en-US"/>
              </w:rPr>
            </w:pPr>
            <w:r w:rsidRPr="00863DCC">
              <w:rPr>
                <w:rFonts w:ascii="Times New Roman" w:eastAsia="Calibri" w:hAnsi="Times New Roman"/>
                <w:lang w:val="en-US" w:eastAsia="en-US"/>
              </w:rPr>
              <w:t xml:space="preserve">Specified ways of communication with the Employer and the other participants during the project implementation. </w:t>
            </w:r>
          </w:p>
          <w:p w14:paraId="2EB8A36E" w14:textId="77777777" w:rsidR="002F2157" w:rsidRDefault="00835394" w:rsidP="005A7D2D">
            <w:pPr>
              <w:suppressLineNumbers/>
              <w:spacing w:before="0" w:line="268" w:lineRule="auto"/>
              <w:ind w:firstLine="0"/>
              <w:rPr>
                <w:rFonts w:ascii="Times New Roman" w:eastAsia="Calibri" w:hAnsi="Times New Roman"/>
                <w:b/>
                <w:i/>
                <w:color w:val="000000"/>
                <w:lang w:val="en-US" w:eastAsia="en-US"/>
              </w:rPr>
            </w:pPr>
            <w:r w:rsidRPr="00863DCC">
              <w:rPr>
                <w:rFonts w:ascii="Times New Roman" w:eastAsia="Calibri" w:hAnsi="Times New Roman"/>
                <w:b/>
                <w:i/>
                <w:color w:val="000000"/>
                <w:lang w:val="en-US" w:eastAsia="en-US"/>
              </w:rPr>
              <w:t xml:space="preserve">In case the </w:t>
            </w:r>
            <w:proofErr w:type="spellStart"/>
            <w:r w:rsidRPr="00863DCC">
              <w:rPr>
                <w:rFonts w:ascii="Times New Roman" w:eastAsia="Calibri" w:hAnsi="Times New Roman"/>
                <w:b/>
                <w:i/>
                <w:color w:val="000000"/>
                <w:lang w:val="en-US" w:eastAsia="en-US"/>
              </w:rPr>
              <w:t>programme</w:t>
            </w:r>
            <w:proofErr w:type="spellEnd"/>
            <w:r w:rsidRPr="00863DCC">
              <w:rPr>
                <w:rFonts w:ascii="Times New Roman" w:eastAsia="Calibri" w:hAnsi="Times New Roman"/>
                <w:b/>
                <w:i/>
                <w:color w:val="000000"/>
                <w:lang w:val="en-US" w:eastAsia="en-US"/>
              </w:rPr>
              <w:t xml:space="preserve"> presented by the tenderer does not consider any of the above items and/or a name of any other project or tenderer are specified hereto, such tenderer shall be eliminated from further participation in the public procurement.</w:t>
            </w:r>
            <w:r w:rsidR="005A7D2D" w:rsidRPr="005A7D2D">
              <w:rPr>
                <w:rFonts w:ascii="Times New Roman" w:eastAsia="Calibri" w:hAnsi="Times New Roman"/>
                <w:b/>
                <w:i/>
                <w:color w:val="000000"/>
                <w:lang w:val="en-US" w:eastAsia="en-US"/>
              </w:rPr>
              <w:t xml:space="preserve"> </w:t>
            </w:r>
          </w:p>
          <w:p w14:paraId="031192E8" w14:textId="287D8797" w:rsidR="005A7D2D" w:rsidRPr="005A7D2D" w:rsidRDefault="005A7D2D" w:rsidP="005A7D2D">
            <w:pPr>
              <w:suppressLineNumbers/>
              <w:spacing w:before="0" w:line="268" w:lineRule="auto"/>
              <w:ind w:firstLine="0"/>
              <w:rPr>
                <w:rFonts w:ascii="Times New Roman" w:eastAsia="Calibri" w:hAnsi="Times New Roman"/>
                <w:b/>
                <w:i/>
                <w:color w:val="000000"/>
                <w:lang w:val="en-US" w:eastAsia="en-US"/>
              </w:rPr>
            </w:pPr>
            <w:r w:rsidRPr="005A7D2D">
              <w:rPr>
                <w:rFonts w:ascii="Times New Roman" w:eastAsia="Calibri" w:hAnsi="Times New Roman"/>
                <w:b/>
                <w:i/>
                <w:color w:val="000000"/>
                <w:lang w:val="en-US" w:eastAsia="en-US"/>
              </w:rPr>
              <w:t xml:space="preserve">In accordance with Article 33, paragraph 1 of the </w:t>
            </w:r>
            <w:r w:rsidR="002F2157" w:rsidRPr="002F2157">
              <w:rPr>
                <w:rFonts w:ascii="Times New Roman" w:hAnsi="Times New Roman"/>
                <w:b/>
                <w:i/>
              </w:rPr>
              <w:t>Rules for application of PPA</w:t>
            </w:r>
            <w:r w:rsidRPr="005A7D2D">
              <w:rPr>
                <w:rFonts w:ascii="Times New Roman" w:eastAsia="Calibri" w:hAnsi="Times New Roman"/>
                <w:b/>
                <w:i/>
                <w:color w:val="000000"/>
                <w:lang w:val="en-US" w:eastAsia="en-US"/>
              </w:rPr>
              <w:t xml:space="preserve">, the completeness and the manner of presentation of the information in the </w:t>
            </w:r>
            <w:proofErr w:type="spellStart"/>
            <w:r w:rsidRPr="005A7D2D">
              <w:rPr>
                <w:rFonts w:ascii="Times New Roman" w:eastAsia="Calibri" w:hAnsi="Times New Roman"/>
                <w:b/>
                <w:i/>
                <w:color w:val="000000"/>
                <w:lang w:val="en-US" w:eastAsia="en-US"/>
              </w:rPr>
              <w:t>programme</w:t>
            </w:r>
            <w:proofErr w:type="spellEnd"/>
            <w:r w:rsidRPr="005A7D2D">
              <w:rPr>
                <w:rFonts w:ascii="Times New Roman" w:eastAsia="Calibri" w:hAnsi="Times New Roman"/>
                <w:b/>
                <w:i/>
                <w:color w:val="000000"/>
                <w:lang w:val="en-US" w:eastAsia="en-US"/>
              </w:rPr>
              <w:t xml:space="preserve"> </w:t>
            </w:r>
            <w:proofErr w:type="spellStart"/>
            <w:r w:rsidRPr="005A7D2D">
              <w:rPr>
                <w:rFonts w:ascii="Times New Roman" w:eastAsia="Calibri" w:hAnsi="Times New Roman"/>
                <w:b/>
                <w:i/>
                <w:color w:val="000000"/>
                <w:lang w:val="en-US" w:eastAsia="en-US"/>
              </w:rPr>
              <w:t>can not</w:t>
            </w:r>
            <w:proofErr w:type="spellEnd"/>
            <w:r w:rsidRPr="005A7D2D">
              <w:rPr>
                <w:rFonts w:ascii="Times New Roman" w:eastAsia="Calibri" w:hAnsi="Times New Roman"/>
                <w:b/>
                <w:i/>
                <w:color w:val="000000"/>
                <w:lang w:val="en-US" w:eastAsia="en-US"/>
              </w:rPr>
              <w:t xml:space="preserve"> be used as an indicator for the evaluation of the tenders, respectively - for the elimination of the participant. The participant is disqualified only if the </w:t>
            </w:r>
            <w:proofErr w:type="spellStart"/>
            <w:r w:rsidRPr="005A7D2D">
              <w:rPr>
                <w:rFonts w:ascii="Times New Roman" w:eastAsia="Calibri" w:hAnsi="Times New Roman"/>
                <w:b/>
                <w:i/>
                <w:color w:val="000000"/>
                <w:lang w:val="en-US" w:eastAsia="en-US"/>
              </w:rPr>
              <w:t>programme</w:t>
            </w:r>
            <w:proofErr w:type="spellEnd"/>
            <w:r w:rsidRPr="005A7D2D">
              <w:rPr>
                <w:rFonts w:ascii="Times New Roman" w:eastAsia="Calibri" w:hAnsi="Times New Roman"/>
                <w:b/>
                <w:i/>
                <w:color w:val="000000"/>
                <w:lang w:val="en-US" w:eastAsia="en-US"/>
              </w:rPr>
              <w:t xml:space="preserve"> does not "present</w:t>
            </w:r>
            <w:r w:rsidRPr="005A7D2D">
              <w:rPr>
                <w:rFonts w:ascii="Times New Roman" w:eastAsia="Calibri" w:hAnsi="Times New Roman"/>
                <w:b/>
                <w:i/>
                <w:color w:val="000000"/>
                <w:lang w:val="en-US" w:eastAsia="en-US"/>
              </w:rPr>
              <w:br/>
              <w:t xml:space="preserve">the performance in accordance with the tenderer’s offer and the requirements of the contracting authority", in particular where the </w:t>
            </w:r>
            <w:proofErr w:type="spellStart"/>
            <w:r w:rsidRPr="005A7D2D">
              <w:rPr>
                <w:rFonts w:ascii="Times New Roman" w:eastAsia="Calibri" w:hAnsi="Times New Roman"/>
                <w:b/>
                <w:i/>
                <w:color w:val="000000"/>
                <w:lang w:val="en-US" w:eastAsia="en-US"/>
              </w:rPr>
              <w:t>programme</w:t>
            </w:r>
            <w:proofErr w:type="spellEnd"/>
            <w:r w:rsidRPr="005A7D2D">
              <w:rPr>
                <w:rFonts w:ascii="Times New Roman" w:eastAsia="Calibri" w:hAnsi="Times New Roman"/>
                <w:b/>
                <w:i/>
                <w:color w:val="000000"/>
                <w:lang w:val="en-US" w:eastAsia="en-US"/>
              </w:rPr>
              <w:t xml:space="preserve"> is in contradiction with other proposals in the tender and violates the contracting authority's requirements set out in the procurement documentation.</w:t>
            </w:r>
          </w:p>
          <w:p w14:paraId="57166C2C" w14:textId="77777777" w:rsidR="005A7D2D" w:rsidRPr="005A7D2D" w:rsidRDefault="005A7D2D" w:rsidP="005A7D2D">
            <w:pPr>
              <w:spacing w:before="240" w:after="60"/>
              <w:ind w:hanging="4"/>
              <w:outlineLvl w:val="4"/>
              <w:rPr>
                <w:rFonts w:ascii="Times New Roman" w:hAnsi="Times New Roman"/>
                <w:bCs/>
                <w:iCs/>
              </w:rPr>
            </w:pPr>
            <w:r w:rsidRPr="005A7D2D">
              <w:rPr>
                <w:rFonts w:ascii="Times New Roman" w:hAnsi="Times New Roman"/>
                <w:bCs/>
                <w:iCs/>
                <w:szCs w:val="26"/>
              </w:rPr>
              <w:t xml:space="preserve">If the </w:t>
            </w:r>
            <w:proofErr w:type="spellStart"/>
            <w:r w:rsidRPr="005A7D2D">
              <w:rPr>
                <w:rFonts w:ascii="Times New Roman" w:hAnsi="Times New Roman"/>
                <w:bCs/>
                <w:iCs/>
                <w:szCs w:val="26"/>
                <w:lang w:val="en-US"/>
              </w:rPr>
              <w:t>tendere</w:t>
            </w:r>
            <w:proofErr w:type="spellEnd"/>
            <w:r w:rsidRPr="005A7D2D">
              <w:rPr>
                <w:rFonts w:ascii="Times New Roman" w:hAnsi="Times New Roman"/>
                <w:bCs/>
                <w:iCs/>
                <w:szCs w:val="26"/>
              </w:rPr>
              <w:t xml:space="preserve"> </w:t>
            </w:r>
            <w:r w:rsidRPr="005A7D2D">
              <w:rPr>
                <w:rFonts w:ascii="Times New Roman" w:hAnsi="Times New Roman"/>
                <w:bCs/>
                <w:iCs/>
                <w:szCs w:val="26"/>
                <w:lang w:val="en-US"/>
              </w:rPr>
              <w:t>has</w:t>
            </w:r>
            <w:r w:rsidRPr="005A7D2D">
              <w:rPr>
                <w:rFonts w:ascii="Times New Roman" w:hAnsi="Times New Roman"/>
                <w:bCs/>
                <w:iCs/>
                <w:szCs w:val="26"/>
              </w:rPr>
              <w:t xml:space="preserve"> </w:t>
            </w:r>
            <w:r w:rsidRPr="005A7D2D">
              <w:rPr>
                <w:rFonts w:ascii="Times New Roman" w:hAnsi="Times New Roman"/>
                <w:bCs/>
                <w:iCs/>
                <w:szCs w:val="26"/>
                <w:lang w:val="en-US"/>
              </w:rPr>
              <w:t>failed to</w:t>
            </w:r>
            <w:r w:rsidRPr="005A7D2D">
              <w:rPr>
                <w:rFonts w:ascii="Times New Roman" w:hAnsi="Times New Roman"/>
                <w:bCs/>
                <w:iCs/>
                <w:szCs w:val="26"/>
              </w:rPr>
              <w:t xml:space="preserve"> complete the template of the Technical </w:t>
            </w:r>
            <w:r w:rsidRPr="005A7D2D">
              <w:rPr>
                <w:rFonts w:ascii="Times New Roman" w:hAnsi="Times New Roman"/>
                <w:bCs/>
                <w:iCs/>
                <w:szCs w:val="26"/>
                <w:lang w:val="en-US"/>
              </w:rPr>
              <w:t>O</w:t>
            </w:r>
            <w:r w:rsidRPr="005A7D2D">
              <w:rPr>
                <w:rFonts w:ascii="Times New Roman" w:hAnsi="Times New Roman"/>
                <w:bCs/>
                <w:iCs/>
                <w:szCs w:val="26"/>
              </w:rPr>
              <w:t xml:space="preserve">ffer, as required by the Contracting Authority, the </w:t>
            </w:r>
            <w:r w:rsidRPr="005A7D2D">
              <w:rPr>
                <w:rFonts w:ascii="Times New Roman" w:hAnsi="Times New Roman"/>
                <w:bCs/>
                <w:iCs/>
                <w:szCs w:val="26"/>
                <w:lang w:val="en-US"/>
              </w:rPr>
              <w:t>tenderer</w:t>
            </w:r>
            <w:r w:rsidRPr="005A7D2D">
              <w:rPr>
                <w:rFonts w:ascii="Times New Roman" w:hAnsi="Times New Roman"/>
                <w:bCs/>
                <w:iCs/>
                <w:szCs w:val="26"/>
              </w:rPr>
              <w:t xml:space="preserve"> will be disqualified.</w:t>
            </w:r>
          </w:p>
          <w:p w14:paraId="159C6FB1" w14:textId="77777777" w:rsidR="00835394" w:rsidRPr="00863DCC" w:rsidRDefault="00835394" w:rsidP="00835394">
            <w:pPr>
              <w:tabs>
                <w:tab w:val="left" w:pos="960"/>
                <w:tab w:val="left" w:pos="1560"/>
              </w:tabs>
              <w:ind w:firstLine="0"/>
              <w:rPr>
                <w:rFonts w:ascii="Times New Roman" w:eastAsia="Calibri" w:hAnsi="Times New Roman"/>
                <w:b/>
                <w:i/>
                <w:color w:val="000000"/>
                <w:lang w:val="en-US" w:eastAsia="en-US"/>
              </w:rPr>
            </w:pPr>
          </w:p>
          <w:p w14:paraId="2D75A2A8" w14:textId="77777777" w:rsidR="00C52DB1" w:rsidRPr="00E42150" w:rsidRDefault="00C52DB1" w:rsidP="00C52DB1">
            <w:pPr>
              <w:tabs>
                <w:tab w:val="left" w:pos="-4"/>
              </w:tabs>
              <w:ind w:hanging="6"/>
              <w:rPr>
                <w:rFonts w:ascii="Times New Roman" w:hAnsi="Times New Roman"/>
                <w:u w:val="single"/>
              </w:rPr>
            </w:pPr>
            <w:r w:rsidRPr="00E42150">
              <w:rPr>
                <w:rFonts w:ascii="Times New Roman" w:hAnsi="Times New Roman"/>
                <w:u w:val="single"/>
              </w:rPr>
              <w:t>T</w:t>
            </w:r>
            <w:r w:rsidR="00E42150">
              <w:rPr>
                <w:rFonts w:ascii="Times New Roman" w:hAnsi="Times New Roman"/>
                <w:u w:val="single"/>
              </w:rPr>
              <w:t>he information a</w:t>
            </w:r>
            <w:r w:rsidR="00E42150">
              <w:rPr>
                <w:rFonts w:ascii="Times New Roman" w:hAnsi="Times New Roman"/>
                <w:u w:val="single"/>
                <w:lang w:val="en-US"/>
              </w:rPr>
              <w:t>bout</w:t>
            </w:r>
            <w:r w:rsidRPr="00E42150">
              <w:rPr>
                <w:rFonts w:ascii="Times New Roman" w:hAnsi="Times New Roman"/>
                <w:u w:val="single"/>
              </w:rPr>
              <w:t xml:space="preserve"> the obligations, related to the tax and social security, employment protection and working conditions which are into force in Republic of Bulgaria:</w:t>
            </w:r>
          </w:p>
          <w:p w14:paraId="14EDDA34" w14:textId="77777777" w:rsidR="00C52DB1" w:rsidRDefault="00C52DB1" w:rsidP="00C52DB1">
            <w:pPr>
              <w:tabs>
                <w:tab w:val="left" w:pos="-4"/>
              </w:tabs>
              <w:ind w:hanging="6"/>
              <w:rPr>
                <w:rFonts w:ascii="Times New Roman" w:hAnsi="Times New Roman"/>
              </w:rPr>
            </w:pPr>
            <w:r w:rsidRPr="00E42150">
              <w:rPr>
                <w:rFonts w:ascii="Times New Roman" w:hAnsi="Times New Roman"/>
              </w:rPr>
              <w:t>The tenderers may receive</w:t>
            </w:r>
            <w:r w:rsidRPr="0070672D">
              <w:rPr>
                <w:rFonts w:ascii="Times New Roman" w:hAnsi="Times New Roman"/>
              </w:rPr>
              <w:t xml:space="preserve"> the necessary information for the obligations related to tax and social security, employment protection and working </w:t>
            </w:r>
            <w:r w:rsidRPr="0070672D">
              <w:rPr>
                <w:rFonts w:ascii="Times New Roman" w:hAnsi="Times New Roman"/>
              </w:rPr>
              <w:lastRenderedPageBreak/>
              <w:t xml:space="preserve">conditions which are into force in Republic of Bulgaria and related to the activities subject of the public procurement as follows: </w:t>
            </w:r>
          </w:p>
          <w:p w14:paraId="03D8C833" w14:textId="77777777" w:rsidR="00835394" w:rsidRPr="0070672D" w:rsidRDefault="00835394" w:rsidP="00C52DB1">
            <w:pPr>
              <w:tabs>
                <w:tab w:val="left" w:pos="-4"/>
              </w:tabs>
              <w:ind w:hanging="6"/>
              <w:rPr>
                <w:rFonts w:ascii="Times New Roman" w:hAnsi="Times New Roman"/>
              </w:rPr>
            </w:pPr>
          </w:p>
          <w:p w14:paraId="3CC5F5E9" w14:textId="77777777" w:rsidR="00C52DB1" w:rsidRPr="0070672D" w:rsidRDefault="00C52DB1" w:rsidP="00C52DB1">
            <w:pPr>
              <w:tabs>
                <w:tab w:val="left" w:pos="-4"/>
              </w:tabs>
              <w:spacing w:before="0"/>
              <w:ind w:hanging="6"/>
              <w:rPr>
                <w:rFonts w:ascii="Times New Roman" w:hAnsi="Times New Roman"/>
                <w:b/>
              </w:rPr>
            </w:pPr>
            <w:r w:rsidRPr="0070672D">
              <w:rPr>
                <w:rFonts w:ascii="Times New Roman" w:hAnsi="Times New Roman"/>
                <w:b/>
              </w:rPr>
              <w:t>Regarding the tax and social security obligations:</w:t>
            </w:r>
          </w:p>
          <w:p w14:paraId="1177BDEB" w14:textId="77777777" w:rsidR="00C52DB1" w:rsidRPr="0070672D" w:rsidRDefault="00C52DB1" w:rsidP="00C52DB1">
            <w:pPr>
              <w:tabs>
                <w:tab w:val="left" w:pos="-4"/>
              </w:tabs>
              <w:spacing w:before="0"/>
              <w:ind w:hanging="6"/>
              <w:rPr>
                <w:rFonts w:ascii="Times New Roman" w:hAnsi="Times New Roman"/>
              </w:rPr>
            </w:pPr>
            <w:r w:rsidRPr="0070672D">
              <w:rPr>
                <w:rFonts w:ascii="Times New Roman" w:hAnsi="Times New Roman"/>
              </w:rPr>
              <w:t>National Revenue Agency</w:t>
            </w:r>
          </w:p>
          <w:p w14:paraId="39BDA4C8" w14:textId="77777777" w:rsidR="00C52DB1" w:rsidRPr="0070672D" w:rsidRDefault="00BC5A4B" w:rsidP="00C52DB1">
            <w:pPr>
              <w:tabs>
                <w:tab w:val="left" w:pos="-4"/>
              </w:tabs>
              <w:spacing w:before="0"/>
              <w:ind w:hanging="6"/>
              <w:rPr>
                <w:rFonts w:ascii="Times New Roman" w:hAnsi="Times New Roman"/>
                <w:bCs/>
              </w:rPr>
            </w:pPr>
            <w:hyperlink r:id="rId21">
              <w:r w:rsidR="00C52DB1" w:rsidRPr="0070672D">
                <w:rPr>
                  <w:rFonts w:ascii="Times New Roman" w:hAnsi="Times New Roman"/>
                  <w:color w:val="0000FF"/>
                  <w:u w:val="single"/>
                </w:rPr>
                <w:t>Information telephone of NRA - 0700 18 700</w:t>
              </w:r>
            </w:hyperlink>
            <w:r w:rsidR="00C52DB1" w:rsidRPr="0070672D">
              <w:rPr>
                <w:rFonts w:ascii="Times New Roman" w:hAnsi="Times New Roman"/>
              </w:rPr>
              <w:t xml:space="preserve">; Internet address: </w:t>
            </w:r>
            <w:hyperlink r:id="rId22">
              <w:r w:rsidR="00C52DB1" w:rsidRPr="0070672D">
                <w:rPr>
                  <w:rFonts w:ascii="Times New Roman" w:hAnsi="Times New Roman"/>
                  <w:color w:val="0000FF"/>
                  <w:u w:val="single"/>
                </w:rPr>
                <w:t>www.nap.bg</w:t>
              </w:r>
            </w:hyperlink>
          </w:p>
          <w:p w14:paraId="3B676047" w14:textId="77777777" w:rsidR="00C52DB1" w:rsidRDefault="00C52DB1" w:rsidP="00C52DB1">
            <w:pPr>
              <w:tabs>
                <w:tab w:val="left" w:pos="-4"/>
              </w:tabs>
              <w:spacing w:before="0"/>
              <w:ind w:hanging="6"/>
              <w:rPr>
                <w:rFonts w:ascii="Times New Roman" w:hAnsi="Times New Roman"/>
                <w:b/>
              </w:rPr>
            </w:pPr>
          </w:p>
          <w:p w14:paraId="07E5528C" w14:textId="77777777" w:rsidR="00FC45E0" w:rsidRPr="0070672D" w:rsidRDefault="00FC45E0" w:rsidP="00C52DB1">
            <w:pPr>
              <w:tabs>
                <w:tab w:val="left" w:pos="-4"/>
              </w:tabs>
              <w:spacing w:before="0"/>
              <w:ind w:hanging="6"/>
              <w:rPr>
                <w:rFonts w:ascii="Times New Roman" w:hAnsi="Times New Roman"/>
                <w:b/>
              </w:rPr>
            </w:pPr>
          </w:p>
          <w:p w14:paraId="039C74AB" w14:textId="77777777" w:rsidR="00C52DB1" w:rsidRPr="0070672D" w:rsidRDefault="00C52DB1" w:rsidP="00C52DB1">
            <w:pPr>
              <w:tabs>
                <w:tab w:val="left" w:pos="-4"/>
              </w:tabs>
              <w:spacing w:before="0"/>
              <w:ind w:hanging="6"/>
              <w:rPr>
                <w:rFonts w:ascii="Times New Roman" w:hAnsi="Times New Roman"/>
                <w:b/>
              </w:rPr>
            </w:pPr>
            <w:r w:rsidRPr="0070672D">
              <w:rPr>
                <w:rFonts w:ascii="Times New Roman" w:hAnsi="Times New Roman"/>
                <w:b/>
              </w:rPr>
              <w:t>Regarding the environmental protection obligations:</w:t>
            </w:r>
          </w:p>
          <w:p w14:paraId="24347341" w14:textId="77777777" w:rsidR="00C52DB1" w:rsidRPr="0070672D" w:rsidRDefault="00C52DB1" w:rsidP="00C52DB1">
            <w:pPr>
              <w:tabs>
                <w:tab w:val="left" w:pos="-4"/>
              </w:tabs>
              <w:spacing w:before="0"/>
              <w:ind w:hanging="6"/>
              <w:rPr>
                <w:rFonts w:ascii="Times New Roman" w:hAnsi="Times New Roman"/>
              </w:rPr>
            </w:pPr>
            <w:r w:rsidRPr="0070672D">
              <w:rPr>
                <w:rFonts w:ascii="Times New Roman" w:hAnsi="Times New Roman"/>
              </w:rPr>
              <w:t>Ministry of Environment and Water</w:t>
            </w:r>
          </w:p>
          <w:p w14:paraId="0B3641C2" w14:textId="77777777" w:rsidR="00C52DB1" w:rsidRPr="0070672D" w:rsidRDefault="00C52DB1" w:rsidP="00C52DB1">
            <w:pPr>
              <w:tabs>
                <w:tab w:val="left" w:pos="-4"/>
              </w:tabs>
              <w:spacing w:before="0"/>
              <w:ind w:firstLine="0"/>
              <w:rPr>
                <w:rFonts w:ascii="Times New Roman" w:hAnsi="Times New Roman"/>
                <w:bCs/>
              </w:rPr>
            </w:pPr>
            <w:r w:rsidRPr="0070672D">
              <w:rPr>
                <w:rFonts w:ascii="Times New Roman" w:hAnsi="Times New Roman"/>
              </w:rPr>
              <w:t xml:space="preserve">- Information center of MOEW </w:t>
            </w:r>
          </w:p>
          <w:p w14:paraId="3B856B58" w14:textId="77777777" w:rsidR="00C52DB1" w:rsidRPr="0070672D" w:rsidRDefault="00C52DB1" w:rsidP="00C52DB1">
            <w:pPr>
              <w:tabs>
                <w:tab w:val="left" w:pos="-4"/>
              </w:tabs>
              <w:spacing w:before="0"/>
              <w:ind w:firstLine="0"/>
              <w:rPr>
                <w:rFonts w:ascii="Times New Roman" w:hAnsi="Times New Roman"/>
                <w:bCs/>
              </w:rPr>
            </w:pPr>
            <w:r w:rsidRPr="0070672D">
              <w:rPr>
                <w:rFonts w:ascii="Times New Roman" w:hAnsi="Times New Roman"/>
              </w:rPr>
              <w:t>- 1000 Sofia, 22, Maria Luiza blvd, Telephone: 02/ 940 6237;</w:t>
            </w:r>
          </w:p>
          <w:p w14:paraId="0873EDD5" w14:textId="77777777" w:rsidR="00C52DB1" w:rsidRPr="0070672D" w:rsidRDefault="00C52DB1" w:rsidP="00C52DB1">
            <w:pPr>
              <w:tabs>
                <w:tab w:val="left" w:pos="-4"/>
              </w:tabs>
              <w:spacing w:before="0"/>
              <w:ind w:hanging="6"/>
              <w:rPr>
                <w:rFonts w:ascii="Times New Roman" w:hAnsi="Times New Roman"/>
                <w:bCs/>
              </w:rPr>
            </w:pPr>
            <w:r w:rsidRPr="0070672D">
              <w:rPr>
                <w:rFonts w:ascii="Times New Roman" w:hAnsi="Times New Roman"/>
              </w:rPr>
              <w:t xml:space="preserve">- Internet address: </w:t>
            </w:r>
          </w:p>
          <w:p w14:paraId="6277B634" w14:textId="77777777" w:rsidR="00C52DB1" w:rsidRPr="0070672D" w:rsidRDefault="00BC5A4B" w:rsidP="00C52DB1">
            <w:pPr>
              <w:tabs>
                <w:tab w:val="left" w:pos="-4"/>
              </w:tabs>
              <w:spacing w:before="0"/>
              <w:ind w:hanging="6"/>
              <w:rPr>
                <w:rFonts w:ascii="Times New Roman" w:hAnsi="Times New Roman"/>
                <w:bCs/>
              </w:rPr>
            </w:pPr>
            <w:hyperlink r:id="rId23">
              <w:r w:rsidR="00C52DB1" w:rsidRPr="0070672D">
                <w:rPr>
                  <w:rFonts w:ascii="Times New Roman" w:hAnsi="Times New Roman"/>
                  <w:color w:val="0000FF"/>
                  <w:u w:val="single"/>
                </w:rPr>
                <w:t>http://www.moew.government.bg</w:t>
              </w:r>
            </w:hyperlink>
          </w:p>
          <w:p w14:paraId="2595E114" w14:textId="77777777" w:rsidR="00C52DB1" w:rsidRPr="0070672D" w:rsidRDefault="00C52DB1" w:rsidP="00C52DB1">
            <w:pPr>
              <w:tabs>
                <w:tab w:val="left" w:pos="-4"/>
              </w:tabs>
              <w:spacing w:before="0"/>
              <w:ind w:hanging="6"/>
              <w:rPr>
                <w:rFonts w:ascii="Times New Roman" w:hAnsi="Times New Roman"/>
                <w:b/>
              </w:rPr>
            </w:pPr>
          </w:p>
          <w:p w14:paraId="01E87D3C" w14:textId="77777777" w:rsidR="00C52DB1" w:rsidRPr="0070672D" w:rsidRDefault="00C52DB1" w:rsidP="00C52DB1">
            <w:pPr>
              <w:tabs>
                <w:tab w:val="left" w:pos="-4"/>
              </w:tabs>
              <w:spacing w:before="0"/>
              <w:ind w:hanging="6"/>
              <w:rPr>
                <w:rFonts w:ascii="Times New Roman" w:hAnsi="Times New Roman"/>
                <w:b/>
              </w:rPr>
            </w:pPr>
            <w:r w:rsidRPr="0070672D">
              <w:rPr>
                <w:rFonts w:ascii="Times New Roman" w:hAnsi="Times New Roman"/>
                <w:b/>
              </w:rPr>
              <w:t>Regarding the employment protection and working conditions obligations:</w:t>
            </w:r>
          </w:p>
          <w:p w14:paraId="4F19066B" w14:textId="77777777" w:rsidR="00C52DB1" w:rsidRPr="0070672D" w:rsidRDefault="00C52DB1" w:rsidP="00C52DB1">
            <w:pPr>
              <w:tabs>
                <w:tab w:val="left" w:pos="-4"/>
              </w:tabs>
              <w:spacing w:before="0"/>
              <w:ind w:hanging="6"/>
              <w:rPr>
                <w:rFonts w:ascii="Times New Roman" w:hAnsi="Times New Roman"/>
              </w:rPr>
            </w:pPr>
            <w:r w:rsidRPr="0070672D">
              <w:rPr>
                <w:rFonts w:ascii="Times New Roman" w:hAnsi="Times New Roman"/>
              </w:rPr>
              <w:t>Ministry of labor and social policy:</w:t>
            </w:r>
          </w:p>
          <w:p w14:paraId="0E180361" w14:textId="77777777" w:rsidR="00C52DB1" w:rsidRPr="0070672D" w:rsidRDefault="00C52DB1" w:rsidP="00C52DB1">
            <w:pPr>
              <w:tabs>
                <w:tab w:val="left" w:pos="-4"/>
              </w:tabs>
              <w:spacing w:before="0"/>
              <w:ind w:hanging="6"/>
              <w:rPr>
                <w:rFonts w:ascii="Times New Roman" w:hAnsi="Times New Roman"/>
              </w:rPr>
            </w:pPr>
            <w:r w:rsidRPr="0070672D">
              <w:rPr>
                <w:rFonts w:ascii="Times New Roman" w:hAnsi="Times New Roman"/>
              </w:rPr>
              <w:t xml:space="preserve">- Internet address: </w:t>
            </w:r>
            <w:hyperlink r:id="rId24">
              <w:r w:rsidRPr="0070672D">
                <w:rPr>
                  <w:rFonts w:ascii="Times New Roman" w:hAnsi="Times New Roman"/>
                  <w:color w:val="0000FF"/>
                  <w:u w:val="single"/>
                </w:rPr>
                <w:t>http://www.mlsp.government.bg</w:t>
              </w:r>
            </w:hyperlink>
          </w:p>
          <w:p w14:paraId="4A4655D0" w14:textId="77777777" w:rsidR="00C52DB1" w:rsidRPr="0070672D" w:rsidRDefault="00C52DB1" w:rsidP="00C52DB1">
            <w:pPr>
              <w:tabs>
                <w:tab w:val="left" w:pos="-4"/>
              </w:tabs>
              <w:spacing w:before="0"/>
              <w:ind w:hanging="6"/>
              <w:rPr>
                <w:rFonts w:ascii="Times New Roman" w:hAnsi="Times New Roman"/>
              </w:rPr>
            </w:pPr>
            <w:r w:rsidRPr="0070672D">
              <w:rPr>
                <w:rFonts w:ascii="Times New Roman" w:hAnsi="Times New Roman"/>
              </w:rPr>
              <w:t>of Sofia, 2, Triaditsa st.</w:t>
            </w:r>
          </w:p>
          <w:p w14:paraId="0756E189" w14:textId="77777777" w:rsidR="00C52DB1" w:rsidRPr="0070672D" w:rsidRDefault="00C52DB1" w:rsidP="00C52DB1">
            <w:pPr>
              <w:tabs>
                <w:tab w:val="left" w:pos="-4"/>
              </w:tabs>
              <w:spacing w:before="0"/>
              <w:ind w:hanging="6"/>
              <w:rPr>
                <w:rFonts w:ascii="Times New Roman" w:hAnsi="Times New Roman"/>
              </w:rPr>
            </w:pPr>
            <w:r w:rsidRPr="0070672D">
              <w:rPr>
                <w:rFonts w:ascii="Times New Roman" w:hAnsi="Times New Roman"/>
              </w:rPr>
              <w:t>Telephone: 8119 443</w:t>
            </w:r>
          </w:p>
          <w:p w14:paraId="2B16F77F" w14:textId="77777777" w:rsidR="00C52DB1" w:rsidRPr="0070672D" w:rsidRDefault="00C52DB1" w:rsidP="00C52DB1">
            <w:pPr>
              <w:spacing w:before="0"/>
              <w:ind w:firstLine="0"/>
              <w:rPr>
                <w:rFonts w:ascii="Times New Roman" w:eastAsia="Calibri" w:hAnsi="Times New Roman"/>
                <w:b/>
                <w:sz w:val="22"/>
                <w:szCs w:val="22"/>
              </w:rPr>
            </w:pPr>
          </w:p>
          <w:p w14:paraId="2B219BDA" w14:textId="7F1DF279" w:rsidR="00C52DB1" w:rsidRPr="0070672D" w:rsidRDefault="00F4516A" w:rsidP="00C52DB1">
            <w:pPr>
              <w:ind w:left="-4" w:firstLine="0"/>
              <w:outlineLvl w:val="4"/>
              <w:rPr>
                <w:rFonts w:ascii="Times New Roman" w:hAnsi="Times New Roman"/>
                <w:bCs/>
                <w:iCs/>
              </w:rPr>
            </w:pPr>
            <w:r>
              <w:rPr>
                <w:rFonts w:ascii="Times New Roman" w:hAnsi="Times New Roman"/>
              </w:rPr>
              <w:t>Whene</w:t>
            </w:r>
            <w:r w:rsidR="00C52DB1" w:rsidRPr="0070672D">
              <w:rPr>
                <w:rFonts w:ascii="Times New Roman" w:hAnsi="Times New Roman"/>
              </w:rPr>
              <w:t>ver in the Technical offer presented by the tenderer, a requirement document is no</w:t>
            </w:r>
            <w:r>
              <w:rPr>
                <w:rFonts w:ascii="Times New Roman" w:hAnsi="Times New Roman"/>
              </w:rPr>
              <w:t>t presented and/or an element</w:t>
            </w:r>
            <w:r w:rsidR="00607B9B">
              <w:rPr>
                <w:rFonts w:ascii="Times New Roman" w:hAnsi="Times New Roman"/>
              </w:rPr>
              <w:t xml:space="preserve"> is not filled</w:t>
            </w:r>
            <w:r w:rsidR="00C52DB1" w:rsidRPr="0070672D">
              <w:rPr>
                <w:rFonts w:ascii="Times New Roman" w:hAnsi="Times New Roman"/>
              </w:rPr>
              <w:t xml:space="preserve"> </w:t>
            </w:r>
            <w:r w:rsidR="00607B9B">
              <w:rPr>
                <w:rFonts w:ascii="Times New Roman" w:hAnsi="Times New Roman"/>
                <w:lang w:val="en-US"/>
              </w:rPr>
              <w:t>or in case</w:t>
            </w:r>
            <w:r w:rsidR="003704FC">
              <w:rPr>
                <w:rFonts w:ascii="Times New Roman" w:hAnsi="Times New Roman"/>
                <w:lang w:val="en-US"/>
              </w:rPr>
              <w:t xml:space="preserve"> of</w:t>
            </w:r>
            <w:r w:rsidR="00607B9B">
              <w:rPr>
                <w:rFonts w:ascii="Times New Roman" w:hAnsi="Times New Roman"/>
                <w:lang w:val="en-US"/>
              </w:rPr>
              <w:t xml:space="preserve"> </w:t>
            </w:r>
            <w:r w:rsidR="003704FC" w:rsidRPr="003704FC">
              <w:rPr>
                <w:rFonts w:ascii="Times New Roman" w:hAnsi="Times New Roman"/>
                <w:lang w:val="en-US"/>
              </w:rPr>
              <w:t xml:space="preserve">absence </w:t>
            </w:r>
            <w:r w:rsidR="00607B9B">
              <w:rPr>
                <w:rFonts w:ascii="Times New Roman" w:hAnsi="Times New Roman"/>
                <w:lang w:val="en-US"/>
              </w:rPr>
              <w:t>of any document under art. 39</w:t>
            </w:r>
            <w:r w:rsidR="003704FC">
              <w:rPr>
                <w:rFonts w:ascii="Times New Roman" w:hAnsi="Times New Roman"/>
                <w:lang w:val="en-US"/>
              </w:rPr>
              <w:t>,</w:t>
            </w:r>
            <w:r w:rsidR="003704FC" w:rsidRPr="003704FC">
              <w:rPr>
                <w:rFonts w:ascii="Times New Roman" w:hAnsi="Times New Roman"/>
                <w:lang w:val="en-US"/>
              </w:rPr>
              <w:t xml:space="preserve"> para. 3, item 1</w:t>
            </w:r>
            <w:r w:rsidR="003704FC">
              <w:rPr>
                <w:rFonts w:ascii="Times New Roman" w:hAnsi="Times New Roman"/>
              </w:rPr>
              <w:t xml:space="preserve">, </w:t>
            </w:r>
            <w:r w:rsidR="003704FC">
              <w:rPr>
                <w:rFonts w:ascii="Times New Roman" w:hAnsi="Times New Roman"/>
                <w:lang w:val="en-US"/>
              </w:rPr>
              <w:t>letters</w:t>
            </w:r>
            <w:r w:rsidR="003704FC" w:rsidRPr="003704FC">
              <w:rPr>
                <w:rFonts w:ascii="Times New Roman" w:hAnsi="Times New Roman"/>
                <w:lang w:val="en-US"/>
              </w:rPr>
              <w:t xml:space="preserve"> </w:t>
            </w:r>
            <w:r w:rsidR="003704FC">
              <w:rPr>
                <w:rFonts w:ascii="Times New Roman" w:hAnsi="Times New Roman"/>
                <w:lang w:val="en-US"/>
              </w:rPr>
              <w:t>d-h</w:t>
            </w:r>
            <w:r w:rsidR="003704FC" w:rsidRPr="003704FC">
              <w:rPr>
                <w:rFonts w:ascii="Times New Roman" w:hAnsi="Times New Roman"/>
                <w:lang w:val="en-US"/>
              </w:rPr>
              <w:t>.</w:t>
            </w:r>
            <w:r w:rsidR="003704FC">
              <w:rPr>
                <w:rFonts w:ascii="Times New Roman" w:hAnsi="Times New Roman"/>
                <w:lang w:val="en-US"/>
              </w:rPr>
              <w:t xml:space="preserve"> </w:t>
            </w:r>
            <w:r w:rsidR="00C52DB1" w:rsidRPr="0070672D">
              <w:rPr>
                <w:rFonts w:ascii="Times New Roman" w:hAnsi="Times New Roman"/>
              </w:rPr>
              <w:t xml:space="preserve">the tenderer will not be ranked and will be excluded from further participation in the public procurement. </w:t>
            </w:r>
          </w:p>
          <w:p w14:paraId="4364D66F" w14:textId="77777777" w:rsidR="00C52DB1" w:rsidRPr="0070672D" w:rsidRDefault="00F4516A" w:rsidP="00C52DB1">
            <w:pPr>
              <w:ind w:hanging="4"/>
              <w:outlineLvl w:val="4"/>
              <w:rPr>
                <w:rFonts w:ascii="Times New Roman" w:hAnsi="Times New Roman"/>
                <w:bCs/>
                <w:iCs/>
              </w:rPr>
            </w:pPr>
            <w:r>
              <w:rPr>
                <w:rFonts w:ascii="Times New Roman" w:hAnsi="Times New Roman"/>
              </w:rPr>
              <w:t>When</w:t>
            </w:r>
            <w:r w:rsidR="00C52DB1" w:rsidRPr="0070672D">
              <w:rPr>
                <w:rFonts w:ascii="Times New Roman" w:hAnsi="Times New Roman"/>
              </w:rPr>
              <w:t>ever the Technical offer submitted by the tenderer does not meet the requirements set in the current documentation or does not contain some of the mandatory parts, it shall be excluded from further participation in the current public procurement procedure.</w:t>
            </w:r>
          </w:p>
          <w:p w14:paraId="0E832ACE" w14:textId="77777777" w:rsidR="00C52DB1" w:rsidRDefault="00C52DB1" w:rsidP="00C52DB1">
            <w:pPr>
              <w:tabs>
                <w:tab w:val="left" w:pos="0"/>
              </w:tabs>
              <w:autoSpaceDE w:val="0"/>
              <w:autoSpaceDN w:val="0"/>
              <w:adjustRightInd w:val="0"/>
              <w:spacing w:before="0" w:after="120"/>
              <w:ind w:firstLine="0"/>
              <w:rPr>
                <w:rFonts w:ascii="Times New Roman" w:hAnsi="Times New Roman"/>
                <w:b/>
              </w:rPr>
            </w:pPr>
          </w:p>
          <w:p w14:paraId="05C16E45" w14:textId="77777777" w:rsidR="00C52DB1" w:rsidRPr="0070672D" w:rsidRDefault="00C52DB1" w:rsidP="00C52DB1">
            <w:pPr>
              <w:tabs>
                <w:tab w:val="left" w:pos="0"/>
              </w:tabs>
              <w:autoSpaceDE w:val="0"/>
              <w:autoSpaceDN w:val="0"/>
              <w:adjustRightInd w:val="0"/>
              <w:spacing w:before="0" w:after="120"/>
              <w:ind w:firstLine="0"/>
              <w:rPr>
                <w:rFonts w:ascii="Times New Roman" w:hAnsi="Times New Roman"/>
                <w:b/>
                <w:noProof/>
              </w:rPr>
            </w:pPr>
            <w:r w:rsidRPr="0070672D">
              <w:rPr>
                <w:rFonts w:ascii="Times New Roman" w:hAnsi="Times New Roman"/>
                <w:b/>
              </w:rPr>
              <w:t>3.1.3.Envelope "Price parameters proposed":</w:t>
            </w:r>
          </w:p>
          <w:p w14:paraId="68AFF4DA" w14:textId="77777777" w:rsidR="00C55C2C" w:rsidRPr="000463BA" w:rsidRDefault="00C52DB1" w:rsidP="00C55C2C">
            <w:pPr>
              <w:tabs>
                <w:tab w:val="left" w:pos="0"/>
              </w:tabs>
              <w:autoSpaceDE w:val="0"/>
              <w:autoSpaceDN w:val="0"/>
              <w:adjustRightInd w:val="0"/>
              <w:spacing w:before="0" w:after="120"/>
              <w:ind w:firstLine="0"/>
              <w:rPr>
                <w:rFonts w:ascii="Times New Roman" w:hAnsi="Times New Roman"/>
                <w:b/>
                <w:noProof/>
                <w:lang w:val="ru-RU"/>
              </w:rPr>
            </w:pPr>
            <w:r w:rsidRPr="0070672D">
              <w:rPr>
                <w:rFonts w:ascii="Times New Roman" w:hAnsi="Times New Roman"/>
                <w:b/>
                <w:noProof/>
              </w:rPr>
              <w:t xml:space="preserve">1. </w:t>
            </w:r>
            <w:r w:rsidRPr="0070672D">
              <w:rPr>
                <w:rFonts w:ascii="Times New Roman" w:hAnsi="Times New Roman"/>
              </w:rPr>
              <w:t xml:space="preserve">Price offer of the tenderer, prepared according to the </w:t>
            </w:r>
            <w:proofErr w:type="spellStart"/>
            <w:r w:rsidRPr="0070672D">
              <w:rPr>
                <w:rFonts w:ascii="Times New Roman" w:hAnsi="Times New Roman"/>
              </w:rPr>
              <w:t>the</w:t>
            </w:r>
            <w:proofErr w:type="spellEnd"/>
            <w:r w:rsidRPr="0070672D">
              <w:rPr>
                <w:rFonts w:ascii="Times New Roman" w:hAnsi="Times New Roman"/>
              </w:rPr>
              <w:t xml:space="preserve"> enclosed template (</w:t>
            </w:r>
            <w:r w:rsidRPr="00E57764">
              <w:rPr>
                <w:rFonts w:ascii="Times New Roman" w:hAnsi="Times New Roman"/>
              </w:rPr>
              <w:t>Template N 4)</w:t>
            </w:r>
            <w:r w:rsidR="00E57764" w:rsidRPr="00E57764">
              <w:rPr>
                <w:rFonts w:ascii="Times New Roman" w:hAnsi="Times New Roman"/>
                <w:b/>
                <w:lang w:val="en-US"/>
              </w:rPr>
              <w:t>(</w:t>
            </w:r>
            <w:r w:rsidR="00E57764" w:rsidRPr="00E57764">
              <w:rPr>
                <w:rFonts w:ascii="Times New Roman" w:hAnsi="Times New Roman"/>
                <w:lang w:val="en-US"/>
              </w:rPr>
              <w:t>To be presented separately for each Lot, for which participates the respective Tenderer</w:t>
            </w:r>
            <w:r w:rsidR="00E57764" w:rsidRPr="00E57764">
              <w:rPr>
                <w:rFonts w:ascii="Times New Roman" w:hAnsi="Times New Roman"/>
                <w:b/>
                <w:lang w:val="en-US"/>
              </w:rPr>
              <w:t>):</w:t>
            </w:r>
          </w:p>
          <w:p w14:paraId="41513A58" w14:textId="77777777" w:rsidR="00372726" w:rsidRDefault="00372726" w:rsidP="00C52DB1">
            <w:pPr>
              <w:tabs>
                <w:tab w:val="left" w:pos="0"/>
              </w:tabs>
              <w:autoSpaceDE w:val="0"/>
              <w:autoSpaceDN w:val="0"/>
              <w:adjustRightInd w:val="0"/>
              <w:spacing w:before="0" w:after="120"/>
              <w:ind w:firstLine="0"/>
              <w:jc w:val="center"/>
              <w:rPr>
                <w:rFonts w:ascii="Times New Roman" w:hAnsi="Times New Roman"/>
                <w:b/>
              </w:rPr>
            </w:pPr>
          </w:p>
          <w:p w14:paraId="64381211" w14:textId="77777777" w:rsidR="00B00386" w:rsidRDefault="00B00386" w:rsidP="00C52DB1">
            <w:pPr>
              <w:tabs>
                <w:tab w:val="left" w:pos="0"/>
              </w:tabs>
              <w:autoSpaceDE w:val="0"/>
              <w:autoSpaceDN w:val="0"/>
              <w:adjustRightInd w:val="0"/>
              <w:spacing w:before="0" w:after="120"/>
              <w:ind w:firstLine="0"/>
              <w:jc w:val="center"/>
              <w:rPr>
                <w:rFonts w:ascii="Times New Roman" w:hAnsi="Times New Roman"/>
                <w:b/>
              </w:rPr>
            </w:pPr>
          </w:p>
          <w:p w14:paraId="5619F6AF" w14:textId="77777777" w:rsidR="00C52DB1" w:rsidRPr="0070672D" w:rsidRDefault="00C52DB1" w:rsidP="00C52DB1">
            <w:pPr>
              <w:tabs>
                <w:tab w:val="left" w:pos="0"/>
              </w:tabs>
              <w:autoSpaceDE w:val="0"/>
              <w:autoSpaceDN w:val="0"/>
              <w:adjustRightInd w:val="0"/>
              <w:spacing w:before="0" w:after="120"/>
              <w:ind w:firstLine="0"/>
              <w:jc w:val="center"/>
              <w:rPr>
                <w:rFonts w:ascii="Times New Roman" w:hAnsi="Times New Roman"/>
                <w:b/>
                <w:iCs/>
              </w:rPr>
            </w:pPr>
            <w:r w:rsidRPr="0070672D">
              <w:rPr>
                <w:rFonts w:ascii="Times New Roman" w:hAnsi="Times New Roman"/>
                <w:b/>
              </w:rPr>
              <w:t>SECTION V.</w:t>
            </w:r>
          </w:p>
          <w:p w14:paraId="3D196F9E" w14:textId="77777777" w:rsidR="00C52DB1" w:rsidRPr="0070672D" w:rsidRDefault="00C52DB1" w:rsidP="00C52DB1">
            <w:pPr>
              <w:keepNext/>
              <w:tabs>
                <w:tab w:val="left" w:pos="-600"/>
              </w:tabs>
              <w:spacing w:before="0" w:after="120"/>
              <w:ind w:firstLine="0"/>
              <w:jc w:val="center"/>
              <w:outlineLvl w:val="1"/>
              <w:rPr>
                <w:rFonts w:ascii="Times New Roman" w:hAnsi="Times New Roman"/>
                <w:b/>
                <w:iCs/>
                <w:szCs w:val="20"/>
              </w:rPr>
            </w:pPr>
            <w:r w:rsidRPr="0070672D">
              <w:rPr>
                <w:rFonts w:ascii="Times New Roman" w:hAnsi="Times New Roman"/>
                <w:b/>
              </w:rPr>
              <w:lastRenderedPageBreak/>
              <w:t>CONDITIONS AND AMOUNT OF THE CONTRACT PERFORMANCE GUARANTEE</w:t>
            </w:r>
          </w:p>
          <w:p w14:paraId="13DBC449" w14:textId="77777777" w:rsidR="00C52DB1" w:rsidRPr="0070672D" w:rsidRDefault="00C52DB1" w:rsidP="00C52DB1">
            <w:pPr>
              <w:keepNext/>
              <w:tabs>
                <w:tab w:val="left" w:pos="-600"/>
              </w:tabs>
              <w:spacing w:before="0" w:after="120"/>
              <w:ind w:firstLine="0"/>
              <w:outlineLvl w:val="1"/>
              <w:rPr>
                <w:rFonts w:ascii="Times New Roman" w:hAnsi="Times New Roman"/>
                <w:b/>
                <w:iCs/>
                <w:szCs w:val="20"/>
              </w:rPr>
            </w:pPr>
          </w:p>
          <w:p w14:paraId="7105EDB9" w14:textId="77777777" w:rsidR="00DA1970" w:rsidRPr="00DA1970" w:rsidRDefault="00C52DB1" w:rsidP="00C52DB1">
            <w:pPr>
              <w:tabs>
                <w:tab w:val="left" w:pos="720"/>
              </w:tabs>
              <w:spacing w:before="0"/>
              <w:ind w:firstLine="0"/>
              <w:rPr>
                <w:rFonts w:ascii="Times New Roman" w:hAnsi="Times New Roman"/>
              </w:rPr>
            </w:pPr>
            <w:r w:rsidRPr="00E57764">
              <w:rPr>
                <w:rFonts w:ascii="Times New Roman" w:hAnsi="Times New Roman"/>
                <w:b/>
              </w:rPr>
              <w:t>1.</w:t>
            </w:r>
            <w:r w:rsidR="00E57764" w:rsidRPr="00E57764">
              <w:rPr>
                <w:rFonts w:ascii="Times New Roman" w:hAnsi="Times New Roman"/>
                <w:lang w:val="en-US"/>
              </w:rPr>
              <w:t xml:space="preserve"> </w:t>
            </w:r>
            <w:r w:rsidR="00DA1970" w:rsidRPr="00DA1970">
              <w:rPr>
                <w:rFonts w:ascii="Times New Roman" w:hAnsi="Times New Roman"/>
              </w:rPr>
              <w:t xml:space="preserve">The guarantee for the </w:t>
            </w:r>
            <w:r w:rsidR="00DA1970">
              <w:rPr>
                <w:rFonts w:ascii="Times New Roman" w:hAnsi="Times New Roman"/>
                <w:lang w:val="en-US"/>
              </w:rPr>
              <w:t>implementation</w:t>
            </w:r>
            <w:r w:rsidR="00DA1970" w:rsidRPr="00DA1970">
              <w:rPr>
                <w:rFonts w:ascii="Times New Roman" w:hAnsi="Times New Roman"/>
              </w:rPr>
              <w:t xml:space="preserve"> of the contract for lot 1, 3, 4 and 5 amounts to </w:t>
            </w:r>
            <w:r w:rsidR="00DA1970" w:rsidRPr="00DA1970">
              <w:rPr>
                <w:rFonts w:ascii="Times New Roman" w:hAnsi="Times New Roman"/>
                <w:b/>
              </w:rPr>
              <w:t>5 (five)% of the value of the contract for the respective lot without VAT</w:t>
            </w:r>
            <w:r w:rsidR="00DA1970" w:rsidRPr="00DA1970">
              <w:rPr>
                <w:rFonts w:ascii="Times New Roman" w:hAnsi="Times New Roman"/>
              </w:rPr>
              <w:t xml:space="preserve">. The guarantee for performance of the contract for Lot 2 is </w:t>
            </w:r>
            <w:r w:rsidR="00DA1970" w:rsidRPr="00DA1970">
              <w:rPr>
                <w:rFonts w:ascii="Times New Roman" w:hAnsi="Times New Roman"/>
                <w:b/>
              </w:rPr>
              <w:t>2 (two)% of the value of the contract for this Lot</w:t>
            </w:r>
            <w:r w:rsidR="00DA1970" w:rsidRPr="00DA1970">
              <w:rPr>
                <w:rFonts w:ascii="Times New Roman" w:hAnsi="Times New Roman"/>
                <w:b/>
                <w:lang w:val="en-US"/>
              </w:rPr>
              <w:t>,</w:t>
            </w:r>
            <w:r w:rsidR="00DA1970" w:rsidRPr="00DA1970">
              <w:rPr>
                <w:rFonts w:ascii="Times New Roman" w:hAnsi="Times New Roman"/>
                <w:b/>
              </w:rPr>
              <w:t xml:space="preserve">  without VAT, according to art. 111, para. 2, ex. 2nd</w:t>
            </w:r>
            <w:r w:rsidR="00DA1970" w:rsidRPr="00DA1970">
              <w:rPr>
                <w:rFonts w:ascii="Times New Roman" w:hAnsi="Times New Roman"/>
                <w:b/>
                <w:lang w:val="en-US"/>
              </w:rPr>
              <w:t xml:space="preserve"> of </w:t>
            </w:r>
            <w:r w:rsidR="00DA1970" w:rsidRPr="00DA1970">
              <w:rPr>
                <w:rFonts w:ascii="Times New Roman" w:hAnsi="Times New Roman"/>
                <w:b/>
              </w:rPr>
              <w:t>PP</w:t>
            </w:r>
            <w:r w:rsidR="00DA1970" w:rsidRPr="00DA1970">
              <w:rPr>
                <w:rFonts w:ascii="Times New Roman" w:hAnsi="Times New Roman"/>
                <w:b/>
                <w:lang w:val="en-US"/>
              </w:rPr>
              <w:t>A</w:t>
            </w:r>
            <w:r w:rsidR="00DA1970" w:rsidRPr="00DA1970">
              <w:rPr>
                <w:rFonts w:ascii="Times New Roman" w:hAnsi="Times New Roman"/>
              </w:rPr>
              <w:t>.</w:t>
            </w:r>
          </w:p>
          <w:p w14:paraId="0B7DBDCF" w14:textId="77777777" w:rsidR="006F35BA" w:rsidRDefault="006F35BA" w:rsidP="00C52DB1">
            <w:pPr>
              <w:tabs>
                <w:tab w:val="left" w:pos="720"/>
              </w:tabs>
              <w:spacing w:before="0"/>
              <w:ind w:firstLine="0"/>
              <w:rPr>
                <w:rFonts w:ascii="Times New Roman" w:hAnsi="Times New Roman"/>
              </w:rPr>
            </w:pPr>
          </w:p>
          <w:p w14:paraId="71E75B61" w14:textId="77777777" w:rsidR="00DA1970" w:rsidRDefault="00DA1970" w:rsidP="00DA1970">
            <w:pPr>
              <w:tabs>
                <w:tab w:val="left" w:pos="720"/>
              </w:tabs>
              <w:spacing w:before="0" w:after="120"/>
              <w:ind w:firstLine="0"/>
              <w:rPr>
                <w:rFonts w:ascii="Times New Roman" w:hAnsi="Times New Roman"/>
              </w:rPr>
            </w:pPr>
          </w:p>
          <w:p w14:paraId="53A98662" w14:textId="77777777" w:rsidR="00C52DB1" w:rsidRDefault="00C52DB1" w:rsidP="00DA1970">
            <w:pPr>
              <w:tabs>
                <w:tab w:val="left" w:pos="720"/>
              </w:tabs>
              <w:spacing w:before="0" w:after="120"/>
              <w:ind w:firstLine="0"/>
              <w:rPr>
                <w:rFonts w:ascii="Times New Roman" w:hAnsi="Times New Roman"/>
                <w:b/>
              </w:rPr>
            </w:pPr>
            <w:r w:rsidRPr="0070672D">
              <w:rPr>
                <w:rFonts w:ascii="Times New Roman" w:hAnsi="Times New Roman"/>
              </w:rPr>
              <w:t xml:space="preserve">The contract performance guarantee may be presented under the form of bank guarantee using the issuing </w:t>
            </w:r>
            <w:proofErr w:type="spellStart"/>
            <w:r w:rsidRPr="0070672D">
              <w:rPr>
                <w:rFonts w:ascii="Times New Roman" w:hAnsi="Times New Roman"/>
              </w:rPr>
              <w:t>bank's</w:t>
            </w:r>
            <w:proofErr w:type="spellEnd"/>
            <w:r w:rsidRPr="0070672D">
              <w:rPr>
                <w:rFonts w:ascii="Times New Roman" w:hAnsi="Times New Roman"/>
              </w:rPr>
              <w:t xml:space="preserve"> template providing that the guarantee contains the conditions of the Contracting authority, or under the form of insurance which assures the implementation covering the responsibility of the Contractor, or under the form of  cash amount paid to the following account of EMEPA:</w:t>
            </w:r>
            <w:r w:rsidRPr="0070672D">
              <w:rPr>
                <w:rFonts w:ascii="Times New Roman" w:hAnsi="Times New Roman"/>
                <w:b/>
              </w:rPr>
              <w:t xml:space="preserve"> Bank: BNB - Headquarters, bank account: BG64 BNBG 9661 3300 1390 03, BIC: BNBG BGSD.  </w:t>
            </w:r>
          </w:p>
          <w:p w14:paraId="2995380B" w14:textId="77777777" w:rsidR="00C52DB1" w:rsidRDefault="00C52DB1" w:rsidP="00DA1970">
            <w:pPr>
              <w:spacing w:before="0" w:after="120"/>
              <w:ind w:firstLine="0"/>
              <w:rPr>
                <w:rFonts w:ascii="Times New Roman" w:hAnsi="Times New Roman"/>
              </w:rPr>
            </w:pPr>
            <w:r w:rsidRPr="0070672D">
              <w:rPr>
                <w:rFonts w:ascii="Times New Roman" w:hAnsi="Times New Roman"/>
              </w:rPr>
              <w:t>The tenderer choses the form of the contract performance guarantee. The tenderer nominated for contractor of the public procurement presents original of the bank guarantee or original of the insurance (or copy with notarization), or originals of payment documents for the amount paid to the bank account, or a copy/extract of document for payment over Internet (online) banking, before the signature of the contract itself. The contract performance guarantee paid to the bank account shall be actually received in the bank account of the Contracting authority no later than the date of the conclusion of the public procurement contract. The conditions and the periods for keeping or releasing the contract performance guarantee are set in the contract for award of the public procurement. Whenever the chosen contractor is an association which is not a legal entity, each of the partners can order the bank guarantee, respectively can pay the amount of the contract performance guarantee.</w:t>
            </w:r>
          </w:p>
          <w:p w14:paraId="5C93BAB0" w14:textId="77777777" w:rsidR="005E061B" w:rsidRDefault="005E061B" w:rsidP="00C52DB1">
            <w:pPr>
              <w:spacing w:before="0"/>
              <w:ind w:firstLine="0"/>
              <w:rPr>
                <w:rFonts w:ascii="Times New Roman" w:hAnsi="Times New Roman"/>
              </w:rPr>
            </w:pPr>
          </w:p>
          <w:p w14:paraId="101BC3E8" w14:textId="77777777" w:rsidR="005E061B" w:rsidRPr="00DA1970" w:rsidRDefault="005E061B" w:rsidP="00C52DB1">
            <w:pPr>
              <w:spacing w:before="0"/>
              <w:ind w:firstLine="0"/>
              <w:rPr>
                <w:rFonts w:ascii="Times New Roman" w:hAnsi="Times New Roman"/>
                <w:lang w:val="en-GB"/>
              </w:rPr>
            </w:pPr>
          </w:p>
          <w:p w14:paraId="14375BDF" w14:textId="77777777" w:rsidR="00C52DB1" w:rsidRPr="00DA1970" w:rsidRDefault="00C52DB1" w:rsidP="00C52DB1">
            <w:pPr>
              <w:shd w:val="clear" w:color="auto" w:fill="FFFFFF"/>
              <w:spacing w:before="0"/>
              <w:ind w:firstLine="0"/>
              <w:rPr>
                <w:rFonts w:ascii="Times New Roman" w:hAnsi="Times New Roman"/>
                <w:lang w:val="en-GB"/>
              </w:rPr>
            </w:pPr>
            <w:r w:rsidRPr="00DA1970">
              <w:rPr>
                <w:rFonts w:ascii="Times New Roman" w:hAnsi="Times New Roman"/>
                <w:b/>
                <w:u w:val="single"/>
                <w:lang w:val="en-GB"/>
              </w:rPr>
              <w:t>Whenever</w:t>
            </w:r>
            <w:r w:rsidR="00DA1970" w:rsidRPr="00DA1970">
              <w:rPr>
                <w:rFonts w:ascii="Times New Roman" w:hAnsi="Times New Roman"/>
                <w:b/>
                <w:u w:val="single"/>
                <w:lang w:val="en-GB"/>
              </w:rPr>
              <w:t xml:space="preserve"> for</w:t>
            </w:r>
            <w:r w:rsidRPr="00DA1970">
              <w:rPr>
                <w:rFonts w:ascii="Times New Roman" w:hAnsi="Times New Roman"/>
                <w:b/>
                <w:u w:val="single"/>
                <w:lang w:val="en-GB"/>
              </w:rPr>
              <w:t xml:space="preserve"> contract performance guarantee is presented as a bank guarantee</w:t>
            </w:r>
            <w:r w:rsidRPr="00DA1970">
              <w:rPr>
                <w:rFonts w:ascii="Times New Roman" w:hAnsi="Times New Roman"/>
                <w:lang w:val="en-GB"/>
              </w:rPr>
              <w:t xml:space="preserve">, the CONTRACTOR presents to the CONTRACTING AUTHORITY an original of the bank guarantee, issued in benefit of the CONTRACTING AUTHORITY, which has to meet the following </w:t>
            </w:r>
            <w:r w:rsidRPr="00DA1970">
              <w:rPr>
                <w:rFonts w:ascii="Times New Roman" w:hAnsi="Times New Roman"/>
                <w:lang w:val="en-GB"/>
              </w:rPr>
              <w:lastRenderedPageBreak/>
              <w:t>requirements:</w:t>
            </w:r>
          </w:p>
          <w:p w14:paraId="2ACC4385" w14:textId="77777777" w:rsidR="00C52DB1" w:rsidRPr="00DA1970" w:rsidRDefault="00C52DB1" w:rsidP="00C52DB1">
            <w:pPr>
              <w:shd w:val="clear" w:color="auto" w:fill="FFFFFF"/>
              <w:spacing w:before="0"/>
              <w:ind w:firstLine="0"/>
              <w:rPr>
                <w:rFonts w:ascii="Times New Roman" w:hAnsi="Times New Roman"/>
                <w:color w:val="000000"/>
                <w:szCs w:val="20"/>
                <w:lang w:val="en-GB"/>
              </w:rPr>
            </w:pPr>
            <w:r w:rsidRPr="00DA1970">
              <w:rPr>
                <w:rFonts w:ascii="Times New Roman" w:hAnsi="Times New Roman"/>
                <w:color w:val="000000"/>
                <w:lang w:val="en-GB"/>
              </w:rPr>
              <w:t>1. to be Unconditional and irrevocable bank guarantee [</w:t>
            </w:r>
            <w:r w:rsidRPr="00DA1970">
              <w:rPr>
                <w:rFonts w:ascii="Times New Roman" w:hAnsi="Times New Roman"/>
                <w:i/>
                <w:color w:val="000000"/>
                <w:lang w:val="en-GB"/>
              </w:rPr>
              <w:t>in a form agreed in advance with the CONTRACTING AUTHORITY];</w:t>
            </w:r>
          </w:p>
          <w:p w14:paraId="7947000F" w14:textId="77777777" w:rsidR="00C52DB1" w:rsidRPr="00DA1970" w:rsidRDefault="00C52DB1" w:rsidP="00C52DB1">
            <w:pPr>
              <w:shd w:val="clear" w:color="auto" w:fill="FFFFFF"/>
              <w:spacing w:before="0"/>
              <w:ind w:firstLine="0"/>
              <w:rPr>
                <w:rFonts w:ascii="Times New Roman" w:hAnsi="Times New Roman"/>
                <w:color w:val="000000"/>
                <w:szCs w:val="20"/>
                <w:lang w:val="en-GB"/>
              </w:rPr>
            </w:pPr>
            <w:r w:rsidRPr="00DA1970">
              <w:rPr>
                <w:rFonts w:ascii="Times New Roman" w:hAnsi="Times New Roman"/>
                <w:color w:val="000000"/>
                <w:lang w:val="en-GB"/>
              </w:rPr>
              <w:t xml:space="preserve">2. to contain an obligation of the bank to execute payment upon the first written request from </w:t>
            </w:r>
            <w:proofErr w:type="spellStart"/>
            <w:r w:rsidRPr="00DA1970">
              <w:rPr>
                <w:rFonts w:ascii="Times New Roman" w:hAnsi="Times New Roman"/>
                <w:color w:val="000000"/>
                <w:lang w:val="en-GB"/>
              </w:rPr>
              <w:t>th</w:t>
            </w:r>
            <w:proofErr w:type="spellEnd"/>
            <w:r w:rsidRPr="00DA1970">
              <w:rPr>
                <w:rFonts w:ascii="Times New Roman" w:hAnsi="Times New Roman"/>
                <w:color w:val="000000"/>
                <w:lang w:val="en-GB"/>
              </w:rPr>
              <w:t xml:space="preserve"> CONTRACTING AUTHORITY declaring that there is a default of the CONTRACTOR or any other grounds for keeping the Contract performance guarantee within the public procurement contract;</w:t>
            </w:r>
          </w:p>
          <w:p w14:paraId="535EE2BB" w14:textId="77777777" w:rsidR="005E061B" w:rsidRDefault="00C52DB1" w:rsidP="00DA1970">
            <w:pPr>
              <w:shd w:val="clear" w:color="auto" w:fill="FFFFFF"/>
              <w:spacing w:before="0" w:after="120"/>
              <w:ind w:firstLine="0"/>
              <w:rPr>
                <w:rFonts w:ascii="Times New Roman" w:hAnsi="Times New Roman"/>
                <w:color w:val="000000"/>
                <w:szCs w:val="20"/>
                <w:lang w:val="en-GB"/>
              </w:rPr>
            </w:pPr>
            <w:r w:rsidRPr="00DA1970">
              <w:rPr>
                <w:rFonts w:ascii="Times New Roman" w:hAnsi="Times New Roman"/>
                <w:lang w:val="en-GB"/>
              </w:rPr>
              <w:t xml:space="preserve">3. </w:t>
            </w:r>
            <w:r w:rsidR="002F63B8" w:rsidRPr="00DA1970">
              <w:rPr>
                <w:rFonts w:ascii="Times New Roman" w:hAnsi="Times New Roman"/>
                <w:color w:val="000000"/>
                <w:szCs w:val="20"/>
                <w:lang w:val="en-GB"/>
              </w:rPr>
              <w:t>Be valid</w:t>
            </w:r>
            <w:r w:rsidR="00DA1970" w:rsidRPr="00DA1970">
              <w:rPr>
                <w:rFonts w:ascii="Times New Roman" w:hAnsi="Times New Roman"/>
                <w:color w:val="000000"/>
                <w:szCs w:val="20"/>
                <w:lang w:val="en-GB"/>
              </w:rPr>
              <w:t xml:space="preserve"> </w:t>
            </w:r>
            <w:r w:rsidR="00E53935" w:rsidRPr="00DA1970">
              <w:rPr>
                <w:rFonts w:ascii="Times New Roman" w:hAnsi="Times New Roman"/>
                <w:lang w:val="en-GB"/>
              </w:rPr>
              <w:t xml:space="preserve">up to 30 (thirty) calendar days after the expiry of the lot contract </w:t>
            </w:r>
            <w:proofErr w:type="spellStart"/>
            <w:r w:rsidR="00E53935" w:rsidRPr="00DA1970">
              <w:rPr>
                <w:rFonts w:ascii="Times New Roman" w:hAnsi="Times New Roman"/>
                <w:lang w:val="en-GB"/>
              </w:rPr>
              <w:t>term,but</w:t>
            </w:r>
            <w:proofErr w:type="spellEnd"/>
            <w:r w:rsidR="00E53935" w:rsidRPr="00DA1970">
              <w:rPr>
                <w:rFonts w:ascii="Times New Roman" w:hAnsi="Times New Roman"/>
                <w:lang w:val="en-GB"/>
              </w:rPr>
              <w:t xml:space="preserve"> not earlier than the date of approval by the Contracting Authority of a report on the full volume of work performed</w:t>
            </w:r>
            <w:r w:rsidR="00C070BA" w:rsidRPr="00DA1970">
              <w:rPr>
                <w:rFonts w:ascii="Times New Roman" w:hAnsi="Times New Roman"/>
                <w:color w:val="000000"/>
                <w:szCs w:val="20"/>
                <w:lang w:val="en-GB"/>
              </w:rPr>
              <w:t xml:space="preserve">, </w:t>
            </w:r>
            <w:r w:rsidR="002F63B8" w:rsidRPr="00DA1970">
              <w:rPr>
                <w:rFonts w:ascii="Times New Roman" w:hAnsi="Times New Roman"/>
                <w:color w:val="000000"/>
                <w:szCs w:val="20"/>
                <w:lang w:val="en-GB"/>
              </w:rPr>
              <w:t>where appropriate, the validity of the bank guarantee is extended or a new one is issued.</w:t>
            </w:r>
          </w:p>
          <w:p w14:paraId="21B02E0E" w14:textId="77777777" w:rsidR="00C77B18" w:rsidRPr="00DA1970" w:rsidRDefault="00C77B18" w:rsidP="00DA1970">
            <w:pPr>
              <w:shd w:val="clear" w:color="auto" w:fill="FFFFFF"/>
              <w:spacing w:before="0" w:after="120"/>
              <w:ind w:firstLine="0"/>
              <w:rPr>
                <w:rFonts w:ascii="Times New Roman" w:hAnsi="Times New Roman"/>
                <w:color w:val="000000"/>
                <w:szCs w:val="20"/>
                <w:lang w:val="en-GB"/>
              </w:rPr>
            </w:pPr>
          </w:p>
          <w:p w14:paraId="29771E1D" w14:textId="77777777" w:rsidR="00C52DB1" w:rsidRPr="0070672D" w:rsidRDefault="00C52DB1" w:rsidP="00DA1970">
            <w:pPr>
              <w:shd w:val="clear" w:color="auto" w:fill="FFFFFF"/>
              <w:spacing w:before="0" w:after="120"/>
              <w:ind w:firstLine="0"/>
              <w:rPr>
                <w:rFonts w:ascii="Times New Roman" w:hAnsi="Times New Roman"/>
                <w:color w:val="000000"/>
                <w:spacing w:val="1"/>
              </w:rPr>
            </w:pPr>
            <w:r w:rsidRPr="00DA1970">
              <w:rPr>
                <w:rFonts w:ascii="Times New Roman" w:hAnsi="Times New Roman"/>
                <w:b/>
                <w:u w:val="single"/>
              </w:rPr>
              <w:t xml:space="preserve">Whenever </w:t>
            </w:r>
            <w:r w:rsidR="00DA1970" w:rsidRPr="00DA1970">
              <w:rPr>
                <w:rFonts w:ascii="Times New Roman" w:hAnsi="Times New Roman"/>
                <w:b/>
                <w:u w:val="single"/>
                <w:lang w:val="en-US"/>
              </w:rPr>
              <w:t>for</w:t>
            </w:r>
            <w:r w:rsidRPr="00DA1970">
              <w:rPr>
                <w:rFonts w:ascii="Times New Roman" w:hAnsi="Times New Roman"/>
                <w:b/>
                <w:u w:val="single"/>
              </w:rPr>
              <w:t xml:space="preserve"> contract performance guarantee is presented an insurance</w:t>
            </w:r>
            <w:r w:rsidRPr="0070672D">
              <w:rPr>
                <w:rFonts w:ascii="Times New Roman" w:hAnsi="Times New Roman"/>
              </w:rPr>
              <w:t>, the CONTRACTOR presents to the CONTRACTING AUTHORITY an original of the insurance policy, issued in benefit of the CONTRACTING AUTHORITY, and in which the CONTRACTING AUTHORITY is stated as a third party (beneficiary), and it shall meet the following requirements:</w:t>
            </w:r>
          </w:p>
          <w:p w14:paraId="59CB0724" w14:textId="77777777" w:rsidR="00C52DB1" w:rsidRPr="0070672D" w:rsidRDefault="00C52DB1" w:rsidP="00DA1970">
            <w:pPr>
              <w:shd w:val="clear" w:color="auto" w:fill="FFFFFF"/>
              <w:spacing w:before="0" w:after="120"/>
              <w:ind w:firstLine="0"/>
              <w:rPr>
                <w:rFonts w:ascii="Times New Roman" w:hAnsi="Times New Roman"/>
                <w:color w:val="000000"/>
                <w:spacing w:val="1"/>
              </w:rPr>
            </w:pPr>
            <w:r w:rsidRPr="0070672D">
              <w:rPr>
                <w:rFonts w:ascii="Times New Roman" w:hAnsi="Times New Roman"/>
                <w:color w:val="000000"/>
                <w:spacing w:val="1"/>
              </w:rPr>
              <w:t>1. to assure the implementation of this contract through coverage of the responsibility of the CONTRACTOR;</w:t>
            </w:r>
          </w:p>
          <w:p w14:paraId="5CDDCA4A" w14:textId="77777777" w:rsidR="00E53935" w:rsidRDefault="00C52DB1" w:rsidP="00DA1970">
            <w:pPr>
              <w:spacing w:before="0" w:after="120"/>
              <w:ind w:firstLine="0"/>
              <w:rPr>
                <w:rFonts w:ascii="Times New Roman" w:hAnsi="Times New Roman"/>
                <w:lang w:val="en-GB"/>
              </w:rPr>
            </w:pPr>
            <w:r w:rsidRPr="00C070BA">
              <w:rPr>
                <w:rFonts w:ascii="Times New Roman" w:hAnsi="Times New Roman"/>
              </w:rPr>
              <w:t xml:space="preserve">2. to have validity period </w:t>
            </w:r>
            <w:r w:rsidR="00E53935">
              <w:rPr>
                <w:rFonts w:ascii="Times New Roman" w:hAnsi="Times New Roman"/>
                <w:lang w:val="en-US"/>
              </w:rPr>
              <w:t>u</w:t>
            </w:r>
            <w:r w:rsidR="00E53935" w:rsidRPr="00355B5F">
              <w:rPr>
                <w:rFonts w:ascii="Times New Roman" w:hAnsi="Times New Roman"/>
                <w:lang w:val="en-GB"/>
              </w:rPr>
              <w:t xml:space="preserve">p to 30 (thirty) calendar days after the expiry of the lot contract </w:t>
            </w:r>
            <w:proofErr w:type="spellStart"/>
            <w:r w:rsidR="00E53935" w:rsidRPr="00355B5F">
              <w:rPr>
                <w:rFonts w:ascii="Times New Roman" w:hAnsi="Times New Roman"/>
                <w:lang w:val="en-GB"/>
              </w:rPr>
              <w:t>term</w:t>
            </w:r>
            <w:r w:rsidR="00E53935">
              <w:rPr>
                <w:rFonts w:ascii="Times New Roman" w:hAnsi="Times New Roman"/>
                <w:lang w:val="en-GB"/>
              </w:rPr>
              <w:t>,</w:t>
            </w:r>
            <w:r w:rsidR="00E53935" w:rsidRPr="00427EE9">
              <w:rPr>
                <w:rFonts w:ascii="Times New Roman" w:hAnsi="Times New Roman"/>
                <w:lang w:val="en-GB"/>
              </w:rPr>
              <w:t>but</w:t>
            </w:r>
            <w:proofErr w:type="spellEnd"/>
            <w:r w:rsidR="00E53935" w:rsidRPr="00427EE9">
              <w:rPr>
                <w:rFonts w:ascii="Times New Roman" w:hAnsi="Times New Roman"/>
                <w:lang w:val="en-GB"/>
              </w:rPr>
              <w:t xml:space="preserve"> not earlier than the date of approval by the Contracting Authority </w:t>
            </w:r>
            <w:r w:rsidR="00E53935" w:rsidRPr="00F54D90">
              <w:rPr>
                <w:rFonts w:ascii="Times New Roman" w:hAnsi="Times New Roman"/>
                <w:lang w:val="en-GB"/>
              </w:rPr>
              <w:t>of a report on the full volume of work performed.</w:t>
            </w:r>
          </w:p>
          <w:p w14:paraId="43A66D65" w14:textId="77777777" w:rsidR="00C52DB1" w:rsidRPr="0070672D" w:rsidRDefault="00C52DB1" w:rsidP="00C52DB1">
            <w:pPr>
              <w:shd w:val="clear" w:color="auto" w:fill="FFFFFF"/>
              <w:spacing w:before="0"/>
              <w:ind w:firstLine="0"/>
              <w:rPr>
                <w:rFonts w:ascii="Times New Roman" w:hAnsi="Times New Roman"/>
                <w:color w:val="000000"/>
                <w:spacing w:val="1"/>
              </w:rPr>
            </w:pPr>
          </w:p>
          <w:p w14:paraId="6D705634" w14:textId="64CDB0E1" w:rsidR="00C52DB1" w:rsidRPr="0070672D" w:rsidRDefault="00C52DB1" w:rsidP="00C52DB1">
            <w:pPr>
              <w:tabs>
                <w:tab w:val="left" w:pos="-600"/>
                <w:tab w:val="right" w:leader="dot" w:pos="9639"/>
              </w:tabs>
              <w:spacing w:before="0" w:after="120"/>
              <w:ind w:firstLine="0"/>
              <w:jc w:val="center"/>
              <w:rPr>
                <w:rFonts w:ascii="Times New Roman" w:hAnsi="Times New Roman"/>
                <w:b/>
                <w:iCs/>
              </w:rPr>
            </w:pPr>
            <w:r w:rsidRPr="0070672D">
              <w:rPr>
                <w:rFonts w:ascii="Times New Roman" w:hAnsi="Times New Roman"/>
              </w:rPr>
              <w:br w:type="page"/>
            </w:r>
            <w:r w:rsidRPr="0070672D">
              <w:rPr>
                <w:rFonts w:ascii="Times New Roman" w:hAnsi="Times New Roman"/>
                <w:b/>
              </w:rPr>
              <w:t>SECTION VI.</w:t>
            </w:r>
          </w:p>
          <w:p w14:paraId="09A7E967" w14:textId="77777777" w:rsidR="00C52DB1" w:rsidRDefault="00C52DB1" w:rsidP="00C52DB1">
            <w:pPr>
              <w:tabs>
                <w:tab w:val="left" w:pos="-600"/>
              </w:tabs>
              <w:spacing w:before="0" w:after="120"/>
              <w:ind w:firstLine="0"/>
              <w:jc w:val="center"/>
              <w:rPr>
                <w:rFonts w:ascii="Times New Roman" w:hAnsi="Times New Roman"/>
                <w:b/>
              </w:rPr>
            </w:pPr>
            <w:r w:rsidRPr="0070672D">
              <w:rPr>
                <w:rFonts w:ascii="Times New Roman" w:hAnsi="Times New Roman"/>
                <w:b/>
              </w:rPr>
              <w:t>TENDER DOCUMENTATION</w:t>
            </w:r>
          </w:p>
          <w:p w14:paraId="11C44BD4" w14:textId="77777777" w:rsidR="007333BF" w:rsidRDefault="007333BF" w:rsidP="00C52DB1">
            <w:pPr>
              <w:tabs>
                <w:tab w:val="left" w:pos="-600"/>
              </w:tabs>
              <w:spacing w:before="0" w:after="120"/>
              <w:ind w:firstLine="0"/>
              <w:jc w:val="center"/>
              <w:rPr>
                <w:rFonts w:ascii="Times New Roman" w:hAnsi="Times New Roman"/>
                <w:b/>
              </w:rPr>
            </w:pPr>
          </w:p>
          <w:p w14:paraId="329DCA26" w14:textId="77777777" w:rsidR="007333BF" w:rsidRPr="0070672D" w:rsidRDefault="007333BF" w:rsidP="00C52DB1">
            <w:pPr>
              <w:tabs>
                <w:tab w:val="left" w:pos="-600"/>
              </w:tabs>
              <w:spacing w:before="0" w:after="120"/>
              <w:ind w:firstLine="0"/>
              <w:jc w:val="center"/>
              <w:rPr>
                <w:rFonts w:ascii="Times New Roman" w:hAnsi="Times New Roman"/>
                <w:b/>
                <w:bCs/>
              </w:rPr>
            </w:pPr>
          </w:p>
          <w:p w14:paraId="040970F9" w14:textId="77777777" w:rsidR="00C52DB1" w:rsidRPr="0070672D" w:rsidRDefault="00C52DB1" w:rsidP="00C52DB1">
            <w:pPr>
              <w:tabs>
                <w:tab w:val="left" w:pos="-4"/>
              </w:tabs>
              <w:spacing w:before="0"/>
              <w:ind w:hanging="4"/>
              <w:rPr>
                <w:rFonts w:ascii="Times New Roman" w:hAnsi="Times New Roman"/>
                <w:color w:val="000000"/>
              </w:rPr>
            </w:pPr>
            <w:r w:rsidRPr="0070672D">
              <w:rPr>
                <w:rFonts w:ascii="Times New Roman" w:hAnsi="Times New Roman"/>
                <w:b/>
              </w:rPr>
              <w:t xml:space="preserve">1. </w:t>
            </w:r>
            <w:r w:rsidRPr="0070672D">
              <w:rPr>
                <w:rFonts w:ascii="Times New Roman" w:hAnsi="Times New Roman"/>
                <w:color w:val="000000"/>
              </w:rPr>
              <w:t>The Contracting authority maintains "</w:t>
            </w:r>
            <w:proofErr w:type="spellStart"/>
            <w:r w:rsidRPr="0070672D">
              <w:rPr>
                <w:rFonts w:ascii="Times New Roman" w:hAnsi="Times New Roman"/>
                <w:color w:val="000000"/>
              </w:rPr>
              <w:t>Buyer's</w:t>
            </w:r>
            <w:proofErr w:type="spellEnd"/>
            <w:r w:rsidRPr="0070672D">
              <w:rPr>
                <w:rFonts w:ascii="Times New Roman" w:hAnsi="Times New Roman"/>
                <w:color w:val="000000"/>
              </w:rPr>
              <w:t xml:space="preserve"> profile" </w:t>
            </w:r>
          </w:p>
          <w:p w14:paraId="793FA34C" w14:textId="77777777" w:rsidR="00C52DB1" w:rsidRPr="0070672D" w:rsidRDefault="00BC5A4B" w:rsidP="00DA1970">
            <w:pPr>
              <w:tabs>
                <w:tab w:val="left" w:pos="-4"/>
              </w:tabs>
              <w:spacing w:before="0" w:after="120"/>
              <w:ind w:hanging="4"/>
              <w:rPr>
                <w:rFonts w:ascii="Times New Roman" w:hAnsi="Times New Roman"/>
                <w:color w:val="000000"/>
              </w:rPr>
            </w:pPr>
            <w:hyperlink r:id="rId25">
              <w:r w:rsidR="00C52DB1" w:rsidRPr="0070672D">
                <w:rPr>
                  <w:rFonts w:ascii="Times New Roman" w:hAnsi="Times New Roman"/>
                  <w:color w:val="0000FF"/>
                  <w:u w:val="single"/>
                </w:rPr>
                <w:t>http://pudoos.bg/%d0%bf%d1%80%d0%be%d1%84%d0%b8%d0%bb-%d0%bd%d0%b0-%d0%ba%d1%83%d0%bf%d1%83%d0%b2%d0%b0%d1%87%d0%b0/</w:t>
              </w:r>
            </w:hyperlink>
            <w:r w:rsidR="00C52DB1" w:rsidRPr="0070672D">
              <w:rPr>
                <w:rFonts w:ascii="Times New Roman" w:hAnsi="Times New Roman"/>
                <w:color w:val="000000"/>
              </w:rPr>
              <w:t xml:space="preserve">, that represents a separate part of the Internet site of EMEPA </w:t>
            </w:r>
            <w:hyperlink r:id="rId26">
              <w:r w:rsidR="00C52DB1" w:rsidRPr="0070672D">
                <w:rPr>
                  <w:rFonts w:ascii="Times New Roman" w:hAnsi="Times New Roman"/>
                  <w:color w:val="0000FF"/>
                  <w:u w:val="single"/>
                </w:rPr>
                <w:t>http://pudoos.bg</w:t>
              </w:r>
            </w:hyperlink>
            <w:r w:rsidR="00C52DB1" w:rsidRPr="0070672D">
              <w:rPr>
                <w:rFonts w:ascii="Times New Roman" w:hAnsi="Times New Roman"/>
                <w:color w:val="000000"/>
              </w:rPr>
              <w:t xml:space="preserve">, and for which the publicity is assured in full compliance with the provisions of the Public Procurement Act.  </w:t>
            </w:r>
          </w:p>
          <w:p w14:paraId="19688636" w14:textId="77777777" w:rsidR="00C52DB1" w:rsidRDefault="00C52DB1" w:rsidP="00DA1970">
            <w:pPr>
              <w:tabs>
                <w:tab w:val="left" w:pos="-4"/>
              </w:tabs>
              <w:spacing w:before="0" w:after="120"/>
              <w:ind w:hanging="4"/>
              <w:rPr>
                <w:rFonts w:ascii="Times New Roman" w:hAnsi="Times New Roman"/>
                <w:color w:val="000000"/>
              </w:rPr>
            </w:pPr>
            <w:r w:rsidRPr="0070672D">
              <w:rPr>
                <w:rFonts w:ascii="Times New Roman" w:hAnsi="Times New Roman"/>
              </w:rPr>
              <w:t xml:space="preserve">Since the day of sending for publication of the Decision and the Notice in </w:t>
            </w:r>
            <w:hyperlink r:id="rId27">
              <w:r w:rsidRPr="0070672D">
                <w:rPr>
                  <w:rFonts w:ascii="Times New Roman" w:hAnsi="Times New Roman"/>
                  <w:color w:val="0000FF"/>
                  <w:u w:val="single"/>
                </w:rPr>
                <w:t>the register</w:t>
              </w:r>
            </w:hyperlink>
            <w:r w:rsidRPr="0070672D">
              <w:rPr>
                <w:rFonts w:ascii="Times New Roman" w:hAnsi="Times New Roman"/>
                <w:color w:val="0000FF"/>
                <w:u w:val="single"/>
              </w:rPr>
              <w:t xml:space="preserve"> of the PPA</w:t>
            </w:r>
            <w:r w:rsidRPr="0070672D">
              <w:rPr>
                <w:rFonts w:ascii="Times New Roman" w:hAnsi="Times New Roman"/>
                <w:color w:val="000000"/>
              </w:rPr>
              <w:t xml:space="preserve">, </w:t>
            </w:r>
            <w:r w:rsidRPr="0070672D">
              <w:rPr>
                <w:rFonts w:ascii="Times New Roman" w:hAnsi="Times New Roman"/>
                <w:color w:val="000000"/>
              </w:rPr>
              <w:lastRenderedPageBreak/>
              <w:t xml:space="preserve">as well as since the publication of the Notice in the Official journal of the EU, the Contracting authority - EMEPA, published in its </w:t>
            </w:r>
            <w:proofErr w:type="spellStart"/>
            <w:r w:rsidRPr="0070672D">
              <w:rPr>
                <w:rFonts w:ascii="Times New Roman" w:hAnsi="Times New Roman"/>
                <w:color w:val="000000"/>
              </w:rPr>
              <w:t>Buyer's</w:t>
            </w:r>
            <w:proofErr w:type="spellEnd"/>
            <w:r w:rsidRPr="0070672D">
              <w:rPr>
                <w:rFonts w:ascii="Times New Roman" w:hAnsi="Times New Roman"/>
                <w:color w:val="000000"/>
              </w:rPr>
              <w:t xml:space="preserve"> profile the Tender documentation for participation in the procedure and provides with full, free of charge electronic access to it at the following address: </w:t>
            </w:r>
            <w:hyperlink r:id="rId28">
              <w:r w:rsidRPr="0070672D">
                <w:rPr>
                  <w:rFonts w:ascii="Times New Roman" w:hAnsi="Times New Roman"/>
                  <w:color w:val="0000FF"/>
                  <w:u w:val="single"/>
                </w:rPr>
                <w:t>http://pudoos.bg/</w:t>
              </w:r>
            </w:hyperlink>
            <w:r w:rsidRPr="0070672D">
              <w:rPr>
                <w:rFonts w:ascii="Times New Roman" w:hAnsi="Times New Roman"/>
                <w:color w:val="000000"/>
              </w:rPr>
              <w:t>,  section "</w:t>
            </w:r>
            <w:proofErr w:type="spellStart"/>
            <w:r w:rsidRPr="0070672D">
              <w:rPr>
                <w:rFonts w:ascii="Times New Roman" w:hAnsi="Times New Roman"/>
                <w:color w:val="000000"/>
              </w:rPr>
              <w:t>Buyer's</w:t>
            </w:r>
            <w:proofErr w:type="spellEnd"/>
            <w:r w:rsidRPr="0070672D">
              <w:rPr>
                <w:rFonts w:ascii="Times New Roman" w:hAnsi="Times New Roman"/>
                <w:color w:val="000000"/>
              </w:rPr>
              <w:t xml:space="preserve"> profile”. Whoever wants to receive it can do that by downloading it from the official site of EMEPA, section "</w:t>
            </w:r>
            <w:proofErr w:type="spellStart"/>
            <w:r w:rsidRPr="0070672D">
              <w:rPr>
                <w:rFonts w:ascii="Times New Roman" w:hAnsi="Times New Roman"/>
                <w:color w:val="000000"/>
              </w:rPr>
              <w:t>Buyer's</w:t>
            </w:r>
            <w:proofErr w:type="spellEnd"/>
            <w:r w:rsidRPr="0070672D">
              <w:rPr>
                <w:rFonts w:ascii="Times New Roman" w:hAnsi="Times New Roman"/>
                <w:color w:val="000000"/>
              </w:rPr>
              <w:t xml:space="preserve"> profile”. </w:t>
            </w:r>
          </w:p>
          <w:p w14:paraId="1ECDEA42" w14:textId="77777777" w:rsidR="00C52DB1" w:rsidRPr="0070672D" w:rsidRDefault="00C52DB1" w:rsidP="00DA1970">
            <w:pPr>
              <w:tabs>
                <w:tab w:val="left" w:pos="-4"/>
              </w:tabs>
              <w:spacing w:before="0" w:after="120"/>
              <w:ind w:hanging="4"/>
              <w:rPr>
                <w:rFonts w:ascii="Times New Roman" w:hAnsi="Times New Roman"/>
                <w:color w:val="000000"/>
              </w:rPr>
            </w:pPr>
            <w:r w:rsidRPr="0070672D">
              <w:rPr>
                <w:rFonts w:ascii="Times New Roman" w:hAnsi="Times New Roman"/>
                <w:color w:val="000000"/>
              </w:rPr>
              <w:t>The Tender documentation is free of charge!</w:t>
            </w:r>
          </w:p>
          <w:p w14:paraId="5CA099E7" w14:textId="77777777" w:rsidR="00C52DB1" w:rsidRDefault="00C52DB1" w:rsidP="00DA1970">
            <w:pPr>
              <w:tabs>
                <w:tab w:val="left" w:pos="-4"/>
              </w:tabs>
              <w:spacing w:before="0" w:after="120"/>
              <w:ind w:hanging="4"/>
              <w:rPr>
                <w:rFonts w:ascii="Times New Roman" w:hAnsi="Times New Roman"/>
                <w:color w:val="000000"/>
              </w:rPr>
            </w:pPr>
            <w:r w:rsidRPr="0070672D">
              <w:rPr>
                <w:rFonts w:ascii="Times New Roman" w:hAnsi="Times New Roman"/>
                <w:color w:val="000000"/>
              </w:rPr>
              <w:t xml:space="preserve">On the following Internet address: </w:t>
            </w:r>
            <w:hyperlink r:id="rId29">
              <w:r w:rsidRPr="0070672D">
                <w:rPr>
                  <w:rFonts w:ascii="Times New Roman" w:hAnsi="Times New Roman"/>
                  <w:color w:val="0000FF"/>
                  <w:u w:val="single"/>
                </w:rPr>
                <w:t>http://pudoos.bg/</w:t>
              </w:r>
            </w:hyperlink>
            <w:r w:rsidRPr="0070672D">
              <w:rPr>
                <w:rFonts w:ascii="Times New Roman" w:hAnsi="Times New Roman"/>
                <w:color w:val="000000"/>
              </w:rPr>
              <w:t xml:space="preserve"> - </w:t>
            </w:r>
            <w:proofErr w:type="spellStart"/>
            <w:r w:rsidRPr="0070672D">
              <w:rPr>
                <w:rFonts w:ascii="Times New Roman" w:hAnsi="Times New Roman"/>
                <w:color w:val="000000"/>
              </w:rPr>
              <w:t>Buyer's</w:t>
            </w:r>
            <w:proofErr w:type="spellEnd"/>
            <w:r w:rsidRPr="0070672D">
              <w:rPr>
                <w:rFonts w:ascii="Times New Roman" w:hAnsi="Times New Roman"/>
                <w:color w:val="000000"/>
              </w:rPr>
              <w:t xml:space="preserve"> profile, in the folder of the public procurement,the Contracting authority will publish also written clarifications and answers to any questions received. The clarifications are published in the </w:t>
            </w:r>
            <w:proofErr w:type="spellStart"/>
            <w:r w:rsidRPr="0070672D">
              <w:rPr>
                <w:rFonts w:ascii="Times New Roman" w:hAnsi="Times New Roman"/>
                <w:color w:val="000000"/>
              </w:rPr>
              <w:t>Buyer's</w:t>
            </w:r>
            <w:proofErr w:type="spellEnd"/>
            <w:r w:rsidRPr="0070672D">
              <w:rPr>
                <w:rFonts w:ascii="Times New Roman" w:hAnsi="Times New Roman"/>
                <w:color w:val="000000"/>
              </w:rPr>
              <w:t xml:space="preserve"> profile within a 4-day period from the reception of the request. </w:t>
            </w:r>
          </w:p>
          <w:p w14:paraId="2F195CF6" w14:textId="77777777" w:rsidR="005A7D2D" w:rsidRDefault="005A7D2D" w:rsidP="00DA1970">
            <w:pPr>
              <w:tabs>
                <w:tab w:val="left" w:pos="-4"/>
              </w:tabs>
              <w:spacing w:before="0" w:after="120"/>
              <w:ind w:hanging="4"/>
              <w:rPr>
                <w:rFonts w:ascii="Times New Roman" w:hAnsi="Times New Roman"/>
                <w:color w:val="000000"/>
              </w:rPr>
            </w:pPr>
          </w:p>
          <w:p w14:paraId="786A284B" w14:textId="77777777" w:rsidR="00C52DB1" w:rsidRPr="0070672D" w:rsidRDefault="00C52DB1" w:rsidP="00DA1970">
            <w:pPr>
              <w:tabs>
                <w:tab w:val="left" w:pos="-4"/>
              </w:tabs>
              <w:spacing w:before="0" w:after="120"/>
              <w:ind w:hanging="4"/>
              <w:rPr>
                <w:rFonts w:ascii="Times New Roman" w:hAnsi="Times New Roman"/>
                <w:color w:val="000000"/>
              </w:rPr>
            </w:pPr>
            <w:r w:rsidRPr="00813C6B">
              <w:rPr>
                <w:rFonts w:ascii="Times New Roman" w:hAnsi="Times New Roman"/>
                <w:b/>
              </w:rPr>
              <w:t>6.</w:t>
            </w:r>
            <w:r w:rsidRPr="0070672D">
              <w:rPr>
                <w:rFonts w:ascii="Times New Roman" w:hAnsi="Times New Roman"/>
              </w:rPr>
              <w:t xml:space="preserve"> </w:t>
            </w:r>
            <w:r w:rsidRPr="005A7D2D">
              <w:rPr>
                <w:rFonts w:ascii="Times New Roman" w:hAnsi="Times New Roman"/>
                <w:b/>
              </w:rPr>
              <w:t>The request for clarification</w:t>
            </w:r>
            <w:r w:rsidRPr="0070672D">
              <w:rPr>
                <w:rFonts w:ascii="Times New Roman" w:hAnsi="Times New Roman"/>
              </w:rPr>
              <w:t xml:space="preserve"> or for additional information can be made up to </w:t>
            </w:r>
            <w:r w:rsidR="00B7359E">
              <w:rPr>
                <w:rFonts w:ascii="Times New Roman" w:hAnsi="Times New Roman"/>
                <w:lang w:val="en-US"/>
              </w:rPr>
              <w:t>10</w:t>
            </w:r>
            <w:r w:rsidRPr="0070672D">
              <w:rPr>
                <w:rFonts w:ascii="Times New Roman" w:hAnsi="Times New Roman"/>
              </w:rPr>
              <w:t xml:space="preserve"> (</w:t>
            </w:r>
            <w:r w:rsidR="00B7359E">
              <w:rPr>
                <w:rFonts w:ascii="Times New Roman" w:hAnsi="Times New Roman"/>
                <w:lang w:val="en-US"/>
              </w:rPr>
              <w:t>ten</w:t>
            </w:r>
            <w:r w:rsidRPr="0070672D">
              <w:rPr>
                <w:rFonts w:ascii="Times New Roman" w:hAnsi="Times New Roman"/>
              </w:rPr>
              <w:t xml:space="preserve">) calendar days before the deadline for reception of bids by any interested party - personally or through a person with representative power, or through an explicitly authorized person upon any of the other approaches, on the </w:t>
            </w:r>
            <w:r w:rsidRPr="0070672D">
              <w:rPr>
                <w:rFonts w:ascii="Times New Roman" w:hAnsi="Times New Roman"/>
                <w:b/>
              </w:rPr>
              <w:t>fax number: 02 980-41-31</w:t>
            </w:r>
            <w:r w:rsidRPr="0070672D">
              <w:rPr>
                <w:rFonts w:ascii="Times New Roman" w:hAnsi="Times New Roman"/>
              </w:rPr>
              <w:t xml:space="preserve">, or by mail or a courier service at the post address of the Contracting authority. The clarifications, the additional information or the additional documents are published in the </w:t>
            </w:r>
            <w:proofErr w:type="spellStart"/>
            <w:r w:rsidRPr="0070672D">
              <w:rPr>
                <w:rFonts w:ascii="Times New Roman" w:hAnsi="Times New Roman"/>
              </w:rPr>
              <w:t>Buyer's</w:t>
            </w:r>
            <w:proofErr w:type="spellEnd"/>
            <w:r w:rsidRPr="0070672D">
              <w:rPr>
                <w:rFonts w:ascii="Times New Roman" w:hAnsi="Times New Roman"/>
              </w:rPr>
              <w:t xml:space="preserve"> profile in </w:t>
            </w:r>
            <w:r w:rsidR="00B7359E">
              <w:rPr>
                <w:rFonts w:ascii="Times New Roman" w:hAnsi="Times New Roman"/>
                <w:lang w:val="en-US"/>
              </w:rPr>
              <w:t>4</w:t>
            </w:r>
            <w:r w:rsidRPr="0070672D">
              <w:rPr>
                <w:rFonts w:ascii="Times New Roman" w:hAnsi="Times New Roman"/>
              </w:rPr>
              <w:t xml:space="preserve"> (</w:t>
            </w:r>
            <w:r w:rsidR="00B7359E">
              <w:rPr>
                <w:rFonts w:ascii="Times New Roman" w:hAnsi="Times New Roman"/>
                <w:lang w:val="en-US"/>
              </w:rPr>
              <w:t>four</w:t>
            </w:r>
            <w:r w:rsidRPr="0070672D">
              <w:rPr>
                <w:rFonts w:ascii="Times New Roman" w:hAnsi="Times New Roman"/>
              </w:rPr>
              <w:t xml:space="preserve">) day period upon the receipt of the request and are enclosed to the documentation that is going to be received by other interested parties. In the clarifications provided, the additional information and the additional documents the person asked for them is not mentioned. </w:t>
            </w:r>
          </w:p>
          <w:p w14:paraId="1B98BC16" w14:textId="77777777" w:rsidR="00C52DB1" w:rsidRPr="0070672D" w:rsidRDefault="00C52DB1" w:rsidP="00C52DB1">
            <w:pPr>
              <w:spacing w:before="0"/>
              <w:ind w:hanging="4"/>
              <w:jc w:val="left"/>
              <w:rPr>
                <w:rFonts w:ascii="Times New Roman" w:hAnsi="Times New Roman"/>
                <w:color w:val="000000"/>
              </w:rPr>
            </w:pPr>
          </w:p>
          <w:p w14:paraId="4D744EC4" w14:textId="77777777" w:rsidR="00C52DB1" w:rsidRPr="0070672D" w:rsidRDefault="00C52DB1" w:rsidP="00C52DB1">
            <w:pPr>
              <w:tabs>
                <w:tab w:val="left" w:pos="-4"/>
              </w:tabs>
              <w:spacing w:before="0"/>
              <w:ind w:hanging="4"/>
              <w:jc w:val="left"/>
              <w:rPr>
                <w:rFonts w:ascii="Times New Roman" w:hAnsi="Times New Roman"/>
                <w:i/>
                <w:iCs/>
              </w:rPr>
            </w:pPr>
            <w:r w:rsidRPr="0070672D">
              <w:rPr>
                <w:rFonts w:ascii="Times New Roman" w:hAnsi="Times New Roman"/>
              </w:rPr>
              <w:tab/>
            </w:r>
          </w:p>
          <w:p w14:paraId="196E3DDF" w14:textId="77777777" w:rsidR="00813C6B" w:rsidRDefault="00813C6B" w:rsidP="00A87738">
            <w:pPr>
              <w:tabs>
                <w:tab w:val="left" w:pos="-600"/>
              </w:tabs>
              <w:autoSpaceDE w:val="0"/>
              <w:autoSpaceDN w:val="0"/>
              <w:adjustRightInd w:val="0"/>
              <w:spacing w:before="0" w:after="120"/>
              <w:ind w:firstLine="0"/>
              <w:rPr>
                <w:rFonts w:ascii="Times New Roman" w:hAnsi="Times New Roman"/>
                <w:b/>
              </w:rPr>
            </w:pPr>
          </w:p>
          <w:p w14:paraId="35484EE8" w14:textId="77777777" w:rsidR="00C52DB1" w:rsidRPr="0070672D" w:rsidRDefault="00C52DB1" w:rsidP="00C52DB1">
            <w:pPr>
              <w:tabs>
                <w:tab w:val="left" w:pos="-600"/>
              </w:tabs>
              <w:autoSpaceDE w:val="0"/>
              <w:autoSpaceDN w:val="0"/>
              <w:adjustRightInd w:val="0"/>
              <w:spacing w:before="0" w:after="120"/>
              <w:ind w:firstLine="0"/>
              <w:jc w:val="center"/>
              <w:rPr>
                <w:rFonts w:ascii="Times New Roman" w:hAnsi="Times New Roman"/>
                <w:b/>
                <w:iCs/>
              </w:rPr>
            </w:pPr>
            <w:r w:rsidRPr="0070672D">
              <w:rPr>
                <w:rFonts w:ascii="Times New Roman" w:hAnsi="Times New Roman"/>
                <w:b/>
              </w:rPr>
              <w:t>SECTION VII.</w:t>
            </w:r>
          </w:p>
          <w:p w14:paraId="3207EB48" w14:textId="77777777" w:rsidR="00C52DB1" w:rsidRPr="0070672D" w:rsidRDefault="00C52DB1" w:rsidP="00C52DB1">
            <w:pPr>
              <w:tabs>
                <w:tab w:val="left" w:pos="-600"/>
              </w:tabs>
              <w:spacing w:before="0" w:after="120"/>
              <w:ind w:firstLine="0"/>
              <w:jc w:val="center"/>
              <w:rPr>
                <w:rFonts w:ascii="Times New Roman" w:hAnsi="Times New Roman"/>
                <w:b/>
                <w:bCs/>
              </w:rPr>
            </w:pPr>
            <w:r w:rsidRPr="0070672D">
              <w:rPr>
                <w:rFonts w:ascii="Times New Roman" w:hAnsi="Times New Roman"/>
                <w:b/>
              </w:rPr>
              <w:t>COMMUNICATION BETWEEN THE CONTRACTING AUTHORITY AND THE TENDERERS</w:t>
            </w:r>
          </w:p>
          <w:p w14:paraId="74D9EA31" w14:textId="77777777" w:rsidR="00C52DB1" w:rsidRPr="0070672D" w:rsidRDefault="00C52DB1" w:rsidP="00C52DB1">
            <w:pPr>
              <w:tabs>
                <w:tab w:val="left" w:pos="-600"/>
              </w:tabs>
              <w:spacing w:before="0" w:after="120"/>
              <w:ind w:firstLine="0"/>
              <w:rPr>
                <w:rFonts w:ascii="Times New Roman" w:hAnsi="Times New Roman"/>
              </w:rPr>
            </w:pPr>
            <w:r w:rsidRPr="0070672D">
              <w:rPr>
                <w:rFonts w:ascii="Times New Roman" w:hAnsi="Times New Roman"/>
              </w:rPr>
              <w:t xml:space="preserve">All communication and activities of the Contracting authority and the tenderers, related to the current open procedure shall be written; </w:t>
            </w:r>
          </w:p>
          <w:p w14:paraId="66FA4D1D" w14:textId="77777777" w:rsidR="00C52DB1" w:rsidRPr="0070672D" w:rsidRDefault="00C52DB1" w:rsidP="00C52DB1">
            <w:pPr>
              <w:tabs>
                <w:tab w:val="left" w:pos="-4"/>
              </w:tabs>
              <w:spacing w:before="0"/>
              <w:ind w:hanging="4"/>
              <w:rPr>
                <w:rFonts w:ascii="Times New Roman" w:hAnsi="Times New Roman"/>
              </w:rPr>
            </w:pPr>
            <w:r w:rsidRPr="0070672D">
              <w:rPr>
                <w:rFonts w:ascii="Times New Roman" w:hAnsi="Times New Roman"/>
                <w:spacing w:val="-1"/>
              </w:rPr>
              <w:t xml:space="preserve">Until the end of the procedure for award of public procurement, no exchange of the information is allowed regarding questions related to its </w:t>
            </w:r>
            <w:r w:rsidRPr="0070672D">
              <w:rPr>
                <w:rFonts w:ascii="Times New Roman" w:hAnsi="Times New Roman"/>
                <w:spacing w:val="-1"/>
              </w:rPr>
              <w:lastRenderedPageBreak/>
              <w:t>conduction, except pursuant the order set in the PPA and the documentation, between an interested party, tenderer or their representatives and:</w:t>
            </w:r>
          </w:p>
          <w:p w14:paraId="2B6D405B" w14:textId="77777777" w:rsidR="00C52DB1" w:rsidRPr="0070672D" w:rsidRDefault="00C52DB1" w:rsidP="00C52DB1">
            <w:pPr>
              <w:tabs>
                <w:tab w:val="left" w:pos="-4"/>
              </w:tabs>
              <w:spacing w:before="0"/>
              <w:ind w:hanging="4"/>
              <w:rPr>
                <w:rFonts w:ascii="Times New Roman" w:hAnsi="Times New Roman"/>
                <w:spacing w:val="-1"/>
              </w:rPr>
            </w:pPr>
            <w:r w:rsidRPr="0070672D">
              <w:rPr>
                <w:rFonts w:ascii="Times New Roman" w:hAnsi="Times New Roman"/>
              </w:rPr>
              <w:t>a). the authorities and the employees of EMEPA related to the procedure conduction;</w:t>
            </w:r>
          </w:p>
          <w:p w14:paraId="194AAF57" w14:textId="77777777" w:rsidR="00C52DB1" w:rsidRPr="0070672D" w:rsidRDefault="00C52DB1" w:rsidP="00C52DB1">
            <w:pPr>
              <w:tabs>
                <w:tab w:val="left" w:pos="-4"/>
              </w:tabs>
              <w:spacing w:before="0"/>
              <w:ind w:hanging="4"/>
              <w:rPr>
                <w:rFonts w:ascii="Times New Roman" w:hAnsi="Times New Roman"/>
                <w:spacing w:val="-1"/>
              </w:rPr>
            </w:pPr>
            <w:r w:rsidRPr="0070672D">
              <w:rPr>
                <w:rFonts w:ascii="Times New Roman" w:hAnsi="Times New Roman"/>
                <w:b/>
              </w:rPr>
              <w:t xml:space="preserve">b). </w:t>
            </w:r>
            <w:r w:rsidRPr="0070672D">
              <w:rPr>
                <w:rFonts w:ascii="Times New Roman" w:hAnsi="Times New Roman"/>
              </w:rPr>
              <w:t>authorities, officials, consultants and experts involved in the drafting and adoption of the tender documentation.</w:t>
            </w:r>
          </w:p>
          <w:p w14:paraId="61354CA2" w14:textId="77777777" w:rsidR="00C52DB1" w:rsidRDefault="00C52DB1" w:rsidP="00C52DB1">
            <w:pPr>
              <w:tabs>
                <w:tab w:val="left" w:pos="-4"/>
              </w:tabs>
              <w:spacing w:before="0"/>
              <w:ind w:hanging="4"/>
              <w:rPr>
                <w:rFonts w:ascii="Times New Roman" w:hAnsi="Times New Roman"/>
              </w:rPr>
            </w:pPr>
            <w:r w:rsidRPr="0070672D">
              <w:rPr>
                <w:rFonts w:ascii="Times New Roman" w:hAnsi="Times New Roman"/>
              </w:rPr>
              <w:t>The authorities, officials, consultants and experts involved in conducting the procedure may not disclose information about their activities on or in connection with the open procedure, except in cases and specified in the documentation;</w:t>
            </w:r>
          </w:p>
          <w:p w14:paraId="54C9CD40" w14:textId="77777777" w:rsidR="00FC45E0" w:rsidRPr="0070672D" w:rsidRDefault="00FC45E0" w:rsidP="00C52DB1">
            <w:pPr>
              <w:tabs>
                <w:tab w:val="left" w:pos="-4"/>
              </w:tabs>
              <w:spacing w:before="0"/>
              <w:ind w:hanging="4"/>
              <w:rPr>
                <w:rFonts w:ascii="Times New Roman" w:hAnsi="Times New Roman"/>
                <w:spacing w:val="-1"/>
              </w:rPr>
            </w:pPr>
          </w:p>
          <w:p w14:paraId="5CD3E764" w14:textId="77777777" w:rsidR="00C52DB1" w:rsidRDefault="00C52DB1" w:rsidP="003A0706">
            <w:pPr>
              <w:numPr>
                <w:ilvl w:val="0"/>
                <w:numId w:val="17"/>
              </w:numPr>
              <w:tabs>
                <w:tab w:val="left" w:pos="-4"/>
              </w:tabs>
              <w:spacing w:before="0"/>
              <w:ind w:hanging="4"/>
              <w:rPr>
                <w:rFonts w:ascii="Times New Roman" w:hAnsi="Times New Roman"/>
                <w:b/>
                <w:spacing w:val="-1"/>
              </w:rPr>
            </w:pPr>
            <w:r w:rsidRPr="0070672D">
              <w:rPr>
                <w:rFonts w:ascii="Times New Roman" w:hAnsi="Times New Roman"/>
                <w:b/>
                <w:spacing w:val="-1"/>
              </w:rPr>
              <w:t xml:space="preserve">All communications and actions between the Contracting Authority and the actors associated with this procedure in the process of selection of contractor are written and in Bulgarian. Letters/correspondence presented in a foreign language shall also be presented with a translation in Bulgarian. </w:t>
            </w:r>
          </w:p>
          <w:p w14:paraId="4860CAAF" w14:textId="77777777" w:rsidR="00FC45E0" w:rsidRPr="0070672D" w:rsidRDefault="00FC45E0" w:rsidP="00FC45E0">
            <w:pPr>
              <w:tabs>
                <w:tab w:val="left" w:pos="-4"/>
              </w:tabs>
              <w:spacing w:before="0"/>
              <w:ind w:firstLine="0"/>
              <w:rPr>
                <w:rFonts w:ascii="Times New Roman" w:hAnsi="Times New Roman"/>
                <w:b/>
                <w:spacing w:val="-1"/>
              </w:rPr>
            </w:pPr>
          </w:p>
          <w:p w14:paraId="444C6FDE" w14:textId="77777777" w:rsidR="00C52DB1" w:rsidRPr="0070672D" w:rsidRDefault="00C52DB1" w:rsidP="003A0706">
            <w:pPr>
              <w:numPr>
                <w:ilvl w:val="0"/>
                <w:numId w:val="17"/>
              </w:numPr>
              <w:tabs>
                <w:tab w:val="left" w:pos="-4"/>
              </w:tabs>
              <w:spacing w:before="0"/>
              <w:ind w:hanging="4"/>
              <w:rPr>
                <w:rFonts w:ascii="Times New Roman" w:hAnsi="Times New Roman"/>
                <w:spacing w:val="-1"/>
              </w:rPr>
            </w:pPr>
            <w:r w:rsidRPr="0070672D">
              <w:rPr>
                <w:rFonts w:ascii="Times New Roman" w:hAnsi="Times New Roman"/>
                <w:spacing w:val="-1"/>
              </w:rPr>
              <w:t>The exchange of information between the Contracting authority and the tenderer can be executed through one of the acceptable ways:</w:t>
            </w:r>
          </w:p>
          <w:p w14:paraId="436C7EC0" w14:textId="77777777" w:rsidR="00C52DB1" w:rsidRPr="0070672D" w:rsidRDefault="00C52DB1" w:rsidP="00C52DB1">
            <w:pPr>
              <w:tabs>
                <w:tab w:val="left" w:pos="-4"/>
              </w:tabs>
              <w:spacing w:before="0"/>
              <w:ind w:hanging="4"/>
              <w:rPr>
                <w:rFonts w:ascii="Times New Roman" w:hAnsi="Times New Roman"/>
                <w:spacing w:val="-1"/>
              </w:rPr>
            </w:pPr>
            <w:r w:rsidRPr="0070672D">
              <w:rPr>
                <w:rFonts w:ascii="Times New Roman" w:hAnsi="Times New Roman"/>
              </w:rPr>
              <w:tab/>
              <w:t>a) personally - upon signature;</w:t>
            </w:r>
          </w:p>
          <w:p w14:paraId="34476331" w14:textId="77777777" w:rsidR="00C52DB1" w:rsidRPr="0070672D" w:rsidRDefault="00C52DB1" w:rsidP="00C52DB1">
            <w:pPr>
              <w:tabs>
                <w:tab w:val="left" w:pos="-4"/>
              </w:tabs>
              <w:spacing w:before="0"/>
              <w:ind w:hanging="4"/>
              <w:rPr>
                <w:rFonts w:ascii="Times New Roman" w:hAnsi="Times New Roman"/>
                <w:spacing w:val="-1"/>
              </w:rPr>
            </w:pPr>
            <w:r w:rsidRPr="0070672D">
              <w:rPr>
                <w:rFonts w:ascii="Times New Roman" w:hAnsi="Times New Roman"/>
              </w:rPr>
              <w:tab/>
              <w:t>b) by mail - through registered mail with return receipt sent at the address stated by the tenderer;</w:t>
            </w:r>
          </w:p>
          <w:p w14:paraId="31B527AB" w14:textId="77777777" w:rsidR="00C52DB1" w:rsidRPr="0070672D" w:rsidRDefault="00C52DB1" w:rsidP="00C52DB1">
            <w:pPr>
              <w:tabs>
                <w:tab w:val="left" w:pos="-4"/>
              </w:tabs>
              <w:spacing w:before="0"/>
              <w:ind w:hanging="4"/>
              <w:rPr>
                <w:rFonts w:ascii="Times New Roman" w:hAnsi="Times New Roman"/>
                <w:spacing w:val="-1"/>
              </w:rPr>
            </w:pPr>
            <w:r w:rsidRPr="0070672D">
              <w:rPr>
                <w:rFonts w:ascii="Times New Roman" w:hAnsi="Times New Roman"/>
              </w:rPr>
              <w:tab/>
              <w:t>c) through courier service;</w:t>
            </w:r>
          </w:p>
          <w:p w14:paraId="0DBF8EEF" w14:textId="77777777" w:rsidR="00C52DB1" w:rsidRDefault="00C52DB1" w:rsidP="00C52DB1">
            <w:pPr>
              <w:tabs>
                <w:tab w:val="left" w:pos="-4"/>
              </w:tabs>
              <w:spacing w:before="0"/>
              <w:ind w:hanging="4"/>
              <w:rPr>
                <w:rFonts w:ascii="Times New Roman" w:hAnsi="Times New Roman"/>
              </w:rPr>
            </w:pPr>
            <w:r w:rsidRPr="0070672D">
              <w:rPr>
                <w:rFonts w:ascii="Times New Roman" w:hAnsi="Times New Roman"/>
              </w:rPr>
              <w:tab/>
              <w:t>d) through fax;</w:t>
            </w:r>
          </w:p>
          <w:p w14:paraId="08DB2911" w14:textId="77777777" w:rsidR="00FC45E0" w:rsidRPr="0070672D" w:rsidRDefault="00FC45E0" w:rsidP="00C52DB1">
            <w:pPr>
              <w:tabs>
                <w:tab w:val="left" w:pos="-4"/>
              </w:tabs>
              <w:spacing w:before="0"/>
              <w:ind w:hanging="4"/>
              <w:rPr>
                <w:rFonts w:ascii="Times New Roman" w:hAnsi="Times New Roman"/>
                <w:spacing w:val="-1"/>
              </w:rPr>
            </w:pPr>
          </w:p>
          <w:p w14:paraId="5AC3142A" w14:textId="77777777" w:rsidR="00C52DB1" w:rsidRDefault="00C52DB1" w:rsidP="00C52DB1">
            <w:pPr>
              <w:tabs>
                <w:tab w:val="left" w:pos="-4"/>
              </w:tabs>
              <w:spacing w:before="0"/>
              <w:ind w:hanging="4"/>
              <w:rPr>
                <w:rFonts w:ascii="Times New Roman" w:hAnsi="Times New Roman"/>
                <w:spacing w:val="-1"/>
              </w:rPr>
            </w:pPr>
            <w:r w:rsidRPr="0070672D">
              <w:rPr>
                <w:rFonts w:ascii="Times New Roman" w:hAnsi="Times New Roman"/>
              </w:rPr>
              <w:tab/>
              <w:t>e) electronically - by e-mail.</w:t>
            </w:r>
            <w:r w:rsidRPr="0070672D">
              <w:rPr>
                <w:rFonts w:ascii="Times New Roman" w:hAnsi="Times New Roman"/>
                <w:spacing w:val="-1"/>
              </w:rPr>
              <w:t xml:space="preserve"> In case of informing through e-mail (including an address stated at the official Internet site of the tenderer), the moment of reception of the tenderer/interested party/contractor will be accepted the date of receipt by the Contracting authority receipt confirmation from the tenderer/interested party/contractor for the electronic information;</w:t>
            </w:r>
          </w:p>
          <w:p w14:paraId="08E988CC" w14:textId="77777777" w:rsidR="00FC45E0" w:rsidRPr="0070672D" w:rsidRDefault="00FC45E0" w:rsidP="00C52DB1">
            <w:pPr>
              <w:tabs>
                <w:tab w:val="left" w:pos="-4"/>
              </w:tabs>
              <w:spacing w:before="0"/>
              <w:ind w:hanging="4"/>
              <w:rPr>
                <w:rFonts w:ascii="Times New Roman" w:hAnsi="Times New Roman"/>
              </w:rPr>
            </w:pPr>
          </w:p>
          <w:p w14:paraId="02319F0E" w14:textId="77777777" w:rsidR="00C52DB1" w:rsidRDefault="00C52DB1" w:rsidP="00C52DB1">
            <w:pPr>
              <w:tabs>
                <w:tab w:val="left" w:pos="-4"/>
              </w:tabs>
              <w:spacing w:before="0"/>
              <w:ind w:hanging="4"/>
              <w:rPr>
                <w:rFonts w:ascii="Times New Roman" w:hAnsi="Times New Roman"/>
              </w:rPr>
            </w:pPr>
            <w:r w:rsidRPr="0070672D">
              <w:rPr>
                <w:rFonts w:ascii="Times New Roman" w:hAnsi="Times New Roman"/>
              </w:rPr>
              <w:tab/>
              <w:t>f) through a combination of these ways.</w:t>
            </w:r>
          </w:p>
          <w:p w14:paraId="44AF7E41" w14:textId="77777777" w:rsidR="00FC45E0" w:rsidRPr="0070672D" w:rsidRDefault="00FC45E0" w:rsidP="00C52DB1">
            <w:pPr>
              <w:tabs>
                <w:tab w:val="left" w:pos="-4"/>
              </w:tabs>
              <w:spacing w:before="0"/>
              <w:ind w:hanging="4"/>
              <w:rPr>
                <w:rFonts w:ascii="Times New Roman" w:hAnsi="Times New Roman"/>
                <w:spacing w:val="-1"/>
              </w:rPr>
            </w:pPr>
          </w:p>
          <w:p w14:paraId="3D6F8C1A" w14:textId="77777777" w:rsidR="00C77B18" w:rsidRDefault="00C77B18" w:rsidP="00C52DB1">
            <w:pPr>
              <w:tabs>
                <w:tab w:val="left" w:pos="-4"/>
              </w:tabs>
              <w:spacing w:before="0"/>
              <w:ind w:hanging="4"/>
              <w:rPr>
                <w:rFonts w:ascii="Times New Roman" w:hAnsi="Times New Roman"/>
                <w:spacing w:val="-1"/>
              </w:rPr>
            </w:pPr>
          </w:p>
          <w:p w14:paraId="1B8B56DD" w14:textId="77777777" w:rsidR="00C52DB1" w:rsidRPr="0070672D" w:rsidRDefault="00C52DB1" w:rsidP="00C52DB1">
            <w:pPr>
              <w:tabs>
                <w:tab w:val="left" w:pos="-4"/>
              </w:tabs>
              <w:spacing w:before="0"/>
              <w:ind w:hanging="4"/>
              <w:rPr>
                <w:rFonts w:ascii="Times New Roman" w:hAnsi="Times New Roman"/>
                <w:spacing w:val="-1"/>
              </w:rPr>
            </w:pPr>
            <w:r w:rsidRPr="0070672D">
              <w:rPr>
                <w:rFonts w:ascii="Times New Roman" w:hAnsi="Times New Roman"/>
                <w:spacing w:val="-1"/>
              </w:rPr>
              <w:t>The letters and notices shall be addressed to the contact person stated for this purpose.</w:t>
            </w:r>
          </w:p>
          <w:p w14:paraId="4B901F32" w14:textId="77777777" w:rsidR="00C52DB1" w:rsidRDefault="00C52DB1" w:rsidP="00C52DB1">
            <w:pPr>
              <w:tabs>
                <w:tab w:val="left" w:pos="-4"/>
              </w:tabs>
              <w:spacing w:before="0"/>
              <w:ind w:hanging="4"/>
              <w:rPr>
                <w:rFonts w:ascii="Times New Roman" w:hAnsi="Times New Roman"/>
                <w:spacing w:val="1"/>
              </w:rPr>
            </w:pPr>
            <w:r w:rsidRPr="0070672D">
              <w:rPr>
                <w:rFonts w:ascii="Times New Roman" w:hAnsi="Times New Roman"/>
                <w:spacing w:val="1"/>
              </w:rPr>
              <w:t>In case of change of the stated address and fax, the persons, tenderers are required to inform the Contracting authority no later than 3 (three) calendar days.</w:t>
            </w:r>
          </w:p>
          <w:p w14:paraId="7309A2DE" w14:textId="77777777" w:rsidR="00FC45E0" w:rsidRPr="0070672D" w:rsidRDefault="00FC45E0" w:rsidP="00C52DB1">
            <w:pPr>
              <w:tabs>
                <w:tab w:val="left" w:pos="-4"/>
              </w:tabs>
              <w:spacing w:before="0"/>
              <w:ind w:hanging="4"/>
              <w:rPr>
                <w:rFonts w:ascii="Times New Roman" w:hAnsi="Times New Roman"/>
              </w:rPr>
            </w:pPr>
          </w:p>
          <w:p w14:paraId="53BA1974" w14:textId="77777777" w:rsidR="00C52DB1" w:rsidRDefault="00C52DB1" w:rsidP="00C52DB1">
            <w:pPr>
              <w:tabs>
                <w:tab w:val="left" w:pos="-4"/>
              </w:tabs>
              <w:spacing w:before="0"/>
              <w:ind w:hanging="4"/>
              <w:rPr>
                <w:rFonts w:ascii="Times New Roman" w:hAnsi="Times New Roman"/>
                <w:spacing w:val="-4"/>
              </w:rPr>
            </w:pPr>
            <w:r w:rsidRPr="0070672D">
              <w:rPr>
                <w:rFonts w:ascii="Times New Roman" w:hAnsi="Times New Roman"/>
                <w:spacing w:val="-4"/>
              </w:rPr>
              <w:t>Incorrectly specified address or fax number or not informing for a change of the address or the fax number</w:t>
            </w:r>
            <w:r w:rsidR="00F4516A">
              <w:rPr>
                <w:rFonts w:ascii="Times New Roman" w:hAnsi="Times New Roman"/>
                <w:spacing w:val="-4"/>
              </w:rPr>
              <w:t>,</w:t>
            </w:r>
            <w:r w:rsidRPr="0070672D">
              <w:rPr>
                <w:rFonts w:ascii="Times New Roman" w:hAnsi="Times New Roman"/>
                <w:spacing w:val="-4"/>
              </w:rPr>
              <w:t xml:space="preserve"> releases the Contracting authority from </w:t>
            </w:r>
            <w:r w:rsidRPr="0070672D">
              <w:rPr>
                <w:rFonts w:ascii="Times New Roman" w:hAnsi="Times New Roman"/>
                <w:spacing w:val="-4"/>
              </w:rPr>
              <w:lastRenderedPageBreak/>
              <w:t>responsibility of incorrect sending of the notices or information;</w:t>
            </w:r>
          </w:p>
          <w:p w14:paraId="256F6C41" w14:textId="77777777" w:rsidR="00DA1970" w:rsidRPr="0070672D" w:rsidRDefault="00DA1970" w:rsidP="00C52DB1">
            <w:pPr>
              <w:tabs>
                <w:tab w:val="left" w:pos="-4"/>
              </w:tabs>
              <w:spacing w:before="0"/>
              <w:ind w:hanging="4"/>
              <w:rPr>
                <w:rFonts w:ascii="Times New Roman" w:hAnsi="Times New Roman"/>
              </w:rPr>
            </w:pPr>
          </w:p>
          <w:p w14:paraId="07680127" w14:textId="77777777" w:rsidR="00C52DB1" w:rsidRPr="0070672D" w:rsidRDefault="00C52DB1" w:rsidP="00C52DB1">
            <w:pPr>
              <w:tabs>
                <w:tab w:val="left" w:pos="-600"/>
              </w:tabs>
              <w:spacing w:before="0" w:after="120"/>
              <w:ind w:firstLine="0"/>
              <w:jc w:val="center"/>
              <w:rPr>
                <w:rFonts w:ascii="Times New Roman" w:hAnsi="Times New Roman"/>
                <w:b/>
              </w:rPr>
            </w:pPr>
            <w:r w:rsidRPr="0070672D">
              <w:rPr>
                <w:rFonts w:ascii="Times New Roman" w:hAnsi="Times New Roman"/>
                <w:b/>
              </w:rPr>
              <w:t>SECTION VIII.</w:t>
            </w:r>
          </w:p>
          <w:p w14:paraId="3C00F24F" w14:textId="77777777" w:rsidR="00C52DB1" w:rsidRPr="0070672D" w:rsidRDefault="00C52DB1" w:rsidP="00C52DB1">
            <w:pPr>
              <w:tabs>
                <w:tab w:val="left" w:pos="9072"/>
                <w:tab w:val="left" w:pos="9639"/>
              </w:tabs>
              <w:spacing w:before="0" w:after="120"/>
              <w:ind w:firstLine="0"/>
              <w:jc w:val="center"/>
              <w:rPr>
                <w:rFonts w:ascii="Times New Roman" w:hAnsi="Times New Roman"/>
                <w:b/>
              </w:rPr>
            </w:pPr>
            <w:r w:rsidRPr="0070672D">
              <w:rPr>
                <w:rFonts w:ascii="Times New Roman" w:hAnsi="Times New Roman"/>
                <w:b/>
              </w:rPr>
              <w:t>CONSIDERATION, ASSESSMENT AND RANKING OF THE BIDS</w:t>
            </w:r>
          </w:p>
          <w:p w14:paraId="0B5CA2EF"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For conside</w:t>
            </w:r>
            <w:r w:rsidR="00F4516A">
              <w:rPr>
                <w:rFonts w:ascii="Times New Roman" w:hAnsi="Times New Roman"/>
              </w:rPr>
              <w:t xml:space="preserve">ration, assessment and ranking </w:t>
            </w:r>
            <w:r w:rsidRPr="0070672D">
              <w:rPr>
                <w:rFonts w:ascii="Times New Roman" w:hAnsi="Times New Roman"/>
              </w:rPr>
              <w:t xml:space="preserve">of the bids within the current procedure, the Contracting authority appoints a Committee with odd number of members with a written order pursuant Art. 103 of the PPA. </w:t>
            </w:r>
          </w:p>
          <w:p w14:paraId="7BE36351" w14:textId="77777777" w:rsidR="00C52DB1" w:rsidRDefault="00C52DB1" w:rsidP="00C52DB1">
            <w:pPr>
              <w:tabs>
                <w:tab w:val="left" w:pos="-4"/>
              </w:tabs>
              <w:ind w:hanging="4"/>
              <w:outlineLvl w:val="4"/>
              <w:rPr>
                <w:rFonts w:ascii="Times New Roman" w:hAnsi="Times New Roman"/>
              </w:rPr>
            </w:pPr>
            <w:r w:rsidRPr="0070672D">
              <w:rPr>
                <w:rFonts w:ascii="Times New Roman" w:hAnsi="Times New Roman"/>
              </w:rPr>
              <w:t>The received bids shall be open on a public meeting of the Committee at the day and time set in the notice, in the administrative building of EMEPA.</w:t>
            </w:r>
          </w:p>
          <w:p w14:paraId="7B5E936A" w14:textId="77777777" w:rsidR="00C77B18" w:rsidRDefault="00C77B18" w:rsidP="00C52DB1">
            <w:pPr>
              <w:tabs>
                <w:tab w:val="left" w:pos="-4"/>
              </w:tabs>
              <w:ind w:hanging="4"/>
              <w:outlineLvl w:val="4"/>
              <w:rPr>
                <w:rFonts w:ascii="Times New Roman" w:hAnsi="Times New Roman"/>
              </w:rPr>
            </w:pPr>
          </w:p>
          <w:p w14:paraId="15BD1890"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 xml:space="preserve">In case of change of the date, time or place for opening the bids, the tenderers will be informed through the </w:t>
            </w:r>
            <w:proofErr w:type="spellStart"/>
            <w:r w:rsidRPr="0070672D">
              <w:rPr>
                <w:rFonts w:ascii="Times New Roman" w:hAnsi="Times New Roman"/>
              </w:rPr>
              <w:t>Buyer's</w:t>
            </w:r>
            <w:proofErr w:type="spellEnd"/>
            <w:r w:rsidRPr="0070672D">
              <w:rPr>
                <w:rFonts w:ascii="Times New Roman" w:hAnsi="Times New Roman"/>
              </w:rPr>
              <w:t xml:space="preserve"> profile at least 48 hours before the newly set time.</w:t>
            </w:r>
          </w:p>
          <w:p w14:paraId="12640E2D"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The Committee conducts consideration, assessment and ranking of the submitted bids in accordance with art. 54, art. 56, art. 57 and art. 58 from the Rules for application of PPA.</w:t>
            </w:r>
          </w:p>
          <w:p w14:paraId="2380A13A"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In case the complex assessment results of two or more bids are equal, the bid with advantages according to the following order is qualified:</w:t>
            </w:r>
          </w:p>
          <w:p w14:paraId="18B5EF7C"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1. lower proposed price;</w:t>
            </w:r>
          </w:p>
          <w:p w14:paraId="16B1317B" w14:textId="77777777" w:rsidR="00C52DB1" w:rsidRDefault="00C52DB1" w:rsidP="00C52DB1">
            <w:pPr>
              <w:tabs>
                <w:tab w:val="left" w:pos="-4"/>
              </w:tabs>
              <w:ind w:hanging="4"/>
              <w:outlineLvl w:val="4"/>
              <w:rPr>
                <w:rFonts w:ascii="Times New Roman" w:hAnsi="Times New Roman"/>
              </w:rPr>
            </w:pPr>
            <w:r w:rsidRPr="0070672D">
              <w:rPr>
                <w:rFonts w:ascii="Times New Roman" w:hAnsi="Times New Roman"/>
              </w:rPr>
              <w:t>2. more profitable proposal on indicators outside the specified under item. 1 compared in descending order according to their weight.</w:t>
            </w:r>
          </w:p>
          <w:p w14:paraId="26C3EF76" w14:textId="77777777" w:rsidR="005C04A5" w:rsidRPr="0070672D" w:rsidRDefault="005C04A5" w:rsidP="00C52DB1">
            <w:pPr>
              <w:tabs>
                <w:tab w:val="left" w:pos="-4"/>
              </w:tabs>
              <w:ind w:hanging="4"/>
              <w:outlineLvl w:val="4"/>
              <w:rPr>
                <w:rFonts w:ascii="Times New Roman" w:hAnsi="Times New Roman"/>
                <w:bCs/>
                <w:iCs/>
              </w:rPr>
            </w:pPr>
          </w:p>
          <w:p w14:paraId="45C6490D" w14:textId="77777777" w:rsidR="00C52DB1" w:rsidRDefault="00C52DB1" w:rsidP="00C52DB1">
            <w:pPr>
              <w:tabs>
                <w:tab w:val="left" w:pos="-4"/>
              </w:tabs>
              <w:ind w:hanging="4"/>
              <w:outlineLvl w:val="4"/>
              <w:rPr>
                <w:rFonts w:ascii="Times New Roman" w:hAnsi="Times New Roman"/>
              </w:rPr>
            </w:pPr>
            <w:r w:rsidRPr="0070672D">
              <w:rPr>
                <w:rFonts w:ascii="Times New Roman" w:hAnsi="Times New Roman"/>
              </w:rPr>
              <w:t>The Committee conducts a public drawing of lots for nominating a contractor among the ranked at first place bids, only in case the tenderers cannot be ranked according to the above mentioned items or the award criteria is the lowest price and this price is proposed in two or more bids.</w:t>
            </w:r>
          </w:p>
          <w:p w14:paraId="62ED40A0" w14:textId="77777777" w:rsidR="005C04A5" w:rsidRPr="0070672D" w:rsidRDefault="005C04A5" w:rsidP="00C52DB1">
            <w:pPr>
              <w:tabs>
                <w:tab w:val="left" w:pos="-4"/>
              </w:tabs>
              <w:ind w:hanging="4"/>
              <w:outlineLvl w:val="4"/>
              <w:rPr>
                <w:rFonts w:ascii="Times New Roman" w:hAnsi="Times New Roman"/>
                <w:bCs/>
                <w:iCs/>
              </w:rPr>
            </w:pPr>
          </w:p>
          <w:p w14:paraId="42D53036"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The Committee with a motivated justification pursuant art. 107 of PPA nominates for exclusion from participation in the public procurement each tenderer, or in case the tenderer does not meet any other condition set in the public procurement notice.</w:t>
            </w:r>
          </w:p>
          <w:p w14:paraId="07A76BA6"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A tenderer is excluded in has their bid does not comply with:</w:t>
            </w:r>
          </w:p>
          <w:p w14:paraId="3CD98597"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 xml:space="preserve">a) the preliminarily announced terms of the public </w:t>
            </w:r>
            <w:r w:rsidRPr="0070672D">
              <w:rPr>
                <w:rFonts w:ascii="Times New Roman" w:hAnsi="Times New Roman"/>
              </w:rPr>
              <w:lastRenderedPageBreak/>
              <w:t>procurement;</w:t>
            </w:r>
          </w:p>
          <w:p w14:paraId="7FE6B3DD" w14:textId="77777777" w:rsidR="00C52DB1" w:rsidRPr="00372726" w:rsidRDefault="00C52DB1" w:rsidP="00C52DB1">
            <w:pPr>
              <w:tabs>
                <w:tab w:val="left" w:pos="-4"/>
              </w:tabs>
              <w:ind w:hanging="4"/>
              <w:outlineLvl w:val="4"/>
              <w:rPr>
                <w:rFonts w:ascii="Times New Roman" w:hAnsi="Times New Roman"/>
                <w:bCs/>
                <w:iCs/>
              </w:rPr>
            </w:pPr>
            <w:r w:rsidRPr="0070672D">
              <w:rPr>
                <w:rFonts w:ascii="Times New Roman" w:hAnsi="Times New Roman"/>
              </w:rPr>
              <w:t xml:space="preserve">b) the rules and requirements, related to the environmental protection, social and labor law, the applicable collective agreements and/or provisions of the </w:t>
            </w:r>
            <w:r w:rsidRPr="00372726">
              <w:rPr>
                <w:rFonts w:ascii="Times New Roman" w:hAnsi="Times New Roman"/>
              </w:rPr>
              <w:t xml:space="preserve">international ecological, social and labor law stated in </w:t>
            </w:r>
            <w:hyperlink r:id="rId30">
              <w:r w:rsidRPr="00372726">
                <w:rPr>
                  <w:rFonts w:ascii="Times New Roman" w:hAnsi="Times New Roman"/>
                  <w:u w:val="single"/>
                </w:rPr>
                <w:t>Annex N 10</w:t>
              </w:r>
            </w:hyperlink>
            <w:r w:rsidRPr="00372726">
              <w:rPr>
                <w:rFonts w:ascii="Times New Roman" w:hAnsi="Times New Roman"/>
              </w:rPr>
              <w:t xml:space="preserve"> of PPA.</w:t>
            </w:r>
          </w:p>
          <w:p w14:paraId="508F2676" w14:textId="77777777" w:rsidR="00C52DB1" w:rsidRPr="00372726" w:rsidRDefault="00C52DB1" w:rsidP="00C52DB1">
            <w:pPr>
              <w:tabs>
                <w:tab w:val="left" w:pos="-4"/>
              </w:tabs>
              <w:ind w:hanging="4"/>
              <w:outlineLvl w:val="4"/>
              <w:rPr>
                <w:rFonts w:ascii="Times New Roman" w:hAnsi="Times New Roman"/>
                <w:bCs/>
                <w:iCs/>
              </w:rPr>
            </w:pPr>
            <w:r w:rsidRPr="00372726">
              <w:rPr>
                <w:rFonts w:ascii="Times New Roman" w:hAnsi="Times New Roman"/>
              </w:rPr>
              <w:t xml:space="preserve">A tenderer is excluded in case has not presented within the deadline the justification under </w:t>
            </w:r>
            <w:hyperlink r:id="rId31">
              <w:r w:rsidRPr="00372726">
                <w:rPr>
                  <w:rFonts w:ascii="Times New Roman" w:hAnsi="Times New Roman"/>
                  <w:u w:val="single"/>
                </w:rPr>
                <w:t>art. 72, para. 1</w:t>
              </w:r>
            </w:hyperlink>
            <w:r w:rsidRPr="00372726">
              <w:rPr>
                <w:rFonts w:ascii="Times New Roman" w:hAnsi="Times New Roman"/>
              </w:rPr>
              <w:t xml:space="preserve"> of PPA or whose bid has not been accepted according to </w:t>
            </w:r>
            <w:hyperlink r:id="rId32">
              <w:r w:rsidRPr="00372726">
                <w:rPr>
                  <w:rFonts w:ascii="Times New Roman" w:hAnsi="Times New Roman"/>
                  <w:u w:val="single"/>
                </w:rPr>
                <w:t>art. 72, para. 3-5</w:t>
              </w:r>
            </w:hyperlink>
            <w:r w:rsidRPr="00372726">
              <w:rPr>
                <w:rFonts w:ascii="Times New Roman" w:hAnsi="Times New Roman"/>
              </w:rPr>
              <w:t xml:space="preserve"> of PPA,</w:t>
            </w:r>
          </w:p>
          <w:p w14:paraId="1EC35C67" w14:textId="77777777" w:rsidR="00C52DB1" w:rsidRPr="00372726" w:rsidRDefault="00C52DB1" w:rsidP="00C52DB1">
            <w:pPr>
              <w:tabs>
                <w:tab w:val="left" w:pos="-4"/>
              </w:tabs>
              <w:ind w:hanging="4"/>
              <w:outlineLvl w:val="4"/>
              <w:rPr>
                <w:rFonts w:ascii="Times New Roman" w:hAnsi="Times New Roman"/>
                <w:bCs/>
                <w:iCs/>
              </w:rPr>
            </w:pPr>
            <w:r w:rsidRPr="00372726">
              <w:rPr>
                <w:rFonts w:ascii="Times New Roman" w:hAnsi="Times New Roman"/>
              </w:rPr>
              <w:t>Tenderers that are related parties are also excluded.</w:t>
            </w:r>
          </w:p>
          <w:p w14:paraId="47BCA599" w14:textId="77777777" w:rsidR="00C52DB1" w:rsidRDefault="00C52DB1" w:rsidP="00C52DB1">
            <w:pPr>
              <w:tabs>
                <w:tab w:val="left" w:pos="-4"/>
              </w:tabs>
              <w:ind w:hanging="4"/>
              <w:outlineLvl w:val="4"/>
              <w:rPr>
                <w:rFonts w:ascii="Times New Roman" w:hAnsi="Times New Roman"/>
              </w:rPr>
            </w:pPr>
            <w:r w:rsidRPr="00372726">
              <w:rPr>
                <w:rFonts w:ascii="Times New Roman" w:hAnsi="Times New Roman"/>
              </w:rPr>
              <w:t xml:space="preserve">In case in the bid of a certain </w:t>
            </w:r>
            <w:r w:rsidRPr="0070672D">
              <w:rPr>
                <w:rFonts w:ascii="Times New Roman" w:hAnsi="Times New Roman"/>
              </w:rPr>
              <w:t>tenderer there is a proposal related to price that is subject of assessment, and it is 20% more beneficial of the average value of the proposals of the other tenderers for the same award criteria, the Contracting authority requests a detailed written justification for the way it was formed. The justification must be submitted no later than 5 days upon the receipt of the request. In case this hypothesis occurs the Committee applies the rules in art. 72 of PPA.</w:t>
            </w:r>
          </w:p>
          <w:p w14:paraId="2B29B1AE" w14:textId="77777777" w:rsidR="005C04A5" w:rsidRDefault="005C04A5" w:rsidP="00C52DB1">
            <w:pPr>
              <w:tabs>
                <w:tab w:val="left" w:pos="-4"/>
              </w:tabs>
              <w:ind w:hanging="4"/>
              <w:outlineLvl w:val="4"/>
              <w:rPr>
                <w:rFonts w:ascii="Times New Roman" w:hAnsi="Times New Roman"/>
              </w:rPr>
            </w:pPr>
          </w:p>
          <w:p w14:paraId="7992248B" w14:textId="77777777" w:rsidR="00C52DB1" w:rsidRDefault="00C52DB1" w:rsidP="00C52DB1">
            <w:pPr>
              <w:tabs>
                <w:tab w:val="left" w:pos="-4"/>
              </w:tabs>
              <w:ind w:hanging="4"/>
              <w:outlineLvl w:val="4"/>
              <w:rPr>
                <w:rFonts w:ascii="Times New Roman" w:hAnsi="Times New Roman"/>
              </w:rPr>
            </w:pPr>
            <w:r w:rsidRPr="0070672D">
              <w:rPr>
                <w:rFonts w:ascii="Times New Roman" w:hAnsi="Times New Roman"/>
              </w:rPr>
              <w:t>The actions of the Committee are described in the Protocols, and the results of its activity are included in a report.</w:t>
            </w:r>
          </w:p>
          <w:p w14:paraId="7690DB82"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The Committee prepares a report for the results from its work, which contains:</w:t>
            </w:r>
          </w:p>
          <w:p w14:paraId="2E420389"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1. Members of the Committee, including the changes appeared during the work;</w:t>
            </w:r>
          </w:p>
          <w:p w14:paraId="358E7B9B"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2. Number and date of the order for appointing the Committee, as well as the orders for change of the deadlines, the tasks and the members;</w:t>
            </w:r>
          </w:p>
          <w:p w14:paraId="3628C52C"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3. short description of the working process;</w:t>
            </w:r>
          </w:p>
          <w:p w14:paraId="5520F6FC"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4. the tenderers within the procedure;</w:t>
            </w:r>
          </w:p>
          <w:p w14:paraId="6CAFFEC1"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5. the activities related to opening, consideration and assessment of each bid;</w:t>
            </w:r>
          </w:p>
          <w:p w14:paraId="36CD30D1"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 xml:space="preserve">6. ranking of the tenderers, when applicable; </w:t>
            </w:r>
          </w:p>
          <w:p w14:paraId="78D6A1C2"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7. proposal for exclusion of tenderers, when applicable;</w:t>
            </w:r>
          </w:p>
          <w:p w14:paraId="5D087587"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8. motives for acceptance or exclusion of each tenderer;</w:t>
            </w:r>
          </w:p>
          <w:p w14:paraId="2891A52B"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9. proposal for contract conclusion with the tenderer ranked on first place or for termination of the procedure with the respective legal basis, when applicable;</w:t>
            </w:r>
          </w:p>
          <w:p w14:paraId="767A3663" w14:textId="77777777" w:rsidR="00C52DB1" w:rsidRDefault="00C52DB1" w:rsidP="00C52DB1">
            <w:pPr>
              <w:tabs>
                <w:tab w:val="left" w:pos="-4"/>
              </w:tabs>
              <w:ind w:hanging="4"/>
              <w:outlineLvl w:val="4"/>
              <w:rPr>
                <w:rFonts w:ascii="Times New Roman" w:hAnsi="Times New Roman"/>
              </w:rPr>
            </w:pPr>
            <w:r w:rsidRPr="0070672D">
              <w:rPr>
                <w:rFonts w:ascii="Times New Roman" w:hAnsi="Times New Roman"/>
              </w:rPr>
              <w:t xml:space="preserve">10. description of the samples presented and/or </w:t>
            </w:r>
            <w:r w:rsidRPr="0070672D">
              <w:rPr>
                <w:rFonts w:ascii="Times New Roman" w:hAnsi="Times New Roman"/>
              </w:rPr>
              <w:lastRenderedPageBreak/>
              <w:t>pictures, when applicable.</w:t>
            </w:r>
          </w:p>
          <w:p w14:paraId="49857704" w14:textId="77777777" w:rsidR="005C04A5" w:rsidRPr="0070672D" w:rsidRDefault="005C04A5" w:rsidP="00C52DB1">
            <w:pPr>
              <w:tabs>
                <w:tab w:val="left" w:pos="-4"/>
              </w:tabs>
              <w:ind w:hanging="4"/>
              <w:outlineLvl w:val="4"/>
              <w:rPr>
                <w:rFonts w:ascii="Times New Roman" w:hAnsi="Times New Roman"/>
                <w:bCs/>
                <w:iCs/>
              </w:rPr>
            </w:pPr>
          </w:p>
          <w:p w14:paraId="2033A275"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Enclosed to the report are all documents elaborated during the work of the Committee, such as protocols, assessment tables, motives for the reservations etc.</w:t>
            </w:r>
          </w:p>
          <w:p w14:paraId="77EC1959"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The report under art. 103, para. 3 from PPA is presented to the Contracting authority for approval.</w:t>
            </w:r>
          </w:p>
          <w:p w14:paraId="37956A09"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Up to 10 days upon the receipt of the report, the Contracting authority may approve it or may return it to the Committee with written instruction when:</w:t>
            </w:r>
          </w:p>
          <w:p w14:paraId="7A11BB19"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1. the information in it is not sufficient for making a decision for closure of the procedure, and/or</w:t>
            </w:r>
          </w:p>
          <w:p w14:paraId="1543BA80"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2. a violation within the work of the Committee is found and it can be eliminated without termination of the procedure.</w:t>
            </w:r>
          </w:p>
          <w:p w14:paraId="62568342"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The instructions cannot lead to a certain contractor or to certain conclusions made by the Committee, but only to indicate:</w:t>
            </w:r>
          </w:p>
          <w:p w14:paraId="2BF6751C"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1. what kind of information to be included in order to present sufficient motives which justify the proposals of the Committee in the case within item 1;</w:t>
            </w:r>
          </w:p>
          <w:p w14:paraId="28F78FDC"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2. the violation that needs to be eliminated in the case of item 2.</w:t>
            </w:r>
          </w:p>
          <w:p w14:paraId="3C56B8D9"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rPr>
              <w:t>The Committee presents to the Contracting authority containing the results from the review of its actions.</w:t>
            </w:r>
          </w:p>
          <w:p w14:paraId="65FE3313" w14:textId="77777777" w:rsidR="00C52DB1" w:rsidRPr="0070672D" w:rsidRDefault="00C52DB1" w:rsidP="00C52DB1">
            <w:pPr>
              <w:tabs>
                <w:tab w:val="left" w:pos="-4"/>
              </w:tabs>
              <w:spacing w:before="0"/>
              <w:ind w:hanging="4"/>
              <w:outlineLvl w:val="4"/>
              <w:rPr>
                <w:rFonts w:ascii="Times New Roman" w:hAnsi="Times New Roman"/>
                <w:bCs/>
                <w:iCs/>
              </w:rPr>
            </w:pPr>
          </w:p>
          <w:p w14:paraId="63FA3C5D" w14:textId="77777777" w:rsidR="00C52DB1" w:rsidRPr="0070672D" w:rsidRDefault="00C52DB1" w:rsidP="00C52DB1">
            <w:pPr>
              <w:tabs>
                <w:tab w:val="left" w:pos="-4"/>
              </w:tabs>
              <w:spacing w:before="0"/>
              <w:ind w:hanging="4"/>
              <w:outlineLvl w:val="4"/>
              <w:rPr>
                <w:rFonts w:ascii="Times New Roman" w:hAnsi="Times New Roman"/>
                <w:bCs/>
                <w:iCs/>
              </w:rPr>
            </w:pPr>
            <w:r w:rsidRPr="0070672D">
              <w:rPr>
                <w:rFonts w:ascii="Times New Roman" w:hAnsi="Times New Roman"/>
              </w:rPr>
              <w:t xml:space="preserve">Up to 10 days from the approval of the report, the Contracting authority issues a decision for selection of contractor or for termination of the procedure. </w:t>
            </w:r>
          </w:p>
          <w:p w14:paraId="11EA9B2C" w14:textId="77777777" w:rsidR="00C52DB1" w:rsidRDefault="00C52DB1" w:rsidP="00C52DB1">
            <w:pPr>
              <w:autoSpaceDE w:val="0"/>
              <w:autoSpaceDN w:val="0"/>
              <w:adjustRightInd w:val="0"/>
              <w:spacing w:before="0" w:after="120"/>
              <w:ind w:firstLine="0"/>
              <w:jc w:val="center"/>
              <w:rPr>
                <w:rFonts w:ascii="Times New Roman" w:hAnsi="Times New Roman"/>
                <w:b/>
              </w:rPr>
            </w:pPr>
          </w:p>
          <w:p w14:paraId="48F07D0A" w14:textId="77777777" w:rsidR="005A7D2D" w:rsidRDefault="005A7D2D" w:rsidP="00C52DB1">
            <w:pPr>
              <w:autoSpaceDE w:val="0"/>
              <w:autoSpaceDN w:val="0"/>
              <w:adjustRightInd w:val="0"/>
              <w:spacing w:before="0" w:after="120"/>
              <w:ind w:firstLine="0"/>
              <w:jc w:val="center"/>
              <w:rPr>
                <w:rFonts w:ascii="Times New Roman" w:hAnsi="Times New Roman"/>
                <w:b/>
              </w:rPr>
            </w:pPr>
          </w:p>
          <w:p w14:paraId="704FA339" w14:textId="77777777" w:rsidR="00B5430C" w:rsidRDefault="00B5430C" w:rsidP="00C52DB1">
            <w:pPr>
              <w:autoSpaceDE w:val="0"/>
              <w:autoSpaceDN w:val="0"/>
              <w:adjustRightInd w:val="0"/>
              <w:spacing w:before="0" w:after="120"/>
              <w:ind w:firstLine="0"/>
              <w:jc w:val="center"/>
              <w:rPr>
                <w:rFonts w:ascii="Times New Roman" w:hAnsi="Times New Roman"/>
                <w:b/>
              </w:rPr>
            </w:pPr>
          </w:p>
          <w:p w14:paraId="3A35C369" w14:textId="77777777" w:rsidR="00C52DB1" w:rsidRPr="0070672D" w:rsidRDefault="00C52DB1" w:rsidP="00C52DB1">
            <w:pPr>
              <w:autoSpaceDE w:val="0"/>
              <w:autoSpaceDN w:val="0"/>
              <w:adjustRightInd w:val="0"/>
              <w:spacing w:before="0" w:after="120"/>
              <w:ind w:firstLine="0"/>
              <w:jc w:val="center"/>
              <w:rPr>
                <w:rFonts w:ascii="Times New Roman" w:hAnsi="Times New Roman"/>
                <w:b/>
              </w:rPr>
            </w:pPr>
            <w:r w:rsidRPr="0070672D">
              <w:rPr>
                <w:rFonts w:ascii="Times New Roman" w:hAnsi="Times New Roman"/>
                <w:b/>
              </w:rPr>
              <w:t>SECTION IX.</w:t>
            </w:r>
          </w:p>
          <w:p w14:paraId="3B9656CE" w14:textId="77777777" w:rsidR="00C52DB1" w:rsidRPr="0070672D" w:rsidRDefault="00C52DB1" w:rsidP="00C52DB1">
            <w:pPr>
              <w:tabs>
                <w:tab w:val="left" w:pos="9072"/>
                <w:tab w:val="left" w:pos="9639"/>
              </w:tabs>
              <w:spacing w:before="0" w:after="120"/>
              <w:ind w:firstLine="0"/>
              <w:jc w:val="center"/>
              <w:rPr>
                <w:rFonts w:ascii="Times New Roman" w:hAnsi="Times New Roman"/>
                <w:b/>
              </w:rPr>
            </w:pPr>
            <w:r w:rsidRPr="0070672D">
              <w:rPr>
                <w:rFonts w:ascii="Times New Roman" w:hAnsi="Times New Roman"/>
                <w:b/>
              </w:rPr>
              <w:t>CONTRACT CONCLUSION</w:t>
            </w:r>
          </w:p>
          <w:p w14:paraId="118CF781" w14:textId="77777777" w:rsidR="00C52DB1" w:rsidRPr="0070672D" w:rsidRDefault="00C52DB1" w:rsidP="00DA1970">
            <w:pPr>
              <w:spacing w:before="100" w:beforeAutospacing="1" w:after="100" w:afterAutospacing="1"/>
              <w:ind w:firstLine="0"/>
              <w:rPr>
                <w:rFonts w:ascii="Times New Roman" w:hAnsi="Times New Roman"/>
              </w:rPr>
            </w:pPr>
            <w:r w:rsidRPr="0070672D">
              <w:rPr>
                <w:rFonts w:ascii="Times New Roman" w:hAnsi="Times New Roman"/>
                <w:b/>
              </w:rPr>
              <w:t>1.</w:t>
            </w:r>
            <w:r w:rsidRPr="0070672D">
              <w:rPr>
                <w:rFonts w:ascii="Times New Roman" w:hAnsi="Times New Roman"/>
              </w:rPr>
              <w:t xml:space="preserve"> The contracting authority concludes written contract for public procurement with the selected contractor pursuant the provisions of art. 112 of PPA providing that at the time of contract signature the selected contractor meets the conditions set in art. 112 para 1 of PPA.</w:t>
            </w:r>
          </w:p>
          <w:p w14:paraId="67FFBB18" w14:textId="77777777" w:rsidR="00C52DB1" w:rsidRPr="0070672D" w:rsidRDefault="00C52DB1" w:rsidP="00C52DB1">
            <w:pPr>
              <w:spacing w:before="100" w:beforeAutospacing="1" w:after="100" w:afterAutospacing="1"/>
              <w:ind w:firstLine="0"/>
              <w:rPr>
                <w:rFonts w:ascii="Times New Roman" w:hAnsi="Times New Roman"/>
              </w:rPr>
            </w:pPr>
            <w:r w:rsidRPr="0070672D">
              <w:rPr>
                <w:rFonts w:ascii="Times New Roman" w:hAnsi="Times New Roman"/>
                <w:b/>
              </w:rPr>
              <w:t>2.</w:t>
            </w:r>
            <w:r w:rsidRPr="0070672D">
              <w:rPr>
                <w:rFonts w:ascii="Times New Roman" w:hAnsi="Times New Roman"/>
              </w:rPr>
              <w:t xml:space="preserve"> The contracting authority concludes written contract for public procurement with the selected </w:t>
            </w:r>
            <w:r w:rsidRPr="0070672D">
              <w:rPr>
                <w:rFonts w:ascii="Times New Roman" w:hAnsi="Times New Roman"/>
              </w:rPr>
              <w:lastRenderedPageBreak/>
              <w:t>contractor, as before the contract conclusion the selected contractor is obliged to present valid documents issued by a competent authority, certifying the absence of exclusion grounds as follows:</w:t>
            </w:r>
          </w:p>
          <w:p w14:paraId="58B98081" w14:textId="77777777" w:rsidR="00C52DB1" w:rsidRPr="0070672D" w:rsidRDefault="00C52DB1" w:rsidP="00C52DB1">
            <w:pPr>
              <w:spacing w:before="100" w:beforeAutospacing="1" w:after="100" w:afterAutospacing="1"/>
              <w:ind w:firstLine="0"/>
              <w:rPr>
                <w:rFonts w:ascii="Times New Roman" w:hAnsi="Times New Roman"/>
              </w:rPr>
            </w:pPr>
            <w:r w:rsidRPr="0070672D">
              <w:rPr>
                <w:rFonts w:ascii="Times New Roman" w:hAnsi="Times New Roman"/>
                <w:b/>
              </w:rPr>
              <w:t>2.1</w:t>
            </w:r>
            <w:r w:rsidRPr="0070672D">
              <w:rPr>
                <w:rFonts w:ascii="Times New Roman" w:hAnsi="Times New Roman"/>
              </w:rPr>
              <w:t xml:space="preserve"> For the circumstances under Art. 54, Para. 1, subparagraph 1 of PPA - certificate for conviction.</w:t>
            </w:r>
          </w:p>
          <w:p w14:paraId="5F83A735" w14:textId="77777777" w:rsidR="00C52DB1" w:rsidRPr="0070672D" w:rsidRDefault="00C52DB1" w:rsidP="00DA1970">
            <w:pPr>
              <w:spacing w:before="100" w:beforeAutospacing="1" w:after="100" w:afterAutospacing="1"/>
              <w:ind w:firstLine="0"/>
              <w:rPr>
                <w:rFonts w:ascii="Times New Roman" w:hAnsi="Times New Roman"/>
              </w:rPr>
            </w:pPr>
            <w:r w:rsidRPr="0070672D">
              <w:rPr>
                <w:rFonts w:ascii="Times New Roman" w:hAnsi="Times New Roman"/>
                <w:b/>
              </w:rPr>
              <w:t>2.</w:t>
            </w:r>
            <w:proofErr w:type="spellStart"/>
            <w:r w:rsidRPr="0070672D">
              <w:rPr>
                <w:rFonts w:ascii="Times New Roman" w:hAnsi="Times New Roman"/>
                <w:b/>
              </w:rPr>
              <w:t>2</w:t>
            </w:r>
            <w:proofErr w:type="spellEnd"/>
            <w:r w:rsidRPr="0070672D">
              <w:rPr>
                <w:rFonts w:ascii="Times New Roman" w:hAnsi="Times New Roman"/>
                <w:b/>
              </w:rPr>
              <w:t>.</w:t>
            </w:r>
            <w:r w:rsidRPr="0070672D">
              <w:rPr>
                <w:rFonts w:ascii="Times New Roman" w:hAnsi="Times New Roman"/>
              </w:rPr>
              <w:t xml:space="preserve"> For the circumstances under Art. 54, Para. 1, subparagraph 3 of PPA - certificate of the revenue authorities and certificate of the municipality of registration of the Contracting authority and the one of registration of the tenderer.</w:t>
            </w:r>
          </w:p>
          <w:p w14:paraId="58B28DFE" w14:textId="77777777" w:rsidR="00C52DB1" w:rsidRPr="0070672D" w:rsidRDefault="00C52DB1" w:rsidP="00C52DB1">
            <w:pPr>
              <w:spacing w:before="100" w:beforeAutospacing="1" w:after="100" w:afterAutospacing="1"/>
              <w:ind w:firstLine="0"/>
              <w:rPr>
                <w:rFonts w:ascii="Times New Roman" w:hAnsi="Times New Roman"/>
              </w:rPr>
            </w:pPr>
            <w:r w:rsidRPr="0070672D">
              <w:rPr>
                <w:rFonts w:ascii="Times New Roman" w:hAnsi="Times New Roman"/>
                <w:b/>
              </w:rPr>
              <w:t>2.3.</w:t>
            </w:r>
            <w:r w:rsidRPr="0070672D">
              <w:rPr>
                <w:rFonts w:ascii="Times New Roman" w:hAnsi="Times New Roman"/>
              </w:rPr>
              <w:t xml:space="preserve"> For the circumstances under Art. 54, Para. 6, subparagraph 1 of PPA - certificate of the authorities of the General Labor Directorate Executive Agency.</w:t>
            </w:r>
          </w:p>
          <w:p w14:paraId="54FE3F22" w14:textId="77777777" w:rsidR="00C52DB1" w:rsidRPr="0070672D" w:rsidRDefault="00C52DB1" w:rsidP="00C52DB1">
            <w:pPr>
              <w:spacing w:before="100" w:beforeAutospacing="1" w:after="100" w:afterAutospacing="1"/>
              <w:ind w:firstLine="0"/>
              <w:rPr>
                <w:rFonts w:ascii="Times New Roman" w:hAnsi="Times New Roman"/>
              </w:rPr>
            </w:pPr>
            <w:r w:rsidRPr="0070672D">
              <w:rPr>
                <w:rFonts w:ascii="Times New Roman" w:hAnsi="Times New Roman"/>
              </w:rPr>
              <w:t>Whenever the tenderer selected for contractor is a foreign entity, they present the respective documents, issued by competent authority according to the legislation of the State in which the tenderer is established.</w:t>
            </w:r>
          </w:p>
          <w:p w14:paraId="38C8F0D7" w14:textId="77777777" w:rsidR="00C52DB1" w:rsidRDefault="00C52DB1" w:rsidP="00C52DB1">
            <w:pPr>
              <w:spacing w:before="100" w:beforeAutospacing="1" w:after="100" w:afterAutospacing="1"/>
              <w:ind w:firstLine="0"/>
              <w:rPr>
                <w:rFonts w:ascii="Times New Roman" w:hAnsi="Times New Roman"/>
              </w:rPr>
            </w:pPr>
            <w:r w:rsidRPr="0070672D">
              <w:rPr>
                <w:rFonts w:ascii="Times New Roman" w:hAnsi="Times New Roman"/>
                <w:b/>
              </w:rPr>
              <w:t>3.</w:t>
            </w:r>
            <w:r w:rsidRPr="0070672D">
              <w:rPr>
                <w:rFonts w:ascii="Times New Roman" w:hAnsi="Times New Roman"/>
              </w:rPr>
              <w:t xml:space="preserve"> In case the selected contractor is unregistered association of individuals and/or legal entities, the contract is concluded after the contractor presents a certified copy of tax registration certificate and BULSTAT registration or equivalent documents according to the legislation of their country of establishment.</w:t>
            </w:r>
          </w:p>
          <w:p w14:paraId="0FCC3AC1" w14:textId="77777777" w:rsidR="00F97A31" w:rsidRDefault="00F97A31" w:rsidP="00C52DB1">
            <w:pPr>
              <w:spacing w:before="100" w:beforeAutospacing="1" w:after="100" w:afterAutospacing="1"/>
              <w:ind w:firstLine="0"/>
              <w:rPr>
                <w:rFonts w:ascii="Times New Roman" w:hAnsi="Times New Roman"/>
              </w:rPr>
            </w:pPr>
          </w:p>
          <w:p w14:paraId="28F6BF01" w14:textId="77777777" w:rsidR="00C52DB1" w:rsidRPr="0070672D" w:rsidRDefault="00C52DB1" w:rsidP="00C52DB1">
            <w:pPr>
              <w:spacing w:before="100" w:beforeAutospacing="1" w:after="100" w:afterAutospacing="1"/>
              <w:ind w:firstLine="0"/>
              <w:rPr>
                <w:rFonts w:ascii="Times New Roman" w:hAnsi="Times New Roman"/>
              </w:rPr>
            </w:pPr>
            <w:r w:rsidRPr="0070672D">
              <w:rPr>
                <w:rFonts w:ascii="Times New Roman" w:hAnsi="Times New Roman"/>
                <w:b/>
              </w:rPr>
              <w:t xml:space="preserve">4. </w:t>
            </w:r>
            <w:r w:rsidRPr="0070672D">
              <w:rPr>
                <w:rFonts w:ascii="Times New Roman" w:hAnsi="Times New Roman"/>
              </w:rPr>
              <w:t>The Contracting authority does not conclude a contract in case the tenderer ranked on first place:</w:t>
            </w:r>
          </w:p>
          <w:p w14:paraId="1D0A4861" w14:textId="77777777" w:rsidR="00C52DB1" w:rsidRPr="0070672D" w:rsidRDefault="00C52DB1" w:rsidP="005A7D2D">
            <w:pPr>
              <w:spacing w:before="0" w:line="276" w:lineRule="auto"/>
              <w:ind w:firstLine="0"/>
              <w:rPr>
                <w:rFonts w:ascii="Times New Roman" w:hAnsi="Times New Roman"/>
              </w:rPr>
            </w:pPr>
            <w:r w:rsidRPr="0070672D">
              <w:rPr>
                <w:rFonts w:ascii="Times New Roman" w:hAnsi="Times New Roman"/>
              </w:rPr>
              <w:t>- refuses to conclude a contract;</w:t>
            </w:r>
          </w:p>
          <w:p w14:paraId="2E8781DD" w14:textId="77777777" w:rsidR="00C52DB1" w:rsidRPr="0070672D" w:rsidRDefault="00C52DB1" w:rsidP="005A7D2D">
            <w:pPr>
              <w:spacing w:before="0" w:line="276" w:lineRule="auto"/>
              <w:ind w:firstLine="0"/>
              <w:rPr>
                <w:rFonts w:ascii="Times New Roman" w:hAnsi="Times New Roman"/>
              </w:rPr>
            </w:pPr>
            <w:r w:rsidRPr="0070672D">
              <w:rPr>
                <w:rFonts w:ascii="Times New Roman" w:hAnsi="Times New Roman"/>
              </w:rPr>
              <w:t>- does not comply with one of the conditions under art. 112, para. 1 of PPA, or</w:t>
            </w:r>
          </w:p>
          <w:p w14:paraId="1F8DBFD9" w14:textId="77777777" w:rsidR="00C52DB1" w:rsidRPr="0070672D" w:rsidRDefault="00514359" w:rsidP="005A7D2D">
            <w:pPr>
              <w:spacing w:before="0" w:line="276" w:lineRule="auto"/>
              <w:ind w:firstLine="0"/>
              <w:rPr>
                <w:rFonts w:ascii="Times New Roman" w:hAnsi="Times New Roman"/>
              </w:rPr>
            </w:pPr>
            <w:r>
              <w:rPr>
                <w:rFonts w:ascii="Times New Roman" w:hAnsi="Times New Roman"/>
              </w:rPr>
              <w:t>- does not prove</w:t>
            </w:r>
            <w:r w:rsidR="00C52DB1" w:rsidRPr="0070672D">
              <w:rPr>
                <w:rFonts w:ascii="Times New Roman" w:hAnsi="Times New Roman"/>
              </w:rPr>
              <w:t xml:space="preserve"> that the exclusion grounds are not applicable.</w:t>
            </w:r>
          </w:p>
          <w:p w14:paraId="1C05A307" w14:textId="77777777" w:rsidR="00C52DB1" w:rsidRPr="0070672D" w:rsidRDefault="00C52DB1" w:rsidP="00B91A83">
            <w:pPr>
              <w:spacing w:before="100" w:beforeAutospacing="1" w:after="100" w:afterAutospacing="1"/>
              <w:ind w:firstLine="0"/>
              <w:rPr>
                <w:rFonts w:ascii="Times New Roman" w:hAnsi="Times New Roman"/>
              </w:rPr>
            </w:pPr>
            <w:r w:rsidRPr="0070672D">
              <w:rPr>
                <w:rFonts w:ascii="Times New Roman" w:hAnsi="Times New Roman"/>
                <w:b/>
              </w:rPr>
              <w:t>5.</w:t>
            </w:r>
            <w:r w:rsidRPr="0070672D">
              <w:rPr>
                <w:rFonts w:ascii="Times New Roman" w:hAnsi="Times New Roman"/>
              </w:rPr>
              <w:t xml:space="preserve"> The prove of the absence of the exclusion grounds of the tenderer selected for contractor are in the conditions of art. 58.</w:t>
            </w:r>
          </w:p>
          <w:p w14:paraId="1F4C0A0E" w14:textId="77777777" w:rsidR="00C52DB1" w:rsidRPr="0070672D" w:rsidRDefault="00C52DB1" w:rsidP="00C52DB1">
            <w:pPr>
              <w:spacing w:before="100" w:beforeAutospacing="1" w:after="100" w:afterAutospacing="1"/>
              <w:ind w:firstLine="0"/>
              <w:rPr>
                <w:rFonts w:ascii="Times New Roman" w:hAnsi="Times New Roman"/>
              </w:rPr>
            </w:pPr>
            <w:r w:rsidRPr="0070672D">
              <w:rPr>
                <w:rFonts w:ascii="Times New Roman" w:hAnsi="Times New Roman"/>
                <w:b/>
              </w:rPr>
              <w:t>6.</w:t>
            </w:r>
            <w:r w:rsidRPr="0070672D">
              <w:rPr>
                <w:rFonts w:ascii="Times New Roman" w:hAnsi="Times New Roman"/>
              </w:rPr>
              <w:t xml:space="preserve"> In accordance with art. 67, para. 6 the tenderer nominated as a contractor submits valid documents, certifying the absence of grounds for their exclusion </w:t>
            </w:r>
            <w:r w:rsidRPr="0070672D">
              <w:rPr>
                <w:rFonts w:ascii="Times New Roman" w:hAnsi="Times New Roman"/>
              </w:rPr>
              <w:lastRenderedPageBreak/>
              <w:t>from the procedure as well as for the compliance with the selection criteria set. The documents shall be presented both for the subcontractors and third parties, if any.</w:t>
            </w:r>
          </w:p>
          <w:p w14:paraId="432A6BA4" w14:textId="77777777" w:rsidR="00C52DB1" w:rsidRPr="00372726" w:rsidRDefault="00C52DB1" w:rsidP="00C52DB1">
            <w:pPr>
              <w:tabs>
                <w:tab w:val="left" w:pos="-4"/>
              </w:tabs>
              <w:ind w:hanging="4"/>
              <w:outlineLvl w:val="4"/>
              <w:rPr>
                <w:rFonts w:ascii="Times New Roman" w:hAnsi="Times New Roman"/>
                <w:bCs/>
                <w:iCs/>
              </w:rPr>
            </w:pPr>
            <w:r w:rsidRPr="00372726">
              <w:rPr>
                <w:rFonts w:ascii="Times New Roman" w:hAnsi="Times New Roman"/>
              </w:rPr>
              <w:t xml:space="preserve">In particular cases the Contracting authority may nominate the tenderer ranked on second place or to terminate the procedure. As a refusal for contract signature can be accepted the failure to appear at the set date, unless it is due to objective grounds, for which the Contracting authority is notified in a timely manner. </w:t>
            </w:r>
          </w:p>
          <w:p w14:paraId="4D704107" w14:textId="77777777" w:rsidR="00C52DB1" w:rsidRPr="00372726" w:rsidRDefault="00C52DB1" w:rsidP="00C52DB1">
            <w:pPr>
              <w:tabs>
                <w:tab w:val="left" w:pos="-4"/>
              </w:tabs>
              <w:ind w:hanging="4"/>
              <w:outlineLvl w:val="4"/>
              <w:rPr>
                <w:rFonts w:ascii="Times New Roman" w:hAnsi="Times New Roman"/>
                <w:bCs/>
                <w:iCs/>
              </w:rPr>
            </w:pPr>
            <w:r w:rsidRPr="00372726">
              <w:rPr>
                <w:rFonts w:ascii="Times New Roman" w:hAnsi="Times New Roman"/>
              </w:rPr>
              <w:t>In case the tenderer ranked on second place refuses to sign the contract after being invited, the Contracting authority terminates the procedure.</w:t>
            </w:r>
          </w:p>
          <w:p w14:paraId="667B8A33" w14:textId="77777777" w:rsidR="00C52DB1" w:rsidRPr="00372726" w:rsidRDefault="00C52DB1" w:rsidP="00C52DB1">
            <w:pPr>
              <w:spacing w:before="0"/>
              <w:ind w:firstLine="0"/>
              <w:jc w:val="left"/>
              <w:rPr>
                <w:rFonts w:ascii="Times New Roman" w:hAnsi="Times New Roman"/>
              </w:rPr>
            </w:pPr>
          </w:p>
          <w:p w14:paraId="2C71AC82" w14:textId="77777777" w:rsidR="00F97A31" w:rsidRDefault="00F97A31" w:rsidP="00C52DB1">
            <w:pPr>
              <w:spacing w:before="0" w:after="120"/>
              <w:ind w:firstLine="0"/>
              <w:jc w:val="center"/>
              <w:rPr>
                <w:rFonts w:ascii="Times New Roman" w:hAnsi="Times New Roman"/>
                <w:b/>
              </w:rPr>
            </w:pPr>
          </w:p>
          <w:p w14:paraId="39444B6C" w14:textId="77777777" w:rsidR="00D4327B" w:rsidRDefault="00D4327B" w:rsidP="00C52DB1">
            <w:pPr>
              <w:spacing w:before="0" w:after="120"/>
              <w:ind w:firstLine="0"/>
              <w:jc w:val="center"/>
              <w:rPr>
                <w:rFonts w:ascii="Times New Roman" w:hAnsi="Times New Roman"/>
                <w:b/>
              </w:rPr>
            </w:pPr>
          </w:p>
          <w:p w14:paraId="1FF3B2DF" w14:textId="77777777" w:rsidR="00C52DB1" w:rsidRPr="0070672D" w:rsidRDefault="00C52DB1" w:rsidP="00C52DB1">
            <w:pPr>
              <w:spacing w:before="0" w:after="120"/>
              <w:ind w:firstLine="0"/>
              <w:jc w:val="center"/>
              <w:rPr>
                <w:rFonts w:ascii="Times New Roman" w:hAnsi="Times New Roman"/>
                <w:b/>
              </w:rPr>
            </w:pPr>
            <w:r w:rsidRPr="0070672D">
              <w:rPr>
                <w:rFonts w:ascii="Times New Roman" w:hAnsi="Times New Roman"/>
                <w:b/>
              </w:rPr>
              <w:t>SECTION X.</w:t>
            </w:r>
          </w:p>
          <w:p w14:paraId="6321DEF7" w14:textId="77777777" w:rsidR="00C52DB1" w:rsidRPr="0070672D" w:rsidRDefault="00C52DB1" w:rsidP="00C52DB1">
            <w:pPr>
              <w:autoSpaceDE w:val="0"/>
              <w:autoSpaceDN w:val="0"/>
              <w:adjustRightInd w:val="0"/>
              <w:spacing w:before="0" w:after="120"/>
              <w:ind w:firstLine="0"/>
              <w:jc w:val="center"/>
              <w:rPr>
                <w:rFonts w:ascii="Times New Roman" w:hAnsi="Times New Roman"/>
                <w:b/>
              </w:rPr>
            </w:pPr>
            <w:r w:rsidRPr="0070672D">
              <w:rPr>
                <w:rFonts w:ascii="Times New Roman" w:hAnsi="Times New Roman"/>
                <w:b/>
              </w:rPr>
              <w:t>OTHER CONDITIONS</w:t>
            </w:r>
          </w:p>
          <w:p w14:paraId="25738E49" w14:textId="77777777" w:rsidR="00C52DB1" w:rsidRPr="0070672D" w:rsidRDefault="00C52DB1" w:rsidP="00C52DB1">
            <w:pPr>
              <w:tabs>
                <w:tab w:val="left" w:pos="-4"/>
              </w:tabs>
              <w:spacing w:before="0"/>
              <w:ind w:hanging="4"/>
              <w:rPr>
                <w:rFonts w:ascii="Times New Roman" w:hAnsi="Times New Roman"/>
                <w:b/>
              </w:rPr>
            </w:pPr>
            <w:r w:rsidRPr="0070672D">
              <w:rPr>
                <w:rFonts w:ascii="Times New Roman" w:hAnsi="Times New Roman"/>
                <w:b/>
              </w:rPr>
              <w:t>1.</w:t>
            </w:r>
            <w:r w:rsidRPr="0070672D">
              <w:rPr>
                <w:rFonts w:ascii="Times New Roman" w:hAnsi="Times New Roman"/>
              </w:rPr>
              <w:t xml:space="preserve"> Every decision of the Contracting authority within the procedure for award of the public procurement is subject of appeal regarding its conformity with the law at the Commission for protection of the competition. Every action or inactivity of the Contracting authority which prevents the access or participation of parties in the procedure, is subject of appeal.</w:t>
            </w:r>
          </w:p>
          <w:p w14:paraId="5D265737" w14:textId="77777777" w:rsidR="00C52DB1" w:rsidRPr="0070672D" w:rsidRDefault="00C52DB1" w:rsidP="00C52DB1">
            <w:pPr>
              <w:tabs>
                <w:tab w:val="left" w:pos="-4"/>
              </w:tabs>
              <w:spacing w:before="0"/>
              <w:ind w:hanging="4"/>
              <w:rPr>
                <w:rFonts w:ascii="Times New Roman" w:hAnsi="Times New Roman"/>
                <w:b/>
              </w:rPr>
            </w:pPr>
            <w:r w:rsidRPr="0070672D">
              <w:rPr>
                <w:rFonts w:ascii="Times New Roman" w:hAnsi="Times New Roman"/>
              </w:rPr>
              <w:t>An appeal can be submitted by any of the parties according to art. 198 of PPA in 10 days period pursuant art. 197 of PPA;</w:t>
            </w:r>
          </w:p>
          <w:p w14:paraId="22ECCAE0" w14:textId="77777777" w:rsidR="00C52DB1" w:rsidRPr="0070672D" w:rsidRDefault="00C52DB1" w:rsidP="00C52DB1">
            <w:pPr>
              <w:tabs>
                <w:tab w:val="left" w:pos="-4"/>
              </w:tabs>
              <w:spacing w:before="0"/>
              <w:ind w:hanging="4"/>
              <w:rPr>
                <w:rFonts w:ascii="Times New Roman" w:hAnsi="Times New Roman"/>
                <w:b/>
              </w:rPr>
            </w:pPr>
            <w:r w:rsidRPr="0070672D">
              <w:rPr>
                <w:rFonts w:ascii="Times New Roman" w:hAnsi="Times New Roman"/>
              </w:rPr>
              <w:t>An appeal is submitted in Bulgarian simultaneously to the Commission for Protection of the Competition and the Contracting authority, whose decision, action or inactivities is being appealed.</w:t>
            </w:r>
          </w:p>
          <w:p w14:paraId="712FAA72" w14:textId="77777777" w:rsidR="00C52DB1" w:rsidRPr="0070672D" w:rsidRDefault="00C52DB1" w:rsidP="00C52DB1">
            <w:pPr>
              <w:tabs>
                <w:tab w:val="left" w:pos="-4"/>
              </w:tabs>
              <w:spacing w:before="0"/>
              <w:ind w:hanging="4"/>
              <w:outlineLvl w:val="0"/>
              <w:rPr>
                <w:rFonts w:ascii="Times New Roman" w:hAnsi="Times New Roman"/>
                <w:b/>
                <w:u w:val="single"/>
              </w:rPr>
            </w:pPr>
          </w:p>
          <w:p w14:paraId="4CAAC4A9" w14:textId="77777777" w:rsidR="00C52DB1" w:rsidRPr="0070672D" w:rsidRDefault="00C52DB1" w:rsidP="00C52DB1">
            <w:pPr>
              <w:tabs>
                <w:tab w:val="left" w:pos="-4"/>
              </w:tabs>
              <w:ind w:hanging="4"/>
              <w:outlineLvl w:val="4"/>
              <w:rPr>
                <w:rFonts w:ascii="Times New Roman" w:hAnsi="Times New Roman"/>
                <w:bCs/>
                <w:iCs/>
              </w:rPr>
            </w:pPr>
            <w:r w:rsidRPr="0070672D">
              <w:rPr>
                <w:rFonts w:ascii="Times New Roman" w:hAnsi="Times New Roman"/>
                <w:b/>
              </w:rPr>
              <w:t xml:space="preserve">2. </w:t>
            </w:r>
            <w:r w:rsidRPr="0070672D">
              <w:rPr>
                <w:rFonts w:ascii="Times New Roman" w:hAnsi="Times New Roman"/>
              </w:rPr>
              <w:t>The periods set in this documentation are calculated as follows:</w:t>
            </w:r>
          </w:p>
          <w:p w14:paraId="4E475AF0" w14:textId="77777777" w:rsidR="00C52DB1" w:rsidRPr="0070672D" w:rsidRDefault="00C52DB1" w:rsidP="00C52DB1">
            <w:pPr>
              <w:tabs>
                <w:tab w:val="left" w:pos="-4"/>
              </w:tabs>
              <w:spacing w:before="0" w:after="60"/>
              <w:ind w:hanging="4"/>
              <w:outlineLvl w:val="4"/>
              <w:rPr>
                <w:rFonts w:ascii="Times New Roman" w:hAnsi="Times New Roman"/>
                <w:bCs/>
                <w:iCs/>
              </w:rPr>
            </w:pPr>
            <w:r w:rsidRPr="0070672D">
              <w:rPr>
                <w:rFonts w:ascii="Times New Roman" w:hAnsi="Times New Roman"/>
              </w:rPr>
              <w:t>a) when the period is set in days it expires at the end of its last day;</w:t>
            </w:r>
          </w:p>
          <w:p w14:paraId="22789756" w14:textId="77777777" w:rsidR="00C52DB1" w:rsidRPr="0070672D" w:rsidRDefault="00C52DB1" w:rsidP="00C52DB1">
            <w:pPr>
              <w:tabs>
                <w:tab w:val="left" w:pos="-4"/>
              </w:tabs>
              <w:spacing w:before="0" w:after="60"/>
              <w:ind w:hanging="4"/>
              <w:outlineLvl w:val="4"/>
              <w:rPr>
                <w:rFonts w:ascii="Times New Roman" w:hAnsi="Times New Roman"/>
                <w:bCs/>
                <w:iCs/>
              </w:rPr>
            </w:pPr>
            <w:r w:rsidRPr="0070672D">
              <w:rPr>
                <w:rFonts w:ascii="Times New Roman" w:hAnsi="Times New Roman"/>
              </w:rPr>
              <w:t>b) when the last day of a particular period coincides with public holiday or a day off, on which a specific actions shall be done, it is considered that the period expires at the end of the first working day following the day off.</w:t>
            </w:r>
          </w:p>
          <w:p w14:paraId="0752722C" w14:textId="77777777" w:rsidR="00C52DB1" w:rsidRPr="0070672D" w:rsidRDefault="00C52DB1" w:rsidP="00C52DB1">
            <w:pPr>
              <w:tabs>
                <w:tab w:val="left" w:pos="-4"/>
              </w:tabs>
              <w:spacing w:before="0" w:after="60"/>
              <w:ind w:hanging="4"/>
              <w:outlineLvl w:val="4"/>
              <w:rPr>
                <w:rFonts w:ascii="Times New Roman" w:hAnsi="Times New Roman"/>
                <w:bCs/>
                <w:iCs/>
              </w:rPr>
            </w:pPr>
            <w:r w:rsidRPr="0070672D">
              <w:rPr>
                <w:rFonts w:ascii="Times New Roman" w:hAnsi="Times New Roman"/>
              </w:rPr>
              <w:t xml:space="preserve">The periods in the documentation are in calendar days. </w:t>
            </w:r>
          </w:p>
          <w:p w14:paraId="00F2B0BE" w14:textId="77777777" w:rsidR="00C52DB1" w:rsidRPr="0070672D" w:rsidRDefault="00C52DB1" w:rsidP="00C52DB1">
            <w:pPr>
              <w:tabs>
                <w:tab w:val="left" w:pos="-4"/>
              </w:tabs>
              <w:spacing w:before="0" w:after="60"/>
              <w:ind w:hanging="4"/>
              <w:outlineLvl w:val="4"/>
              <w:rPr>
                <w:rFonts w:ascii="Times New Roman" w:hAnsi="Times New Roman"/>
                <w:bCs/>
                <w:iCs/>
              </w:rPr>
            </w:pPr>
            <w:r w:rsidRPr="0070672D">
              <w:rPr>
                <w:rFonts w:ascii="Times New Roman" w:hAnsi="Times New Roman"/>
              </w:rPr>
              <w:t>Whenever the period is in working days, that fact is explicitly mentioned.</w:t>
            </w:r>
          </w:p>
          <w:p w14:paraId="797329AF" w14:textId="77777777" w:rsidR="003F622D" w:rsidRPr="00372726" w:rsidRDefault="00C52DB1" w:rsidP="00C52DB1">
            <w:pPr>
              <w:autoSpaceDE w:val="0"/>
              <w:autoSpaceDN w:val="0"/>
              <w:adjustRightInd w:val="0"/>
              <w:spacing w:before="0"/>
              <w:ind w:right="-18" w:firstLine="0"/>
              <w:rPr>
                <w:rFonts w:ascii="Times New Roman" w:eastAsia="Arial Unicode MS" w:hAnsi="Times New Roman"/>
                <w:b/>
                <w:noProof/>
                <w:lang w:val="en-GB"/>
              </w:rPr>
            </w:pPr>
            <w:r w:rsidRPr="00372726">
              <w:rPr>
                <w:rFonts w:ascii="Times New Roman" w:hAnsi="Times New Roman"/>
              </w:rPr>
              <w:lastRenderedPageBreak/>
              <w:t>On matters related to the conduction of the procedure and the preparation of bids of the tenderers, as well as the grounds of its termination, that are not described in the documentation, the provisions of the Public procurement act and the Rules for Application of the Public procurement act are applied.</w:t>
            </w:r>
          </w:p>
        </w:tc>
      </w:tr>
    </w:tbl>
    <w:p w14:paraId="412945AB" w14:textId="46D50E14" w:rsidR="00951264" w:rsidRPr="002313BD" w:rsidRDefault="00951264" w:rsidP="002313BD">
      <w:pPr>
        <w:ind w:right="374" w:firstLine="0"/>
        <w:rPr>
          <w:rFonts w:ascii="Times New Roman" w:hAnsi="Times New Roman"/>
          <w:noProof/>
        </w:rPr>
      </w:pPr>
    </w:p>
    <w:sectPr w:rsidR="00951264" w:rsidRPr="002313BD" w:rsidSect="00030732">
      <w:headerReference w:type="default" r:id="rId33"/>
      <w:footerReference w:type="default" r:id="rId34"/>
      <w:headerReference w:type="first" r:id="rId35"/>
      <w:footerReference w:type="first" r:id="rId36"/>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8828" w14:textId="77777777" w:rsidR="00BC5A4B" w:rsidRDefault="00BC5A4B">
      <w:r>
        <w:separator/>
      </w:r>
    </w:p>
  </w:endnote>
  <w:endnote w:type="continuationSeparator" w:id="0">
    <w:p w14:paraId="3654E365" w14:textId="77777777" w:rsidR="00BC5A4B" w:rsidRDefault="00BC5A4B">
      <w:r>
        <w:continuationSeparator/>
      </w:r>
    </w:p>
  </w:endnote>
  <w:endnote w:type="continuationNotice" w:id="1">
    <w:p w14:paraId="4AB213F1" w14:textId="77777777" w:rsidR="00BC5A4B" w:rsidRDefault="00BC5A4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5D6B0" w14:textId="01EFFE37" w:rsidR="00116453" w:rsidRPr="003460F3" w:rsidRDefault="00116453"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D4061F">
      <w:rPr>
        <w:rStyle w:val="PageNumber"/>
        <w:rFonts w:ascii="Times New Roman" w:hAnsi="Times New Roman"/>
        <w:noProof/>
      </w:rPr>
      <w:t>2</w:t>
    </w:r>
    <w:r w:rsidRPr="003460F3">
      <w:rPr>
        <w:rStyle w:val="PageNumber"/>
        <w:rFonts w:ascii="Times New Roman" w:hAnsi="Times New Roman"/>
      </w:rPr>
      <w:fldChar w:fldCharType="end"/>
    </w:r>
  </w:p>
  <w:p w14:paraId="7609F41A" w14:textId="77777777" w:rsidR="00116453" w:rsidRPr="0088219E" w:rsidRDefault="00116453"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E67E9" w14:textId="77777777" w:rsidR="00116453" w:rsidRPr="0088219E" w:rsidRDefault="00116453"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17D8C" w14:textId="77777777" w:rsidR="00BC5A4B" w:rsidRDefault="00BC5A4B">
      <w:r>
        <w:separator/>
      </w:r>
    </w:p>
  </w:footnote>
  <w:footnote w:type="continuationSeparator" w:id="0">
    <w:p w14:paraId="35C3A866" w14:textId="77777777" w:rsidR="00BC5A4B" w:rsidRDefault="00BC5A4B">
      <w:r>
        <w:continuationSeparator/>
      </w:r>
    </w:p>
  </w:footnote>
  <w:footnote w:type="continuationNotice" w:id="1">
    <w:p w14:paraId="20B62BE0" w14:textId="77777777" w:rsidR="00BC5A4B" w:rsidRDefault="00BC5A4B">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03645" w14:textId="77777777" w:rsidR="00116453" w:rsidRDefault="00116453">
    <w:pPr>
      <w:pStyle w:val="Header"/>
    </w:pPr>
    <w:r>
      <w:rPr>
        <w:b/>
        <w:i/>
        <w:noProof/>
        <w:lang w:val="en-US" w:eastAsia="en-US"/>
      </w:rPr>
      <w:drawing>
        <wp:inline distT="0" distB="0" distL="0" distR="0" wp14:anchorId="6A474748" wp14:editId="4B869668">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4BE8E" w14:textId="77777777" w:rsidR="00116453" w:rsidRDefault="00116453">
    <w:pPr>
      <w:pStyle w:val="Header"/>
    </w:pPr>
  </w:p>
  <w:p w14:paraId="595F107F" w14:textId="77777777" w:rsidR="00116453" w:rsidRDefault="00116453" w:rsidP="002D64D3">
    <w:pPr>
      <w:pStyle w:val="Header"/>
    </w:pPr>
    <w:r>
      <w:rPr>
        <w:b/>
        <w:i/>
        <w:noProof/>
        <w:lang w:val="en-US" w:eastAsia="en-US"/>
      </w:rPr>
      <w:drawing>
        <wp:inline distT="0" distB="0" distL="0" distR="0" wp14:anchorId="0544FA49" wp14:editId="42428894">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FFFFFFFE"/>
    <w:multiLevelType w:val="singleLevel"/>
    <w:tmpl w:val="E3B42B88"/>
    <w:lvl w:ilvl="0">
      <w:numFmt w:val="bullet"/>
      <w:lvlText w:val="*"/>
      <w:lvlJc w:val="left"/>
    </w:lvl>
  </w:abstractNum>
  <w:abstractNum w:abstractNumId="2">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6FB6037"/>
    <w:multiLevelType w:val="hybridMultilevel"/>
    <w:tmpl w:val="0A12C7BE"/>
    <w:lvl w:ilvl="0" w:tplc="0CA459AA">
      <w:start w:val="1"/>
      <w:numFmt w:val="decimal"/>
      <w:pStyle w:val="Application4"/>
      <w:lvlText w:val="%1."/>
      <w:lvlJc w:val="left"/>
      <w:pPr>
        <w:tabs>
          <w:tab w:val="num" w:pos="960"/>
        </w:tabs>
        <w:ind w:left="960" w:hanging="360"/>
      </w:pPr>
      <w:rPr>
        <w:rFonts w:hint="default"/>
        <w:color w:val="auto"/>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6">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E50037"/>
    <w:multiLevelType w:val="hybridMultilevel"/>
    <w:tmpl w:val="FE7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9">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470D0F8C"/>
    <w:multiLevelType w:val="hybridMultilevel"/>
    <w:tmpl w:val="23F259E0"/>
    <w:lvl w:ilvl="0" w:tplc="FFFFFFFF">
      <w:start w:val="1"/>
      <w:numFmt w:val="decimal"/>
      <w:pStyle w:val="Title3"/>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47CE71F4"/>
    <w:multiLevelType w:val="hybridMultilevel"/>
    <w:tmpl w:val="F7DA24D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50E938FC"/>
    <w:multiLevelType w:val="hybridMultilevel"/>
    <w:tmpl w:val="B2EA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5A512D29"/>
    <w:multiLevelType w:val="hybridMultilevel"/>
    <w:tmpl w:val="4BCE90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B20269B"/>
    <w:multiLevelType w:val="multilevel"/>
    <w:tmpl w:val="35F69862"/>
    <w:lvl w:ilvl="0">
      <w:start w:val="1"/>
      <w:numFmt w:val="decimal"/>
      <w:lvlText w:val="%1."/>
      <w:lvlJc w:val="left"/>
      <w:pPr>
        <w:ind w:left="720" w:hanging="360"/>
      </w:pPr>
      <w:rPr>
        <w:rFonts w:hint="default"/>
      </w:rPr>
    </w:lvl>
    <w:lvl w:ilvl="1">
      <w:start w:val="1"/>
      <w:numFmt w:val="decimal"/>
      <w:isLgl/>
      <w:lvlText w:val="%1.%2."/>
      <w:lvlJc w:val="left"/>
      <w:pPr>
        <w:ind w:left="1176" w:hanging="780"/>
      </w:pPr>
      <w:rPr>
        <w:rFonts w:hint="default"/>
        <w:i w:val="0"/>
      </w:rPr>
    </w:lvl>
    <w:lvl w:ilvl="2">
      <w:start w:val="2"/>
      <w:numFmt w:val="decimal"/>
      <w:isLgl/>
      <w:lvlText w:val="%1.%2.%3."/>
      <w:lvlJc w:val="left"/>
      <w:pPr>
        <w:ind w:left="1212" w:hanging="780"/>
      </w:pPr>
      <w:rPr>
        <w:rFonts w:hint="default"/>
        <w:i w:val="0"/>
      </w:rPr>
    </w:lvl>
    <w:lvl w:ilvl="3">
      <w:start w:val="2"/>
      <w:numFmt w:val="decimal"/>
      <w:isLgl/>
      <w:lvlText w:val="%1.%2.%3.%4."/>
      <w:lvlJc w:val="left"/>
      <w:pPr>
        <w:ind w:left="1548" w:hanging="1080"/>
      </w:pPr>
      <w:rPr>
        <w:rFonts w:hint="default"/>
        <w:i w:val="0"/>
      </w:rPr>
    </w:lvl>
    <w:lvl w:ilvl="4">
      <w:start w:val="1"/>
      <w:numFmt w:val="decimal"/>
      <w:isLgl/>
      <w:lvlText w:val="%1.%2.%3.%4.%5."/>
      <w:lvlJc w:val="left"/>
      <w:pPr>
        <w:ind w:left="1584" w:hanging="1080"/>
      </w:pPr>
      <w:rPr>
        <w:rFonts w:hint="default"/>
        <w:i w:val="0"/>
      </w:rPr>
    </w:lvl>
    <w:lvl w:ilvl="5">
      <w:start w:val="1"/>
      <w:numFmt w:val="decimal"/>
      <w:isLgl/>
      <w:lvlText w:val="%1.%2.%3.%4.%5.%6."/>
      <w:lvlJc w:val="left"/>
      <w:pPr>
        <w:ind w:left="1980" w:hanging="1440"/>
      </w:pPr>
      <w:rPr>
        <w:rFonts w:hint="default"/>
        <w:i w:val="0"/>
      </w:rPr>
    </w:lvl>
    <w:lvl w:ilvl="6">
      <w:start w:val="1"/>
      <w:numFmt w:val="decimal"/>
      <w:isLgl/>
      <w:lvlText w:val="%1.%2.%3.%4.%5.%6.%7."/>
      <w:lvlJc w:val="left"/>
      <w:pPr>
        <w:ind w:left="2016" w:hanging="1440"/>
      </w:pPr>
      <w:rPr>
        <w:rFonts w:hint="default"/>
        <w:i w:val="0"/>
      </w:rPr>
    </w:lvl>
    <w:lvl w:ilvl="7">
      <w:start w:val="1"/>
      <w:numFmt w:val="decimal"/>
      <w:isLgl/>
      <w:lvlText w:val="%1.%2.%3.%4.%5.%6.%7.%8."/>
      <w:lvlJc w:val="left"/>
      <w:pPr>
        <w:ind w:left="2412" w:hanging="1800"/>
      </w:pPr>
      <w:rPr>
        <w:rFonts w:hint="default"/>
        <w:i w:val="0"/>
      </w:rPr>
    </w:lvl>
    <w:lvl w:ilvl="8">
      <w:start w:val="1"/>
      <w:numFmt w:val="decimal"/>
      <w:isLgl/>
      <w:lvlText w:val="%1.%2.%3.%4.%5.%6.%7.%8.%9."/>
      <w:lvlJc w:val="left"/>
      <w:pPr>
        <w:ind w:left="2448" w:hanging="1800"/>
      </w:pPr>
      <w:rPr>
        <w:rFonts w:hint="default"/>
        <w:i w:val="0"/>
      </w:rPr>
    </w:lvl>
  </w:abstractNum>
  <w:abstractNum w:abstractNumId="17">
    <w:nsid w:val="63AD4053"/>
    <w:multiLevelType w:val="hybridMultilevel"/>
    <w:tmpl w:val="02F6D660"/>
    <w:lvl w:ilvl="0" w:tplc="C7082300">
      <w:start w:val="1"/>
      <w:numFmt w:val="bullet"/>
      <w:pStyle w:val="bulet"/>
      <w:lvlText w:val=""/>
      <w:lvlJc w:val="left"/>
      <w:pPr>
        <w:ind w:left="2610" w:hanging="360"/>
      </w:pPr>
      <w:rPr>
        <w:rFonts w:ascii="Symbol" w:hAnsi="Symbol" w:hint="default"/>
      </w:rPr>
    </w:lvl>
    <w:lvl w:ilvl="1" w:tplc="0AD27520">
      <w:start w:val="1"/>
      <w:numFmt w:val="bullet"/>
      <w:lvlText w:val="o"/>
      <w:lvlJc w:val="left"/>
      <w:pPr>
        <w:ind w:left="1440" w:hanging="360"/>
      </w:pPr>
      <w:rPr>
        <w:rFonts w:ascii="Courier New" w:hAnsi="Courier New" w:cs="Courier New" w:hint="default"/>
      </w:rPr>
    </w:lvl>
    <w:lvl w:ilvl="2" w:tplc="A7304560">
      <w:start w:val="1"/>
      <w:numFmt w:val="bullet"/>
      <w:lvlText w:val=""/>
      <w:lvlJc w:val="left"/>
      <w:pPr>
        <w:ind w:left="2160" w:hanging="360"/>
      </w:pPr>
      <w:rPr>
        <w:rFonts w:ascii="Wingdings" w:hAnsi="Wingdings" w:hint="default"/>
      </w:rPr>
    </w:lvl>
    <w:lvl w:ilvl="3" w:tplc="C6AC4404">
      <w:start w:val="1"/>
      <w:numFmt w:val="bullet"/>
      <w:lvlText w:val=""/>
      <w:lvlJc w:val="left"/>
      <w:pPr>
        <w:ind w:left="2880" w:hanging="360"/>
      </w:pPr>
      <w:rPr>
        <w:rFonts w:ascii="Symbol" w:hAnsi="Symbol" w:hint="default"/>
      </w:rPr>
    </w:lvl>
    <w:lvl w:ilvl="4" w:tplc="C83A09E2">
      <w:start w:val="1"/>
      <w:numFmt w:val="bullet"/>
      <w:lvlText w:val="o"/>
      <w:lvlJc w:val="left"/>
      <w:pPr>
        <w:ind w:left="3600" w:hanging="360"/>
      </w:pPr>
      <w:rPr>
        <w:rFonts w:ascii="Courier New" w:hAnsi="Courier New" w:cs="Courier New" w:hint="default"/>
      </w:rPr>
    </w:lvl>
    <w:lvl w:ilvl="5" w:tplc="A4446B40">
      <w:start w:val="1"/>
      <w:numFmt w:val="bullet"/>
      <w:lvlText w:val=""/>
      <w:lvlJc w:val="left"/>
      <w:pPr>
        <w:ind w:left="4320" w:hanging="360"/>
      </w:pPr>
      <w:rPr>
        <w:rFonts w:ascii="Wingdings" w:hAnsi="Wingdings" w:hint="default"/>
      </w:rPr>
    </w:lvl>
    <w:lvl w:ilvl="6" w:tplc="0060E38C">
      <w:start w:val="1"/>
      <w:numFmt w:val="bullet"/>
      <w:lvlText w:val=""/>
      <w:lvlJc w:val="left"/>
      <w:pPr>
        <w:ind w:left="5040" w:hanging="360"/>
      </w:pPr>
      <w:rPr>
        <w:rFonts w:ascii="Symbol" w:hAnsi="Symbol" w:hint="default"/>
      </w:rPr>
    </w:lvl>
    <w:lvl w:ilvl="7" w:tplc="F3302516">
      <w:start w:val="1"/>
      <w:numFmt w:val="bullet"/>
      <w:lvlText w:val="o"/>
      <w:lvlJc w:val="left"/>
      <w:pPr>
        <w:ind w:left="5760" w:hanging="360"/>
      </w:pPr>
      <w:rPr>
        <w:rFonts w:ascii="Courier New" w:hAnsi="Courier New" w:cs="Courier New" w:hint="default"/>
      </w:rPr>
    </w:lvl>
    <w:lvl w:ilvl="8" w:tplc="07AE1922">
      <w:start w:val="1"/>
      <w:numFmt w:val="bullet"/>
      <w:lvlText w:val=""/>
      <w:lvlJc w:val="left"/>
      <w:pPr>
        <w:ind w:left="6480" w:hanging="360"/>
      </w:pPr>
      <w:rPr>
        <w:rFonts w:ascii="Wingdings" w:hAnsi="Wingdings" w:hint="default"/>
      </w:rPr>
    </w:lvl>
  </w:abstractNum>
  <w:abstractNum w:abstractNumId="18">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19">
    <w:nsid w:val="6AB14C78"/>
    <w:multiLevelType w:val="multilevel"/>
    <w:tmpl w:val="3C3077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BB269BE"/>
    <w:multiLevelType w:val="hybridMultilevel"/>
    <w:tmpl w:val="B18AAAB4"/>
    <w:lvl w:ilvl="0" w:tplc="9B489A54">
      <w:start w:val="1"/>
      <w:numFmt w:val="bullet"/>
      <w:pStyle w:val="RamBullet1"/>
      <w:lvlText w:val=""/>
      <w:lvlJc w:val="left"/>
      <w:pPr>
        <w:ind w:left="720" w:hanging="360"/>
      </w:pPr>
      <w:rPr>
        <w:rFonts w:ascii="Symbol" w:hAnsi="Symbol" w:hint="default"/>
      </w:rPr>
    </w:lvl>
    <w:lvl w:ilvl="1" w:tplc="91EC8854" w:tentative="1">
      <w:start w:val="1"/>
      <w:numFmt w:val="bullet"/>
      <w:lvlText w:val="o"/>
      <w:lvlJc w:val="left"/>
      <w:pPr>
        <w:ind w:left="1440" w:hanging="360"/>
      </w:pPr>
      <w:rPr>
        <w:rFonts w:ascii="Courier New" w:hAnsi="Courier New" w:cs="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cs="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cs="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21">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2"/>
  </w:num>
  <w:num w:numId="3">
    <w:abstractNumId w:val="18"/>
  </w:num>
  <w:num w:numId="4">
    <w:abstractNumId w:val="6"/>
  </w:num>
  <w:num w:numId="5">
    <w:abstractNumId w:val="17"/>
  </w:num>
  <w:num w:numId="6">
    <w:abstractNumId w:val="20"/>
  </w:num>
  <w:num w:numId="7">
    <w:abstractNumId w:val="21"/>
  </w:num>
  <w:num w:numId="8">
    <w:abstractNumId w:val="0"/>
  </w:num>
  <w:num w:numId="9">
    <w:abstractNumId w:val="8"/>
  </w:num>
  <w:num w:numId="10">
    <w:abstractNumId w:val="10"/>
  </w:num>
  <w:num w:numId="11">
    <w:abstractNumId w:val="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3"/>
  </w:num>
  <w:num w:numId="16">
    <w:abstractNumId w:val="16"/>
  </w:num>
  <w:num w:numId="17">
    <w:abstractNumId w:val="1"/>
    <w:lvlOverride w:ilvl="0">
      <w:lvl w:ilvl="0">
        <w:numFmt w:val="bullet"/>
        <w:lvlText w:val=""/>
        <w:legacy w:legacy="1" w:legacySpace="0" w:legacyIndent="360"/>
        <w:lvlJc w:val="left"/>
        <w:rPr>
          <w:rFonts w:ascii="Symbol" w:hAnsi="Symbol" w:cs="Symbol" w:hint="default"/>
        </w:rPr>
      </w:lvl>
    </w:lvlOverride>
  </w:num>
  <w:num w:numId="18">
    <w:abstractNumId w:val="15"/>
  </w:num>
  <w:num w:numId="19">
    <w:abstractNumId w:val="12"/>
  </w:num>
  <w:num w:numId="20">
    <w:abstractNumId w:val="13"/>
  </w:num>
  <w:num w:numId="21">
    <w:abstractNumId w:val="7"/>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1C2B"/>
    <w:rsid w:val="00002BB2"/>
    <w:rsid w:val="000038F8"/>
    <w:rsid w:val="00003E21"/>
    <w:rsid w:val="00010099"/>
    <w:rsid w:val="00012767"/>
    <w:rsid w:val="00012989"/>
    <w:rsid w:val="00012E9B"/>
    <w:rsid w:val="000141B5"/>
    <w:rsid w:val="000153CB"/>
    <w:rsid w:val="0001542E"/>
    <w:rsid w:val="00015911"/>
    <w:rsid w:val="0001653F"/>
    <w:rsid w:val="0001659B"/>
    <w:rsid w:val="000203EB"/>
    <w:rsid w:val="0002101F"/>
    <w:rsid w:val="00021269"/>
    <w:rsid w:val="00021B51"/>
    <w:rsid w:val="00022792"/>
    <w:rsid w:val="00022BFF"/>
    <w:rsid w:val="00023514"/>
    <w:rsid w:val="00023826"/>
    <w:rsid w:val="0002389B"/>
    <w:rsid w:val="00024208"/>
    <w:rsid w:val="000242F2"/>
    <w:rsid w:val="0002512E"/>
    <w:rsid w:val="000252DA"/>
    <w:rsid w:val="000254CB"/>
    <w:rsid w:val="00025807"/>
    <w:rsid w:val="000261DB"/>
    <w:rsid w:val="000270D2"/>
    <w:rsid w:val="00027228"/>
    <w:rsid w:val="000272DF"/>
    <w:rsid w:val="000275E6"/>
    <w:rsid w:val="0002791D"/>
    <w:rsid w:val="00027A29"/>
    <w:rsid w:val="00030732"/>
    <w:rsid w:val="00030EC8"/>
    <w:rsid w:val="000313FE"/>
    <w:rsid w:val="000320DE"/>
    <w:rsid w:val="00033AC1"/>
    <w:rsid w:val="00033ADA"/>
    <w:rsid w:val="00034854"/>
    <w:rsid w:val="00034B6B"/>
    <w:rsid w:val="00034C8F"/>
    <w:rsid w:val="000371AB"/>
    <w:rsid w:val="00037478"/>
    <w:rsid w:val="000400DD"/>
    <w:rsid w:val="00040A6C"/>
    <w:rsid w:val="00040B25"/>
    <w:rsid w:val="000417A5"/>
    <w:rsid w:val="000427CC"/>
    <w:rsid w:val="00042EA9"/>
    <w:rsid w:val="00042F81"/>
    <w:rsid w:val="00043898"/>
    <w:rsid w:val="000449D6"/>
    <w:rsid w:val="00045C0C"/>
    <w:rsid w:val="00045F2E"/>
    <w:rsid w:val="00046132"/>
    <w:rsid w:val="000463BA"/>
    <w:rsid w:val="0004722F"/>
    <w:rsid w:val="000472CD"/>
    <w:rsid w:val="00050082"/>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0D25"/>
    <w:rsid w:val="00071125"/>
    <w:rsid w:val="00071746"/>
    <w:rsid w:val="00073820"/>
    <w:rsid w:val="000740B6"/>
    <w:rsid w:val="00074113"/>
    <w:rsid w:val="000744EB"/>
    <w:rsid w:val="0007491C"/>
    <w:rsid w:val="00074F40"/>
    <w:rsid w:val="00076275"/>
    <w:rsid w:val="00076C21"/>
    <w:rsid w:val="00076D15"/>
    <w:rsid w:val="00076E77"/>
    <w:rsid w:val="00076F4C"/>
    <w:rsid w:val="000811E1"/>
    <w:rsid w:val="00081BFE"/>
    <w:rsid w:val="00081EE6"/>
    <w:rsid w:val="0008253E"/>
    <w:rsid w:val="000828D2"/>
    <w:rsid w:val="00082ACE"/>
    <w:rsid w:val="00082BE4"/>
    <w:rsid w:val="00083900"/>
    <w:rsid w:val="000850F6"/>
    <w:rsid w:val="00085EBF"/>
    <w:rsid w:val="00085FE0"/>
    <w:rsid w:val="00086092"/>
    <w:rsid w:val="000871B6"/>
    <w:rsid w:val="00087A54"/>
    <w:rsid w:val="00087BAA"/>
    <w:rsid w:val="000900DD"/>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787"/>
    <w:rsid w:val="000A3CC6"/>
    <w:rsid w:val="000A3F0A"/>
    <w:rsid w:val="000A4F61"/>
    <w:rsid w:val="000A52FE"/>
    <w:rsid w:val="000A590E"/>
    <w:rsid w:val="000A5A44"/>
    <w:rsid w:val="000A5A82"/>
    <w:rsid w:val="000A7451"/>
    <w:rsid w:val="000A755D"/>
    <w:rsid w:val="000A7624"/>
    <w:rsid w:val="000A7725"/>
    <w:rsid w:val="000A7BCA"/>
    <w:rsid w:val="000B0301"/>
    <w:rsid w:val="000B06FC"/>
    <w:rsid w:val="000B13E0"/>
    <w:rsid w:val="000B1510"/>
    <w:rsid w:val="000B151A"/>
    <w:rsid w:val="000B15C1"/>
    <w:rsid w:val="000B1B07"/>
    <w:rsid w:val="000B2014"/>
    <w:rsid w:val="000B2AC5"/>
    <w:rsid w:val="000B2CE2"/>
    <w:rsid w:val="000B5648"/>
    <w:rsid w:val="000B6D76"/>
    <w:rsid w:val="000B76AB"/>
    <w:rsid w:val="000C08AA"/>
    <w:rsid w:val="000C0A7B"/>
    <w:rsid w:val="000C0E22"/>
    <w:rsid w:val="000C119E"/>
    <w:rsid w:val="000C1DE1"/>
    <w:rsid w:val="000C2E10"/>
    <w:rsid w:val="000C39EE"/>
    <w:rsid w:val="000C435E"/>
    <w:rsid w:val="000C587C"/>
    <w:rsid w:val="000C5EF7"/>
    <w:rsid w:val="000C5FEC"/>
    <w:rsid w:val="000C6100"/>
    <w:rsid w:val="000C6B58"/>
    <w:rsid w:val="000D0180"/>
    <w:rsid w:val="000D0C4F"/>
    <w:rsid w:val="000D0D8D"/>
    <w:rsid w:val="000D0F39"/>
    <w:rsid w:val="000D1DCC"/>
    <w:rsid w:val="000D3406"/>
    <w:rsid w:val="000D3465"/>
    <w:rsid w:val="000D3558"/>
    <w:rsid w:val="000D3BBF"/>
    <w:rsid w:val="000D3CF1"/>
    <w:rsid w:val="000D4221"/>
    <w:rsid w:val="000D4428"/>
    <w:rsid w:val="000D4DB0"/>
    <w:rsid w:val="000D5DB4"/>
    <w:rsid w:val="000D5DB9"/>
    <w:rsid w:val="000D6F40"/>
    <w:rsid w:val="000D7787"/>
    <w:rsid w:val="000D7DF5"/>
    <w:rsid w:val="000E01E1"/>
    <w:rsid w:val="000E020C"/>
    <w:rsid w:val="000E0CAA"/>
    <w:rsid w:val="000E10B7"/>
    <w:rsid w:val="000E279B"/>
    <w:rsid w:val="000E2B86"/>
    <w:rsid w:val="000E2C51"/>
    <w:rsid w:val="000E31D9"/>
    <w:rsid w:val="000E325B"/>
    <w:rsid w:val="000E3468"/>
    <w:rsid w:val="000E36E2"/>
    <w:rsid w:val="000E3B2D"/>
    <w:rsid w:val="000E3B90"/>
    <w:rsid w:val="000E4A30"/>
    <w:rsid w:val="000E4C26"/>
    <w:rsid w:val="000E4FC1"/>
    <w:rsid w:val="000E5195"/>
    <w:rsid w:val="000E60ED"/>
    <w:rsid w:val="000E6DA3"/>
    <w:rsid w:val="000E6E1E"/>
    <w:rsid w:val="000E7231"/>
    <w:rsid w:val="000E7F74"/>
    <w:rsid w:val="000F078D"/>
    <w:rsid w:val="000F0A77"/>
    <w:rsid w:val="000F2082"/>
    <w:rsid w:val="000F285C"/>
    <w:rsid w:val="000F2B4C"/>
    <w:rsid w:val="000F331B"/>
    <w:rsid w:val="000F3C1D"/>
    <w:rsid w:val="000F3E0D"/>
    <w:rsid w:val="000F41B8"/>
    <w:rsid w:val="000F45B6"/>
    <w:rsid w:val="000F5071"/>
    <w:rsid w:val="000F5D8B"/>
    <w:rsid w:val="000F6F99"/>
    <w:rsid w:val="00101678"/>
    <w:rsid w:val="001026CA"/>
    <w:rsid w:val="001047B2"/>
    <w:rsid w:val="001067BE"/>
    <w:rsid w:val="00106C4F"/>
    <w:rsid w:val="00106EA1"/>
    <w:rsid w:val="00107713"/>
    <w:rsid w:val="00110992"/>
    <w:rsid w:val="00110AE2"/>
    <w:rsid w:val="0011104C"/>
    <w:rsid w:val="00111357"/>
    <w:rsid w:val="00111E03"/>
    <w:rsid w:val="0011381A"/>
    <w:rsid w:val="00113DB8"/>
    <w:rsid w:val="00114095"/>
    <w:rsid w:val="0011488A"/>
    <w:rsid w:val="0011552C"/>
    <w:rsid w:val="00115E08"/>
    <w:rsid w:val="00116321"/>
    <w:rsid w:val="00116453"/>
    <w:rsid w:val="00116639"/>
    <w:rsid w:val="001173E2"/>
    <w:rsid w:val="001174FB"/>
    <w:rsid w:val="001207FB"/>
    <w:rsid w:val="001210C4"/>
    <w:rsid w:val="00121400"/>
    <w:rsid w:val="00121E42"/>
    <w:rsid w:val="00122BDA"/>
    <w:rsid w:val="0012359D"/>
    <w:rsid w:val="001237D5"/>
    <w:rsid w:val="00123F50"/>
    <w:rsid w:val="001241B7"/>
    <w:rsid w:val="001259D8"/>
    <w:rsid w:val="00126576"/>
    <w:rsid w:val="00126651"/>
    <w:rsid w:val="0013001F"/>
    <w:rsid w:val="001301A3"/>
    <w:rsid w:val="0013122A"/>
    <w:rsid w:val="00131593"/>
    <w:rsid w:val="001319C3"/>
    <w:rsid w:val="00132D11"/>
    <w:rsid w:val="00133CF2"/>
    <w:rsid w:val="00133D47"/>
    <w:rsid w:val="0013511D"/>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287"/>
    <w:rsid w:val="001505EB"/>
    <w:rsid w:val="00151CFF"/>
    <w:rsid w:val="0015278A"/>
    <w:rsid w:val="001533FF"/>
    <w:rsid w:val="00153953"/>
    <w:rsid w:val="00155809"/>
    <w:rsid w:val="00156925"/>
    <w:rsid w:val="00157B1F"/>
    <w:rsid w:val="0016005F"/>
    <w:rsid w:val="00160072"/>
    <w:rsid w:val="00161731"/>
    <w:rsid w:val="001623FD"/>
    <w:rsid w:val="00162ACA"/>
    <w:rsid w:val="00162C84"/>
    <w:rsid w:val="00164445"/>
    <w:rsid w:val="0016497C"/>
    <w:rsid w:val="00164B47"/>
    <w:rsid w:val="00166230"/>
    <w:rsid w:val="001666D7"/>
    <w:rsid w:val="00167031"/>
    <w:rsid w:val="0016725D"/>
    <w:rsid w:val="001674E5"/>
    <w:rsid w:val="00167DC8"/>
    <w:rsid w:val="00170D15"/>
    <w:rsid w:val="00171DD7"/>
    <w:rsid w:val="00171E74"/>
    <w:rsid w:val="001729BC"/>
    <w:rsid w:val="00172E19"/>
    <w:rsid w:val="0017308B"/>
    <w:rsid w:val="00173965"/>
    <w:rsid w:val="00174B7D"/>
    <w:rsid w:val="00175054"/>
    <w:rsid w:val="001760B0"/>
    <w:rsid w:val="00176733"/>
    <w:rsid w:val="0017725B"/>
    <w:rsid w:val="00177510"/>
    <w:rsid w:val="00177BD5"/>
    <w:rsid w:val="00180821"/>
    <w:rsid w:val="00180D7C"/>
    <w:rsid w:val="00180E03"/>
    <w:rsid w:val="00180E44"/>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4258"/>
    <w:rsid w:val="001A5F15"/>
    <w:rsid w:val="001A5FA3"/>
    <w:rsid w:val="001A6498"/>
    <w:rsid w:val="001A79D3"/>
    <w:rsid w:val="001B0954"/>
    <w:rsid w:val="001B2473"/>
    <w:rsid w:val="001B25BD"/>
    <w:rsid w:val="001B4204"/>
    <w:rsid w:val="001B4BFA"/>
    <w:rsid w:val="001B615D"/>
    <w:rsid w:val="001B63CA"/>
    <w:rsid w:val="001B64BB"/>
    <w:rsid w:val="001C007B"/>
    <w:rsid w:val="001C014E"/>
    <w:rsid w:val="001C0906"/>
    <w:rsid w:val="001C09D9"/>
    <w:rsid w:val="001C0BCC"/>
    <w:rsid w:val="001C1D89"/>
    <w:rsid w:val="001C2291"/>
    <w:rsid w:val="001C28C9"/>
    <w:rsid w:val="001C3F48"/>
    <w:rsid w:val="001C5FBD"/>
    <w:rsid w:val="001C63CA"/>
    <w:rsid w:val="001C75DC"/>
    <w:rsid w:val="001C7EF5"/>
    <w:rsid w:val="001D0111"/>
    <w:rsid w:val="001D01C1"/>
    <w:rsid w:val="001D07DD"/>
    <w:rsid w:val="001D17DE"/>
    <w:rsid w:val="001D193A"/>
    <w:rsid w:val="001D1FEE"/>
    <w:rsid w:val="001D2006"/>
    <w:rsid w:val="001D30C8"/>
    <w:rsid w:val="001D33D9"/>
    <w:rsid w:val="001D4573"/>
    <w:rsid w:val="001D46C0"/>
    <w:rsid w:val="001D46DE"/>
    <w:rsid w:val="001D5503"/>
    <w:rsid w:val="001D6FB9"/>
    <w:rsid w:val="001D718E"/>
    <w:rsid w:val="001D7BEA"/>
    <w:rsid w:val="001E084B"/>
    <w:rsid w:val="001E1F26"/>
    <w:rsid w:val="001E31E4"/>
    <w:rsid w:val="001E3903"/>
    <w:rsid w:val="001E5788"/>
    <w:rsid w:val="001E5E61"/>
    <w:rsid w:val="001E627F"/>
    <w:rsid w:val="001E654F"/>
    <w:rsid w:val="001E685B"/>
    <w:rsid w:val="001E6912"/>
    <w:rsid w:val="001E6B4C"/>
    <w:rsid w:val="001E6CC4"/>
    <w:rsid w:val="001E72C2"/>
    <w:rsid w:val="001E73C7"/>
    <w:rsid w:val="001E78DA"/>
    <w:rsid w:val="001E7954"/>
    <w:rsid w:val="001E7E56"/>
    <w:rsid w:val="001E7F14"/>
    <w:rsid w:val="001F010E"/>
    <w:rsid w:val="001F01CB"/>
    <w:rsid w:val="001F102D"/>
    <w:rsid w:val="001F1271"/>
    <w:rsid w:val="001F1594"/>
    <w:rsid w:val="001F1C04"/>
    <w:rsid w:val="001F24AB"/>
    <w:rsid w:val="001F25BE"/>
    <w:rsid w:val="001F27A3"/>
    <w:rsid w:val="001F3E0E"/>
    <w:rsid w:val="001F55A1"/>
    <w:rsid w:val="001F56F6"/>
    <w:rsid w:val="001F78B3"/>
    <w:rsid w:val="001F7C5A"/>
    <w:rsid w:val="001F7D74"/>
    <w:rsid w:val="00200135"/>
    <w:rsid w:val="00201F3C"/>
    <w:rsid w:val="002020E5"/>
    <w:rsid w:val="002025AD"/>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0EF2"/>
    <w:rsid w:val="00211357"/>
    <w:rsid w:val="00211D1C"/>
    <w:rsid w:val="00211E23"/>
    <w:rsid w:val="0021291C"/>
    <w:rsid w:val="002129C0"/>
    <w:rsid w:val="00213068"/>
    <w:rsid w:val="00213385"/>
    <w:rsid w:val="00213B19"/>
    <w:rsid w:val="00214144"/>
    <w:rsid w:val="0021423C"/>
    <w:rsid w:val="002150D4"/>
    <w:rsid w:val="00215583"/>
    <w:rsid w:val="00215D3F"/>
    <w:rsid w:val="0021728A"/>
    <w:rsid w:val="00217C23"/>
    <w:rsid w:val="00221796"/>
    <w:rsid w:val="002227EF"/>
    <w:rsid w:val="00222938"/>
    <w:rsid w:val="00222C79"/>
    <w:rsid w:val="00224175"/>
    <w:rsid w:val="002245E2"/>
    <w:rsid w:val="00224852"/>
    <w:rsid w:val="00224A6D"/>
    <w:rsid w:val="002300EA"/>
    <w:rsid w:val="002308B4"/>
    <w:rsid w:val="002313BD"/>
    <w:rsid w:val="00231616"/>
    <w:rsid w:val="00231930"/>
    <w:rsid w:val="00231D02"/>
    <w:rsid w:val="0023236A"/>
    <w:rsid w:val="0023313E"/>
    <w:rsid w:val="00234288"/>
    <w:rsid w:val="002348B8"/>
    <w:rsid w:val="00235772"/>
    <w:rsid w:val="00235924"/>
    <w:rsid w:val="0023627A"/>
    <w:rsid w:val="00236886"/>
    <w:rsid w:val="00236AC6"/>
    <w:rsid w:val="002376F7"/>
    <w:rsid w:val="0024040A"/>
    <w:rsid w:val="00240A40"/>
    <w:rsid w:val="00240C17"/>
    <w:rsid w:val="002416EE"/>
    <w:rsid w:val="0024266A"/>
    <w:rsid w:val="00242722"/>
    <w:rsid w:val="00242D77"/>
    <w:rsid w:val="00243CE5"/>
    <w:rsid w:val="00245124"/>
    <w:rsid w:val="0024548D"/>
    <w:rsid w:val="002456AC"/>
    <w:rsid w:val="0024702B"/>
    <w:rsid w:val="00247045"/>
    <w:rsid w:val="002478EF"/>
    <w:rsid w:val="00247AC2"/>
    <w:rsid w:val="0025085B"/>
    <w:rsid w:val="002509F4"/>
    <w:rsid w:val="00250B24"/>
    <w:rsid w:val="002510DF"/>
    <w:rsid w:val="00251E3A"/>
    <w:rsid w:val="0025388A"/>
    <w:rsid w:val="002542F6"/>
    <w:rsid w:val="002551D0"/>
    <w:rsid w:val="00256128"/>
    <w:rsid w:val="00256E62"/>
    <w:rsid w:val="0026024E"/>
    <w:rsid w:val="00261A79"/>
    <w:rsid w:val="00261EED"/>
    <w:rsid w:val="0026232F"/>
    <w:rsid w:val="00262376"/>
    <w:rsid w:val="00263001"/>
    <w:rsid w:val="00264723"/>
    <w:rsid w:val="00264B38"/>
    <w:rsid w:val="00264DD7"/>
    <w:rsid w:val="00264F9F"/>
    <w:rsid w:val="002652C9"/>
    <w:rsid w:val="00265872"/>
    <w:rsid w:val="002665D5"/>
    <w:rsid w:val="00266B5A"/>
    <w:rsid w:val="00267236"/>
    <w:rsid w:val="00270941"/>
    <w:rsid w:val="00270D87"/>
    <w:rsid w:val="00271157"/>
    <w:rsid w:val="00271753"/>
    <w:rsid w:val="00271F8E"/>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1688"/>
    <w:rsid w:val="00282A55"/>
    <w:rsid w:val="0028387C"/>
    <w:rsid w:val="002838A1"/>
    <w:rsid w:val="0028396C"/>
    <w:rsid w:val="0028488F"/>
    <w:rsid w:val="00284BAA"/>
    <w:rsid w:val="00285308"/>
    <w:rsid w:val="002858D4"/>
    <w:rsid w:val="00286D09"/>
    <w:rsid w:val="00286D2D"/>
    <w:rsid w:val="0028752E"/>
    <w:rsid w:val="002877F8"/>
    <w:rsid w:val="00287AC6"/>
    <w:rsid w:val="00290E1E"/>
    <w:rsid w:val="00290F0D"/>
    <w:rsid w:val="00291070"/>
    <w:rsid w:val="0029118F"/>
    <w:rsid w:val="00291C48"/>
    <w:rsid w:val="00291D78"/>
    <w:rsid w:val="00292B58"/>
    <w:rsid w:val="002932D2"/>
    <w:rsid w:val="002933E6"/>
    <w:rsid w:val="00293DC1"/>
    <w:rsid w:val="00293ED2"/>
    <w:rsid w:val="00293F4E"/>
    <w:rsid w:val="0029425B"/>
    <w:rsid w:val="002944F5"/>
    <w:rsid w:val="00294996"/>
    <w:rsid w:val="002953B0"/>
    <w:rsid w:val="002954AF"/>
    <w:rsid w:val="00296112"/>
    <w:rsid w:val="0029726A"/>
    <w:rsid w:val="002A17D0"/>
    <w:rsid w:val="002A17F2"/>
    <w:rsid w:val="002A22E3"/>
    <w:rsid w:val="002A2913"/>
    <w:rsid w:val="002A2B15"/>
    <w:rsid w:val="002A2DEC"/>
    <w:rsid w:val="002A3B29"/>
    <w:rsid w:val="002A3D5F"/>
    <w:rsid w:val="002A42C6"/>
    <w:rsid w:val="002A4310"/>
    <w:rsid w:val="002A5477"/>
    <w:rsid w:val="002A552D"/>
    <w:rsid w:val="002A5A81"/>
    <w:rsid w:val="002A5DEB"/>
    <w:rsid w:val="002A6119"/>
    <w:rsid w:val="002A698A"/>
    <w:rsid w:val="002A6B07"/>
    <w:rsid w:val="002A6C8F"/>
    <w:rsid w:val="002A7587"/>
    <w:rsid w:val="002B0767"/>
    <w:rsid w:val="002B0F7D"/>
    <w:rsid w:val="002B3609"/>
    <w:rsid w:val="002B4B85"/>
    <w:rsid w:val="002B5968"/>
    <w:rsid w:val="002B5CB7"/>
    <w:rsid w:val="002B5E39"/>
    <w:rsid w:val="002B6B0B"/>
    <w:rsid w:val="002B70A2"/>
    <w:rsid w:val="002B72AB"/>
    <w:rsid w:val="002B74C4"/>
    <w:rsid w:val="002B7838"/>
    <w:rsid w:val="002B7980"/>
    <w:rsid w:val="002B7C9B"/>
    <w:rsid w:val="002C01FB"/>
    <w:rsid w:val="002C0B12"/>
    <w:rsid w:val="002C151C"/>
    <w:rsid w:val="002C2B4B"/>
    <w:rsid w:val="002C2D65"/>
    <w:rsid w:val="002C329C"/>
    <w:rsid w:val="002C3599"/>
    <w:rsid w:val="002C3DF9"/>
    <w:rsid w:val="002C4607"/>
    <w:rsid w:val="002C4642"/>
    <w:rsid w:val="002C503B"/>
    <w:rsid w:val="002C5260"/>
    <w:rsid w:val="002C5650"/>
    <w:rsid w:val="002C5AE4"/>
    <w:rsid w:val="002C5FEB"/>
    <w:rsid w:val="002D1212"/>
    <w:rsid w:val="002D14CC"/>
    <w:rsid w:val="002D1C8E"/>
    <w:rsid w:val="002D24EA"/>
    <w:rsid w:val="002D2A7B"/>
    <w:rsid w:val="002D2CAB"/>
    <w:rsid w:val="002D3B71"/>
    <w:rsid w:val="002D4F50"/>
    <w:rsid w:val="002D5647"/>
    <w:rsid w:val="002D5C58"/>
    <w:rsid w:val="002D64D3"/>
    <w:rsid w:val="002D6ABB"/>
    <w:rsid w:val="002D6F07"/>
    <w:rsid w:val="002D7792"/>
    <w:rsid w:val="002D7956"/>
    <w:rsid w:val="002D7C03"/>
    <w:rsid w:val="002E0761"/>
    <w:rsid w:val="002E082C"/>
    <w:rsid w:val="002E0CD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157"/>
    <w:rsid w:val="002F2608"/>
    <w:rsid w:val="002F27A3"/>
    <w:rsid w:val="002F30F8"/>
    <w:rsid w:val="002F3BEB"/>
    <w:rsid w:val="002F4B1A"/>
    <w:rsid w:val="002F5405"/>
    <w:rsid w:val="002F5C50"/>
    <w:rsid w:val="002F6124"/>
    <w:rsid w:val="002F63B8"/>
    <w:rsid w:val="002F7421"/>
    <w:rsid w:val="002F742D"/>
    <w:rsid w:val="002F7B1A"/>
    <w:rsid w:val="00300E7D"/>
    <w:rsid w:val="00301640"/>
    <w:rsid w:val="0030169A"/>
    <w:rsid w:val="0030206B"/>
    <w:rsid w:val="00303EBA"/>
    <w:rsid w:val="003041FB"/>
    <w:rsid w:val="003050FD"/>
    <w:rsid w:val="0030569D"/>
    <w:rsid w:val="003066E2"/>
    <w:rsid w:val="003066F3"/>
    <w:rsid w:val="00306EA3"/>
    <w:rsid w:val="00307181"/>
    <w:rsid w:val="00307A93"/>
    <w:rsid w:val="003100D7"/>
    <w:rsid w:val="0031024D"/>
    <w:rsid w:val="0031061A"/>
    <w:rsid w:val="003106DB"/>
    <w:rsid w:val="00310DD3"/>
    <w:rsid w:val="00311D18"/>
    <w:rsid w:val="00311EDE"/>
    <w:rsid w:val="00312BCA"/>
    <w:rsid w:val="00313921"/>
    <w:rsid w:val="00313B7F"/>
    <w:rsid w:val="00314015"/>
    <w:rsid w:val="003144D9"/>
    <w:rsid w:val="00314B48"/>
    <w:rsid w:val="00315732"/>
    <w:rsid w:val="003157B3"/>
    <w:rsid w:val="00315934"/>
    <w:rsid w:val="00316CFF"/>
    <w:rsid w:val="00317A9E"/>
    <w:rsid w:val="00317DF4"/>
    <w:rsid w:val="00317F17"/>
    <w:rsid w:val="003207CE"/>
    <w:rsid w:val="003215A6"/>
    <w:rsid w:val="00321947"/>
    <w:rsid w:val="003227F3"/>
    <w:rsid w:val="003230EB"/>
    <w:rsid w:val="00325E02"/>
    <w:rsid w:val="00326DBD"/>
    <w:rsid w:val="00326E35"/>
    <w:rsid w:val="003274EB"/>
    <w:rsid w:val="00327805"/>
    <w:rsid w:val="0032794A"/>
    <w:rsid w:val="00327A30"/>
    <w:rsid w:val="0033121F"/>
    <w:rsid w:val="0033133D"/>
    <w:rsid w:val="00332353"/>
    <w:rsid w:val="003329BB"/>
    <w:rsid w:val="00333C64"/>
    <w:rsid w:val="00333C8E"/>
    <w:rsid w:val="00333D44"/>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372A"/>
    <w:rsid w:val="00344965"/>
    <w:rsid w:val="00345497"/>
    <w:rsid w:val="0034585B"/>
    <w:rsid w:val="00345A77"/>
    <w:rsid w:val="003460F3"/>
    <w:rsid w:val="003462A3"/>
    <w:rsid w:val="003476EC"/>
    <w:rsid w:val="003504CC"/>
    <w:rsid w:val="00350F1F"/>
    <w:rsid w:val="00351D17"/>
    <w:rsid w:val="00357142"/>
    <w:rsid w:val="003571EB"/>
    <w:rsid w:val="00357ABC"/>
    <w:rsid w:val="00357CFA"/>
    <w:rsid w:val="0036091D"/>
    <w:rsid w:val="00360E1B"/>
    <w:rsid w:val="00361635"/>
    <w:rsid w:val="003622A2"/>
    <w:rsid w:val="003625FE"/>
    <w:rsid w:val="0036321D"/>
    <w:rsid w:val="0036512A"/>
    <w:rsid w:val="00365481"/>
    <w:rsid w:val="00366062"/>
    <w:rsid w:val="003660F2"/>
    <w:rsid w:val="00367250"/>
    <w:rsid w:val="00370170"/>
    <w:rsid w:val="003704FC"/>
    <w:rsid w:val="0037135E"/>
    <w:rsid w:val="0037159F"/>
    <w:rsid w:val="00371FA6"/>
    <w:rsid w:val="00372726"/>
    <w:rsid w:val="00373B95"/>
    <w:rsid w:val="00374BBF"/>
    <w:rsid w:val="0037521A"/>
    <w:rsid w:val="0037613E"/>
    <w:rsid w:val="00376C04"/>
    <w:rsid w:val="00376D69"/>
    <w:rsid w:val="00380411"/>
    <w:rsid w:val="003806D4"/>
    <w:rsid w:val="00380A2A"/>
    <w:rsid w:val="00380C8D"/>
    <w:rsid w:val="00380F29"/>
    <w:rsid w:val="00380F4D"/>
    <w:rsid w:val="0038140E"/>
    <w:rsid w:val="00381775"/>
    <w:rsid w:val="00381A80"/>
    <w:rsid w:val="00381C40"/>
    <w:rsid w:val="00382BAA"/>
    <w:rsid w:val="00382EBD"/>
    <w:rsid w:val="003834FF"/>
    <w:rsid w:val="0038550A"/>
    <w:rsid w:val="00385606"/>
    <w:rsid w:val="00386B97"/>
    <w:rsid w:val="003871A8"/>
    <w:rsid w:val="00390238"/>
    <w:rsid w:val="003909AE"/>
    <w:rsid w:val="0039137C"/>
    <w:rsid w:val="00391A9A"/>
    <w:rsid w:val="003921F1"/>
    <w:rsid w:val="00392247"/>
    <w:rsid w:val="003929D2"/>
    <w:rsid w:val="003930E8"/>
    <w:rsid w:val="0039509B"/>
    <w:rsid w:val="003950F2"/>
    <w:rsid w:val="00395EE6"/>
    <w:rsid w:val="0039667A"/>
    <w:rsid w:val="00397017"/>
    <w:rsid w:val="00397187"/>
    <w:rsid w:val="00397A15"/>
    <w:rsid w:val="003A000A"/>
    <w:rsid w:val="003A0706"/>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337C"/>
    <w:rsid w:val="003B3953"/>
    <w:rsid w:val="003B3C04"/>
    <w:rsid w:val="003B4DCD"/>
    <w:rsid w:val="003B4F32"/>
    <w:rsid w:val="003B5CCA"/>
    <w:rsid w:val="003B71E1"/>
    <w:rsid w:val="003B769F"/>
    <w:rsid w:val="003B7BFE"/>
    <w:rsid w:val="003B7DE2"/>
    <w:rsid w:val="003C0355"/>
    <w:rsid w:val="003C05BD"/>
    <w:rsid w:val="003C0E06"/>
    <w:rsid w:val="003C142B"/>
    <w:rsid w:val="003C171F"/>
    <w:rsid w:val="003C1CE6"/>
    <w:rsid w:val="003C4531"/>
    <w:rsid w:val="003C4F6E"/>
    <w:rsid w:val="003C5AFE"/>
    <w:rsid w:val="003C6366"/>
    <w:rsid w:val="003C7900"/>
    <w:rsid w:val="003D1966"/>
    <w:rsid w:val="003D1EAB"/>
    <w:rsid w:val="003D358F"/>
    <w:rsid w:val="003D4180"/>
    <w:rsid w:val="003D4F9A"/>
    <w:rsid w:val="003D5510"/>
    <w:rsid w:val="003D5574"/>
    <w:rsid w:val="003D7161"/>
    <w:rsid w:val="003D7965"/>
    <w:rsid w:val="003D7E5B"/>
    <w:rsid w:val="003E152C"/>
    <w:rsid w:val="003E157B"/>
    <w:rsid w:val="003E18E5"/>
    <w:rsid w:val="003E1E19"/>
    <w:rsid w:val="003E25C4"/>
    <w:rsid w:val="003E25CA"/>
    <w:rsid w:val="003E4112"/>
    <w:rsid w:val="003E4925"/>
    <w:rsid w:val="003E4ACF"/>
    <w:rsid w:val="003E521A"/>
    <w:rsid w:val="003E5DDC"/>
    <w:rsid w:val="003E5EFE"/>
    <w:rsid w:val="003E6A54"/>
    <w:rsid w:val="003E750E"/>
    <w:rsid w:val="003E7B80"/>
    <w:rsid w:val="003F062B"/>
    <w:rsid w:val="003F20C8"/>
    <w:rsid w:val="003F32DD"/>
    <w:rsid w:val="003F3B36"/>
    <w:rsid w:val="003F4206"/>
    <w:rsid w:val="003F5B12"/>
    <w:rsid w:val="003F622D"/>
    <w:rsid w:val="003F6E81"/>
    <w:rsid w:val="003F7160"/>
    <w:rsid w:val="003F7F03"/>
    <w:rsid w:val="004012B3"/>
    <w:rsid w:val="00401FDD"/>
    <w:rsid w:val="004021E3"/>
    <w:rsid w:val="00402AA4"/>
    <w:rsid w:val="00403132"/>
    <w:rsid w:val="00403BD5"/>
    <w:rsid w:val="00404231"/>
    <w:rsid w:val="0040488F"/>
    <w:rsid w:val="00405349"/>
    <w:rsid w:val="00405BD9"/>
    <w:rsid w:val="00406172"/>
    <w:rsid w:val="00406645"/>
    <w:rsid w:val="00406ABC"/>
    <w:rsid w:val="00407163"/>
    <w:rsid w:val="00407833"/>
    <w:rsid w:val="0040795C"/>
    <w:rsid w:val="00410023"/>
    <w:rsid w:val="00410775"/>
    <w:rsid w:val="00410EA3"/>
    <w:rsid w:val="00411BA1"/>
    <w:rsid w:val="00412D78"/>
    <w:rsid w:val="00412E1E"/>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787"/>
    <w:rsid w:val="00422ED8"/>
    <w:rsid w:val="00423350"/>
    <w:rsid w:val="00423C7E"/>
    <w:rsid w:val="00424328"/>
    <w:rsid w:val="00425424"/>
    <w:rsid w:val="0042544A"/>
    <w:rsid w:val="00426BC4"/>
    <w:rsid w:val="00427072"/>
    <w:rsid w:val="00427579"/>
    <w:rsid w:val="00430630"/>
    <w:rsid w:val="004309EB"/>
    <w:rsid w:val="00430D64"/>
    <w:rsid w:val="004314EC"/>
    <w:rsid w:val="0043232A"/>
    <w:rsid w:val="004323E4"/>
    <w:rsid w:val="004323EB"/>
    <w:rsid w:val="0043256A"/>
    <w:rsid w:val="00432662"/>
    <w:rsid w:val="004328F5"/>
    <w:rsid w:val="004331F7"/>
    <w:rsid w:val="004333B2"/>
    <w:rsid w:val="00433489"/>
    <w:rsid w:val="00434091"/>
    <w:rsid w:val="00434A54"/>
    <w:rsid w:val="00434E6A"/>
    <w:rsid w:val="00435880"/>
    <w:rsid w:val="00437F22"/>
    <w:rsid w:val="004415BF"/>
    <w:rsid w:val="00441C0F"/>
    <w:rsid w:val="00442B96"/>
    <w:rsid w:val="004432AD"/>
    <w:rsid w:val="004433F2"/>
    <w:rsid w:val="004435D9"/>
    <w:rsid w:val="004435EB"/>
    <w:rsid w:val="00443B45"/>
    <w:rsid w:val="0044440D"/>
    <w:rsid w:val="004445E0"/>
    <w:rsid w:val="00444665"/>
    <w:rsid w:val="00445AA5"/>
    <w:rsid w:val="0044646C"/>
    <w:rsid w:val="00446683"/>
    <w:rsid w:val="0044694D"/>
    <w:rsid w:val="00446FB1"/>
    <w:rsid w:val="004477EE"/>
    <w:rsid w:val="00450476"/>
    <w:rsid w:val="00450A85"/>
    <w:rsid w:val="0045120B"/>
    <w:rsid w:val="0045130E"/>
    <w:rsid w:val="00451536"/>
    <w:rsid w:val="00451F47"/>
    <w:rsid w:val="0045356A"/>
    <w:rsid w:val="0045444C"/>
    <w:rsid w:val="004544A5"/>
    <w:rsid w:val="00454AF5"/>
    <w:rsid w:val="00454E25"/>
    <w:rsid w:val="00454E84"/>
    <w:rsid w:val="004558A8"/>
    <w:rsid w:val="0045663F"/>
    <w:rsid w:val="004575C9"/>
    <w:rsid w:val="00457831"/>
    <w:rsid w:val="00457C97"/>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568"/>
    <w:rsid w:val="004729DF"/>
    <w:rsid w:val="00472A61"/>
    <w:rsid w:val="00473A2E"/>
    <w:rsid w:val="00473ED2"/>
    <w:rsid w:val="0047523D"/>
    <w:rsid w:val="00475AC1"/>
    <w:rsid w:val="00475D1B"/>
    <w:rsid w:val="0047659B"/>
    <w:rsid w:val="004765D1"/>
    <w:rsid w:val="00476C42"/>
    <w:rsid w:val="00476EBD"/>
    <w:rsid w:val="00477758"/>
    <w:rsid w:val="00477B1A"/>
    <w:rsid w:val="00477B7F"/>
    <w:rsid w:val="00481BF0"/>
    <w:rsid w:val="00481F3E"/>
    <w:rsid w:val="004825C9"/>
    <w:rsid w:val="0048359E"/>
    <w:rsid w:val="00484595"/>
    <w:rsid w:val="004851DA"/>
    <w:rsid w:val="004853A5"/>
    <w:rsid w:val="00486019"/>
    <w:rsid w:val="00486067"/>
    <w:rsid w:val="0048639E"/>
    <w:rsid w:val="0048656E"/>
    <w:rsid w:val="004865F8"/>
    <w:rsid w:val="00486DF1"/>
    <w:rsid w:val="0048765A"/>
    <w:rsid w:val="00491375"/>
    <w:rsid w:val="004918F6"/>
    <w:rsid w:val="00491A59"/>
    <w:rsid w:val="00492574"/>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835"/>
    <w:rsid w:val="004A39B0"/>
    <w:rsid w:val="004A4D2F"/>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5915"/>
    <w:rsid w:val="004B6BD6"/>
    <w:rsid w:val="004B6CFB"/>
    <w:rsid w:val="004B7619"/>
    <w:rsid w:val="004B76AF"/>
    <w:rsid w:val="004B7F82"/>
    <w:rsid w:val="004C1DE2"/>
    <w:rsid w:val="004C21C7"/>
    <w:rsid w:val="004C486B"/>
    <w:rsid w:val="004C4E91"/>
    <w:rsid w:val="004C4F4A"/>
    <w:rsid w:val="004C6536"/>
    <w:rsid w:val="004C6E8D"/>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09E"/>
    <w:rsid w:val="004E0BFE"/>
    <w:rsid w:val="004E111F"/>
    <w:rsid w:val="004E167E"/>
    <w:rsid w:val="004E1750"/>
    <w:rsid w:val="004E1775"/>
    <w:rsid w:val="004E190E"/>
    <w:rsid w:val="004E19B9"/>
    <w:rsid w:val="004E2808"/>
    <w:rsid w:val="004E2E4F"/>
    <w:rsid w:val="004E369B"/>
    <w:rsid w:val="004E38C8"/>
    <w:rsid w:val="004E3918"/>
    <w:rsid w:val="004E3A6E"/>
    <w:rsid w:val="004E41A5"/>
    <w:rsid w:val="004E4215"/>
    <w:rsid w:val="004E5768"/>
    <w:rsid w:val="004E6F45"/>
    <w:rsid w:val="004F0501"/>
    <w:rsid w:val="004F0AFD"/>
    <w:rsid w:val="004F0FF5"/>
    <w:rsid w:val="004F13E7"/>
    <w:rsid w:val="004F194E"/>
    <w:rsid w:val="004F267A"/>
    <w:rsid w:val="004F2850"/>
    <w:rsid w:val="004F3386"/>
    <w:rsid w:val="004F3A25"/>
    <w:rsid w:val="004F476E"/>
    <w:rsid w:val="004F497D"/>
    <w:rsid w:val="004F4DA6"/>
    <w:rsid w:val="004F60F2"/>
    <w:rsid w:val="004F6C9A"/>
    <w:rsid w:val="004F7FD9"/>
    <w:rsid w:val="005008D8"/>
    <w:rsid w:val="00501718"/>
    <w:rsid w:val="00503543"/>
    <w:rsid w:val="00504404"/>
    <w:rsid w:val="00504539"/>
    <w:rsid w:val="00504C12"/>
    <w:rsid w:val="0050520D"/>
    <w:rsid w:val="0050522F"/>
    <w:rsid w:val="0050531B"/>
    <w:rsid w:val="00505CFD"/>
    <w:rsid w:val="00506176"/>
    <w:rsid w:val="00507F0E"/>
    <w:rsid w:val="00511149"/>
    <w:rsid w:val="00511461"/>
    <w:rsid w:val="005123DE"/>
    <w:rsid w:val="005129C2"/>
    <w:rsid w:val="0051348B"/>
    <w:rsid w:val="00513615"/>
    <w:rsid w:val="00513FFE"/>
    <w:rsid w:val="00514359"/>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4E7"/>
    <w:rsid w:val="00522561"/>
    <w:rsid w:val="005235B7"/>
    <w:rsid w:val="00524F28"/>
    <w:rsid w:val="005250A2"/>
    <w:rsid w:val="00525C89"/>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906"/>
    <w:rsid w:val="00541DF9"/>
    <w:rsid w:val="00542AA1"/>
    <w:rsid w:val="00542C27"/>
    <w:rsid w:val="00542C96"/>
    <w:rsid w:val="00544083"/>
    <w:rsid w:val="005452E6"/>
    <w:rsid w:val="0054575F"/>
    <w:rsid w:val="00545F1E"/>
    <w:rsid w:val="0054626F"/>
    <w:rsid w:val="00546F1C"/>
    <w:rsid w:val="005478E5"/>
    <w:rsid w:val="00550E92"/>
    <w:rsid w:val="005528B7"/>
    <w:rsid w:val="005546FD"/>
    <w:rsid w:val="00555A97"/>
    <w:rsid w:val="00556595"/>
    <w:rsid w:val="005569DE"/>
    <w:rsid w:val="00556B25"/>
    <w:rsid w:val="005570A3"/>
    <w:rsid w:val="0055763D"/>
    <w:rsid w:val="00557CB2"/>
    <w:rsid w:val="005600D0"/>
    <w:rsid w:val="00560171"/>
    <w:rsid w:val="00561498"/>
    <w:rsid w:val="00561891"/>
    <w:rsid w:val="00561E42"/>
    <w:rsid w:val="005625A3"/>
    <w:rsid w:val="00562667"/>
    <w:rsid w:val="00562C2E"/>
    <w:rsid w:val="0056325F"/>
    <w:rsid w:val="0056350A"/>
    <w:rsid w:val="005646A0"/>
    <w:rsid w:val="00564A88"/>
    <w:rsid w:val="00565333"/>
    <w:rsid w:val="005656D2"/>
    <w:rsid w:val="00565E81"/>
    <w:rsid w:val="005662BC"/>
    <w:rsid w:val="005668B9"/>
    <w:rsid w:val="00566B2A"/>
    <w:rsid w:val="00567021"/>
    <w:rsid w:val="005700AD"/>
    <w:rsid w:val="00571169"/>
    <w:rsid w:val="00571217"/>
    <w:rsid w:val="005712C1"/>
    <w:rsid w:val="00572392"/>
    <w:rsid w:val="005729B7"/>
    <w:rsid w:val="00573A48"/>
    <w:rsid w:val="005760F4"/>
    <w:rsid w:val="005766C9"/>
    <w:rsid w:val="0057746C"/>
    <w:rsid w:val="00580C8F"/>
    <w:rsid w:val="00582F06"/>
    <w:rsid w:val="005843DC"/>
    <w:rsid w:val="005858D8"/>
    <w:rsid w:val="005860DD"/>
    <w:rsid w:val="0058614A"/>
    <w:rsid w:val="005861B4"/>
    <w:rsid w:val="00586CD8"/>
    <w:rsid w:val="0058760A"/>
    <w:rsid w:val="00591027"/>
    <w:rsid w:val="005918DF"/>
    <w:rsid w:val="00591A1B"/>
    <w:rsid w:val="00591E8A"/>
    <w:rsid w:val="00591F30"/>
    <w:rsid w:val="005927B2"/>
    <w:rsid w:val="005927C1"/>
    <w:rsid w:val="005936DD"/>
    <w:rsid w:val="00594B7E"/>
    <w:rsid w:val="00595095"/>
    <w:rsid w:val="0059584B"/>
    <w:rsid w:val="00595F31"/>
    <w:rsid w:val="0059648E"/>
    <w:rsid w:val="005966B6"/>
    <w:rsid w:val="005A1202"/>
    <w:rsid w:val="005A19AA"/>
    <w:rsid w:val="005A309E"/>
    <w:rsid w:val="005A335C"/>
    <w:rsid w:val="005A410C"/>
    <w:rsid w:val="005A4478"/>
    <w:rsid w:val="005A544C"/>
    <w:rsid w:val="005A64FE"/>
    <w:rsid w:val="005A6A97"/>
    <w:rsid w:val="005A769F"/>
    <w:rsid w:val="005A7D2D"/>
    <w:rsid w:val="005B050D"/>
    <w:rsid w:val="005B0A22"/>
    <w:rsid w:val="005B0E0A"/>
    <w:rsid w:val="005B138B"/>
    <w:rsid w:val="005B1906"/>
    <w:rsid w:val="005B1D40"/>
    <w:rsid w:val="005B1F63"/>
    <w:rsid w:val="005B2380"/>
    <w:rsid w:val="005B2DDA"/>
    <w:rsid w:val="005B2EBD"/>
    <w:rsid w:val="005B364D"/>
    <w:rsid w:val="005B3B83"/>
    <w:rsid w:val="005B48CC"/>
    <w:rsid w:val="005B52B7"/>
    <w:rsid w:val="005B56FF"/>
    <w:rsid w:val="005B6422"/>
    <w:rsid w:val="005B6BA5"/>
    <w:rsid w:val="005B7327"/>
    <w:rsid w:val="005B75EE"/>
    <w:rsid w:val="005B7CD8"/>
    <w:rsid w:val="005B7DAE"/>
    <w:rsid w:val="005C016B"/>
    <w:rsid w:val="005C0487"/>
    <w:rsid w:val="005C04A5"/>
    <w:rsid w:val="005C260A"/>
    <w:rsid w:val="005C35C4"/>
    <w:rsid w:val="005C3659"/>
    <w:rsid w:val="005C3C06"/>
    <w:rsid w:val="005C3C42"/>
    <w:rsid w:val="005C3D5C"/>
    <w:rsid w:val="005C3D62"/>
    <w:rsid w:val="005C419A"/>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41E"/>
    <w:rsid w:val="005D5FF4"/>
    <w:rsid w:val="005D6303"/>
    <w:rsid w:val="005D6EDC"/>
    <w:rsid w:val="005D6F6E"/>
    <w:rsid w:val="005D7947"/>
    <w:rsid w:val="005E0615"/>
    <w:rsid w:val="005E061B"/>
    <w:rsid w:val="005E0B14"/>
    <w:rsid w:val="005E1838"/>
    <w:rsid w:val="005E1957"/>
    <w:rsid w:val="005E1C35"/>
    <w:rsid w:val="005E1FBF"/>
    <w:rsid w:val="005E30A3"/>
    <w:rsid w:val="005E3892"/>
    <w:rsid w:val="005E3DD9"/>
    <w:rsid w:val="005E3E5B"/>
    <w:rsid w:val="005E4275"/>
    <w:rsid w:val="005E45A7"/>
    <w:rsid w:val="005E4BB5"/>
    <w:rsid w:val="005E6F39"/>
    <w:rsid w:val="005F052B"/>
    <w:rsid w:val="005F0C4B"/>
    <w:rsid w:val="005F173D"/>
    <w:rsid w:val="005F2220"/>
    <w:rsid w:val="005F26C4"/>
    <w:rsid w:val="005F2C38"/>
    <w:rsid w:val="005F3129"/>
    <w:rsid w:val="005F3D18"/>
    <w:rsid w:val="005F44A0"/>
    <w:rsid w:val="005F581F"/>
    <w:rsid w:val="005F5DCD"/>
    <w:rsid w:val="005F61D3"/>
    <w:rsid w:val="005F68B5"/>
    <w:rsid w:val="005F6FDB"/>
    <w:rsid w:val="0060001F"/>
    <w:rsid w:val="006000DC"/>
    <w:rsid w:val="00600AE9"/>
    <w:rsid w:val="006021A2"/>
    <w:rsid w:val="006021E8"/>
    <w:rsid w:val="00602453"/>
    <w:rsid w:val="00602682"/>
    <w:rsid w:val="00602E3F"/>
    <w:rsid w:val="00602F67"/>
    <w:rsid w:val="006036A8"/>
    <w:rsid w:val="0060374A"/>
    <w:rsid w:val="00603A6E"/>
    <w:rsid w:val="00603C42"/>
    <w:rsid w:val="00603D53"/>
    <w:rsid w:val="006044DF"/>
    <w:rsid w:val="006044E6"/>
    <w:rsid w:val="00605817"/>
    <w:rsid w:val="0060597F"/>
    <w:rsid w:val="00605FB9"/>
    <w:rsid w:val="0060605A"/>
    <w:rsid w:val="00607AD7"/>
    <w:rsid w:val="00607B9B"/>
    <w:rsid w:val="006111BA"/>
    <w:rsid w:val="006116C4"/>
    <w:rsid w:val="00611B00"/>
    <w:rsid w:val="00611BF2"/>
    <w:rsid w:val="00611C2E"/>
    <w:rsid w:val="0061239E"/>
    <w:rsid w:val="006124DE"/>
    <w:rsid w:val="00613721"/>
    <w:rsid w:val="00614380"/>
    <w:rsid w:val="00615278"/>
    <w:rsid w:val="006162E5"/>
    <w:rsid w:val="00616300"/>
    <w:rsid w:val="006167DE"/>
    <w:rsid w:val="00616BD9"/>
    <w:rsid w:val="00617F26"/>
    <w:rsid w:val="006210BB"/>
    <w:rsid w:val="006211BD"/>
    <w:rsid w:val="006220CE"/>
    <w:rsid w:val="0062263D"/>
    <w:rsid w:val="0062291C"/>
    <w:rsid w:val="00623204"/>
    <w:rsid w:val="00623E4D"/>
    <w:rsid w:val="006248F7"/>
    <w:rsid w:val="00626586"/>
    <w:rsid w:val="00627E63"/>
    <w:rsid w:val="0063011E"/>
    <w:rsid w:val="0063084A"/>
    <w:rsid w:val="00630D58"/>
    <w:rsid w:val="00630DAE"/>
    <w:rsid w:val="00632399"/>
    <w:rsid w:val="006349B6"/>
    <w:rsid w:val="00634B60"/>
    <w:rsid w:val="00634E44"/>
    <w:rsid w:val="006351D7"/>
    <w:rsid w:val="006353EE"/>
    <w:rsid w:val="00635747"/>
    <w:rsid w:val="00637E52"/>
    <w:rsid w:val="006402DE"/>
    <w:rsid w:val="006404D5"/>
    <w:rsid w:val="00640768"/>
    <w:rsid w:val="00640C28"/>
    <w:rsid w:val="0064143E"/>
    <w:rsid w:val="00641EF0"/>
    <w:rsid w:val="006420E5"/>
    <w:rsid w:val="00642D1E"/>
    <w:rsid w:val="00643203"/>
    <w:rsid w:val="0064329B"/>
    <w:rsid w:val="006433AE"/>
    <w:rsid w:val="006439CA"/>
    <w:rsid w:val="00643AC2"/>
    <w:rsid w:val="00644ECB"/>
    <w:rsid w:val="00645359"/>
    <w:rsid w:val="0064549B"/>
    <w:rsid w:val="00645513"/>
    <w:rsid w:val="006455DE"/>
    <w:rsid w:val="00645BAB"/>
    <w:rsid w:val="00645F22"/>
    <w:rsid w:val="00645F3E"/>
    <w:rsid w:val="006460B8"/>
    <w:rsid w:val="00647A0E"/>
    <w:rsid w:val="00651D66"/>
    <w:rsid w:val="00651E69"/>
    <w:rsid w:val="00652071"/>
    <w:rsid w:val="00652473"/>
    <w:rsid w:val="00653595"/>
    <w:rsid w:val="00653928"/>
    <w:rsid w:val="00653F71"/>
    <w:rsid w:val="006545B1"/>
    <w:rsid w:val="006546DF"/>
    <w:rsid w:val="00655431"/>
    <w:rsid w:val="00655F45"/>
    <w:rsid w:val="006561B6"/>
    <w:rsid w:val="00656F03"/>
    <w:rsid w:val="00660349"/>
    <w:rsid w:val="00660DAA"/>
    <w:rsid w:val="0066126D"/>
    <w:rsid w:val="00661CA4"/>
    <w:rsid w:val="006622C6"/>
    <w:rsid w:val="00663122"/>
    <w:rsid w:val="006631B3"/>
    <w:rsid w:val="00663D5D"/>
    <w:rsid w:val="006648A2"/>
    <w:rsid w:val="0066494C"/>
    <w:rsid w:val="0066623F"/>
    <w:rsid w:val="00666539"/>
    <w:rsid w:val="006667A9"/>
    <w:rsid w:val="00667895"/>
    <w:rsid w:val="0067096A"/>
    <w:rsid w:val="00673238"/>
    <w:rsid w:val="00674643"/>
    <w:rsid w:val="00675137"/>
    <w:rsid w:val="00675540"/>
    <w:rsid w:val="00675BEE"/>
    <w:rsid w:val="006769E5"/>
    <w:rsid w:val="00677D19"/>
    <w:rsid w:val="00677F2C"/>
    <w:rsid w:val="006801C5"/>
    <w:rsid w:val="0068044F"/>
    <w:rsid w:val="00680807"/>
    <w:rsid w:val="0068082F"/>
    <w:rsid w:val="00681019"/>
    <w:rsid w:val="006811D0"/>
    <w:rsid w:val="00682180"/>
    <w:rsid w:val="0068249B"/>
    <w:rsid w:val="00682B76"/>
    <w:rsid w:val="00682C17"/>
    <w:rsid w:val="0068306A"/>
    <w:rsid w:val="00683F96"/>
    <w:rsid w:val="0068418D"/>
    <w:rsid w:val="00684280"/>
    <w:rsid w:val="006843D1"/>
    <w:rsid w:val="00684A2E"/>
    <w:rsid w:val="00684EC2"/>
    <w:rsid w:val="00685BFC"/>
    <w:rsid w:val="00685C74"/>
    <w:rsid w:val="00686008"/>
    <w:rsid w:val="0068624F"/>
    <w:rsid w:val="006863EA"/>
    <w:rsid w:val="006870AD"/>
    <w:rsid w:val="00687D90"/>
    <w:rsid w:val="00687E7A"/>
    <w:rsid w:val="006905CF"/>
    <w:rsid w:val="006912CE"/>
    <w:rsid w:val="00691F14"/>
    <w:rsid w:val="00692294"/>
    <w:rsid w:val="00693160"/>
    <w:rsid w:val="006937E7"/>
    <w:rsid w:val="006940A4"/>
    <w:rsid w:val="006953F3"/>
    <w:rsid w:val="00695419"/>
    <w:rsid w:val="006956E5"/>
    <w:rsid w:val="006965AB"/>
    <w:rsid w:val="00696CF4"/>
    <w:rsid w:val="00697426"/>
    <w:rsid w:val="00697BA1"/>
    <w:rsid w:val="00697C14"/>
    <w:rsid w:val="006A0E16"/>
    <w:rsid w:val="006A1CFF"/>
    <w:rsid w:val="006A1F58"/>
    <w:rsid w:val="006A3121"/>
    <w:rsid w:val="006A42C7"/>
    <w:rsid w:val="006A521B"/>
    <w:rsid w:val="006A54A1"/>
    <w:rsid w:val="006A6B5B"/>
    <w:rsid w:val="006A6DD0"/>
    <w:rsid w:val="006A7743"/>
    <w:rsid w:val="006A7B93"/>
    <w:rsid w:val="006B0929"/>
    <w:rsid w:val="006B09F0"/>
    <w:rsid w:val="006B0CCA"/>
    <w:rsid w:val="006B119D"/>
    <w:rsid w:val="006B1244"/>
    <w:rsid w:val="006B1D79"/>
    <w:rsid w:val="006B2624"/>
    <w:rsid w:val="006B291E"/>
    <w:rsid w:val="006B5074"/>
    <w:rsid w:val="006B56CE"/>
    <w:rsid w:val="006B667E"/>
    <w:rsid w:val="006B683A"/>
    <w:rsid w:val="006B74F1"/>
    <w:rsid w:val="006B7A0F"/>
    <w:rsid w:val="006C0DDD"/>
    <w:rsid w:val="006C2811"/>
    <w:rsid w:val="006C344D"/>
    <w:rsid w:val="006C34B4"/>
    <w:rsid w:val="006C3CBD"/>
    <w:rsid w:val="006C436D"/>
    <w:rsid w:val="006C4CA0"/>
    <w:rsid w:val="006C5256"/>
    <w:rsid w:val="006C5356"/>
    <w:rsid w:val="006C5711"/>
    <w:rsid w:val="006C5E76"/>
    <w:rsid w:val="006D0733"/>
    <w:rsid w:val="006D0807"/>
    <w:rsid w:val="006D0EB2"/>
    <w:rsid w:val="006D1069"/>
    <w:rsid w:val="006D16CF"/>
    <w:rsid w:val="006D18C6"/>
    <w:rsid w:val="006D3A02"/>
    <w:rsid w:val="006D3C70"/>
    <w:rsid w:val="006D3E4E"/>
    <w:rsid w:val="006D5055"/>
    <w:rsid w:val="006D5363"/>
    <w:rsid w:val="006D598E"/>
    <w:rsid w:val="006D5A4C"/>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5BA"/>
    <w:rsid w:val="006F35E9"/>
    <w:rsid w:val="006F3FBB"/>
    <w:rsid w:val="006F4EB5"/>
    <w:rsid w:val="006F564D"/>
    <w:rsid w:val="006F699D"/>
    <w:rsid w:val="006F6FB5"/>
    <w:rsid w:val="006F7833"/>
    <w:rsid w:val="006F7F86"/>
    <w:rsid w:val="0070077B"/>
    <w:rsid w:val="00700C79"/>
    <w:rsid w:val="00700F67"/>
    <w:rsid w:val="007015E8"/>
    <w:rsid w:val="00701DE8"/>
    <w:rsid w:val="00701F4E"/>
    <w:rsid w:val="00703639"/>
    <w:rsid w:val="00703A6B"/>
    <w:rsid w:val="00703B97"/>
    <w:rsid w:val="00703D04"/>
    <w:rsid w:val="007043DA"/>
    <w:rsid w:val="00704439"/>
    <w:rsid w:val="007051C8"/>
    <w:rsid w:val="007053BE"/>
    <w:rsid w:val="00706405"/>
    <w:rsid w:val="0070672D"/>
    <w:rsid w:val="00707FA8"/>
    <w:rsid w:val="00707FC9"/>
    <w:rsid w:val="00710006"/>
    <w:rsid w:val="007109F4"/>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27F"/>
    <w:rsid w:val="00716350"/>
    <w:rsid w:val="0071798C"/>
    <w:rsid w:val="00720332"/>
    <w:rsid w:val="0072037F"/>
    <w:rsid w:val="0072049A"/>
    <w:rsid w:val="007219FD"/>
    <w:rsid w:val="00721C21"/>
    <w:rsid w:val="007221EA"/>
    <w:rsid w:val="00722267"/>
    <w:rsid w:val="00722425"/>
    <w:rsid w:val="0072263D"/>
    <w:rsid w:val="0072273E"/>
    <w:rsid w:val="00722A2A"/>
    <w:rsid w:val="00722C23"/>
    <w:rsid w:val="00723012"/>
    <w:rsid w:val="00723311"/>
    <w:rsid w:val="00723896"/>
    <w:rsid w:val="0072436B"/>
    <w:rsid w:val="007244B1"/>
    <w:rsid w:val="00724E1F"/>
    <w:rsid w:val="007253AD"/>
    <w:rsid w:val="00725782"/>
    <w:rsid w:val="0072614B"/>
    <w:rsid w:val="0072619A"/>
    <w:rsid w:val="00726312"/>
    <w:rsid w:val="007266F9"/>
    <w:rsid w:val="00727375"/>
    <w:rsid w:val="00727CDD"/>
    <w:rsid w:val="00727F24"/>
    <w:rsid w:val="00730381"/>
    <w:rsid w:val="0073139B"/>
    <w:rsid w:val="00731556"/>
    <w:rsid w:val="0073158B"/>
    <w:rsid w:val="0073190B"/>
    <w:rsid w:val="00731ED9"/>
    <w:rsid w:val="007325A5"/>
    <w:rsid w:val="0073269E"/>
    <w:rsid w:val="00732D81"/>
    <w:rsid w:val="00733306"/>
    <w:rsid w:val="007333BF"/>
    <w:rsid w:val="0073369C"/>
    <w:rsid w:val="00734622"/>
    <w:rsid w:val="007346A3"/>
    <w:rsid w:val="007349BA"/>
    <w:rsid w:val="00734A7A"/>
    <w:rsid w:val="00735551"/>
    <w:rsid w:val="007359C8"/>
    <w:rsid w:val="00735DA2"/>
    <w:rsid w:val="00736720"/>
    <w:rsid w:val="007374F8"/>
    <w:rsid w:val="00737549"/>
    <w:rsid w:val="00737789"/>
    <w:rsid w:val="007378F4"/>
    <w:rsid w:val="0074002E"/>
    <w:rsid w:val="007404E9"/>
    <w:rsid w:val="007405EC"/>
    <w:rsid w:val="007411C7"/>
    <w:rsid w:val="0074158F"/>
    <w:rsid w:val="00742D68"/>
    <w:rsid w:val="00744ACD"/>
    <w:rsid w:val="0074555C"/>
    <w:rsid w:val="00745B9F"/>
    <w:rsid w:val="00745D45"/>
    <w:rsid w:val="00745E2D"/>
    <w:rsid w:val="00746AA2"/>
    <w:rsid w:val="00746E02"/>
    <w:rsid w:val="007472B3"/>
    <w:rsid w:val="0074783E"/>
    <w:rsid w:val="00747D6C"/>
    <w:rsid w:val="00747F8F"/>
    <w:rsid w:val="007505DC"/>
    <w:rsid w:val="0075073E"/>
    <w:rsid w:val="00750BBA"/>
    <w:rsid w:val="007518C2"/>
    <w:rsid w:val="00751FFA"/>
    <w:rsid w:val="00752342"/>
    <w:rsid w:val="007531B3"/>
    <w:rsid w:val="007531D0"/>
    <w:rsid w:val="0075363F"/>
    <w:rsid w:val="0075401A"/>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758"/>
    <w:rsid w:val="00763979"/>
    <w:rsid w:val="007643FF"/>
    <w:rsid w:val="007649D7"/>
    <w:rsid w:val="00764B5E"/>
    <w:rsid w:val="00765270"/>
    <w:rsid w:val="00765462"/>
    <w:rsid w:val="00766255"/>
    <w:rsid w:val="00766767"/>
    <w:rsid w:val="007668C3"/>
    <w:rsid w:val="00767FE4"/>
    <w:rsid w:val="00770014"/>
    <w:rsid w:val="00770036"/>
    <w:rsid w:val="00770248"/>
    <w:rsid w:val="0077032C"/>
    <w:rsid w:val="00770CFA"/>
    <w:rsid w:val="0077164E"/>
    <w:rsid w:val="00772CA0"/>
    <w:rsid w:val="00772D6D"/>
    <w:rsid w:val="007732DB"/>
    <w:rsid w:val="007736E5"/>
    <w:rsid w:val="00774BB6"/>
    <w:rsid w:val="00775449"/>
    <w:rsid w:val="00775A68"/>
    <w:rsid w:val="00776550"/>
    <w:rsid w:val="0077663C"/>
    <w:rsid w:val="00776DC1"/>
    <w:rsid w:val="007777AE"/>
    <w:rsid w:val="00780D86"/>
    <w:rsid w:val="007827E8"/>
    <w:rsid w:val="007839A7"/>
    <w:rsid w:val="007854EF"/>
    <w:rsid w:val="00785F64"/>
    <w:rsid w:val="00786069"/>
    <w:rsid w:val="00786139"/>
    <w:rsid w:val="007862BE"/>
    <w:rsid w:val="0078631D"/>
    <w:rsid w:val="00786764"/>
    <w:rsid w:val="00786A12"/>
    <w:rsid w:val="00786DB7"/>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40B"/>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AB"/>
    <w:rsid w:val="007B4EEE"/>
    <w:rsid w:val="007B5ADF"/>
    <w:rsid w:val="007B5C12"/>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0D8"/>
    <w:rsid w:val="007C3BDC"/>
    <w:rsid w:val="007C3E50"/>
    <w:rsid w:val="007C48B8"/>
    <w:rsid w:val="007C4A6E"/>
    <w:rsid w:val="007C536F"/>
    <w:rsid w:val="007C56D3"/>
    <w:rsid w:val="007C5953"/>
    <w:rsid w:val="007C5DC1"/>
    <w:rsid w:val="007C6402"/>
    <w:rsid w:val="007C6461"/>
    <w:rsid w:val="007C6576"/>
    <w:rsid w:val="007C6FDA"/>
    <w:rsid w:val="007C7002"/>
    <w:rsid w:val="007C7722"/>
    <w:rsid w:val="007D06CE"/>
    <w:rsid w:val="007D0852"/>
    <w:rsid w:val="007D0CCF"/>
    <w:rsid w:val="007D16D5"/>
    <w:rsid w:val="007D2B35"/>
    <w:rsid w:val="007D2E8E"/>
    <w:rsid w:val="007D3A92"/>
    <w:rsid w:val="007D48AB"/>
    <w:rsid w:val="007D4A0E"/>
    <w:rsid w:val="007D4E09"/>
    <w:rsid w:val="007D4ED7"/>
    <w:rsid w:val="007D5112"/>
    <w:rsid w:val="007D77DD"/>
    <w:rsid w:val="007E07C2"/>
    <w:rsid w:val="007E0878"/>
    <w:rsid w:val="007E0E44"/>
    <w:rsid w:val="007E1481"/>
    <w:rsid w:val="007E1BA4"/>
    <w:rsid w:val="007E3A56"/>
    <w:rsid w:val="007E3EE2"/>
    <w:rsid w:val="007E600B"/>
    <w:rsid w:val="007E64B8"/>
    <w:rsid w:val="007F040B"/>
    <w:rsid w:val="007F08EF"/>
    <w:rsid w:val="007F0A4E"/>
    <w:rsid w:val="007F0A55"/>
    <w:rsid w:val="007F15AE"/>
    <w:rsid w:val="007F209D"/>
    <w:rsid w:val="007F2BAE"/>
    <w:rsid w:val="007F2D1C"/>
    <w:rsid w:val="007F4670"/>
    <w:rsid w:val="007F469C"/>
    <w:rsid w:val="007F48B4"/>
    <w:rsid w:val="007F4E49"/>
    <w:rsid w:val="007F6DD1"/>
    <w:rsid w:val="007F760C"/>
    <w:rsid w:val="007F7A74"/>
    <w:rsid w:val="007F7ED6"/>
    <w:rsid w:val="008000CF"/>
    <w:rsid w:val="00800377"/>
    <w:rsid w:val="00801A4B"/>
    <w:rsid w:val="00802410"/>
    <w:rsid w:val="00805020"/>
    <w:rsid w:val="00806AE7"/>
    <w:rsid w:val="00806CF8"/>
    <w:rsid w:val="008116A9"/>
    <w:rsid w:val="0081219F"/>
    <w:rsid w:val="00812327"/>
    <w:rsid w:val="00812774"/>
    <w:rsid w:val="00813C6B"/>
    <w:rsid w:val="00815356"/>
    <w:rsid w:val="00815C57"/>
    <w:rsid w:val="00816884"/>
    <w:rsid w:val="0081724B"/>
    <w:rsid w:val="008174D7"/>
    <w:rsid w:val="00817B38"/>
    <w:rsid w:val="00817F52"/>
    <w:rsid w:val="00821D4F"/>
    <w:rsid w:val="00822332"/>
    <w:rsid w:val="008225B3"/>
    <w:rsid w:val="0082352F"/>
    <w:rsid w:val="00823F18"/>
    <w:rsid w:val="00825027"/>
    <w:rsid w:val="0082577E"/>
    <w:rsid w:val="00826337"/>
    <w:rsid w:val="00826518"/>
    <w:rsid w:val="00826921"/>
    <w:rsid w:val="00826A81"/>
    <w:rsid w:val="00827408"/>
    <w:rsid w:val="00827711"/>
    <w:rsid w:val="0083004A"/>
    <w:rsid w:val="00831B77"/>
    <w:rsid w:val="00831D92"/>
    <w:rsid w:val="00832D8D"/>
    <w:rsid w:val="008333A7"/>
    <w:rsid w:val="00833DED"/>
    <w:rsid w:val="00834458"/>
    <w:rsid w:val="00834ADD"/>
    <w:rsid w:val="00834DE4"/>
    <w:rsid w:val="00834E4E"/>
    <w:rsid w:val="00835394"/>
    <w:rsid w:val="00835CD8"/>
    <w:rsid w:val="008360F4"/>
    <w:rsid w:val="00836257"/>
    <w:rsid w:val="0083743E"/>
    <w:rsid w:val="00837F6C"/>
    <w:rsid w:val="00840167"/>
    <w:rsid w:val="00840854"/>
    <w:rsid w:val="0084095A"/>
    <w:rsid w:val="008413B9"/>
    <w:rsid w:val="00841891"/>
    <w:rsid w:val="00842102"/>
    <w:rsid w:val="0084306E"/>
    <w:rsid w:val="0084377E"/>
    <w:rsid w:val="008438C2"/>
    <w:rsid w:val="00843958"/>
    <w:rsid w:val="00843E93"/>
    <w:rsid w:val="00845692"/>
    <w:rsid w:val="008474CA"/>
    <w:rsid w:val="00850DD3"/>
    <w:rsid w:val="0085130A"/>
    <w:rsid w:val="0085143E"/>
    <w:rsid w:val="00851456"/>
    <w:rsid w:val="00851770"/>
    <w:rsid w:val="00851A50"/>
    <w:rsid w:val="00852415"/>
    <w:rsid w:val="00852590"/>
    <w:rsid w:val="00852F2E"/>
    <w:rsid w:val="008545F0"/>
    <w:rsid w:val="008547E6"/>
    <w:rsid w:val="008548BA"/>
    <w:rsid w:val="008549F4"/>
    <w:rsid w:val="00855170"/>
    <w:rsid w:val="00856D0B"/>
    <w:rsid w:val="00856F79"/>
    <w:rsid w:val="008574DB"/>
    <w:rsid w:val="00860623"/>
    <w:rsid w:val="0086207F"/>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52"/>
    <w:rsid w:val="00870CE0"/>
    <w:rsid w:val="00871328"/>
    <w:rsid w:val="0087186D"/>
    <w:rsid w:val="00871885"/>
    <w:rsid w:val="0087264B"/>
    <w:rsid w:val="00872C02"/>
    <w:rsid w:val="00872FA1"/>
    <w:rsid w:val="0087320B"/>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599B"/>
    <w:rsid w:val="00886C08"/>
    <w:rsid w:val="00890D1F"/>
    <w:rsid w:val="008920E9"/>
    <w:rsid w:val="008921B0"/>
    <w:rsid w:val="008923FE"/>
    <w:rsid w:val="00892C71"/>
    <w:rsid w:val="00892D2E"/>
    <w:rsid w:val="00892D6B"/>
    <w:rsid w:val="00893265"/>
    <w:rsid w:val="008933DC"/>
    <w:rsid w:val="0089360C"/>
    <w:rsid w:val="008939E6"/>
    <w:rsid w:val="00893A31"/>
    <w:rsid w:val="008947CD"/>
    <w:rsid w:val="00894EE2"/>
    <w:rsid w:val="00895318"/>
    <w:rsid w:val="00895C9D"/>
    <w:rsid w:val="00896340"/>
    <w:rsid w:val="00896C17"/>
    <w:rsid w:val="00896CB0"/>
    <w:rsid w:val="00897D36"/>
    <w:rsid w:val="008A1F28"/>
    <w:rsid w:val="008A395E"/>
    <w:rsid w:val="008A5423"/>
    <w:rsid w:val="008A58F5"/>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59CD"/>
    <w:rsid w:val="008B63B1"/>
    <w:rsid w:val="008B6991"/>
    <w:rsid w:val="008C034B"/>
    <w:rsid w:val="008C06CD"/>
    <w:rsid w:val="008C07D2"/>
    <w:rsid w:val="008C0AAC"/>
    <w:rsid w:val="008C109D"/>
    <w:rsid w:val="008C2B86"/>
    <w:rsid w:val="008C311A"/>
    <w:rsid w:val="008C3355"/>
    <w:rsid w:val="008C352D"/>
    <w:rsid w:val="008C4000"/>
    <w:rsid w:val="008C4346"/>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35D"/>
    <w:rsid w:val="008D368F"/>
    <w:rsid w:val="008D3766"/>
    <w:rsid w:val="008D44AB"/>
    <w:rsid w:val="008D48EA"/>
    <w:rsid w:val="008D4A74"/>
    <w:rsid w:val="008D57DF"/>
    <w:rsid w:val="008D59AB"/>
    <w:rsid w:val="008D63AD"/>
    <w:rsid w:val="008D6507"/>
    <w:rsid w:val="008D6FDC"/>
    <w:rsid w:val="008D73E0"/>
    <w:rsid w:val="008E2386"/>
    <w:rsid w:val="008E2DE6"/>
    <w:rsid w:val="008E3B04"/>
    <w:rsid w:val="008E489D"/>
    <w:rsid w:val="008E50B3"/>
    <w:rsid w:val="008E5693"/>
    <w:rsid w:val="008E575D"/>
    <w:rsid w:val="008E604B"/>
    <w:rsid w:val="008E62AF"/>
    <w:rsid w:val="008E6EF9"/>
    <w:rsid w:val="008E72D1"/>
    <w:rsid w:val="008F106B"/>
    <w:rsid w:val="008F14A2"/>
    <w:rsid w:val="008F1D97"/>
    <w:rsid w:val="008F1EB2"/>
    <w:rsid w:val="008F2427"/>
    <w:rsid w:val="008F3897"/>
    <w:rsid w:val="008F42E6"/>
    <w:rsid w:val="008F4E5D"/>
    <w:rsid w:val="008F5343"/>
    <w:rsid w:val="008F5F34"/>
    <w:rsid w:val="008F6410"/>
    <w:rsid w:val="008F6A29"/>
    <w:rsid w:val="008F78B9"/>
    <w:rsid w:val="008F7C65"/>
    <w:rsid w:val="0090098C"/>
    <w:rsid w:val="00900D38"/>
    <w:rsid w:val="009016D7"/>
    <w:rsid w:val="00901FD2"/>
    <w:rsid w:val="00902139"/>
    <w:rsid w:val="009021CB"/>
    <w:rsid w:val="00902A66"/>
    <w:rsid w:val="00903A20"/>
    <w:rsid w:val="0090459D"/>
    <w:rsid w:val="009062A0"/>
    <w:rsid w:val="009068B4"/>
    <w:rsid w:val="00906AF9"/>
    <w:rsid w:val="00906B87"/>
    <w:rsid w:val="00907150"/>
    <w:rsid w:val="00907C14"/>
    <w:rsid w:val="0091053A"/>
    <w:rsid w:val="00910816"/>
    <w:rsid w:val="00910F07"/>
    <w:rsid w:val="009111BB"/>
    <w:rsid w:val="00911AC5"/>
    <w:rsid w:val="00911D4B"/>
    <w:rsid w:val="009128B0"/>
    <w:rsid w:val="00912DB7"/>
    <w:rsid w:val="00912F49"/>
    <w:rsid w:val="0091376A"/>
    <w:rsid w:val="0091381D"/>
    <w:rsid w:val="0091383A"/>
    <w:rsid w:val="00913FF4"/>
    <w:rsid w:val="00913FF9"/>
    <w:rsid w:val="0091548E"/>
    <w:rsid w:val="00915B87"/>
    <w:rsid w:val="00915D78"/>
    <w:rsid w:val="009172AC"/>
    <w:rsid w:val="009172E5"/>
    <w:rsid w:val="00917337"/>
    <w:rsid w:val="00917A3D"/>
    <w:rsid w:val="0092003A"/>
    <w:rsid w:val="009204E3"/>
    <w:rsid w:val="009214D6"/>
    <w:rsid w:val="0092187F"/>
    <w:rsid w:val="009219F4"/>
    <w:rsid w:val="00921AF3"/>
    <w:rsid w:val="009234C4"/>
    <w:rsid w:val="00923B96"/>
    <w:rsid w:val="009241C2"/>
    <w:rsid w:val="009243C2"/>
    <w:rsid w:val="009243C7"/>
    <w:rsid w:val="00924443"/>
    <w:rsid w:val="009249F8"/>
    <w:rsid w:val="00927134"/>
    <w:rsid w:val="009303C4"/>
    <w:rsid w:val="009304F8"/>
    <w:rsid w:val="009310F8"/>
    <w:rsid w:val="00931491"/>
    <w:rsid w:val="0093224A"/>
    <w:rsid w:val="00932C00"/>
    <w:rsid w:val="009347AB"/>
    <w:rsid w:val="0093584C"/>
    <w:rsid w:val="0093593B"/>
    <w:rsid w:val="00936D86"/>
    <w:rsid w:val="00936ED6"/>
    <w:rsid w:val="0093703C"/>
    <w:rsid w:val="0093709D"/>
    <w:rsid w:val="00937F1F"/>
    <w:rsid w:val="0094056E"/>
    <w:rsid w:val="00940E14"/>
    <w:rsid w:val="00941412"/>
    <w:rsid w:val="00941498"/>
    <w:rsid w:val="00942013"/>
    <w:rsid w:val="0094340F"/>
    <w:rsid w:val="009458F3"/>
    <w:rsid w:val="00945B5E"/>
    <w:rsid w:val="00945BC7"/>
    <w:rsid w:val="009467A6"/>
    <w:rsid w:val="00946AF0"/>
    <w:rsid w:val="00946E4B"/>
    <w:rsid w:val="009472A6"/>
    <w:rsid w:val="009475C8"/>
    <w:rsid w:val="00947F17"/>
    <w:rsid w:val="00950306"/>
    <w:rsid w:val="009503C8"/>
    <w:rsid w:val="00951264"/>
    <w:rsid w:val="00952108"/>
    <w:rsid w:val="00952D2A"/>
    <w:rsid w:val="009530BF"/>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436"/>
    <w:rsid w:val="00967834"/>
    <w:rsid w:val="00970B29"/>
    <w:rsid w:val="00970EAD"/>
    <w:rsid w:val="00971238"/>
    <w:rsid w:val="0097147F"/>
    <w:rsid w:val="00972895"/>
    <w:rsid w:val="009728E3"/>
    <w:rsid w:val="00973E70"/>
    <w:rsid w:val="00974896"/>
    <w:rsid w:val="00974B6A"/>
    <w:rsid w:val="00975171"/>
    <w:rsid w:val="00975A0F"/>
    <w:rsid w:val="00975C87"/>
    <w:rsid w:val="00975D7C"/>
    <w:rsid w:val="009763B9"/>
    <w:rsid w:val="00976952"/>
    <w:rsid w:val="00977155"/>
    <w:rsid w:val="00977491"/>
    <w:rsid w:val="00977523"/>
    <w:rsid w:val="00980795"/>
    <w:rsid w:val="00980A50"/>
    <w:rsid w:val="00981922"/>
    <w:rsid w:val="00981A38"/>
    <w:rsid w:val="00981A3E"/>
    <w:rsid w:val="00981DEC"/>
    <w:rsid w:val="00981EC7"/>
    <w:rsid w:val="0098255F"/>
    <w:rsid w:val="0098340E"/>
    <w:rsid w:val="0098367B"/>
    <w:rsid w:val="00983D84"/>
    <w:rsid w:val="00983F53"/>
    <w:rsid w:val="009843B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393"/>
    <w:rsid w:val="00992F85"/>
    <w:rsid w:val="00993522"/>
    <w:rsid w:val="00994C57"/>
    <w:rsid w:val="00995EA3"/>
    <w:rsid w:val="0099667A"/>
    <w:rsid w:val="00996750"/>
    <w:rsid w:val="00997482"/>
    <w:rsid w:val="0099766A"/>
    <w:rsid w:val="009A050D"/>
    <w:rsid w:val="009A0ACE"/>
    <w:rsid w:val="009A0D2A"/>
    <w:rsid w:val="009A1C77"/>
    <w:rsid w:val="009A1E1F"/>
    <w:rsid w:val="009A2B89"/>
    <w:rsid w:val="009A2FF6"/>
    <w:rsid w:val="009A32D4"/>
    <w:rsid w:val="009A3433"/>
    <w:rsid w:val="009A349A"/>
    <w:rsid w:val="009A4ED3"/>
    <w:rsid w:val="009A6EF0"/>
    <w:rsid w:val="009A79A7"/>
    <w:rsid w:val="009B0F43"/>
    <w:rsid w:val="009B1612"/>
    <w:rsid w:val="009B28F3"/>
    <w:rsid w:val="009B2E3B"/>
    <w:rsid w:val="009B2F4A"/>
    <w:rsid w:val="009B37EB"/>
    <w:rsid w:val="009B3AE5"/>
    <w:rsid w:val="009B47E0"/>
    <w:rsid w:val="009B5494"/>
    <w:rsid w:val="009B5755"/>
    <w:rsid w:val="009B69C3"/>
    <w:rsid w:val="009B72D8"/>
    <w:rsid w:val="009B790A"/>
    <w:rsid w:val="009B7D3F"/>
    <w:rsid w:val="009C031F"/>
    <w:rsid w:val="009C0EDD"/>
    <w:rsid w:val="009C0EE2"/>
    <w:rsid w:val="009C17EB"/>
    <w:rsid w:val="009C1FDC"/>
    <w:rsid w:val="009C238C"/>
    <w:rsid w:val="009C2B44"/>
    <w:rsid w:val="009C4052"/>
    <w:rsid w:val="009C4188"/>
    <w:rsid w:val="009C4B6E"/>
    <w:rsid w:val="009C5255"/>
    <w:rsid w:val="009C5E07"/>
    <w:rsid w:val="009C69FA"/>
    <w:rsid w:val="009C6D16"/>
    <w:rsid w:val="009C70FD"/>
    <w:rsid w:val="009C7956"/>
    <w:rsid w:val="009D0267"/>
    <w:rsid w:val="009D0764"/>
    <w:rsid w:val="009D089B"/>
    <w:rsid w:val="009D0DD2"/>
    <w:rsid w:val="009D13AC"/>
    <w:rsid w:val="009D1BFD"/>
    <w:rsid w:val="009D1D2B"/>
    <w:rsid w:val="009D1F7A"/>
    <w:rsid w:val="009D2F14"/>
    <w:rsid w:val="009D2FB9"/>
    <w:rsid w:val="009D30ED"/>
    <w:rsid w:val="009D3573"/>
    <w:rsid w:val="009D4604"/>
    <w:rsid w:val="009D4B3B"/>
    <w:rsid w:val="009D52D0"/>
    <w:rsid w:val="009D534D"/>
    <w:rsid w:val="009D5957"/>
    <w:rsid w:val="009D59F4"/>
    <w:rsid w:val="009D5A1C"/>
    <w:rsid w:val="009D5BA1"/>
    <w:rsid w:val="009D5D98"/>
    <w:rsid w:val="009D611D"/>
    <w:rsid w:val="009D6482"/>
    <w:rsid w:val="009D7270"/>
    <w:rsid w:val="009D784E"/>
    <w:rsid w:val="009E0E25"/>
    <w:rsid w:val="009E1906"/>
    <w:rsid w:val="009E1A21"/>
    <w:rsid w:val="009E1D25"/>
    <w:rsid w:val="009E2143"/>
    <w:rsid w:val="009E2380"/>
    <w:rsid w:val="009E2839"/>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A2B"/>
    <w:rsid w:val="009F7C5A"/>
    <w:rsid w:val="009F7FC5"/>
    <w:rsid w:val="00A00885"/>
    <w:rsid w:val="00A017FF"/>
    <w:rsid w:val="00A01AB0"/>
    <w:rsid w:val="00A02626"/>
    <w:rsid w:val="00A02823"/>
    <w:rsid w:val="00A02B20"/>
    <w:rsid w:val="00A02B3A"/>
    <w:rsid w:val="00A02BF4"/>
    <w:rsid w:val="00A031DF"/>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5774"/>
    <w:rsid w:val="00A1612B"/>
    <w:rsid w:val="00A16888"/>
    <w:rsid w:val="00A16D51"/>
    <w:rsid w:val="00A16D6C"/>
    <w:rsid w:val="00A17CB2"/>
    <w:rsid w:val="00A202D6"/>
    <w:rsid w:val="00A21111"/>
    <w:rsid w:val="00A2351F"/>
    <w:rsid w:val="00A23C76"/>
    <w:rsid w:val="00A256A4"/>
    <w:rsid w:val="00A25BFA"/>
    <w:rsid w:val="00A25E5D"/>
    <w:rsid w:val="00A25F8C"/>
    <w:rsid w:val="00A26002"/>
    <w:rsid w:val="00A275C9"/>
    <w:rsid w:val="00A27BD4"/>
    <w:rsid w:val="00A30069"/>
    <w:rsid w:val="00A31CE8"/>
    <w:rsid w:val="00A329D0"/>
    <w:rsid w:val="00A333E1"/>
    <w:rsid w:val="00A33AA0"/>
    <w:rsid w:val="00A34B56"/>
    <w:rsid w:val="00A352C1"/>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9EC"/>
    <w:rsid w:val="00A47F07"/>
    <w:rsid w:val="00A50138"/>
    <w:rsid w:val="00A508DC"/>
    <w:rsid w:val="00A51178"/>
    <w:rsid w:val="00A5130E"/>
    <w:rsid w:val="00A5138A"/>
    <w:rsid w:val="00A514A3"/>
    <w:rsid w:val="00A5292A"/>
    <w:rsid w:val="00A52E30"/>
    <w:rsid w:val="00A539C0"/>
    <w:rsid w:val="00A54140"/>
    <w:rsid w:val="00A5462D"/>
    <w:rsid w:val="00A5485C"/>
    <w:rsid w:val="00A54BDB"/>
    <w:rsid w:val="00A556B1"/>
    <w:rsid w:val="00A57CD3"/>
    <w:rsid w:val="00A60685"/>
    <w:rsid w:val="00A60A76"/>
    <w:rsid w:val="00A60B27"/>
    <w:rsid w:val="00A61443"/>
    <w:rsid w:val="00A61801"/>
    <w:rsid w:val="00A619BE"/>
    <w:rsid w:val="00A61B6E"/>
    <w:rsid w:val="00A62F82"/>
    <w:rsid w:val="00A634FF"/>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66E7"/>
    <w:rsid w:val="00A7796F"/>
    <w:rsid w:val="00A779B7"/>
    <w:rsid w:val="00A8008B"/>
    <w:rsid w:val="00A80CA6"/>
    <w:rsid w:val="00A81D1F"/>
    <w:rsid w:val="00A83955"/>
    <w:rsid w:val="00A83DF9"/>
    <w:rsid w:val="00A84F22"/>
    <w:rsid w:val="00A85ABD"/>
    <w:rsid w:val="00A866CD"/>
    <w:rsid w:val="00A86B53"/>
    <w:rsid w:val="00A86D7B"/>
    <w:rsid w:val="00A87738"/>
    <w:rsid w:val="00A902AC"/>
    <w:rsid w:val="00A907F6"/>
    <w:rsid w:val="00A90D92"/>
    <w:rsid w:val="00A913C3"/>
    <w:rsid w:val="00A917B8"/>
    <w:rsid w:val="00A91B88"/>
    <w:rsid w:val="00A91CF7"/>
    <w:rsid w:val="00A9228C"/>
    <w:rsid w:val="00A92DA7"/>
    <w:rsid w:val="00A93A0D"/>
    <w:rsid w:val="00A93C0C"/>
    <w:rsid w:val="00A946D9"/>
    <w:rsid w:val="00A94981"/>
    <w:rsid w:val="00A95203"/>
    <w:rsid w:val="00A95392"/>
    <w:rsid w:val="00A95C85"/>
    <w:rsid w:val="00A96461"/>
    <w:rsid w:val="00A9714C"/>
    <w:rsid w:val="00A97201"/>
    <w:rsid w:val="00A97253"/>
    <w:rsid w:val="00A974EC"/>
    <w:rsid w:val="00A97683"/>
    <w:rsid w:val="00AA0507"/>
    <w:rsid w:val="00AA07D1"/>
    <w:rsid w:val="00AA0B47"/>
    <w:rsid w:val="00AA0FDD"/>
    <w:rsid w:val="00AA109B"/>
    <w:rsid w:val="00AA1124"/>
    <w:rsid w:val="00AA285F"/>
    <w:rsid w:val="00AA2868"/>
    <w:rsid w:val="00AA2BFD"/>
    <w:rsid w:val="00AA367E"/>
    <w:rsid w:val="00AA43B5"/>
    <w:rsid w:val="00AA5E28"/>
    <w:rsid w:val="00AA657C"/>
    <w:rsid w:val="00AA68D0"/>
    <w:rsid w:val="00AA699E"/>
    <w:rsid w:val="00AA6F8F"/>
    <w:rsid w:val="00AA71EB"/>
    <w:rsid w:val="00AA77CA"/>
    <w:rsid w:val="00AB101F"/>
    <w:rsid w:val="00AB16E6"/>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146B"/>
    <w:rsid w:val="00AC290D"/>
    <w:rsid w:val="00AC2A65"/>
    <w:rsid w:val="00AC2CB1"/>
    <w:rsid w:val="00AC3B94"/>
    <w:rsid w:val="00AC4363"/>
    <w:rsid w:val="00AC5367"/>
    <w:rsid w:val="00AC5536"/>
    <w:rsid w:val="00AC5D1D"/>
    <w:rsid w:val="00AC6B9E"/>
    <w:rsid w:val="00AC6DF5"/>
    <w:rsid w:val="00AD100F"/>
    <w:rsid w:val="00AD1A57"/>
    <w:rsid w:val="00AD1DE6"/>
    <w:rsid w:val="00AD2775"/>
    <w:rsid w:val="00AD35B5"/>
    <w:rsid w:val="00AD367C"/>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5DA1"/>
    <w:rsid w:val="00AE6661"/>
    <w:rsid w:val="00AE6D42"/>
    <w:rsid w:val="00AE7797"/>
    <w:rsid w:val="00AE7CBE"/>
    <w:rsid w:val="00AE7CCE"/>
    <w:rsid w:val="00AF0257"/>
    <w:rsid w:val="00AF0FF1"/>
    <w:rsid w:val="00AF15A2"/>
    <w:rsid w:val="00AF30F6"/>
    <w:rsid w:val="00AF39CF"/>
    <w:rsid w:val="00AF3D13"/>
    <w:rsid w:val="00AF4ACB"/>
    <w:rsid w:val="00AF4B8E"/>
    <w:rsid w:val="00AF591B"/>
    <w:rsid w:val="00AF671C"/>
    <w:rsid w:val="00AF707E"/>
    <w:rsid w:val="00AF7920"/>
    <w:rsid w:val="00B002DD"/>
    <w:rsid w:val="00B00386"/>
    <w:rsid w:val="00B00AEC"/>
    <w:rsid w:val="00B00B81"/>
    <w:rsid w:val="00B00DC3"/>
    <w:rsid w:val="00B0108F"/>
    <w:rsid w:val="00B01741"/>
    <w:rsid w:val="00B01E65"/>
    <w:rsid w:val="00B02263"/>
    <w:rsid w:val="00B02969"/>
    <w:rsid w:val="00B02FDA"/>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17872"/>
    <w:rsid w:val="00B20C49"/>
    <w:rsid w:val="00B20EFA"/>
    <w:rsid w:val="00B221CF"/>
    <w:rsid w:val="00B224DD"/>
    <w:rsid w:val="00B22976"/>
    <w:rsid w:val="00B22A79"/>
    <w:rsid w:val="00B22AC2"/>
    <w:rsid w:val="00B238D2"/>
    <w:rsid w:val="00B23B1F"/>
    <w:rsid w:val="00B23C61"/>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1357"/>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0FFE"/>
    <w:rsid w:val="00B42C46"/>
    <w:rsid w:val="00B42DA0"/>
    <w:rsid w:val="00B440FE"/>
    <w:rsid w:val="00B44207"/>
    <w:rsid w:val="00B44AC3"/>
    <w:rsid w:val="00B45362"/>
    <w:rsid w:val="00B46C28"/>
    <w:rsid w:val="00B46E18"/>
    <w:rsid w:val="00B5194C"/>
    <w:rsid w:val="00B51B6F"/>
    <w:rsid w:val="00B51ED1"/>
    <w:rsid w:val="00B521BC"/>
    <w:rsid w:val="00B53097"/>
    <w:rsid w:val="00B534DD"/>
    <w:rsid w:val="00B53B7D"/>
    <w:rsid w:val="00B5430C"/>
    <w:rsid w:val="00B54A65"/>
    <w:rsid w:val="00B54D93"/>
    <w:rsid w:val="00B54E98"/>
    <w:rsid w:val="00B54F13"/>
    <w:rsid w:val="00B5528D"/>
    <w:rsid w:val="00B55427"/>
    <w:rsid w:val="00B5591D"/>
    <w:rsid w:val="00B566DA"/>
    <w:rsid w:val="00B5687C"/>
    <w:rsid w:val="00B5714D"/>
    <w:rsid w:val="00B57DD2"/>
    <w:rsid w:val="00B57F8E"/>
    <w:rsid w:val="00B60B9F"/>
    <w:rsid w:val="00B611C4"/>
    <w:rsid w:val="00B61B0B"/>
    <w:rsid w:val="00B61D0D"/>
    <w:rsid w:val="00B61E28"/>
    <w:rsid w:val="00B628D0"/>
    <w:rsid w:val="00B6316B"/>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324"/>
    <w:rsid w:val="00B7359E"/>
    <w:rsid w:val="00B73ED2"/>
    <w:rsid w:val="00B7402C"/>
    <w:rsid w:val="00B75162"/>
    <w:rsid w:val="00B754E1"/>
    <w:rsid w:val="00B75B1B"/>
    <w:rsid w:val="00B75DFE"/>
    <w:rsid w:val="00B777EF"/>
    <w:rsid w:val="00B7780B"/>
    <w:rsid w:val="00B778AD"/>
    <w:rsid w:val="00B80845"/>
    <w:rsid w:val="00B8181D"/>
    <w:rsid w:val="00B81DF0"/>
    <w:rsid w:val="00B83F2A"/>
    <w:rsid w:val="00B84321"/>
    <w:rsid w:val="00B84470"/>
    <w:rsid w:val="00B8535B"/>
    <w:rsid w:val="00B85CF6"/>
    <w:rsid w:val="00B862EB"/>
    <w:rsid w:val="00B8674A"/>
    <w:rsid w:val="00B868FD"/>
    <w:rsid w:val="00B869C0"/>
    <w:rsid w:val="00B90C13"/>
    <w:rsid w:val="00B91442"/>
    <w:rsid w:val="00B9166E"/>
    <w:rsid w:val="00B916DB"/>
    <w:rsid w:val="00B917B5"/>
    <w:rsid w:val="00B91A83"/>
    <w:rsid w:val="00B925A9"/>
    <w:rsid w:val="00B93B1F"/>
    <w:rsid w:val="00B93E81"/>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42B"/>
    <w:rsid w:val="00BA5ECC"/>
    <w:rsid w:val="00BA602D"/>
    <w:rsid w:val="00BA64AC"/>
    <w:rsid w:val="00BB05D0"/>
    <w:rsid w:val="00BB1BB3"/>
    <w:rsid w:val="00BB2A25"/>
    <w:rsid w:val="00BB2CFF"/>
    <w:rsid w:val="00BB4423"/>
    <w:rsid w:val="00BB4769"/>
    <w:rsid w:val="00BB4E3E"/>
    <w:rsid w:val="00BB4F22"/>
    <w:rsid w:val="00BB587E"/>
    <w:rsid w:val="00BB61B9"/>
    <w:rsid w:val="00BB6309"/>
    <w:rsid w:val="00BB696A"/>
    <w:rsid w:val="00BC0403"/>
    <w:rsid w:val="00BC0EA6"/>
    <w:rsid w:val="00BC136A"/>
    <w:rsid w:val="00BC206A"/>
    <w:rsid w:val="00BC22BA"/>
    <w:rsid w:val="00BC28B0"/>
    <w:rsid w:val="00BC3E32"/>
    <w:rsid w:val="00BC4FBD"/>
    <w:rsid w:val="00BC56E1"/>
    <w:rsid w:val="00BC593E"/>
    <w:rsid w:val="00BC5A4B"/>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D7937"/>
    <w:rsid w:val="00BE0244"/>
    <w:rsid w:val="00BE0DC3"/>
    <w:rsid w:val="00BE17BC"/>
    <w:rsid w:val="00BE1D0A"/>
    <w:rsid w:val="00BE2E90"/>
    <w:rsid w:val="00BE4477"/>
    <w:rsid w:val="00BE49CF"/>
    <w:rsid w:val="00BE4E0A"/>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9D2"/>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0BA"/>
    <w:rsid w:val="00C07470"/>
    <w:rsid w:val="00C100C1"/>
    <w:rsid w:val="00C10814"/>
    <w:rsid w:val="00C108E3"/>
    <w:rsid w:val="00C10E69"/>
    <w:rsid w:val="00C11263"/>
    <w:rsid w:val="00C116E0"/>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26FE"/>
    <w:rsid w:val="00C23C10"/>
    <w:rsid w:val="00C2457C"/>
    <w:rsid w:val="00C24AA3"/>
    <w:rsid w:val="00C24BDD"/>
    <w:rsid w:val="00C24DB8"/>
    <w:rsid w:val="00C2550B"/>
    <w:rsid w:val="00C2569F"/>
    <w:rsid w:val="00C25D04"/>
    <w:rsid w:val="00C25E43"/>
    <w:rsid w:val="00C2609C"/>
    <w:rsid w:val="00C263C0"/>
    <w:rsid w:val="00C27082"/>
    <w:rsid w:val="00C304A3"/>
    <w:rsid w:val="00C3120E"/>
    <w:rsid w:val="00C31997"/>
    <w:rsid w:val="00C3222B"/>
    <w:rsid w:val="00C328E2"/>
    <w:rsid w:val="00C32A3B"/>
    <w:rsid w:val="00C33193"/>
    <w:rsid w:val="00C33215"/>
    <w:rsid w:val="00C34169"/>
    <w:rsid w:val="00C3438F"/>
    <w:rsid w:val="00C34FB8"/>
    <w:rsid w:val="00C350FC"/>
    <w:rsid w:val="00C3515B"/>
    <w:rsid w:val="00C35596"/>
    <w:rsid w:val="00C35BC3"/>
    <w:rsid w:val="00C36257"/>
    <w:rsid w:val="00C36F23"/>
    <w:rsid w:val="00C37236"/>
    <w:rsid w:val="00C37855"/>
    <w:rsid w:val="00C37A20"/>
    <w:rsid w:val="00C403D1"/>
    <w:rsid w:val="00C428EC"/>
    <w:rsid w:val="00C4303A"/>
    <w:rsid w:val="00C4348E"/>
    <w:rsid w:val="00C436AB"/>
    <w:rsid w:val="00C43901"/>
    <w:rsid w:val="00C44201"/>
    <w:rsid w:val="00C44A63"/>
    <w:rsid w:val="00C462D7"/>
    <w:rsid w:val="00C47162"/>
    <w:rsid w:val="00C4786B"/>
    <w:rsid w:val="00C47C86"/>
    <w:rsid w:val="00C50032"/>
    <w:rsid w:val="00C504D9"/>
    <w:rsid w:val="00C5079C"/>
    <w:rsid w:val="00C50A2F"/>
    <w:rsid w:val="00C50AFE"/>
    <w:rsid w:val="00C50C0E"/>
    <w:rsid w:val="00C50CC5"/>
    <w:rsid w:val="00C52B4B"/>
    <w:rsid w:val="00C52DB1"/>
    <w:rsid w:val="00C52DCD"/>
    <w:rsid w:val="00C52E83"/>
    <w:rsid w:val="00C539BB"/>
    <w:rsid w:val="00C5589D"/>
    <w:rsid w:val="00C55C2C"/>
    <w:rsid w:val="00C56594"/>
    <w:rsid w:val="00C56A65"/>
    <w:rsid w:val="00C56B83"/>
    <w:rsid w:val="00C572B3"/>
    <w:rsid w:val="00C60C7B"/>
    <w:rsid w:val="00C617D7"/>
    <w:rsid w:val="00C620B4"/>
    <w:rsid w:val="00C62309"/>
    <w:rsid w:val="00C623EF"/>
    <w:rsid w:val="00C62AA2"/>
    <w:rsid w:val="00C62B24"/>
    <w:rsid w:val="00C63161"/>
    <w:rsid w:val="00C63A51"/>
    <w:rsid w:val="00C63A6E"/>
    <w:rsid w:val="00C649DC"/>
    <w:rsid w:val="00C65514"/>
    <w:rsid w:val="00C66004"/>
    <w:rsid w:val="00C67700"/>
    <w:rsid w:val="00C702F1"/>
    <w:rsid w:val="00C708FA"/>
    <w:rsid w:val="00C70A4D"/>
    <w:rsid w:val="00C71467"/>
    <w:rsid w:val="00C719C6"/>
    <w:rsid w:val="00C71DAD"/>
    <w:rsid w:val="00C729AA"/>
    <w:rsid w:val="00C73086"/>
    <w:rsid w:val="00C73185"/>
    <w:rsid w:val="00C73307"/>
    <w:rsid w:val="00C73DB8"/>
    <w:rsid w:val="00C7407E"/>
    <w:rsid w:val="00C741D4"/>
    <w:rsid w:val="00C7423D"/>
    <w:rsid w:val="00C74970"/>
    <w:rsid w:val="00C74FC4"/>
    <w:rsid w:val="00C762BC"/>
    <w:rsid w:val="00C762FB"/>
    <w:rsid w:val="00C77B18"/>
    <w:rsid w:val="00C77B61"/>
    <w:rsid w:val="00C77F28"/>
    <w:rsid w:val="00C8086E"/>
    <w:rsid w:val="00C808DD"/>
    <w:rsid w:val="00C80A75"/>
    <w:rsid w:val="00C81636"/>
    <w:rsid w:val="00C827D6"/>
    <w:rsid w:val="00C82EE9"/>
    <w:rsid w:val="00C82FD4"/>
    <w:rsid w:val="00C83551"/>
    <w:rsid w:val="00C837D0"/>
    <w:rsid w:val="00C8525E"/>
    <w:rsid w:val="00C8725A"/>
    <w:rsid w:val="00C87480"/>
    <w:rsid w:val="00C876F7"/>
    <w:rsid w:val="00C87B6A"/>
    <w:rsid w:val="00C91B22"/>
    <w:rsid w:val="00C91C61"/>
    <w:rsid w:val="00C91D2E"/>
    <w:rsid w:val="00C9207C"/>
    <w:rsid w:val="00C922EF"/>
    <w:rsid w:val="00C929A8"/>
    <w:rsid w:val="00C931BA"/>
    <w:rsid w:val="00C93FD3"/>
    <w:rsid w:val="00C944AA"/>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B7DCC"/>
    <w:rsid w:val="00CC0B2D"/>
    <w:rsid w:val="00CC1B53"/>
    <w:rsid w:val="00CC230B"/>
    <w:rsid w:val="00CC2B3E"/>
    <w:rsid w:val="00CC30D0"/>
    <w:rsid w:val="00CC3156"/>
    <w:rsid w:val="00CC3DB1"/>
    <w:rsid w:val="00CC4545"/>
    <w:rsid w:val="00CC48E5"/>
    <w:rsid w:val="00CC51C2"/>
    <w:rsid w:val="00CC6384"/>
    <w:rsid w:val="00CC763B"/>
    <w:rsid w:val="00CC7B0A"/>
    <w:rsid w:val="00CD02C2"/>
    <w:rsid w:val="00CD0760"/>
    <w:rsid w:val="00CD12C2"/>
    <w:rsid w:val="00CD15B5"/>
    <w:rsid w:val="00CD1DD7"/>
    <w:rsid w:val="00CD2546"/>
    <w:rsid w:val="00CD2D32"/>
    <w:rsid w:val="00CD2D46"/>
    <w:rsid w:val="00CD3838"/>
    <w:rsid w:val="00CD4978"/>
    <w:rsid w:val="00CD4D6F"/>
    <w:rsid w:val="00CD5CD5"/>
    <w:rsid w:val="00CD5D10"/>
    <w:rsid w:val="00CD5E84"/>
    <w:rsid w:val="00CD5FE5"/>
    <w:rsid w:val="00CD61C1"/>
    <w:rsid w:val="00CD7295"/>
    <w:rsid w:val="00CD76FB"/>
    <w:rsid w:val="00CD7866"/>
    <w:rsid w:val="00CD7EB4"/>
    <w:rsid w:val="00CE0669"/>
    <w:rsid w:val="00CE0EDC"/>
    <w:rsid w:val="00CE13D3"/>
    <w:rsid w:val="00CE1B46"/>
    <w:rsid w:val="00CE244A"/>
    <w:rsid w:val="00CE266B"/>
    <w:rsid w:val="00CE51F9"/>
    <w:rsid w:val="00CE5478"/>
    <w:rsid w:val="00CE566E"/>
    <w:rsid w:val="00CE60B5"/>
    <w:rsid w:val="00CE61E0"/>
    <w:rsid w:val="00CE67E7"/>
    <w:rsid w:val="00CE72F6"/>
    <w:rsid w:val="00CE79BE"/>
    <w:rsid w:val="00CF0851"/>
    <w:rsid w:val="00CF0A35"/>
    <w:rsid w:val="00CF0BF6"/>
    <w:rsid w:val="00CF1042"/>
    <w:rsid w:val="00CF108B"/>
    <w:rsid w:val="00CF1B66"/>
    <w:rsid w:val="00CF1EA8"/>
    <w:rsid w:val="00CF2C07"/>
    <w:rsid w:val="00CF38D7"/>
    <w:rsid w:val="00CF3DC3"/>
    <w:rsid w:val="00CF40D7"/>
    <w:rsid w:val="00CF44A3"/>
    <w:rsid w:val="00CF4E98"/>
    <w:rsid w:val="00CF56C4"/>
    <w:rsid w:val="00CF5E95"/>
    <w:rsid w:val="00CF632B"/>
    <w:rsid w:val="00CF640A"/>
    <w:rsid w:val="00D00AE7"/>
    <w:rsid w:val="00D01E4B"/>
    <w:rsid w:val="00D01F0C"/>
    <w:rsid w:val="00D01F58"/>
    <w:rsid w:val="00D02896"/>
    <w:rsid w:val="00D02F9A"/>
    <w:rsid w:val="00D034BD"/>
    <w:rsid w:val="00D039C6"/>
    <w:rsid w:val="00D03E5D"/>
    <w:rsid w:val="00D0440E"/>
    <w:rsid w:val="00D058D9"/>
    <w:rsid w:val="00D069AF"/>
    <w:rsid w:val="00D06C3E"/>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184"/>
    <w:rsid w:val="00D2328C"/>
    <w:rsid w:val="00D23FAC"/>
    <w:rsid w:val="00D24D30"/>
    <w:rsid w:val="00D25412"/>
    <w:rsid w:val="00D26560"/>
    <w:rsid w:val="00D270EA"/>
    <w:rsid w:val="00D27401"/>
    <w:rsid w:val="00D27F58"/>
    <w:rsid w:val="00D30577"/>
    <w:rsid w:val="00D30FF2"/>
    <w:rsid w:val="00D32ADC"/>
    <w:rsid w:val="00D32E2B"/>
    <w:rsid w:val="00D3302B"/>
    <w:rsid w:val="00D366EF"/>
    <w:rsid w:val="00D36DDA"/>
    <w:rsid w:val="00D37E89"/>
    <w:rsid w:val="00D4061F"/>
    <w:rsid w:val="00D41A93"/>
    <w:rsid w:val="00D41C32"/>
    <w:rsid w:val="00D42138"/>
    <w:rsid w:val="00D428A8"/>
    <w:rsid w:val="00D429E0"/>
    <w:rsid w:val="00D42ED9"/>
    <w:rsid w:val="00D4327B"/>
    <w:rsid w:val="00D43A73"/>
    <w:rsid w:val="00D43CE5"/>
    <w:rsid w:val="00D440A0"/>
    <w:rsid w:val="00D44DBB"/>
    <w:rsid w:val="00D45489"/>
    <w:rsid w:val="00D46212"/>
    <w:rsid w:val="00D475CC"/>
    <w:rsid w:val="00D47655"/>
    <w:rsid w:val="00D47B27"/>
    <w:rsid w:val="00D501B8"/>
    <w:rsid w:val="00D50F06"/>
    <w:rsid w:val="00D50F4D"/>
    <w:rsid w:val="00D511B8"/>
    <w:rsid w:val="00D51479"/>
    <w:rsid w:val="00D51839"/>
    <w:rsid w:val="00D52667"/>
    <w:rsid w:val="00D532F8"/>
    <w:rsid w:val="00D5541B"/>
    <w:rsid w:val="00D55758"/>
    <w:rsid w:val="00D55840"/>
    <w:rsid w:val="00D55E3A"/>
    <w:rsid w:val="00D56F9F"/>
    <w:rsid w:val="00D57802"/>
    <w:rsid w:val="00D57DCD"/>
    <w:rsid w:val="00D6008B"/>
    <w:rsid w:val="00D6080D"/>
    <w:rsid w:val="00D61B6E"/>
    <w:rsid w:val="00D61CD9"/>
    <w:rsid w:val="00D6230B"/>
    <w:rsid w:val="00D62840"/>
    <w:rsid w:val="00D628CD"/>
    <w:rsid w:val="00D633A1"/>
    <w:rsid w:val="00D633D3"/>
    <w:rsid w:val="00D641E3"/>
    <w:rsid w:val="00D64593"/>
    <w:rsid w:val="00D6570A"/>
    <w:rsid w:val="00D660B7"/>
    <w:rsid w:val="00D66DC8"/>
    <w:rsid w:val="00D67C33"/>
    <w:rsid w:val="00D724A7"/>
    <w:rsid w:val="00D727C8"/>
    <w:rsid w:val="00D728AB"/>
    <w:rsid w:val="00D72D33"/>
    <w:rsid w:val="00D740CE"/>
    <w:rsid w:val="00D74103"/>
    <w:rsid w:val="00D74338"/>
    <w:rsid w:val="00D74405"/>
    <w:rsid w:val="00D74561"/>
    <w:rsid w:val="00D74C43"/>
    <w:rsid w:val="00D757C8"/>
    <w:rsid w:val="00D76275"/>
    <w:rsid w:val="00D76B1A"/>
    <w:rsid w:val="00D8029C"/>
    <w:rsid w:val="00D8103E"/>
    <w:rsid w:val="00D81698"/>
    <w:rsid w:val="00D819D1"/>
    <w:rsid w:val="00D820FA"/>
    <w:rsid w:val="00D828A1"/>
    <w:rsid w:val="00D82CC3"/>
    <w:rsid w:val="00D8312B"/>
    <w:rsid w:val="00D8336D"/>
    <w:rsid w:val="00D834E1"/>
    <w:rsid w:val="00D83F91"/>
    <w:rsid w:val="00D842CD"/>
    <w:rsid w:val="00D84478"/>
    <w:rsid w:val="00D85919"/>
    <w:rsid w:val="00D85C6E"/>
    <w:rsid w:val="00D85E03"/>
    <w:rsid w:val="00D85FA8"/>
    <w:rsid w:val="00D86569"/>
    <w:rsid w:val="00D865F4"/>
    <w:rsid w:val="00D86800"/>
    <w:rsid w:val="00D86DA2"/>
    <w:rsid w:val="00D87CC9"/>
    <w:rsid w:val="00D90258"/>
    <w:rsid w:val="00D903A1"/>
    <w:rsid w:val="00D90DB3"/>
    <w:rsid w:val="00D9106A"/>
    <w:rsid w:val="00D9124A"/>
    <w:rsid w:val="00D91726"/>
    <w:rsid w:val="00D919B3"/>
    <w:rsid w:val="00D91C08"/>
    <w:rsid w:val="00D92DD6"/>
    <w:rsid w:val="00D92DDE"/>
    <w:rsid w:val="00D935FB"/>
    <w:rsid w:val="00D937B6"/>
    <w:rsid w:val="00D94513"/>
    <w:rsid w:val="00D94A94"/>
    <w:rsid w:val="00D95A19"/>
    <w:rsid w:val="00D9654A"/>
    <w:rsid w:val="00D97227"/>
    <w:rsid w:val="00D97780"/>
    <w:rsid w:val="00DA0009"/>
    <w:rsid w:val="00DA06BE"/>
    <w:rsid w:val="00DA084A"/>
    <w:rsid w:val="00DA0C84"/>
    <w:rsid w:val="00DA0CD5"/>
    <w:rsid w:val="00DA0F0C"/>
    <w:rsid w:val="00DA119C"/>
    <w:rsid w:val="00DA1626"/>
    <w:rsid w:val="00DA1970"/>
    <w:rsid w:val="00DA1CCA"/>
    <w:rsid w:val="00DA2150"/>
    <w:rsid w:val="00DA4097"/>
    <w:rsid w:val="00DA4609"/>
    <w:rsid w:val="00DA4FF6"/>
    <w:rsid w:val="00DA55AA"/>
    <w:rsid w:val="00DA625C"/>
    <w:rsid w:val="00DA638B"/>
    <w:rsid w:val="00DA742E"/>
    <w:rsid w:val="00DA7D01"/>
    <w:rsid w:val="00DB07F5"/>
    <w:rsid w:val="00DB11DA"/>
    <w:rsid w:val="00DB18B0"/>
    <w:rsid w:val="00DB1DF7"/>
    <w:rsid w:val="00DB2158"/>
    <w:rsid w:val="00DB22B8"/>
    <w:rsid w:val="00DB239A"/>
    <w:rsid w:val="00DB240F"/>
    <w:rsid w:val="00DB322A"/>
    <w:rsid w:val="00DB3A23"/>
    <w:rsid w:val="00DB5608"/>
    <w:rsid w:val="00DB5DE5"/>
    <w:rsid w:val="00DB68C6"/>
    <w:rsid w:val="00DC0BA4"/>
    <w:rsid w:val="00DC217C"/>
    <w:rsid w:val="00DC2F83"/>
    <w:rsid w:val="00DC365C"/>
    <w:rsid w:val="00DC3D5F"/>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4DC9"/>
    <w:rsid w:val="00DD53FA"/>
    <w:rsid w:val="00DD598B"/>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3F41"/>
    <w:rsid w:val="00DF4668"/>
    <w:rsid w:val="00DF4781"/>
    <w:rsid w:val="00DF50F4"/>
    <w:rsid w:val="00DF51DD"/>
    <w:rsid w:val="00DF5534"/>
    <w:rsid w:val="00DF58FE"/>
    <w:rsid w:val="00DF64ED"/>
    <w:rsid w:val="00DF70F5"/>
    <w:rsid w:val="00DF788D"/>
    <w:rsid w:val="00DF7A1D"/>
    <w:rsid w:val="00E00338"/>
    <w:rsid w:val="00E00606"/>
    <w:rsid w:val="00E00DB3"/>
    <w:rsid w:val="00E00E3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167D4"/>
    <w:rsid w:val="00E16966"/>
    <w:rsid w:val="00E170B6"/>
    <w:rsid w:val="00E200AC"/>
    <w:rsid w:val="00E20305"/>
    <w:rsid w:val="00E20DF5"/>
    <w:rsid w:val="00E21676"/>
    <w:rsid w:val="00E217AD"/>
    <w:rsid w:val="00E21EA0"/>
    <w:rsid w:val="00E2243A"/>
    <w:rsid w:val="00E236A5"/>
    <w:rsid w:val="00E23947"/>
    <w:rsid w:val="00E23A19"/>
    <w:rsid w:val="00E240A2"/>
    <w:rsid w:val="00E251EB"/>
    <w:rsid w:val="00E25734"/>
    <w:rsid w:val="00E25B07"/>
    <w:rsid w:val="00E26601"/>
    <w:rsid w:val="00E30612"/>
    <w:rsid w:val="00E30B0C"/>
    <w:rsid w:val="00E317A9"/>
    <w:rsid w:val="00E32D78"/>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150"/>
    <w:rsid w:val="00E42993"/>
    <w:rsid w:val="00E43A9E"/>
    <w:rsid w:val="00E43B60"/>
    <w:rsid w:val="00E45672"/>
    <w:rsid w:val="00E45D74"/>
    <w:rsid w:val="00E472DC"/>
    <w:rsid w:val="00E50288"/>
    <w:rsid w:val="00E50C6B"/>
    <w:rsid w:val="00E50D2D"/>
    <w:rsid w:val="00E51196"/>
    <w:rsid w:val="00E51574"/>
    <w:rsid w:val="00E53704"/>
    <w:rsid w:val="00E53935"/>
    <w:rsid w:val="00E53CC4"/>
    <w:rsid w:val="00E54D5C"/>
    <w:rsid w:val="00E56ABC"/>
    <w:rsid w:val="00E57764"/>
    <w:rsid w:val="00E57ED9"/>
    <w:rsid w:val="00E60198"/>
    <w:rsid w:val="00E606EA"/>
    <w:rsid w:val="00E60F87"/>
    <w:rsid w:val="00E61188"/>
    <w:rsid w:val="00E611E6"/>
    <w:rsid w:val="00E61479"/>
    <w:rsid w:val="00E61B58"/>
    <w:rsid w:val="00E635BC"/>
    <w:rsid w:val="00E646D8"/>
    <w:rsid w:val="00E651FA"/>
    <w:rsid w:val="00E65A76"/>
    <w:rsid w:val="00E65F10"/>
    <w:rsid w:val="00E66EA3"/>
    <w:rsid w:val="00E67956"/>
    <w:rsid w:val="00E7026C"/>
    <w:rsid w:val="00E720D8"/>
    <w:rsid w:val="00E72662"/>
    <w:rsid w:val="00E73177"/>
    <w:rsid w:val="00E73261"/>
    <w:rsid w:val="00E7467F"/>
    <w:rsid w:val="00E74AA5"/>
    <w:rsid w:val="00E74CAC"/>
    <w:rsid w:val="00E7644B"/>
    <w:rsid w:val="00E76659"/>
    <w:rsid w:val="00E77D05"/>
    <w:rsid w:val="00E80646"/>
    <w:rsid w:val="00E80BA3"/>
    <w:rsid w:val="00E831A1"/>
    <w:rsid w:val="00E852BA"/>
    <w:rsid w:val="00E8574D"/>
    <w:rsid w:val="00E8593C"/>
    <w:rsid w:val="00E867C2"/>
    <w:rsid w:val="00E86941"/>
    <w:rsid w:val="00E86EC8"/>
    <w:rsid w:val="00E90010"/>
    <w:rsid w:val="00E90FF8"/>
    <w:rsid w:val="00E924DC"/>
    <w:rsid w:val="00E93516"/>
    <w:rsid w:val="00E947E6"/>
    <w:rsid w:val="00E951E8"/>
    <w:rsid w:val="00E95339"/>
    <w:rsid w:val="00E95A38"/>
    <w:rsid w:val="00E95BAD"/>
    <w:rsid w:val="00E95D4E"/>
    <w:rsid w:val="00E95F96"/>
    <w:rsid w:val="00E96DF3"/>
    <w:rsid w:val="00E96E42"/>
    <w:rsid w:val="00E976BB"/>
    <w:rsid w:val="00EA0643"/>
    <w:rsid w:val="00EA08A7"/>
    <w:rsid w:val="00EA0CFE"/>
    <w:rsid w:val="00EA1708"/>
    <w:rsid w:val="00EA3D12"/>
    <w:rsid w:val="00EA4EBD"/>
    <w:rsid w:val="00EA52C7"/>
    <w:rsid w:val="00EA6146"/>
    <w:rsid w:val="00EA620F"/>
    <w:rsid w:val="00EA65F3"/>
    <w:rsid w:val="00EA6DD8"/>
    <w:rsid w:val="00EA6EE2"/>
    <w:rsid w:val="00EA7808"/>
    <w:rsid w:val="00EA7849"/>
    <w:rsid w:val="00EA7EE1"/>
    <w:rsid w:val="00EA7FE2"/>
    <w:rsid w:val="00EB105F"/>
    <w:rsid w:val="00EB180B"/>
    <w:rsid w:val="00EB1ADE"/>
    <w:rsid w:val="00EB30A9"/>
    <w:rsid w:val="00EB476F"/>
    <w:rsid w:val="00EB59F9"/>
    <w:rsid w:val="00EB73B4"/>
    <w:rsid w:val="00EB7927"/>
    <w:rsid w:val="00EB7B8A"/>
    <w:rsid w:val="00EC0BC0"/>
    <w:rsid w:val="00EC10F3"/>
    <w:rsid w:val="00EC1C33"/>
    <w:rsid w:val="00EC24E7"/>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4EC5"/>
    <w:rsid w:val="00ED5FD3"/>
    <w:rsid w:val="00ED6EA3"/>
    <w:rsid w:val="00ED7B04"/>
    <w:rsid w:val="00ED7B58"/>
    <w:rsid w:val="00ED7C95"/>
    <w:rsid w:val="00EE0106"/>
    <w:rsid w:val="00EE0442"/>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4F0"/>
    <w:rsid w:val="00EF1724"/>
    <w:rsid w:val="00EF2F03"/>
    <w:rsid w:val="00EF32C6"/>
    <w:rsid w:val="00EF3754"/>
    <w:rsid w:val="00EF3D02"/>
    <w:rsid w:val="00EF40BA"/>
    <w:rsid w:val="00EF41CD"/>
    <w:rsid w:val="00EF4EAC"/>
    <w:rsid w:val="00EF5B1D"/>
    <w:rsid w:val="00EF606A"/>
    <w:rsid w:val="00EF7F3E"/>
    <w:rsid w:val="00F002F8"/>
    <w:rsid w:val="00F008C3"/>
    <w:rsid w:val="00F00BC4"/>
    <w:rsid w:val="00F01BA2"/>
    <w:rsid w:val="00F02114"/>
    <w:rsid w:val="00F02537"/>
    <w:rsid w:val="00F035B2"/>
    <w:rsid w:val="00F0402B"/>
    <w:rsid w:val="00F04496"/>
    <w:rsid w:val="00F05323"/>
    <w:rsid w:val="00F07E22"/>
    <w:rsid w:val="00F10478"/>
    <w:rsid w:val="00F11400"/>
    <w:rsid w:val="00F1223F"/>
    <w:rsid w:val="00F12363"/>
    <w:rsid w:val="00F1274B"/>
    <w:rsid w:val="00F13205"/>
    <w:rsid w:val="00F14F60"/>
    <w:rsid w:val="00F1677D"/>
    <w:rsid w:val="00F17052"/>
    <w:rsid w:val="00F17402"/>
    <w:rsid w:val="00F206EC"/>
    <w:rsid w:val="00F207CE"/>
    <w:rsid w:val="00F20D8D"/>
    <w:rsid w:val="00F21218"/>
    <w:rsid w:val="00F214A3"/>
    <w:rsid w:val="00F2180F"/>
    <w:rsid w:val="00F21C8E"/>
    <w:rsid w:val="00F21D7A"/>
    <w:rsid w:val="00F22174"/>
    <w:rsid w:val="00F227B7"/>
    <w:rsid w:val="00F22D16"/>
    <w:rsid w:val="00F23ADC"/>
    <w:rsid w:val="00F23FD2"/>
    <w:rsid w:val="00F24D4A"/>
    <w:rsid w:val="00F254D4"/>
    <w:rsid w:val="00F25BAF"/>
    <w:rsid w:val="00F25D8C"/>
    <w:rsid w:val="00F25E15"/>
    <w:rsid w:val="00F25E16"/>
    <w:rsid w:val="00F26223"/>
    <w:rsid w:val="00F26502"/>
    <w:rsid w:val="00F276FE"/>
    <w:rsid w:val="00F2787C"/>
    <w:rsid w:val="00F2787E"/>
    <w:rsid w:val="00F3019C"/>
    <w:rsid w:val="00F30E76"/>
    <w:rsid w:val="00F31C31"/>
    <w:rsid w:val="00F31C8A"/>
    <w:rsid w:val="00F322A1"/>
    <w:rsid w:val="00F32350"/>
    <w:rsid w:val="00F3241F"/>
    <w:rsid w:val="00F3287A"/>
    <w:rsid w:val="00F330AA"/>
    <w:rsid w:val="00F332C1"/>
    <w:rsid w:val="00F34555"/>
    <w:rsid w:val="00F34876"/>
    <w:rsid w:val="00F34DCD"/>
    <w:rsid w:val="00F357C5"/>
    <w:rsid w:val="00F366A1"/>
    <w:rsid w:val="00F36A8A"/>
    <w:rsid w:val="00F372C9"/>
    <w:rsid w:val="00F37E20"/>
    <w:rsid w:val="00F4012D"/>
    <w:rsid w:val="00F40B15"/>
    <w:rsid w:val="00F41671"/>
    <w:rsid w:val="00F41787"/>
    <w:rsid w:val="00F41D54"/>
    <w:rsid w:val="00F41D58"/>
    <w:rsid w:val="00F422B0"/>
    <w:rsid w:val="00F42422"/>
    <w:rsid w:val="00F42689"/>
    <w:rsid w:val="00F42B41"/>
    <w:rsid w:val="00F42D1C"/>
    <w:rsid w:val="00F42F6F"/>
    <w:rsid w:val="00F43107"/>
    <w:rsid w:val="00F431CB"/>
    <w:rsid w:val="00F435B7"/>
    <w:rsid w:val="00F440C9"/>
    <w:rsid w:val="00F4516A"/>
    <w:rsid w:val="00F4525D"/>
    <w:rsid w:val="00F4571B"/>
    <w:rsid w:val="00F457CE"/>
    <w:rsid w:val="00F45C2A"/>
    <w:rsid w:val="00F464AC"/>
    <w:rsid w:val="00F479EF"/>
    <w:rsid w:val="00F47D1D"/>
    <w:rsid w:val="00F50212"/>
    <w:rsid w:val="00F50571"/>
    <w:rsid w:val="00F505F3"/>
    <w:rsid w:val="00F50AF9"/>
    <w:rsid w:val="00F5121C"/>
    <w:rsid w:val="00F51308"/>
    <w:rsid w:val="00F51B3C"/>
    <w:rsid w:val="00F528C6"/>
    <w:rsid w:val="00F52C8F"/>
    <w:rsid w:val="00F54BAA"/>
    <w:rsid w:val="00F54C42"/>
    <w:rsid w:val="00F54C63"/>
    <w:rsid w:val="00F5573D"/>
    <w:rsid w:val="00F55FBB"/>
    <w:rsid w:val="00F56C39"/>
    <w:rsid w:val="00F56EAC"/>
    <w:rsid w:val="00F60754"/>
    <w:rsid w:val="00F618EE"/>
    <w:rsid w:val="00F61DE2"/>
    <w:rsid w:val="00F62384"/>
    <w:rsid w:val="00F63808"/>
    <w:rsid w:val="00F63936"/>
    <w:rsid w:val="00F63BE0"/>
    <w:rsid w:val="00F63C00"/>
    <w:rsid w:val="00F64496"/>
    <w:rsid w:val="00F64D43"/>
    <w:rsid w:val="00F64FAA"/>
    <w:rsid w:val="00F6547A"/>
    <w:rsid w:val="00F65BA8"/>
    <w:rsid w:val="00F703E5"/>
    <w:rsid w:val="00F70DF1"/>
    <w:rsid w:val="00F71B29"/>
    <w:rsid w:val="00F7232B"/>
    <w:rsid w:val="00F72E1B"/>
    <w:rsid w:val="00F732BC"/>
    <w:rsid w:val="00F7497B"/>
    <w:rsid w:val="00F75311"/>
    <w:rsid w:val="00F7543E"/>
    <w:rsid w:val="00F75B73"/>
    <w:rsid w:val="00F76538"/>
    <w:rsid w:val="00F767B1"/>
    <w:rsid w:val="00F76EE8"/>
    <w:rsid w:val="00F77D55"/>
    <w:rsid w:val="00F81442"/>
    <w:rsid w:val="00F81684"/>
    <w:rsid w:val="00F81B5E"/>
    <w:rsid w:val="00F81E83"/>
    <w:rsid w:val="00F824D0"/>
    <w:rsid w:val="00F82782"/>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3CF"/>
    <w:rsid w:val="00F9557B"/>
    <w:rsid w:val="00F958BE"/>
    <w:rsid w:val="00F95954"/>
    <w:rsid w:val="00F95B14"/>
    <w:rsid w:val="00F95DC0"/>
    <w:rsid w:val="00F95F12"/>
    <w:rsid w:val="00F95FCE"/>
    <w:rsid w:val="00F96683"/>
    <w:rsid w:val="00F97191"/>
    <w:rsid w:val="00F971A4"/>
    <w:rsid w:val="00F971F2"/>
    <w:rsid w:val="00F97A31"/>
    <w:rsid w:val="00FA02AB"/>
    <w:rsid w:val="00FA394A"/>
    <w:rsid w:val="00FA3FF9"/>
    <w:rsid w:val="00FA55D5"/>
    <w:rsid w:val="00FA5E0C"/>
    <w:rsid w:val="00FA5E33"/>
    <w:rsid w:val="00FA6975"/>
    <w:rsid w:val="00FA6A3D"/>
    <w:rsid w:val="00FA6E13"/>
    <w:rsid w:val="00FA7E90"/>
    <w:rsid w:val="00FB0106"/>
    <w:rsid w:val="00FB0880"/>
    <w:rsid w:val="00FB0884"/>
    <w:rsid w:val="00FB0CFD"/>
    <w:rsid w:val="00FB28E4"/>
    <w:rsid w:val="00FB29F3"/>
    <w:rsid w:val="00FB2F58"/>
    <w:rsid w:val="00FB2FA0"/>
    <w:rsid w:val="00FB30EC"/>
    <w:rsid w:val="00FB3DD5"/>
    <w:rsid w:val="00FB55F7"/>
    <w:rsid w:val="00FB57BA"/>
    <w:rsid w:val="00FB584B"/>
    <w:rsid w:val="00FB7338"/>
    <w:rsid w:val="00FB7674"/>
    <w:rsid w:val="00FB769B"/>
    <w:rsid w:val="00FC0539"/>
    <w:rsid w:val="00FC073A"/>
    <w:rsid w:val="00FC0BE5"/>
    <w:rsid w:val="00FC101B"/>
    <w:rsid w:val="00FC1111"/>
    <w:rsid w:val="00FC1B3C"/>
    <w:rsid w:val="00FC1EC6"/>
    <w:rsid w:val="00FC45E0"/>
    <w:rsid w:val="00FC47DD"/>
    <w:rsid w:val="00FC5099"/>
    <w:rsid w:val="00FC5EB8"/>
    <w:rsid w:val="00FC73F4"/>
    <w:rsid w:val="00FC76EF"/>
    <w:rsid w:val="00FC7C7C"/>
    <w:rsid w:val="00FD0428"/>
    <w:rsid w:val="00FD0544"/>
    <w:rsid w:val="00FD080D"/>
    <w:rsid w:val="00FD18E6"/>
    <w:rsid w:val="00FD2210"/>
    <w:rsid w:val="00FD2271"/>
    <w:rsid w:val="00FD2415"/>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935"/>
    <w:rsid w:val="00FE4CC8"/>
    <w:rsid w:val="00FE5754"/>
    <w:rsid w:val="00FE5B79"/>
    <w:rsid w:val="00FE6384"/>
    <w:rsid w:val="00FE6AE0"/>
    <w:rsid w:val="00FE7A8C"/>
    <w:rsid w:val="00FF09BF"/>
    <w:rsid w:val="00FF0E0C"/>
    <w:rsid w:val="00FF21F4"/>
    <w:rsid w:val="00FF2341"/>
    <w:rsid w:val="00FF29A2"/>
    <w:rsid w:val="00FF2CF5"/>
    <w:rsid w:val="00FF2E71"/>
    <w:rsid w:val="00FF3030"/>
    <w:rsid w:val="00FF3077"/>
    <w:rsid w:val="00FF30C0"/>
    <w:rsid w:val="00FF32DB"/>
    <w:rsid w:val="00FF39CE"/>
    <w:rsid w:val="00FF3A00"/>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8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qFormat="1"/>
    <w:lsdException w:name="annotation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aliases w:val="Heading 2 Char Char"/>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0463BA"/>
    <w:pPr>
      <w:keepNext/>
      <w:spacing w:before="0"/>
      <w:ind w:firstLine="0"/>
      <w:jc w:val="center"/>
      <w:outlineLvl w:val="7"/>
    </w:pPr>
    <w:rPr>
      <w:rFonts w:ascii="Times New Roman" w:hAnsi="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rsid w:val="00EE7CF3"/>
    <w:pPr>
      <w:spacing w:before="100" w:beforeAutospacing="1" w:after="100" w:afterAutospacing="1"/>
    </w:pPr>
    <w:rPr>
      <w:rFonts w:eastAsia="Batang"/>
      <w:lang w:eastAsia="ko-KR"/>
    </w:rPr>
  </w:style>
  <w:style w:type="paragraph" w:styleId="NormalWeb">
    <w:name w:val="Normal (Web)"/>
    <w:basedOn w:val="Normal"/>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semiHidden/>
    <w:rsid w:val="00B26364"/>
    <w:pPr>
      <w:shd w:val="clear" w:color="auto" w:fill="000080"/>
    </w:pPr>
    <w:rPr>
      <w:rFonts w:ascii="Tahoma" w:hAnsi="Tahoma" w:cs="Tahoma"/>
      <w:sz w:val="20"/>
      <w:szCs w:val="20"/>
    </w:rPr>
  </w:style>
  <w:style w:type="character" w:customStyle="1" w:styleId="Heading2Char">
    <w:name w:val="Heading 2 Char"/>
    <w:aliases w:val="Heading 2 Char Char Char1"/>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aliases w:val=" Char1 Char Char, Char1 Char, Char2 Char Char, Char2,Char2 Знак Знак, Char1 Знак Знак,Char2 Знак,Char2 Char Char,Char2 Char"/>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ПАРАГРАФ,List Paragraph (numbered (a)),Normal 2,Heading 2_sj,Bullet list,Table of contents numbered,Bullet Points,Liststycke SKL,Titolo 03,Citation List,Paragraph 2"/>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rsid w:val="002B0767"/>
    <w:rPr>
      <w:rFonts w:ascii="Arial Unicode MS" w:hAnsi="Arial Unicode MS"/>
      <w:sz w:val="24"/>
      <w:szCs w:val="24"/>
      <w:lang w:val="bg-BG" w:eastAsia="bg-BG" w:bidi="ar-SA"/>
    </w:rPr>
  </w:style>
  <w:style w:type="character" w:customStyle="1" w:styleId="TitleChar">
    <w:name w:val="Title Char"/>
    <w:aliases w:val="Char Char Char"/>
    <w:link w:val="Title"/>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
    <w:link w:val="ListParagraph"/>
    <w:uiPriority w:val="34"/>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rsid w:val="00F12363"/>
    <w:rPr>
      <w:rFonts w:eastAsia="Times New Roman"/>
      <w:b/>
      <w:bCs/>
      <w:noProof/>
      <w:sz w:val="28"/>
      <w:szCs w:val="28"/>
    </w:rPr>
  </w:style>
  <w:style w:type="character" w:customStyle="1" w:styleId="Heading5Char">
    <w:name w:val="Heading 5 Char"/>
    <w:link w:val="Heading5"/>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aliases w:val=" Char1 Char Char Char, Char1 Char Char1, Char2 Char Char Char, Char2 Char,Char2 Знак Знак Char, Char1 Знак Знак Char,Char2 Знак Char,Char2 Char Char Char,Char2 Char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rsid w:val="003F622D"/>
    <w:rPr>
      <w:color w:val="8B0000"/>
      <w:u w:val="single"/>
    </w:rPr>
  </w:style>
  <w:style w:type="character" w:customStyle="1" w:styleId="newdocreference1">
    <w:name w:val="newdocreference1"/>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rsid w:val="003F622D"/>
    <w:pPr>
      <w:numPr>
        <w:numId w:val="9"/>
      </w:numPr>
    </w:pPr>
    <w:rPr>
      <w:rFonts w:ascii="Arial" w:hAnsi="Arial"/>
      <w:szCs w:val="20"/>
      <w:lang w:val="en-GB" w:eastAsia="en-US"/>
    </w:rPr>
  </w:style>
  <w:style w:type="character" w:customStyle="1" w:styleId="BuletsChar">
    <w:name w:val="Bulets Char"/>
    <w:link w:val="Bulets"/>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qFormat/>
    <w:rsid w:val="003F622D"/>
    <w:rPr>
      <w:rFonts w:cs="Times New Roman"/>
      <w:b/>
    </w:rPr>
  </w:style>
  <w:style w:type="paragraph" w:customStyle="1" w:styleId="titre4">
    <w:name w:val="titre4"/>
    <w:basedOn w:val="Normal"/>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 w:type="paragraph" w:customStyle="1" w:styleId="Title-head-text">
    <w:name w:val="Title-head-text"/>
    <w:basedOn w:val="Normal"/>
    <w:next w:val="Title"/>
    <w:rsid w:val="000463BA"/>
    <w:pPr>
      <w:suppressAutoHyphens/>
      <w:spacing w:before="0"/>
      <w:ind w:firstLine="0"/>
      <w:jc w:val="center"/>
    </w:pPr>
    <w:rPr>
      <w:rFonts w:ascii="Arial" w:hAnsi="Arial"/>
      <w:b/>
      <w:sz w:val="28"/>
      <w:szCs w:val="28"/>
      <w:lang w:val="ru-RU" w:eastAsia="ar-SA"/>
    </w:rPr>
  </w:style>
  <w:style w:type="character" w:customStyle="1" w:styleId="Heading8Char">
    <w:name w:val="Heading 8 Char"/>
    <w:basedOn w:val="DefaultParagraphFont"/>
    <w:link w:val="Heading8"/>
    <w:rsid w:val="000463BA"/>
    <w:rPr>
      <w:rFonts w:eastAsia="Times New Roman"/>
      <w:b/>
      <w:sz w:val="24"/>
      <w:lang w:val="bg-BG"/>
    </w:rPr>
  </w:style>
  <w:style w:type="numbering" w:customStyle="1" w:styleId="NoList2">
    <w:name w:val="No List2"/>
    <w:next w:val="NoList"/>
    <w:uiPriority w:val="99"/>
    <w:semiHidden/>
    <w:rsid w:val="000463BA"/>
  </w:style>
  <w:style w:type="character" w:customStyle="1" w:styleId="Heading2Char1">
    <w:name w:val="Heading 2 Char1"/>
    <w:aliases w:val="Heading 2 Char Char Char"/>
    <w:locked/>
    <w:rsid w:val="000463BA"/>
    <w:rPr>
      <w:rFonts w:ascii="Arial" w:hAnsi="Arial"/>
      <w:b/>
      <w:i/>
      <w:sz w:val="24"/>
      <w:lang w:val="en-GB" w:eastAsia="en-US" w:bidi="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table" w:customStyle="1" w:styleId="TableGrid1">
    <w:name w:val="Table Grid1"/>
    <w:basedOn w:val="TableNormal"/>
    <w:next w:val="TableGrid"/>
    <w:rsid w:val="000463BA"/>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Знак Char Char Знак Char Char Знак"/>
    <w:basedOn w:val="Normal"/>
    <w:rsid w:val="000463BA"/>
    <w:pPr>
      <w:spacing w:before="0" w:after="160" w:line="240" w:lineRule="exact"/>
      <w:ind w:firstLine="0"/>
      <w:jc w:val="left"/>
    </w:pPr>
    <w:rPr>
      <w:rFonts w:ascii="Tahoma" w:hAnsi="Tahoma"/>
      <w:sz w:val="20"/>
      <w:szCs w:val="20"/>
      <w:lang w:val="en-US" w:eastAsia="en-US"/>
    </w:rPr>
  </w:style>
  <w:style w:type="paragraph" w:customStyle="1" w:styleId="CharCharCharCharCharCharCharCharCharCharCharChar">
    <w:name w:val="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Application1">
    <w:name w:val="Application1"/>
    <w:basedOn w:val="Heading1"/>
    <w:next w:val="Application2"/>
    <w:rsid w:val="000463BA"/>
    <w:pPr>
      <w:pageBreakBefore/>
      <w:widowControl w:val="0"/>
      <w:pBdr>
        <w:top w:val="none" w:sz="0" w:space="0" w:color="auto"/>
        <w:left w:val="none" w:sz="0" w:space="0" w:color="auto"/>
      </w:pBdr>
      <w:shd w:val="clear" w:color="auto" w:fill="auto"/>
      <w:tabs>
        <w:tab w:val="num" w:pos="720"/>
      </w:tabs>
      <w:spacing w:before="0" w:after="480"/>
      <w:ind w:left="360" w:hanging="360"/>
    </w:pPr>
    <w:rPr>
      <w:rFonts w:ascii="Arial" w:hAnsi="Arial" w:cs="Times New Roman"/>
      <w:bCs w:val="0"/>
      <w:caps/>
      <w:kern w:val="28"/>
      <w:sz w:val="28"/>
      <w:szCs w:val="20"/>
      <w:lang w:val="en-GB" w:eastAsia="en-US"/>
    </w:rPr>
  </w:style>
  <w:style w:type="paragraph" w:customStyle="1" w:styleId="Application2">
    <w:name w:val="Application2"/>
    <w:basedOn w:val="Normal"/>
    <w:autoRedefine/>
    <w:rsid w:val="000463BA"/>
    <w:pPr>
      <w:widowControl w:val="0"/>
      <w:suppressAutoHyphens/>
      <w:spacing w:after="120"/>
      <w:ind w:firstLine="0"/>
      <w:jc w:val="left"/>
    </w:pPr>
    <w:rPr>
      <w:rFonts w:ascii="Arial" w:hAnsi="Arial" w:cs="Arial"/>
      <w:spacing w:val="-2"/>
      <w:sz w:val="22"/>
      <w:szCs w:val="22"/>
    </w:rPr>
  </w:style>
  <w:style w:type="paragraph" w:customStyle="1" w:styleId="Application3">
    <w:name w:val="Application3"/>
    <w:basedOn w:val="Normal"/>
    <w:autoRedefine/>
    <w:rsid w:val="000463BA"/>
    <w:pPr>
      <w:tabs>
        <w:tab w:val="left" w:pos="426"/>
      </w:tabs>
      <w:spacing w:before="100" w:beforeAutospacing="1" w:line="276" w:lineRule="auto"/>
      <w:ind w:left="360" w:firstLine="0"/>
    </w:pPr>
    <w:rPr>
      <w:rFonts w:ascii="Cambria" w:hAnsi="Cambria"/>
      <w:b/>
      <w:i/>
      <w:spacing w:val="-2"/>
    </w:rPr>
  </w:style>
  <w:style w:type="paragraph" w:customStyle="1" w:styleId="Text1">
    <w:name w:val="Text 1"/>
    <w:rsid w:val="000463BA"/>
    <w:pPr>
      <w:widowControl w:val="0"/>
      <w:tabs>
        <w:tab w:val="left" w:pos="-720"/>
      </w:tabs>
      <w:suppressAutoHyphens/>
      <w:jc w:val="both"/>
    </w:pPr>
    <w:rPr>
      <w:rFonts w:ascii="Courier New" w:eastAsia="Times New Roman" w:hAnsi="Courier New"/>
      <w:spacing w:val="-3"/>
      <w:sz w:val="24"/>
      <w:lang w:val="en-GB"/>
    </w:rPr>
  </w:style>
  <w:style w:type="character" w:styleId="LineNumber">
    <w:name w:val="line number"/>
    <w:rsid w:val="000463BA"/>
    <w:rPr>
      <w:rFonts w:cs="Times New Roman"/>
    </w:rPr>
  </w:style>
  <w:style w:type="paragraph" w:customStyle="1" w:styleId="SubTitle1">
    <w:name w:val="SubTitle 1"/>
    <w:basedOn w:val="Normal"/>
    <w:next w:val="Normal"/>
    <w:rsid w:val="000463BA"/>
    <w:pPr>
      <w:spacing w:before="0" w:after="240"/>
      <w:ind w:firstLine="0"/>
      <w:jc w:val="center"/>
    </w:pPr>
    <w:rPr>
      <w:rFonts w:ascii="Times New Roman" w:hAnsi="Times New Roman"/>
      <w:b/>
      <w:sz w:val="40"/>
    </w:rPr>
  </w:style>
  <w:style w:type="paragraph" w:customStyle="1" w:styleId="Application4">
    <w:name w:val="Application4"/>
    <w:basedOn w:val="Application3"/>
    <w:autoRedefine/>
    <w:rsid w:val="000463BA"/>
    <w:pPr>
      <w:numPr>
        <w:numId w:val="13"/>
      </w:numPr>
    </w:pPr>
  </w:style>
  <w:style w:type="paragraph" w:customStyle="1" w:styleId="Application5">
    <w:name w:val="Application5"/>
    <w:basedOn w:val="Application2"/>
    <w:autoRedefine/>
    <w:rsid w:val="000463BA"/>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0">
    <w:name w:val="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1CharCharCharChar">
    <w:name w:val="Char Char Char1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3">
    <w:name w:val="Char Char Char Char Char Char Char3"/>
    <w:basedOn w:val="Normal"/>
    <w:rsid w:val="000463BA"/>
    <w:pPr>
      <w:tabs>
        <w:tab w:val="left" w:pos="709"/>
      </w:tabs>
      <w:spacing w:before="0"/>
      <w:ind w:firstLine="0"/>
      <w:jc w:val="left"/>
    </w:pPr>
    <w:rPr>
      <w:rFonts w:ascii="Tahoma" w:hAnsi="Tahoma"/>
      <w:lang w:val="pl-PL" w:eastAsia="pl-PL"/>
    </w:rPr>
  </w:style>
  <w:style w:type="paragraph" w:customStyle="1" w:styleId="25">
    <w:name w:val="Нормален (уеб)2"/>
    <w:basedOn w:val="Normal"/>
    <w:rsid w:val="000463BA"/>
    <w:pPr>
      <w:spacing w:before="100" w:beforeAutospacing="1" w:after="100" w:afterAutospacing="1"/>
      <w:ind w:firstLine="0"/>
      <w:jc w:val="left"/>
    </w:pPr>
    <w:rPr>
      <w:rFonts w:ascii="Times New Roman" w:hAnsi="Times New Roman"/>
    </w:rPr>
  </w:style>
  <w:style w:type="character" w:customStyle="1" w:styleId="spelle">
    <w:name w:val="spelle"/>
    <w:rsid w:val="000463BA"/>
    <w:rPr>
      <w:rFonts w:cs="Times New Roman"/>
    </w:rPr>
  </w:style>
  <w:style w:type="character" w:customStyle="1" w:styleId="grame">
    <w:name w:val="grame"/>
    <w:rsid w:val="000463BA"/>
    <w:rPr>
      <w:rFonts w:cs="Times New Roman"/>
    </w:rPr>
  </w:style>
  <w:style w:type="paragraph" w:customStyle="1" w:styleId="Char1">
    <w:name w:val="Char1"/>
    <w:basedOn w:val="Normal"/>
    <w:rsid w:val="000463BA"/>
    <w:pPr>
      <w:tabs>
        <w:tab w:val="left" w:pos="709"/>
      </w:tabs>
      <w:spacing w:before="0"/>
      <w:ind w:firstLine="0"/>
      <w:jc w:val="left"/>
    </w:pPr>
    <w:rPr>
      <w:rFonts w:ascii="Tahoma" w:hAnsi="Tahoma"/>
      <w:lang w:val="pl-PL" w:eastAsia="pl-PL"/>
    </w:rPr>
  </w:style>
  <w:style w:type="paragraph" w:customStyle="1" w:styleId="Annexetitle">
    <w:name w:val="Annexe_title"/>
    <w:basedOn w:val="Heading1"/>
    <w:next w:val="Normal"/>
    <w:autoRedefine/>
    <w:rsid w:val="000463BA"/>
    <w:pPr>
      <w:keepNext w:val="0"/>
      <w:pageBreakBefore/>
      <w:pBdr>
        <w:top w:val="none" w:sz="0" w:space="0" w:color="auto"/>
        <w:left w:val="none" w:sz="0" w:space="0" w:color="auto"/>
      </w:pBdr>
      <w:shd w:val="clear" w:color="auto" w:fill="auto"/>
      <w:tabs>
        <w:tab w:val="left" w:pos="1701"/>
        <w:tab w:val="left" w:pos="2552"/>
      </w:tabs>
      <w:jc w:val="center"/>
      <w:outlineLvl w:val="9"/>
    </w:pPr>
    <w:rPr>
      <w:rFonts w:ascii="Times New Roman" w:hAnsi="Times New Roman" w:cs="Times New Roman"/>
      <w:bCs w:val="0"/>
      <w:caps/>
      <w:kern w:val="0"/>
      <w:sz w:val="28"/>
      <w:szCs w:val="28"/>
      <w:lang w:val="en-US"/>
    </w:rPr>
  </w:style>
  <w:style w:type="paragraph" w:styleId="EndnoteText">
    <w:name w:val="endnote text"/>
    <w:basedOn w:val="Normal"/>
    <w:link w:val="EndnoteTextChar"/>
    <w:semiHidden/>
    <w:rsid w:val="000463BA"/>
    <w:pPr>
      <w:spacing w:before="0"/>
      <w:ind w:firstLine="0"/>
      <w:jc w:val="left"/>
    </w:pPr>
    <w:rPr>
      <w:rFonts w:ascii="Times New Roman" w:hAnsi="Times New Roman"/>
      <w:sz w:val="20"/>
      <w:szCs w:val="20"/>
      <w:lang w:val="en-GB" w:eastAsia="en-US"/>
    </w:rPr>
  </w:style>
  <w:style w:type="character" w:customStyle="1" w:styleId="EndnoteTextChar">
    <w:name w:val="Endnote Text Char"/>
    <w:basedOn w:val="DefaultParagraphFont"/>
    <w:link w:val="EndnoteText"/>
    <w:semiHidden/>
    <w:rsid w:val="000463BA"/>
    <w:rPr>
      <w:rFonts w:eastAsia="Times New Roman"/>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0463BA"/>
    <w:pPr>
      <w:tabs>
        <w:tab w:val="left" w:pos="709"/>
      </w:tabs>
      <w:spacing w:before="0" w:line="360" w:lineRule="auto"/>
      <w:ind w:firstLine="0"/>
      <w:jc w:val="left"/>
    </w:pPr>
    <w:rPr>
      <w:rFonts w:ascii="Tahoma" w:hAnsi="Tahoma"/>
      <w:lang w:val="pl-PL" w:eastAsia="pl-PL"/>
    </w:rPr>
  </w:style>
  <w:style w:type="paragraph" w:customStyle="1" w:styleId="Text2">
    <w:name w:val="Text 2"/>
    <w:basedOn w:val="Normal"/>
    <w:rsid w:val="000463BA"/>
    <w:pPr>
      <w:tabs>
        <w:tab w:val="left" w:pos="2161"/>
      </w:tabs>
      <w:spacing w:before="0" w:after="240"/>
      <w:ind w:left="1202" w:firstLine="0"/>
    </w:pPr>
    <w:rPr>
      <w:rFonts w:ascii="Times New Roman" w:hAnsi="Times New Roman"/>
      <w:lang w:eastAsia="en-GB"/>
    </w:rPr>
  </w:style>
  <w:style w:type="paragraph" w:customStyle="1" w:styleId="Normalenglish">
    <w:name w:val="Normalenglish"/>
    <w:basedOn w:val="Normal"/>
    <w:autoRedefine/>
    <w:rsid w:val="000463BA"/>
    <w:pPr>
      <w:tabs>
        <w:tab w:val="left" w:pos="1455"/>
      </w:tabs>
      <w:spacing w:before="0"/>
      <w:ind w:firstLine="0"/>
      <w:jc w:val="left"/>
    </w:pPr>
    <w:rPr>
      <w:rFonts w:ascii="Arial" w:hAnsi="Arial" w:cs="Arial"/>
      <w:sz w:val="22"/>
      <w:szCs w:val="22"/>
      <w:lang w:eastAsia="pl-PL"/>
    </w:rPr>
  </w:style>
  <w:style w:type="character" w:customStyle="1" w:styleId="Keyboard">
    <w:name w:val="Keyboard"/>
    <w:rsid w:val="000463BA"/>
    <w:rPr>
      <w:rFonts w:ascii="Courier New" w:hAnsi="Courier New"/>
      <w:b/>
      <w:sz w:val="20"/>
    </w:rPr>
  </w:style>
  <w:style w:type="paragraph" w:customStyle="1" w:styleId="Preformatted">
    <w:name w:val="Preformatted"/>
    <w:basedOn w:val="Normal"/>
    <w:rsid w:val="000463B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ind w:firstLine="0"/>
      <w:jc w:val="left"/>
    </w:pPr>
    <w:rPr>
      <w:rFonts w:ascii="Courier New" w:hAnsi="Courier New" w:cs="Courier New"/>
      <w:sz w:val="20"/>
      <w:lang w:val="fr-FR"/>
    </w:rPr>
  </w:style>
  <w:style w:type="paragraph" w:customStyle="1" w:styleId="CharCharChar1CharCharChar">
    <w:name w:val="Char Char Char1 Char Char Char"/>
    <w:basedOn w:val="Normal"/>
    <w:rsid w:val="000463BA"/>
    <w:pPr>
      <w:tabs>
        <w:tab w:val="left" w:pos="709"/>
      </w:tabs>
      <w:spacing w:before="0" w:line="360" w:lineRule="auto"/>
      <w:ind w:firstLine="0"/>
      <w:jc w:val="left"/>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
    <w:name w:val="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1CharCharCharCharCharCharCharCharChar">
    <w:name w:val="Char1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1CharCharCharCharCharCharCharChar">
    <w:name w:val="Char1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1CharCharCharCharCharChar2">
    <w:name w:val="Char Char Char1 Char Char Char Char Char Char2"/>
    <w:basedOn w:val="Normal"/>
    <w:rsid w:val="000463BA"/>
    <w:pPr>
      <w:tabs>
        <w:tab w:val="left" w:pos="709"/>
      </w:tabs>
      <w:spacing w:before="0" w:line="360" w:lineRule="auto"/>
      <w:ind w:firstLine="0"/>
      <w:jc w:val="left"/>
    </w:pPr>
    <w:rPr>
      <w:rFonts w:ascii="Tahoma" w:hAnsi="Tahoma"/>
      <w:lang w:val="pl-PL" w:eastAsia="pl-PL"/>
    </w:rPr>
  </w:style>
  <w:style w:type="paragraph" w:customStyle="1" w:styleId="HTML2">
    <w:name w:val="HTML стандартен2"/>
    <w:basedOn w:val="Normal"/>
    <w:rsid w:val="0004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paragraph" w:customStyle="1" w:styleId="a3">
    <w:name w:val="Знак"/>
    <w:basedOn w:val="Normal"/>
    <w:rsid w:val="000463BA"/>
    <w:pPr>
      <w:tabs>
        <w:tab w:val="left" w:pos="709"/>
      </w:tabs>
      <w:spacing w:before="0"/>
      <w:ind w:firstLine="0"/>
      <w:jc w:val="left"/>
    </w:pPr>
    <w:rPr>
      <w:rFonts w:ascii="Tahoma" w:hAnsi="Tahoma"/>
      <w:lang w:val="pl-PL" w:eastAsia="pl-PL"/>
    </w:rPr>
  </w:style>
  <w:style w:type="paragraph" w:customStyle="1" w:styleId="ListParagraph2">
    <w:name w:val="List Paragraph2"/>
    <w:basedOn w:val="Normal"/>
    <w:qFormat/>
    <w:rsid w:val="000463BA"/>
    <w:pPr>
      <w:spacing w:before="0"/>
      <w:ind w:left="708" w:firstLine="0"/>
      <w:jc w:val="left"/>
    </w:pPr>
    <w:rPr>
      <w:rFonts w:ascii="Times New Roman" w:hAnsi="Times New Roman"/>
    </w:rPr>
  </w:style>
  <w:style w:type="paragraph" w:customStyle="1" w:styleId="CharCharChar1">
    <w:name w:val="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0463BA"/>
    <w:pPr>
      <w:tabs>
        <w:tab w:val="left" w:pos="709"/>
      </w:tabs>
      <w:spacing w:before="0"/>
      <w:ind w:firstLine="0"/>
      <w:jc w:val="left"/>
    </w:pPr>
    <w:rPr>
      <w:rFonts w:ascii="Tahoma" w:hAnsi="Tahoma"/>
      <w:lang w:val="pl-PL" w:eastAsia="pl-PL"/>
    </w:rPr>
  </w:style>
  <w:style w:type="paragraph" w:customStyle="1" w:styleId="Char4">
    <w:name w:val="Char4"/>
    <w:basedOn w:val="Normal"/>
    <w:rsid w:val="000463BA"/>
    <w:pPr>
      <w:tabs>
        <w:tab w:val="left" w:pos="709"/>
      </w:tabs>
      <w:spacing w:before="0"/>
      <w:ind w:firstLine="0"/>
      <w:jc w:val="left"/>
    </w:pPr>
    <w:rPr>
      <w:rFonts w:ascii="Tahoma" w:hAnsi="Tahoma"/>
      <w:lang w:val="pl-PL" w:eastAsia="pl-PL"/>
    </w:rPr>
  </w:style>
  <w:style w:type="paragraph" w:customStyle="1" w:styleId="CharChar">
    <w:name w:val="Char Char Знак Знак"/>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character" w:customStyle="1" w:styleId="26">
    <w:name w:val="Основен текст 2 Знак"/>
    <w:rsid w:val="000463BA"/>
    <w:rPr>
      <w:rFonts w:cs="Times New Roman"/>
      <w:snapToGrid w:val="0"/>
      <w:sz w:val="24"/>
      <w:lang w:val="en-GB" w:eastAsia="en-US"/>
    </w:rPr>
  </w:style>
  <w:style w:type="character" w:customStyle="1" w:styleId="a4">
    <w:name w:val="Горен колонтитул Знак"/>
    <w:rsid w:val="000463BA"/>
    <w:rPr>
      <w:rFonts w:ascii="Courier New" w:hAnsi="Courier New" w:cs="Times New Roman"/>
      <w:snapToGrid w:val="0"/>
      <w:sz w:val="24"/>
      <w:lang w:val="en-GB" w:eastAsia="en-US"/>
    </w:rPr>
  </w:style>
  <w:style w:type="character" w:customStyle="1" w:styleId="27">
    <w:name w:val="Основен текст с отстъп 2 Знак"/>
    <w:rsid w:val="000463BA"/>
    <w:rPr>
      <w:rFonts w:cs="Times New Roman"/>
    </w:rPr>
  </w:style>
  <w:style w:type="character" w:customStyle="1" w:styleId="3">
    <w:name w:val="Основен текст с отстъп 3 Знак"/>
    <w:aliases w:val="Char1 Char Знак,Char2 Char Char Знак,Char11 Знак,Char2 Char Знак"/>
    <w:rsid w:val="000463BA"/>
    <w:rPr>
      <w:rFonts w:cs="Times New Roman"/>
      <w:sz w:val="16"/>
      <w:szCs w:val="16"/>
    </w:rPr>
  </w:style>
  <w:style w:type="paragraph" w:styleId="PlainText">
    <w:name w:val="Plain Text"/>
    <w:basedOn w:val="Normal"/>
    <w:link w:val="PlainTextChar"/>
    <w:rsid w:val="000463BA"/>
    <w:pPr>
      <w:spacing w:before="0"/>
      <w:ind w:firstLine="0"/>
      <w:jc w:val="left"/>
    </w:pPr>
    <w:rPr>
      <w:rFonts w:ascii="Courier New" w:hAnsi="Courier New"/>
      <w:sz w:val="20"/>
      <w:szCs w:val="20"/>
      <w:lang w:val="en-US" w:eastAsia="en-US"/>
    </w:rPr>
  </w:style>
  <w:style w:type="character" w:customStyle="1" w:styleId="PlainTextChar">
    <w:name w:val="Plain Text Char"/>
    <w:basedOn w:val="DefaultParagraphFont"/>
    <w:link w:val="PlainText"/>
    <w:rsid w:val="000463BA"/>
    <w:rPr>
      <w:rFonts w:ascii="Courier New" w:eastAsia="Times New Roman" w:hAnsi="Courier New"/>
    </w:rPr>
  </w:style>
  <w:style w:type="character" w:customStyle="1" w:styleId="a5">
    <w:name w:val="Обикновен текст Знак"/>
    <w:rsid w:val="000463BA"/>
    <w:rPr>
      <w:rFonts w:ascii="Courier New" w:hAnsi="Courier New" w:cs="Times New Roman"/>
      <w:lang w:val="en-US" w:eastAsia="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1CharCharCharChar1">
    <w:name w:val="Char Char Char1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2">
    <w:name w:val="Char Char Char Char Char Char Char2"/>
    <w:basedOn w:val="Normal"/>
    <w:rsid w:val="000463BA"/>
    <w:pPr>
      <w:tabs>
        <w:tab w:val="left" w:pos="709"/>
      </w:tabs>
      <w:spacing w:before="0"/>
      <w:ind w:firstLine="0"/>
      <w:jc w:val="left"/>
    </w:pPr>
    <w:rPr>
      <w:rFonts w:ascii="Tahoma" w:hAnsi="Tahoma"/>
      <w:lang w:val="pl-PL" w:eastAsia="pl-PL"/>
    </w:rPr>
  </w:style>
  <w:style w:type="paragraph" w:customStyle="1" w:styleId="Char11">
    <w:name w:val="Char1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0463BA"/>
    <w:pPr>
      <w:tabs>
        <w:tab w:val="left" w:pos="709"/>
      </w:tabs>
      <w:spacing w:before="0" w:line="360" w:lineRule="auto"/>
      <w:ind w:firstLine="0"/>
      <w:jc w:val="left"/>
    </w:pPr>
    <w:rPr>
      <w:rFonts w:ascii="Tahoma" w:hAnsi="Tahoma"/>
      <w:lang w:val="pl-PL" w:eastAsia="pl-PL"/>
    </w:rPr>
  </w:style>
  <w:style w:type="paragraph" w:customStyle="1" w:styleId="CharCharChar1CharCharChar1">
    <w:name w:val="Char Char Char1 Char Char Char1"/>
    <w:basedOn w:val="Normal"/>
    <w:rsid w:val="000463BA"/>
    <w:pPr>
      <w:tabs>
        <w:tab w:val="left" w:pos="709"/>
      </w:tabs>
      <w:spacing w:before="0" w:line="360" w:lineRule="auto"/>
      <w:ind w:firstLine="0"/>
      <w:jc w:val="left"/>
    </w:pPr>
    <w:rPr>
      <w:rFonts w:ascii="Tahoma" w:hAnsi="Tahoma"/>
      <w:lang w:val="pl-PL" w:eastAsia="pl-PL"/>
    </w:rPr>
  </w:style>
  <w:style w:type="paragraph" w:customStyle="1" w:styleId="CharCharCharChar10">
    <w:name w:val="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1CharCharCharCharCharCharCharCharChar1">
    <w:name w:val="Char1 Char Char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1CharCharCharCharCharCharCharChar1">
    <w:name w:val="Char1 Char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1CharCharCharCharCharChar21">
    <w:name w:val="Char Char Char1 Char Char Char Char Char Char21"/>
    <w:basedOn w:val="Normal"/>
    <w:rsid w:val="000463BA"/>
    <w:pPr>
      <w:tabs>
        <w:tab w:val="left" w:pos="709"/>
      </w:tabs>
      <w:spacing w:before="0" w:line="360" w:lineRule="auto"/>
      <w:ind w:firstLine="0"/>
      <w:jc w:val="left"/>
    </w:pPr>
    <w:rPr>
      <w:rFonts w:ascii="Tahoma" w:hAnsi="Tahoma"/>
      <w:lang w:val="pl-PL" w:eastAsia="pl-PL"/>
    </w:rPr>
  </w:style>
  <w:style w:type="paragraph" w:customStyle="1" w:styleId="Char21">
    <w:name w:val="Char21"/>
    <w:basedOn w:val="Normal"/>
    <w:rsid w:val="000463BA"/>
    <w:pPr>
      <w:tabs>
        <w:tab w:val="left" w:pos="709"/>
      </w:tabs>
      <w:spacing w:before="0"/>
      <w:ind w:firstLine="0"/>
      <w:jc w:val="left"/>
    </w:pPr>
    <w:rPr>
      <w:rFonts w:ascii="Tahoma" w:hAnsi="Tahoma"/>
      <w:lang w:val="pl-PL" w:eastAsia="pl-PL"/>
    </w:rPr>
  </w:style>
  <w:style w:type="paragraph" w:customStyle="1" w:styleId="19">
    <w:name w:val="Знак1"/>
    <w:basedOn w:val="Normal"/>
    <w:rsid w:val="000463BA"/>
    <w:pPr>
      <w:tabs>
        <w:tab w:val="left" w:pos="709"/>
      </w:tabs>
      <w:spacing w:before="0"/>
      <w:ind w:firstLine="0"/>
      <w:jc w:val="left"/>
    </w:pPr>
    <w:rPr>
      <w:rFonts w:ascii="Tahoma" w:hAnsi="Tahoma"/>
      <w:lang w:val="pl-PL" w:eastAsia="pl-PL"/>
    </w:rPr>
  </w:style>
  <w:style w:type="paragraph" w:customStyle="1" w:styleId="CharCharChar11">
    <w:name w:val="Char Char Char1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0463BA"/>
    <w:pPr>
      <w:tabs>
        <w:tab w:val="left" w:pos="709"/>
      </w:tabs>
      <w:spacing w:before="0"/>
      <w:ind w:firstLine="0"/>
      <w:jc w:val="left"/>
    </w:pPr>
    <w:rPr>
      <w:rFonts w:ascii="Tahoma" w:hAnsi="Tahoma"/>
      <w:lang w:val="pl-PL" w:eastAsia="pl-PL"/>
    </w:rPr>
  </w:style>
  <w:style w:type="paragraph" w:customStyle="1" w:styleId="Char3">
    <w:name w:val="Char3"/>
    <w:basedOn w:val="Normal"/>
    <w:rsid w:val="000463BA"/>
    <w:pPr>
      <w:tabs>
        <w:tab w:val="left" w:pos="709"/>
      </w:tabs>
      <w:spacing w:before="0"/>
      <w:ind w:firstLine="0"/>
      <w:jc w:val="left"/>
    </w:pPr>
    <w:rPr>
      <w:rFonts w:ascii="Tahoma" w:hAnsi="Tahoma"/>
      <w:lang w:val="pl-PL" w:eastAsia="pl-PL"/>
    </w:rPr>
  </w:style>
  <w:style w:type="paragraph" w:customStyle="1" w:styleId="CharChar1">
    <w:name w:val="Char Char Знак Знак1"/>
    <w:basedOn w:val="Normal"/>
    <w:rsid w:val="000463BA"/>
    <w:pPr>
      <w:tabs>
        <w:tab w:val="left" w:pos="709"/>
      </w:tabs>
      <w:spacing w:before="0"/>
      <w:ind w:firstLine="0"/>
      <w:jc w:val="left"/>
    </w:pPr>
    <w:rPr>
      <w:rFonts w:ascii="Tahoma" w:hAnsi="Tahoma"/>
      <w:lang w:val="pl-PL" w:eastAsia="pl-PL"/>
    </w:rPr>
  </w:style>
  <w:style w:type="paragraph" w:customStyle="1" w:styleId="CharChar10">
    <w:name w:val="Знак Знак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a6">
    <w:name w:val="Знак Знак Знак"/>
    <w:basedOn w:val="Normal"/>
    <w:rsid w:val="000463BA"/>
    <w:pPr>
      <w:tabs>
        <w:tab w:val="left" w:pos="709"/>
      </w:tabs>
      <w:spacing w:before="0"/>
      <w:ind w:firstLine="0"/>
      <w:jc w:val="left"/>
    </w:pPr>
    <w:rPr>
      <w:rFonts w:ascii="Tahoma" w:hAnsi="Tahoma"/>
      <w:lang w:val="pl-PL" w:eastAsia="pl-PL"/>
    </w:rPr>
  </w:style>
  <w:style w:type="character" w:customStyle="1" w:styleId="CharChar6">
    <w:name w:val="Char Char6"/>
    <w:rsid w:val="000463BA"/>
    <w:rPr>
      <w:sz w:val="16"/>
      <w:szCs w:val="16"/>
      <w:lang w:val="en-AU"/>
    </w:rPr>
  </w:style>
  <w:style w:type="character" w:customStyle="1" w:styleId="FontStyle50">
    <w:name w:val="Font Style50"/>
    <w:rsid w:val="000463BA"/>
    <w:rPr>
      <w:rFonts w:ascii="Times New Roman" w:hAnsi="Times New Roman" w:cs="Times New Roman"/>
      <w:sz w:val="22"/>
      <w:szCs w:val="22"/>
    </w:rPr>
  </w:style>
  <w:style w:type="character" w:customStyle="1" w:styleId="CharChar13">
    <w:name w:val="Char Char13"/>
    <w:rsid w:val="000463BA"/>
    <w:rPr>
      <w:rFonts w:ascii="Tahoma" w:hAnsi="Tahoma"/>
      <w:b/>
      <w:spacing w:val="20"/>
      <w:sz w:val="22"/>
    </w:rPr>
  </w:style>
  <w:style w:type="paragraph" w:styleId="HTMLPreformatted">
    <w:name w:val="HTML Preformatted"/>
    <w:basedOn w:val="Normal"/>
    <w:link w:val="HTMLPreformattedChar"/>
    <w:rsid w:val="0004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rsid w:val="000463BA"/>
    <w:rPr>
      <w:rFonts w:ascii="Courier New" w:eastAsia="Times New Roman" w:hAnsi="Courier New" w:cs="Courier New"/>
      <w:szCs w:val="24"/>
      <w:lang w:val="bg-BG" w:eastAsia="bg-BG"/>
    </w:rPr>
  </w:style>
  <w:style w:type="paragraph" w:customStyle="1" w:styleId="2CharCharCharChar">
    <w:name w:val="2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0463BA"/>
    <w:pPr>
      <w:tabs>
        <w:tab w:val="left" w:pos="709"/>
      </w:tabs>
      <w:spacing w:before="0"/>
      <w:ind w:firstLine="0"/>
      <w:jc w:val="left"/>
    </w:pPr>
    <w:rPr>
      <w:rFonts w:ascii="Tahoma" w:hAnsi="Tahoma"/>
      <w:lang w:val="pl-PL" w:eastAsia="pl-PL"/>
    </w:rPr>
  </w:style>
  <w:style w:type="character" w:customStyle="1" w:styleId="CharChar8">
    <w:name w:val="Char Char8"/>
    <w:rsid w:val="000463BA"/>
    <w:rPr>
      <w:rFonts w:ascii="Tahoma" w:hAnsi="Tahoma"/>
      <w:spacing w:val="20"/>
      <w:sz w:val="22"/>
    </w:rPr>
  </w:style>
  <w:style w:type="character" w:customStyle="1" w:styleId="CharChar7">
    <w:name w:val="Char Char7"/>
    <w:rsid w:val="000463BA"/>
    <w:rPr>
      <w:lang w:val="en-AU"/>
    </w:rPr>
  </w:style>
  <w:style w:type="character" w:customStyle="1" w:styleId="small1">
    <w:name w:val="small1"/>
    <w:rsid w:val="000463BA"/>
    <w:rPr>
      <w:rFonts w:ascii="Verdana" w:hAnsi="Verdana" w:hint="default"/>
      <w:sz w:val="17"/>
      <w:szCs w:val="17"/>
    </w:rPr>
  </w:style>
  <w:style w:type="paragraph" w:customStyle="1" w:styleId="Title3">
    <w:name w:val="Title 3"/>
    <w:basedOn w:val="Heading3"/>
    <w:rsid w:val="000463BA"/>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A7">
    <w:name w:val="A"/>
    <w:basedOn w:val="Normal"/>
    <w:rsid w:val="000463BA"/>
    <w:pPr>
      <w:numPr>
        <w:ilvl w:val="12"/>
      </w:numPr>
      <w:spacing w:before="0" w:after="120"/>
      <w:ind w:left="567" w:firstLine="709"/>
    </w:pPr>
    <w:rPr>
      <w:rFonts w:ascii="Arial" w:hAnsi="Arial"/>
      <w:sz w:val="22"/>
    </w:rPr>
  </w:style>
  <w:style w:type="paragraph" w:customStyle="1" w:styleId="oddl-nadpis">
    <w:name w:val="oddíl-nadpis"/>
    <w:basedOn w:val="Normal"/>
    <w:rsid w:val="000463BA"/>
    <w:pPr>
      <w:keepNext/>
      <w:widowControl w:val="0"/>
      <w:tabs>
        <w:tab w:val="left" w:pos="567"/>
      </w:tabs>
      <w:spacing w:before="240" w:line="240" w:lineRule="exact"/>
      <w:ind w:firstLine="0"/>
      <w:jc w:val="left"/>
    </w:pPr>
    <w:rPr>
      <w:rFonts w:ascii="Arial" w:hAnsi="Arial"/>
      <w:b/>
      <w:lang w:val="cs-CZ"/>
    </w:rPr>
  </w:style>
  <w:style w:type="character" w:customStyle="1" w:styleId="CharChar3">
    <w:name w:val="Char Char3"/>
    <w:rsid w:val="000463BA"/>
    <w:rPr>
      <w:rFonts w:ascii="Courier New" w:hAnsi="Courier New"/>
      <w:lang w:val="en-US" w:eastAsia="en-US"/>
    </w:rPr>
  </w:style>
  <w:style w:type="paragraph" w:customStyle="1" w:styleId="2CharCharCharCharCharCharChar">
    <w:name w:val="2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normaltableau">
    <w:name w:val="normal_tableau"/>
    <w:basedOn w:val="Normal"/>
    <w:rsid w:val="000463BA"/>
    <w:pPr>
      <w:spacing w:after="120"/>
      <w:ind w:firstLine="0"/>
    </w:pPr>
    <w:rPr>
      <w:rFonts w:ascii="Optima" w:hAnsi="Optima"/>
      <w:sz w:val="22"/>
      <w:lang w:eastAsia="en-GB"/>
    </w:rPr>
  </w:style>
  <w:style w:type="paragraph" w:customStyle="1" w:styleId="CharCharCharCharCharCharCharCharCharChar1">
    <w:name w:val="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1a">
    <w:name w:val="1"/>
    <w:basedOn w:val="Normal"/>
    <w:rsid w:val="000463BA"/>
    <w:pPr>
      <w:tabs>
        <w:tab w:val="left" w:pos="709"/>
      </w:tabs>
      <w:spacing w:before="0"/>
      <w:ind w:firstLine="0"/>
      <w:jc w:val="left"/>
    </w:pPr>
    <w:rPr>
      <w:rFonts w:ascii="Tahoma" w:hAnsi="Tahoma"/>
      <w:lang w:val="pl-PL" w:eastAsia="pl-PL"/>
    </w:rPr>
  </w:style>
  <w:style w:type="paragraph" w:customStyle="1" w:styleId="1CharCharChar1">
    <w:name w:val="1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0">
    <w:name w:val="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1CharCharChar1CharCharCharCharCharChar">
    <w:name w:val="1 Char Char Char1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2Char">
    <w:name w:val="2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0463BA"/>
    <w:pPr>
      <w:tabs>
        <w:tab w:val="left" w:pos="709"/>
      </w:tabs>
      <w:spacing w:before="0"/>
      <w:ind w:firstLine="0"/>
      <w:jc w:val="left"/>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0">
    <w:name w:val="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1Char">
    <w:name w:val="Char Char Char Char Char Char1 Char"/>
    <w:basedOn w:val="Normal"/>
    <w:rsid w:val="000463BA"/>
    <w:pPr>
      <w:tabs>
        <w:tab w:val="left" w:pos="709"/>
      </w:tabs>
      <w:spacing w:before="0"/>
      <w:ind w:firstLine="0"/>
      <w:jc w:val="left"/>
    </w:pPr>
    <w:rPr>
      <w:rFonts w:ascii="Tahoma" w:hAnsi="Tahoma"/>
      <w:lang w:val="pl-PL" w:eastAsia="pl-PL"/>
    </w:rPr>
  </w:style>
  <w:style w:type="paragraph" w:customStyle="1" w:styleId="Char0">
    <w:name w:val="Char"/>
    <w:basedOn w:val="Normal"/>
    <w:rsid w:val="000463BA"/>
    <w:pPr>
      <w:tabs>
        <w:tab w:val="left" w:pos="709"/>
      </w:tabs>
      <w:spacing w:after="120"/>
      <w:ind w:left="360" w:firstLine="0"/>
      <w:jc w:val="center"/>
    </w:pPr>
    <w:rPr>
      <w:rFonts w:ascii="Tahoma" w:hAnsi="Tahoma"/>
      <w:b/>
      <w:bCs/>
      <w:szCs w:val="28"/>
      <w:lang w:val="pl-PL" w:eastAsia="pl-PL"/>
    </w:rPr>
  </w:style>
  <w:style w:type="paragraph" w:customStyle="1" w:styleId="Style6">
    <w:name w:val="Style6"/>
    <w:basedOn w:val="Normal"/>
    <w:rsid w:val="000463BA"/>
    <w:pPr>
      <w:widowControl w:val="0"/>
      <w:autoSpaceDE w:val="0"/>
      <w:autoSpaceDN w:val="0"/>
      <w:adjustRightInd w:val="0"/>
      <w:spacing w:before="0" w:line="263" w:lineRule="exact"/>
      <w:ind w:firstLine="0"/>
    </w:pPr>
    <w:rPr>
      <w:rFonts w:ascii="Times New Roman" w:hAnsi="Times New Roman"/>
    </w:rPr>
  </w:style>
  <w:style w:type="character" w:customStyle="1" w:styleId="FontStyle24">
    <w:name w:val="Font Style24"/>
    <w:rsid w:val="000463BA"/>
    <w:rPr>
      <w:rFonts w:ascii="Times New Roman" w:hAnsi="Times New Roman" w:cs="Times New Roman"/>
      <w:sz w:val="22"/>
      <w:szCs w:val="22"/>
    </w:rPr>
  </w:style>
  <w:style w:type="paragraph" w:customStyle="1" w:styleId="BodyText21">
    <w:name w:val="Body Text 21"/>
    <w:basedOn w:val="Normal"/>
    <w:rsid w:val="000463BA"/>
    <w:pPr>
      <w:widowControl w:val="0"/>
      <w:overflowPunct w:val="0"/>
      <w:autoSpaceDE w:val="0"/>
      <w:autoSpaceDN w:val="0"/>
      <w:adjustRightInd w:val="0"/>
      <w:spacing w:before="0"/>
      <w:ind w:firstLine="0"/>
      <w:jc w:val="center"/>
      <w:textAlignment w:val="baseline"/>
    </w:pPr>
    <w:rPr>
      <w:rFonts w:ascii="Times New Roman" w:hAnsi="Times New Roman"/>
      <w:b/>
      <w:lang w:val="en-US"/>
    </w:rPr>
  </w:style>
  <w:style w:type="paragraph" w:customStyle="1" w:styleId="Style2">
    <w:name w:val="Style2"/>
    <w:basedOn w:val="Normal"/>
    <w:rsid w:val="000463BA"/>
    <w:pPr>
      <w:widowControl w:val="0"/>
      <w:autoSpaceDE w:val="0"/>
      <w:autoSpaceDN w:val="0"/>
      <w:adjustRightInd w:val="0"/>
      <w:spacing w:before="0" w:line="265" w:lineRule="exact"/>
      <w:ind w:firstLine="713"/>
    </w:pPr>
    <w:rPr>
      <w:rFonts w:ascii="Times New Roman" w:hAnsi="Times New Roman"/>
    </w:rPr>
  </w:style>
  <w:style w:type="paragraph" w:customStyle="1" w:styleId="Style4">
    <w:name w:val="Style4"/>
    <w:basedOn w:val="Normal"/>
    <w:rsid w:val="000463BA"/>
    <w:pPr>
      <w:widowControl w:val="0"/>
      <w:autoSpaceDE w:val="0"/>
      <w:autoSpaceDN w:val="0"/>
      <w:adjustRightInd w:val="0"/>
      <w:spacing w:before="0" w:line="277" w:lineRule="exact"/>
      <w:ind w:hanging="140"/>
      <w:jc w:val="left"/>
    </w:pPr>
    <w:rPr>
      <w:rFonts w:ascii="Times New Roman" w:hAnsi="Times New Roman"/>
    </w:rPr>
  </w:style>
  <w:style w:type="paragraph" w:customStyle="1" w:styleId="Style5">
    <w:name w:val="Style5"/>
    <w:basedOn w:val="Normal"/>
    <w:rsid w:val="000463BA"/>
    <w:pPr>
      <w:widowControl w:val="0"/>
      <w:autoSpaceDE w:val="0"/>
      <w:autoSpaceDN w:val="0"/>
      <w:adjustRightInd w:val="0"/>
      <w:spacing w:before="0" w:line="263" w:lineRule="exact"/>
      <w:ind w:firstLine="626"/>
    </w:pPr>
    <w:rPr>
      <w:rFonts w:ascii="Times New Roman" w:hAnsi="Times New Roman"/>
    </w:rPr>
  </w:style>
  <w:style w:type="paragraph" w:customStyle="1" w:styleId="Style7">
    <w:name w:val="Style7"/>
    <w:basedOn w:val="Normal"/>
    <w:rsid w:val="000463BA"/>
    <w:pPr>
      <w:widowControl w:val="0"/>
      <w:autoSpaceDE w:val="0"/>
      <w:autoSpaceDN w:val="0"/>
      <w:adjustRightInd w:val="0"/>
      <w:spacing w:before="0" w:line="295" w:lineRule="exact"/>
      <w:ind w:hanging="349"/>
    </w:pPr>
    <w:rPr>
      <w:rFonts w:ascii="Times New Roman" w:hAnsi="Times New Roman"/>
    </w:rPr>
  </w:style>
  <w:style w:type="character" w:customStyle="1" w:styleId="FontStyle16">
    <w:name w:val="Font Style16"/>
    <w:rsid w:val="000463BA"/>
    <w:rPr>
      <w:rFonts w:ascii="Times New Roman" w:hAnsi="Times New Roman" w:cs="Times New Roman"/>
      <w:b/>
      <w:bCs/>
      <w:spacing w:val="10"/>
      <w:sz w:val="24"/>
      <w:szCs w:val="24"/>
    </w:rPr>
  </w:style>
  <w:style w:type="character" w:customStyle="1" w:styleId="FontStyle18">
    <w:name w:val="Font Style18"/>
    <w:rsid w:val="000463BA"/>
    <w:rPr>
      <w:rFonts w:ascii="Times New Roman" w:hAnsi="Times New Roman" w:cs="Times New Roman"/>
      <w:b/>
      <w:bCs/>
      <w:spacing w:val="10"/>
      <w:sz w:val="24"/>
      <w:szCs w:val="24"/>
    </w:rPr>
  </w:style>
  <w:style w:type="character" w:customStyle="1" w:styleId="FontStyle19">
    <w:name w:val="Font Style19"/>
    <w:rsid w:val="000463BA"/>
    <w:rPr>
      <w:rFonts w:ascii="Times New Roman" w:hAnsi="Times New Roman" w:cs="Times New Roman"/>
      <w:i/>
      <w:iCs/>
      <w:spacing w:val="10"/>
      <w:sz w:val="20"/>
      <w:szCs w:val="20"/>
    </w:rPr>
  </w:style>
  <w:style w:type="character" w:customStyle="1" w:styleId="FontStyle20">
    <w:name w:val="Font Style20"/>
    <w:rsid w:val="000463BA"/>
    <w:rPr>
      <w:rFonts w:ascii="Times New Roman" w:hAnsi="Times New Roman" w:cs="Times New Roman"/>
      <w:sz w:val="20"/>
      <w:szCs w:val="20"/>
    </w:rPr>
  </w:style>
  <w:style w:type="paragraph" w:customStyle="1" w:styleId="NoSpacing2">
    <w:name w:val="No Spacing2"/>
    <w:qFormat/>
    <w:rsid w:val="000463BA"/>
    <w:rPr>
      <w:rFonts w:ascii="Courier New" w:eastAsia="Calibri" w:hAnsi="Courier New"/>
      <w:szCs w:val="22"/>
      <w:lang w:val="bg-BG"/>
    </w:rPr>
  </w:style>
  <w:style w:type="character" w:customStyle="1" w:styleId="FontStyle122">
    <w:name w:val="Font Style122"/>
    <w:rsid w:val="000463BA"/>
    <w:rPr>
      <w:rFonts w:ascii="Times New Roman" w:hAnsi="Times New Roman" w:cs="Times New Roman"/>
      <w:sz w:val="20"/>
      <w:szCs w:val="20"/>
    </w:rPr>
  </w:style>
  <w:style w:type="character" w:customStyle="1" w:styleId="FontStyle124">
    <w:name w:val="Font Style124"/>
    <w:rsid w:val="000463BA"/>
    <w:rPr>
      <w:rFonts w:ascii="Times New Roman" w:hAnsi="Times New Roman" w:cs="Times New Roman"/>
      <w:i/>
      <w:iCs/>
      <w:sz w:val="20"/>
      <w:szCs w:val="20"/>
    </w:rPr>
  </w:style>
  <w:style w:type="paragraph" w:customStyle="1" w:styleId="Style87">
    <w:name w:val="Style87"/>
    <w:basedOn w:val="Normal"/>
    <w:rsid w:val="000463BA"/>
    <w:pPr>
      <w:widowControl w:val="0"/>
      <w:autoSpaceDE w:val="0"/>
      <w:autoSpaceDN w:val="0"/>
      <w:adjustRightInd w:val="0"/>
      <w:spacing w:before="0" w:line="277" w:lineRule="exact"/>
      <w:ind w:firstLine="0"/>
    </w:pPr>
    <w:rPr>
      <w:rFonts w:ascii="Times New Roman" w:hAnsi="Times New Roman"/>
    </w:rPr>
  </w:style>
  <w:style w:type="paragraph" w:styleId="Index1">
    <w:name w:val="index 1"/>
    <w:basedOn w:val="Normal"/>
    <w:next w:val="Normal"/>
    <w:autoRedefine/>
    <w:semiHidden/>
    <w:rsid w:val="000463BA"/>
    <w:pPr>
      <w:widowControl w:val="0"/>
      <w:tabs>
        <w:tab w:val="right" w:leader="dot" w:pos="9360"/>
      </w:tabs>
      <w:suppressAutoHyphens/>
      <w:spacing w:before="0"/>
      <w:ind w:left="1440" w:right="720" w:hanging="1440"/>
      <w:jc w:val="left"/>
    </w:pPr>
    <w:rPr>
      <w:rFonts w:ascii="Courier New" w:hAnsi="Courier New"/>
      <w:lang w:val="en-US"/>
    </w:rPr>
  </w:style>
  <w:style w:type="paragraph" w:customStyle="1" w:styleId="28">
    <w:name w:val="Изнесен текст2"/>
    <w:basedOn w:val="Normal"/>
    <w:semiHidden/>
    <w:rsid w:val="000463BA"/>
    <w:pPr>
      <w:spacing w:before="0"/>
      <w:ind w:firstLine="0"/>
      <w:jc w:val="left"/>
    </w:pPr>
    <w:rPr>
      <w:rFonts w:ascii="Tahoma" w:hAnsi="Tahoma" w:cs="Tahoma"/>
      <w:sz w:val="16"/>
      <w:szCs w:val="16"/>
    </w:rPr>
  </w:style>
  <w:style w:type="paragraph" w:customStyle="1" w:styleId="29">
    <w:name w:val="Предмет на коментар2"/>
    <w:basedOn w:val="CommentText"/>
    <w:next w:val="CommentText"/>
    <w:semiHidden/>
    <w:rsid w:val="000463BA"/>
    <w:pPr>
      <w:spacing w:before="0"/>
      <w:ind w:firstLine="0"/>
      <w:jc w:val="left"/>
    </w:pPr>
    <w:rPr>
      <w:rFonts w:ascii="Times New Roman" w:hAnsi="Times New Roman"/>
      <w:b/>
      <w:bCs/>
      <w:lang w:val="en-GB" w:eastAsia="en-US"/>
    </w:rPr>
  </w:style>
  <w:style w:type="paragraph" w:customStyle="1" w:styleId="CharCharCharCharCharCharChar1CharCharCharCharCharCharCharCharChar1">
    <w:name w:val="Char Char Char Char Char Char Char1 Char Char Char Char Char Char Char Char Char1"/>
    <w:basedOn w:val="Normal"/>
    <w:semiHidden/>
    <w:rsid w:val="000463BA"/>
    <w:pPr>
      <w:tabs>
        <w:tab w:val="left" w:pos="709"/>
      </w:tabs>
      <w:spacing w:before="0"/>
      <w:ind w:firstLine="0"/>
      <w:jc w:val="left"/>
    </w:pPr>
    <w:rPr>
      <w:rFonts w:ascii="Tahoma" w:hAnsi="Tahoma"/>
      <w:lang w:val="pl-PL" w:eastAsia="pl-PL"/>
    </w:rPr>
  </w:style>
  <w:style w:type="paragraph" w:customStyle="1" w:styleId="OPACtext">
    <w:name w:val="OPAC text"/>
    <w:basedOn w:val="Normal"/>
    <w:semiHidden/>
    <w:rsid w:val="000463BA"/>
    <w:pPr>
      <w:spacing w:after="120"/>
    </w:pPr>
    <w:rPr>
      <w:rFonts w:ascii="Times New Roman" w:eastAsia="MS Mincho" w:hAnsi="Times New Roman"/>
      <w:szCs w:val="16"/>
    </w:rPr>
  </w:style>
  <w:style w:type="paragraph" w:customStyle="1" w:styleId="CharCharCharCharCharCharCharCharCharCharCharCharCharChar">
    <w:name w:val="Char Char Char Char Char Char Char Char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
    <w:name w:val="Char Char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1">
    <w:name w:val="Знак Знак Char Char Char Char Char Char Char Char Char"/>
    <w:basedOn w:val="Normal"/>
    <w:rsid w:val="000463BA"/>
    <w:pPr>
      <w:tabs>
        <w:tab w:val="left" w:pos="709"/>
      </w:tabs>
      <w:spacing w:before="0"/>
      <w:ind w:firstLine="0"/>
      <w:jc w:val="left"/>
    </w:pPr>
    <w:rPr>
      <w:rFonts w:ascii="Tahoma" w:hAnsi="Tahoma"/>
      <w:lang w:val="pl-PL" w:eastAsia="pl-PL"/>
    </w:rPr>
  </w:style>
  <w:style w:type="character" w:customStyle="1" w:styleId="FontStyle182">
    <w:name w:val="Font Style182"/>
    <w:rsid w:val="000463BA"/>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
    <w:name w:val="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2">
    <w:name w:val="Char Char Char Char Char Char Char Char Char"/>
    <w:basedOn w:val="Normal"/>
    <w:rsid w:val="000463BA"/>
    <w:pPr>
      <w:tabs>
        <w:tab w:val="left" w:pos="709"/>
      </w:tabs>
      <w:spacing w:before="0"/>
      <w:ind w:firstLine="0"/>
      <w:jc w:val="left"/>
    </w:pPr>
    <w:rPr>
      <w:rFonts w:ascii="Tahoma" w:hAnsi="Tahoma" w:cs="Tahoma"/>
      <w:lang w:val="pl-PL" w:eastAsia="pl-PL"/>
    </w:rPr>
  </w:style>
  <w:style w:type="character" w:customStyle="1" w:styleId="FontStyle32">
    <w:name w:val="Font Style32"/>
    <w:rsid w:val="000463BA"/>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11">
    <w:name w:val="Char Char1 Знак Знак"/>
    <w:basedOn w:val="Normal"/>
    <w:rsid w:val="000463BA"/>
    <w:pPr>
      <w:tabs>
        <w:tab w:val="left" w:pos="709"/>
      </w:tabs>
      <w:spacing w:before="0"/>
      <w:ind w:firstLine="0"/>
      <w:jc w:val="left"/>
    </w:pPr>
    <w:rPr>
      <w:rFonts w:ascii="Tahoma" w:hAnsi="Tahoma"/>
      <w:lang w:val="pl-PL" w:eastAsia="pl-PL"/>
    </w:rPr>
  </w:style>
  <w:style w:type="paragraph" w:customStyle="1" w:styleId="Char1CharCharChar1CharCharCharCharCharChar">
    <w:name w:val="Char1 Char Char Char1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0463BA"/>
    <w:pPr>
      <w:tabs>
        <w:tab w:val="left" w:pos="709"/>
      </w:tabs>
      <w:spacing w:before="0"/>
      <w:ind w:firstLine="0"/>
      <w:jc w:val="left"/>
    </w:pPr>
    <w:rPr>
      <w:rFonts w:ascii="Tahoma" w:hAnsi="Tahoma"/>
      <w:lang w:val="pl-PL" w:eastAsia="pl-PL"/>
    </w:rPr>
  </w:style>
  <w:style w:type="character" w:customStyle="1" w:styleId="FontStyle23">
    <w:name w:val="Font Style23"/>
    <w:rsid w:val="000463BA"/>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4">
    <w:name w:val="Char Char Char Char Char Char Char"/>
    <w:basedOn w:val="Normal"/>
    <w:rsid w:val="000463BA"/>
    <w:pPr>
      <w:tabs>
        <w:tab w:val="left" w:pos="709"/>
      </w:tabs>
      <w:spacing w:before="0" w:line="360" w:lineRule="auto"/>
      <w:ind w:firstLine="0"/>
      <w:jc w:val="left"/>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1b">
    <w:name w:val="Знак Знак1"/>
    <w:basedOn w:val="Normal"/>
    <w:rsid w:val="000463BA"/>
    <w:pPr>
      <w:tabs>
        <w:tab w:val="left" w:pos="709"/>
      </w:tabs>
      <w:spacing w:before="0"/>
      <w:ind w:firstLine="0"/>
      <w:jc w:val="left"/>
    </w:pPr>
    <w:rPr>
      <w:rFonts w:ascii="Tahoma" w:hAnsi="Tahoma"/>
      <w:lang w:val="pl-PL" w:eastAsia="pl-PL"/>
    </w:rPr>
  </w:style>
  <w:style w:type="character" w:customStyle="1" w:styleId="FontStyle63">
    <w:name w:val="Font Style63"/>
    <w:rsid w:val="000463BA"/>
    <w:rPr>
      <w:rFonts w:ascii="Verdana" w:hAnsi="Verdana"/>
      <w:sz w:val="20"/>
    </w:rPr>
  </w:style>
  <w:style w:type="paragraph" w:customStyle="1" w:styleId="5Text">
    <w:name w:val="5 Text"/>
    <w:basedOn w:val="Normal"/>
    <w:link w:val="5TextChar"/>
    <w:rsid w:val="000463BA"/>
    <w:pPr>
      <w:spacing w:before="0" w:line="360" w:lineRule="auto"/>
      <w:ind w:firstLine="680"/>
    </w:pPr>
    <w:rPr>
      <w:rFonts w:ascii="Times New Roman" w:eastAsia="Calibri" w:hAnsi="Times New Roman"/>
      <w:lang w:eastAsia="en-US"/>
    </w:rPr>
  </w:style>
  <w:style w:type="character" w:customStyle="1" w:styleId="5TextChar">
    <w:name w:val="5 Text Char"/>
    <w:link w:val="5Text"/>
    <w:locked/>
    <w:rsid w:val="000463BA"/>
    <w:rPr>
      <w:rFonts w:eastAsia="Calibri"/>
      <w:sz w:val="24"/>
      <w:szCs w:val="24"/>
      <w:lang w:val="bg-BG"/>
    </w:rPr>
  </w:style>
  <w:style w:type="paragraph" w:customStyle="1" w:styleId="newStyle1">
    <w:name w:val="new Style1"/>
    <w:basedOn w:val="Normal"/>
    <w:link w:val="newStyle1Char1"/>
    <w:rsid w:val="000463BA"/>
    <w:pPr>
      <w:widowControl w:val="0"/>
      <w:tabs>
        <w:tab w:val="right" w:pos="8789"/>
      </w:tabs>
      <w:suppressAutoHyphens/>
      <w:spacing w:line="280" w:lineRule="atLeast"/>
      <w:ind w:left="360"/>
    </w:pPr>
    <w:rPr>
      <w:rFonts w:ascii="Arial" w:eastAsia="Calibri" w:hAnsi="Arial"/>
      <w:snapToGrid w:val="0"/>
      <w:spacing w:val="-2"/>
      <w:sz w:val="20"/>
      <w:szCs w:val="20"/>
    </w:rPr>
  </w:style>
  <w:style w:type="character" w:customStyle="1" w:styleId="newStyle1Char1">
    <w:name w:val="new Style1 Char1"/>
    <w:link w:val="newStyle1"/>
    <w:locked/>
    <w:rsid w:val="000463BA"/>
    <w:rPr>
      <w:rFonts w:ascii="Arial" w:eastAsia="Calibri" w:hAnsi="Arial"/>
      <w:snapToGrid w:val="0"/>
      <w:spacing w:val="-2"/>
      <w:lang w:val="bg-BG" w:eastAsia="bg-BG"/>
    </w:rPr>
  </w:style>
  <w:style w:type="character" w:customStyle="1" w:styleId="BodyChar">
    <w:name w:val="Body Char"/>
    <w:link w:val="Body"/>
    <w:locked/>
    <w:rsid w:val="000463BA"/>
    <w:rPr>
      <w:rFonts w:ascii="Arial Narrow" w:hAnsi="Arial Narrow"/>
      <w:sz w:val="24"/>
      <w:szCs w:val="24"/>
    </w:rPr>
  </w:style>
  <w:style w:type="paragraph" w:customStyle="1" w:styleId="Body">
    <w:name w:val="Body"/>
    <w:basedOn w:val="Normal"/>
    <w:link w:val="BodyChar"/>
    <w:rsid w:val="000463BA"/>
    <w:pPr>
      <w:spacing w:after="120"/>
    </w:pPr>
    <w:rPr>
      <w:rFonts w:ascii="Arial Narrow" w:eastAsia="Batang" w:hAnsi="Arial Narrow"/>
      <w:lang w:val="en-US" w:eastAsia="en-US"/>
    </w:rPr>
  </w:style>
  <w:style w:type="paragraph" w:customStyle="1" w:styleId="Normal1">
    <w:name w:val="Normal 1"/>
    <w:basedOn w:val="Normal"/>
    <w:link w:val="Normal1Char"/>
    <w:qFormat/>
    <w:rsid w:val="000463BA"/>
    <w:pPr>
      <w:spacing w:before="0"/>
      <w:ind w:firstLine="720"/>
    </w:pPr>
    <w:rPr>
      <w:rFonts w:ascii="Arial" w:eastAsia="Calibri" w:hAnsi="Arial"/>
      <w:sz w:val="22"/>
      <w:szCs w:val="22"/>
      <w:lang w:eastAsia="en-US"/>
    </w:rPr>
  </w:style>
  <w:style w:type="character" w:customStyle="1" w:styleId="Normal1Char">
    <w:name w:val="Normal 1 Char"/>
    <w:link w:val="Normal1"/>
    <w:rsid w:val="000463BA"/>
    <w:rPr>
      <w:rFonts w:ascii="Arial" w:eastAsia="Calibri" w:hAnsi="Arial"/>
      <w:sz w:val="22"/>
      <w:szCs w:val="22"/>
    </w:rPr>
  </w:style>
  <w:style w:type="paragraph" w:customStyle="1" w:styleId="default0">
    <w:name w:val="default"/>
    <w:basedOn w:val="Normal"/>
    <w:rsid w:val="000463BA"/>
    <w:pPr>
      <w:spacing w:before="100" w:beforeAutospacing="1" w:after="100" w:afterAutospacing="1"/>
      <w:ind w:firstLine="0"/>
      <w:jc w:val="left"/>
    </w:pPr>
    <w:rPr>
      <w:rFonts w:ascii="Times New Roman" w:hAnsi="Times New Roman"/>
    </w:rPr>
  </w:style>
  <w:style w:type="character" w:customStyle="1" w:styleId="FontStyle11">
    <w:name w:val="Font Style11"/>
    <w:rsid w:val="000463BA"/>
    <w:rPr>
      <w:rFonts w:ascii="Times New Roman" w:hAnsi="Times New Roman" w:cs="Times New Roman"/>
      <w:sz w:val="30"/>
      <w:szCs w:val="30"/>
    </w:rPr>
  </w:style>
  <w:style w:type="paragraph" w:customStyle="1" w:styleId="1c">
    <w:name w:val="Нормален (уеб)1"/>
    <w:basedOn w:val="Normal"/>
    <w:rsid w:val="000463BA"/>
    <w:pPr>
      <w:spacing w:before="100" w:beforeAutospacing="1" w:after="100" w:afterAutospacing="1"/>
      <w:ind w:firstLine="0"/>
      <w:jc w:val="left"/>
    </w:pPr>
    <w:rPr>
      <w:rFonts w:ascii="Times New Roman" w:hAnsi="Times New Roman"/>
    </w:rPr>
  </w:style>
  <w:style w:type="paragraph" w:customStyle="1" w:styleId="HTML1">
    <w:name w:val="HTML стандартен1"/>
    <w:basedOn w:val="Normal"/>
    <w:rsid w:val="0004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paragraph" w:customStyle="1" w:styleId="a8">
    <w:name w:val="Знак Знак Знак"/>
    <w:basedOn w:val="Normal"/>
    <w:rsid w:val="000463BA"/>
    <w:pPr>
      <w:tabs>
        <w:tab w:val="left" w:pos="709"/>
      </w:tabs>
      <w:spacing w:before="0"/>
      <w:ind w:firstLine="0"/>
      <w:jc w:val="left"/>
    </w:pPr>
    <w:rPr>
      <w:rFonts w:ascii="Tahoma" w:hAnsi="Tahoma" w:cs="Tahoma"/>
      <w:lang w:val="pl-PL" w:eastAsia="pl-PL"/>
    </w:rPr>
  </w:style>
  <w:style w:type="character" w:customStyle="1" w:styleId="CharChar60">
    <w:name w:val="Char Char6"/>
    <w:rsid w:val="000463BA"/>
    <w:rPr>
      <w:sz w:val="16"/>
      <w:lang w:val="en-AU"/>
    </w:rPr>
  </w:style>
  <w:style w:type="character" w:customStyle="1" w:styleId="CharChar130">
    <w:name w:val="Char Char13"/>
    <w:rsid w:val="000463BA"/>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0463BA"/>
    <w:pPr>
      <w:tabs>
        <w:tab w:val="left" w:pos="709"/>
      </w:tabs>
      <w:spacing w:before="0"/>
      <w:ind w:firstLine="0"/>
      <w:jc w:val="left"/>
    </w:pPr>
    <w:rPr>
      <w:rFonts w:ascii="Tahoma" w:hAnsi="Tahoma" w:cs="Tahoma"/>
      <w:lang w:val="pl-PL" w:eastAsia="pl-PL"/>
    </w:rPr>
  </w:style>
  <w:style w:type="character" w:customStyle="1" w:styleId="CharChar80">
    <w:name w:val="Char Char8"/>
    <w:rsid w:val="000463BA"/>
    <w:rPr>
      <w:rFonts w:ascii="Tahoma" w:hAnsi="Tahoma"/>
      <w:spacing w:val="20"/>
      <w:sz w:val="22"/>
    </w:rPr>
  </w:style>
  <w:style w:type="character" w:customStyle="1" w:styleId="CharChar70">
    <w:name w:val="Char Char7"/>
    <w:rsid w:val="000463BA"/>
    <w:rPr>
      <w:lang w:val="en-AU"/>
    </w:rPr>
  </w:style>
  <w:style w:type="character" w:customStyle="1" w:styleId="CharChar30">
    <w:name w:val="Char Char3"/>
    <w:rsid w:val="000463BA"/>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1Char0">
    <w:name w:val="Char Char Char Char Char Char1 Char"/>
    <w:basedOn w:val="Normal"/>
    <w:rsid w:val="000463BA"/>
    <w:pPr>
      <w:tabs>
        <w:tab w:val="left" w:pos="709"/>
      </w:tabs>
      <w:spacing w:before="0"/>
      <w:ind w:firstLine="0"/>
      <w:jc w:val="left"/>
    </w:pPr>
    <w:rPr>
      <w:rFonts w:ascii="Tahoma" w:hAnsi="Tahoma" w:cs="Tahoma"/>
      <w:lang w:val="pl-PL" w:eastAsia="pl-PL"/>
    </w:rPr>
  </w:style>
  <w:style w:type="paragraph" w:customStyle="1" w:styleId="Char5">
    <w:name w:val="Char5"/>
    <w:basedOn w:val="Normal"/>
    <w:rsid w:val="000463BA"/>
    <w:pPr>
      <w:tabs>
        <w:tab w:val="left" w:pos="709"/>
      </w:tabs>
      <w:spacing w:after="120"/>
      <w:ind w:left="360" w:firstLine="0"/>
      <w:jc w:val="center"/>
    </w:pPr>
    <w:rPr>
      <w:rFonts w:ascii="Tahoma" w:hAnsi="Tahoma" w:cs="Tahoma"/>
      <w:b/>
      <w:bCs/>
      <w:lang w:val="pl-PL" w:eastAsia="pl-PL"/>
    </w:rPr>
  </w:style>
  <w:style w:type="paragraph" w:customStyle="1" w:styleId="1d">
    <w:name w:val="Изнесен текст1"/>
    <w:basedOn w:val="Normal"/>
    <w:semiHidden/>
    <w:rsid w:val="000463BA"/>
    <w:pPr>
      <w:spacing w:before="0"/>
      <w:ind w:firstLine="0"/>
      <w:jc w:val="left"/>
    </w:pPr>
    <w:rPr>
      <w:rFonts w:ascii="Tahoma" w:hAnsi="Tahoma" w:cs="Tahoma"/>
      <w:sz w:val="16"/>
      <w:szCs w:val="16"/>
    </w:rPr>
  </w:style>
  <w:style w:type="paragraph" w:customStyle="1" w:styleId="1e">
    <w:name w:val="Предмет на коментар1"/>
    <w:basedOn w:val="CommentText"/>
    <w:next w:val="CommentText"/>
    <w:semiHidden/>
    <w:rsid w:val="000463BA"/>
    <w:pPr>
      <w:spacing w:before="0"/>
      <w:ind w:firstLine="0"/>
      <w:jc w:val="left"/>
    </w:pPr>
    <w:rPr>
      <w:rFonts w:ascii="Times New Roman" w:hAnsi="Times New Roman"/>
      <w:b/>
      <w:bCs/>
      <w:lang w:val="en-GB" w:eastAsia="en-US"/>
    </w:rPr>
  </w:style>
  <w:style w:type="paragraph" w:customStyle="1" w:styleId="CharCharCharCharCharCharCharCharChar3">
    <w:name w:val="Знак Знак Char Char Char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10">
    <w:name w:val="Char Char Char Char Char Char Char Char Char1"/>
    <w:basedOn w:val="Normal"/>
    <w:rsid w:val="000463BA"/>
    <w:pPr>
      <w:tabs>
        <w:tab w:val="left" w:pos="709"/>
      </w:tabs>
      <w:spacing w:before="0"/>
      <w:ind w:firstLine="0"/>
      <w:jc w:val="left"/>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12">
    <w:name w:val="Char Char1 Знак Знак"/>
    <w:basedOn w:val="Normal"/>
    <w:rsid w:val="000463BA"/>
    <w:pPr>
      <w:tabs>
        <w:tab w:val="left" w:pos="709"/>
      </w:tabs>
      <w:spacing w:before="0"/>
      <w:ind w:firstLine="0"/>
      <w:jc w:val="left"/>
    </w:pPr>
    <w:rPr>
      <w:rFonts w:ascii="Tahoma" w:hAnsi="Tahoma" w:cs="Tahoma"/>
      <w:lang w:val="pl-PL" w:eastAsia="pl-PL"/>
    </w:rPr>
  </w:style>
  <w:style w:type="paragraph" w:customStyle="1" w:styleId="Char1CharCharChar1CharCharCharCharCharChar0">
    <w:name w:val="Char1 Char Char Char1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40">
    <w:name w:val="Char Char Char Char Char Char Char4"/>
    <w:basedOn w:val="Normal"/>
    <w:rsid w:val="000463BA"/>
    <w:pPr>
      <w:tabs>
        <w:tab w:val="left" w:pos="709"/>
      </w:tabs>
      <w:spacing w:before="0" w:line="360" w:lineRule="auto"/>
      <w:ind w:firstLine="0"/>
      <w:jc w:val="left"/>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a9">
    <w:name w:val="Знак Знак"/>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10">
    <w:name w:val="Char1"/>
    <w:basedOn w:val="Normal"/>
    <w:rsid w:val="000463BA"/>
    <w:pPr>
      <w:tabs>
        <w:tab w:val="left" w:pos="709"/>
      </w:tabs>
      <w:spacing w:before="0"/>
      <w:ind w:firstLine="0"/>
      <w:jc w:val="left"/>
    </w:pPr>
    <w:rPr>
      <w:rFonts w:ascii="Tahoma" w:hAnsi="Tahoma"/>
      <w:lang w:val="pl-PL" w:eastAsia="pl-PL"/>
    </w:rPr>
  </w:style>
  <w:style w:type="paragraph" w:customStyle="1" w:styleId="CharCharChar2CharCharCharChar">
    <w:name w:val="Char Char Char2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0463BA"/>
    <w:pPr>
      <w:tabs>
        <w:tab w:val="left" w:pos="709"/>
      </w:tabs>
      <w:spacing w:before="0"/>
      <w:ind w:firstLine="0"/>
      <w:jc w:val="left"/>
    </w:pPr>
    <w:rPr>
      <w:rFonts w:ascii="Tahoma" w:hAnsi="Tahoma"/>
      <w:lang w:val="pl-PL" w:eastAsia="pl-PL"/>
    </w:rPr>
  </w:style>
  <w:style w:type="character" w:customStyle="1" w:styleId="FontStyle60">
    <w:name w:val="Font Style60"/>
    <w:rsid w:val="000463BA"/>
    <w:rPr>
      <w:rFonts w:ascii="Verdana" w:hAnsi="Verdana"/>
      <w:b/>
      <w:sz w:val="20"/>
    </w:rPr>
  </w:style>
  <w:style w:type="character" w:customStyle="1" w:styleId="FontStyle22">
    <w:name w:val="Font Style22"/>
    <w:rsid w:val="000463BA"/>
    <w:rPr>
      <w:rFonts w:ascii="Times New Roman" w:hAnsi="Times New Roman" w:cs="Times New Roman"/>
      <w:sz w:val="24"/>
      <w:szCs w:val="24"/>
    </w:rPr>
  </w:style>
  <w:style w:type="character" w:customStyle="1" w:styleId="FontStyle21">
    <w:name w:val="Font Style21"/>
    <w:rsid w:val="000463BA"/>
    <w:rPr>
      <w:rFonts w:ascii="Times New Roman" w:hAnsi="Times New Roman" w:cs="Times New Roman"/>
      <w:b/>
      <w:bCs/>
      <w:i/>
      <w:iCs/>
      <w:sz w:val="24"/>
      <w:szCs w:val="24"/>
    </w:rPr>
  </w:style>
  <w:style w:type="paragraph" w:customStyle="1" w:styleId="Style13">
    <w:name w:val="Style13"/>
    <w:basedOn w:val="Normal"/>
    <w:rsid w:val="000463BA"/>
    <w:pPr>
      <w:widowControl w:val="0"/>
      <w:autoSpaceDE w:val="0"/>
      <w:autoSpaceDN w:val="0"/>
      <w:adjustRightInd w:val="0"/>
      <w:spacing w:before="0" w:line="283" w:lineRule="exact"/>
      <w:ind w:firstLine="0"/>
    </w:pPr>
    <w:rPr>
      <w:rFonts w:ascii="Times New Roman" w:eastAsia="SimSun" w:hAnsi="Times New Roman"/>
      <w:lang w:val="en-US" w:eastAsia="zh-CN"/>
    </w:rPr>
  </w:style>
  <w:style w:type="character" w:customStyle="1" w:styleId="81">
    <w:name w:val="Основен текст81"/>
    <w:rsid w:val="000463BA"/>
    <w:rPr>
      <w:sz w:val="21"/>
      <w:szCs w:val="21"/>
      <w:shd w:val="clear" w:color="auto" w:fill="FFFFFF"/>
      <w:lang w:bidi="ar-SA"/>
    </w:rPr>
  </w:style>
  <w:style w:type="character" w:customStyle="1" w:styleId="40">
    <w:name w:val="Основен текст (4)_"/>
    <w:link w:val="410"/>
    <w:rsid w:val="000463BA"/>
    <w:rPr>
      <w:b/>
      <w:bCs/>
      <w:sz w:val="21"/>
      <w:szCs w:val="21"/>
      <w:shd w:val="clear" w:color="auto" w:fill="FFFFFF"/>
    </w:rPr>
  </w:style>
  <w:style w:type="paragraph" w:customStyle="1" w:styleId="410">
    <w:name w:val="Основен текст (4)1"/>
    <w:basedOn w:val="Normal"/>
    <w:link w:val="40"/>
    <w:rsid w:val="000463BA"/>
    <w:pPr>
      <w:shd w:val="clear" w:color="auto" w:fill="FFFFFF"/>
      <w:spacing w:before="0" w:after="180" w:line="274" w:lineRule="exact"/>
      <w:ind w:hanging="440"/>
    </w:pPr>
    <w:rPr>
      <w:rFonts w:ascii="Times New Roman" w:eastAsia="Batang" w:hAnsi="Times New Roman"/>
      <w:b/>
      <w:bCs/>
      <w:sz w:val="21"/>
      <w:szCs w:val="21"/>
      <w:shd w:val="clear" w:color="auto" w:fill="FFFFFF"/>
      <w:lang w:val="en-US" w:eastAsia="en-US"/>
    </w:rPr>
  </w:style>
  <w:style w:type="character" w:customStyle="1" w:styleId="414">
    <w:name w:val="Основен текст (4)14"/>
    <w:basedOn w:val="40"/>
    <w:rsid w:val="000463BA"/>
    <w:rPr>
      <w:b/>
      <w:bCs/>
      <w:sz w:val="21"/>
      <w:szCs w:val="21"/>
      <w:shd w:val="clear" w:color="auto" w:fill="FFFFFF"/>
    </w:rPr>
  </w:style>
  <w:style w:type="character" w:customStyle="1" w:styleId="33">
    <w:name w:val="Основен текст33"/>
    <w:rsid w:val="000463BA"/>
    <w:rPr>
      <w:sz w:val="21"/>
      <w:szCs w:val="21"/>
      <w:shd w:val="clear" w:color="auto" w:fill="FFFFFF"/>
      <w:lang w:bidi="ar-SA"/>
    </w:rPr>
  </w:style>
  <w:style w:type="character" w:customStyle="1" w:styleId="210">
    <w:name w:val="Основен текст21"/>
    <w:rsid w:val="000463BA"/>
    <w:rPr>
      <w:sz w:val="21"/>
      <w:szCs w:val="21"/>
      <w:shd w:val="clear" w:color="auto" w:fill="FFFFFF"/>
      <w:lang w:bidi="ar-SA"/>
    </w:rPr>
  </w:style>
  <w:style w:type="paragraph" w:customStyle="1" w:styleId="WW-BodyTextIndent3">
    <w:name w:val="WW-Body Text Indent 3"/>
    <w:basedOn w:val="Normal"/>
    <w:rsid w:val="000463BA"/>
    <w:pPr>
      <w:suppressAutoHyphens/>
      <w:overflowPunct w:val="0"/>
      <w:spacing w:before="0" w:after="120"/>
      <w:ind w:left="283" w:firstLine="0"/>
      <w:jc w:val="left"/>
    </w:pPr>
    <w:rPr>
      <w:rFonts w:ascii="Times New Roman" w:hAnsi="Times New Roman"/>
      <w:sz w:val="16"/>
      <w:szCs w:val="16"/>
      <w:lang w:eastAsia="ar-SA"/>
    </w:rPr>
  </w:style>
  <w:style w:type="character" w:customStyle="1" w:styleId="aa">
    <w:name w:val="Основен текст_"/>
    <w:link w:val="1f"/>
    <w:rsid w:val="000463BA"/>
    <w:rPr>
      <w:sz w:val="21"/>
      <w:szCs w:val="21"/>
      <w:shd w:val="clear" w:color="auto" w:fill="FFFFFF"/>
    </w:rPr>
  </w:style>
  <w:style w:type="paragraph" w:customStyle="1" w:styleId="1f">
    <w:name w:val="Основен текст1"/>
    <w:basedOn w:val="Normal"/>
    <w:link w:val="aa"/>
    <w:rsid w:val="000463BA"/>
    <w:pPr>
      <w:shd w:val="clear" w:color="auto" w:fill="FFFFFF"/>
      <w:spacing w:before="0" w:line="240" w:lineRule="atLeast"/>
      <w:ind w:hanging="440"/>
    </w:pPr>
    <w:rPr>
      <w:rFonts w:ascii="Times New Roman" w:eastAsia="Batang" w:hAnsi="Times New Roman"/>
      <w:sz w:val="21"/>
      <w:szCs w:val="21"/>
      <w:shd w:val="clear" w:color="auto" w:fill="FFFFFF"/>
      <w:lang w:val="en-US" w:eastAsia="en-US"/>
    </w:rPr>
  </w:style>
  <w:style w:type="character" w:customStyle="1" w:styleId="420">
    <w:name w:val="Основен текст (4)20"/>
    <w:rsid w:val="000463BA"/>
    <w:rPr>
      <w:rFonts w:ascii="Times New Roman" w:hAnsi="Times New Roman" w:cs="Times New Roman"/>
      <w:b/>
      <w:bCs/>
      <w:sz w:val="21"/>
      <w:szCs w:val="21"/>
      <w:shd w:val="clear" w:color="auto" w:fill="FFFFFF"/>
    </w:rPr>
  </w:style>
  <w:style w:type="character" w:customStyle="1" w:styleId="160">
    <w:name w:val="Основен текст + Удебелен16"/>
    <w:rsid w:val="000463BA"/>
    <w:rPr>
      <w:b/>
      <w:bCs/>
      <w:sz w:val="21"/>
      <w:szCs w:val="21"/>
      <w:shd w:val="clear" w:color="auto" w:fill="FFFFFF"/>
      <w:lang w:bidi="ar-SA"/>
    </w:rPr>
  </w:style>
  <w:style w:type="character" w:customStyle="1" w:styleId="FontStyle33">
    <w:name w:val="Font Style33"/>
    <w:rsid w:val="000463BA"/>
    <w:rPr>
      <w:rFonts w:ascii="Cambria" w:hAnsi="Cambria" w:cs="Cambria"/>
      <w:sz w:val="16"/>
      <w:szCs w:val="16"/>
    </w:rPr>
  </w:style>
  <w:style w:type="paragraph" w:customStyle="1" w:styleId="Bodytext1">
    <w:name w:val="Body text1"/>
    <w:basedOn w:val="Normal"/>
    <w:rsid w:val="000463BA"/>
    <w:pPr>
      <w:shd w:val="clear" w:color="auto" w:fill="FFFFFF"/>
      <w:spacing w:before="0" w:line="240" w:lineRule="atLeast"/>
      <w:ind w:firstLine="0"/>
      <w:jc w:val="left"/>
    </w:pPr>
    <w:rPr>
      <w:rFonts w:ascii="Arial" w:hAnsi="Arial"/>
      <w:sz w:val="13"/>
      <w:szCs w:val="13"/>
    </w:rPr>
  </w:style>
  <w:style w:type="character" w:customStyle="1" w:styleId="Bodytext11">
    <w:name w:val="Body text (11)_"/>
    <w:link w:val="Bodytext111"/>
    <w:rsid w:val="000463BA"/>
    <w:rPr>
      <w:rFonts w:ascii="Arial" w:hAnsi="Arial"/>
      <w:i/>
      <w:iCs/>
      <w:spacing w:val="-10"/>
      <w:sz w:val="22"/>
      <w:szCs w:val="22"/>
      <w:shd w:val="clear" w:color="auto" w:fill="FFFFFF"/>
    </w:rPr>
  </w:style>
  <w:style w:type="paragraph" w:customStyle="1" w:styleId="Bodytext111">
    <w:name w:val="Body text (11)1"/>
    <w:basedOn w:val="Normal"/>
    <w:link w:val="Bodytext11"/>
    <w:rsid w:val="000463BA"/>
    <w:pPr>
      <w:shd w:val="clear" w:color="auto" w:fill="FFFFFF"/>
      <w:spacing w:before="60" w:line="240" w:lineRule="atLeast"/>
      <w:ind w:firstLine="0"/>
      <w:jc w:val="left"/>
    </w:pPr>
    <w:rPr>
      <w:rFonts w:ascii="Arial" w:eastAsia="Batang" w:hAnsi="Arial"/>
      <w:i/>
      <w:iCs/>
      <w:spacing w:val="-10"/>
      <w:sz w:val="22"/>
      <w:szCs w:val="22"/>
      <w:lang w:val="en-US" w:eastAsia="en-US"/>
    </w:rPr>
  </w:style>
  <w:style w:type="character" w:customStyle="1" w:styleId="Bodytext110">
    <w:name w:val="Body text (11)"/>
    <w:basedOn w:val="Bodytext11"/>
    <w:rsid w:val="000463BA"/>
    <w:rPr>
      <w:rFonts w:ascii="Arial" w:hAnsi="Arial"/>
      <w:i/>
      <w:iCs/>
      <w:spacing w:val="-10"/>
      <w:sz w:val="22"/>
      <w:szCs w:val="22"/>
      <w:shd w:val="clear" w:color="auto" w:fill="FFFFFF"/>
    </w:rPr>
  </w:style>
  <w:style w:type="character" w:customStyle="1" w:styleId="Bodytext1165pt">
    <w:name w:val="Body text (11) + 6.5 pt"/>
    <w:aliases w:val="Not Italic,Spacing 0 pt6"/>
    <w:rsid w:val="000463BA"/>
    <w:rPr>
      <w:rFonts w:ascii="Arial" w:hAnsi="Arial"/>
      <w:i/>
      <w:iCs/>
      <w:spacing w:val="0"/>
      <w:sz w:val="13"/>
      <w:szCs w:val="13"/>
      <w:lang w:bidi="ar-SA"/>
    </w:rPr>
  </w:style>
  <w:style w:type="character" w:customStyle="1" w:styleId="Bodytext118pt">
    <w:name w:val="Body text (11) + 8 pt"/>
    <w:aliases w:val="Not Italic2,Spacing 0 pt5"/>
    <w:rsid w:val="000463BA"/>
    <w:rPr>
      <w:rFonts w:ascii="Arial" w:hAnsi="Arial"/>
      <w:i/>
      <w:iCs/>
      <w:spacing w:val="0"/>
      <w:sz w:val="16"/>
      <w:szCs w:val="16"/>
      <w:lang w:bidi="ar-SA"/>
    </w:rPr>
  </w:style>
  <w:style w:type="character" w:customStyle="1" w:styleId="BodyText10">
    <w:name w:val="Body Text1"/>
    <w:basedOn w:val="Bodytext0"/>
    <w:rsid w:val="000463BA"/>
    <w:rPr>
      <w:rFonts w:ascii="Arial" w:hAnsi="Arial"/>
      <w:sz w:val="13"/>
      <w:szCs w:val="13"/>
      <w:shd w:val="clear" w:color="auto" w:fill="FFFFFF"/>
      <w:lang w:bidi="ar-SA"/>
    </w:rPr>
  </w:style>
  <w:style w:type="character" w:customStyle="1" w:styleId="Bodytext8pt">
    <w:name w:val="Body text + 8 pt"/>
    <w:rsid w:val="000463BA"/>
    <w:rPr>
      <w:rFonts w:ascii="Arial" w:hAnsi="Arial"/>
      <w:sz w:val="16"/>
      <w:szCs w:val="16"/>
      <w:lang w:val="en-US" w:eastAsia="en-US" w:bidi="ar-SA"/>
    </w:rPr>
  </w:style>
  <w:style w:type="paragraph" w:customStyle="1" w:styleId="ecxmsonormal">
    <w:name w:val="ecxmsonormal"/>
    <w:basedOn w:val="Normal"/>
    <w:rsid w:val="000463BA"/>
    <w:pPr>
      <w:spacing w:before="100" w:beforeAutospacing="1" w:after="100" w:afterAutospacing="1"/>
      <w:ind w:firstLine="0"/>
      <w:jc w:val="left"/>
    </w:pPr>
    <w:rPr>
      <w:rFonts w:ascii="Times New Roman" w:eastAsia="Calibri" w:hAnsi="Times New Roman"/>
    </w:rPr>
  </w:style>
  <w:style w:type="character" w:customStyle="1" w:styleId="nomark">
    <w:name w:val="nomark"/>
    <w:basedOn w:val="DefaultParagraphFont"/>
    <w:rsid w:val="000463BA"/>
  </w:style>
  <w:style w:type="paragraph" w:customStyle="1" w:styleId="CharCharCharChar3">
    <w:name w:val="Char Знак Знак Char Char Знак Знак Char"/>
    <w:basedOn w:val="Normal"/>
    <w:rsid w:val="000463BA"/>
    <w:pPr>
      <w:tabs>
        <w:tab w:val="left" w:pos="709"/>
      </w:tabs>
      <w:spacing w:before="0"/>
      <w:ind w:firstLine="0"/>
      <w:jc w:val="left"/>
    </w:pPr>
    <w:rPr>
      <w:rFonts w:ascii="Tahoma" w:hAnsi="Tahoma"/>
      <w:lang w:val="pl-PL" w:eastAsia="pl-PL"/>
    </w:rPr>
  </w:style>
  <w:style w:type="character" w:customStyle="1" w:styleId="CharChar29">
    <w:name w:val="Char Char29"/>
    <w:locked/>
    <w:rsid w:val="000463BA"/>
    <w:rPr>
      <w:rFonts w:ascii="Arial" w:hAnsi="Arial"/>
      <w:b/>
      <w:kern w:val="28"/>
      <w:sz w:val="28"/>
      <w:lang w:val="en-GB" w:eastAsia="en-US" w:bidi="ar-SA"/>
    </w:rPr>
  </w:style>
  <w:style w:type="character" w:styleId="HTMLTypewriter">
    <w:name w:val="HTML Typewriter"/>
    <w:rsid w:val="000463BA"/>
    <w:rPr>
      <w:rFonts w:ascii="Verdana" w:eastAsia="Times New Roman" w:hAnsi="Verdana" w:cs="Courier New" w:hint="default"/>
      <w:sz w:val="13"/>
      <w:szCs w:val="13"/>
    </w:rPr>
  </w:style>
  <w:style w:type="paragraph" w:customStyle="1" w:styleId="NormalWeb1">
    <w:name w:val="Normal (Web)1"/>
    <w:basedOn w:val="Default"/>
    <w:next w:val="Default"/>
    <w:rsid w:val="000463BA"/>
    <w:pPr>
      <w:spacing w:before="120"/>
    </w:pPr>
    <w:rPr>
      <w:rFonts w:ascii="Times New Roman" w:hAnsi="Times New Roman" w:cs="Times New Roman"/>
      <w:color w:val="auto"/>
    </w:rPr>
  </w:style>
  <w:style w:type="paragraph" w:customStyle="1" w:styleId="NumPar2">
    <w:name w:val="NumPar 2"/>
    <w:basedOn w:val="Default"/>
    <w:next w:val="Default"/>
    <w:rsid w:val="000463BA"/>
    <w:pPr>
      <w:spacing w:after="240"/>
    </w:pPr>
    <w:rPr>
      <w:rFonts w:ascii="Times New Roman" w:hAnsi="Times New Roman" w:cs="Times New Roman"/>
      <w:color w:val="auto"/>
    </w:rPr>
  </w:style>
  <w:style w:type="paragraph" w:customStyle="1" w:styleId="190">
    <w:name w:val="Знак Знак19"/>
    <w:basedOn w:val="Normal"/>
    <w:rsid w:val="000463BA"/>
    <w:pPr>
      <w:tabs>
        <w:tab w:val="left" w:pos="709"/>
      </w:tabs>
      <w:spacing w:before="0"/>
      <w:ind w:firstLine="0"/>
      <w:jc w:val="left"/>
    </w:pPr>
    <w:rPr>
      <w:rFonts w:ascii="Tahoma" w:hAnsi="Tahoma"/>
      <w:lang w:val="pl-PL" w:eastAsia="pl-PL"/>
    </w:rPr>
  </w:style>
  <w:style w:type="character" w:customStyle="1" w:styleId="Style9pt">
    <w:name w:val="Style 9 pt"/>
    <w:rsid w:val="000463BA"/>
    <w:rPr>
      <w:rFonts w:ascii="Arial" w:hAnsi="Arial"/>
      <w:sz w:val="18"/>
      <w:szCs w:val="18"/>
    </w:rPr>
  </w:style>
  <w:style w:type="paragraph" w:customStyle="1" w:styleId="30">
    <w:name w:val="Знак Знак3"/>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5CharCharChar1Char">
    <w:name w:val="Char Char5 Char Char Char1 Char"/>
    <w:basedOn w:val="Normal"/>
    <w:rsid w:val="000463BA"/>
    <w:pPr>
      <w:tabs>
        <w:tab w:val="left" w:pos="709"/>
      </w:tabs>
      <w:spacing w:before="0"/>
      <w:ind w:firstLine="0"/>
      <w:jc w:val="left"/>
    </w:pPr>
    <w:rPr>
      <w:rFonts w:ascii="Tahoma" w:hAnsi="Tahoma"/>
      <w:lang w:val="pl-PL" w:eastAsia="pl-PL"/>
    </w:rPr>
  </w:style>
  <w:style w:type="paragraph" w:customStyle="1" w:styleId="3CharChar0">
    <w:name w:val="Знак Знак3 Char Char"/>
    <w:basedOn w:val="Normal"/>
    <w:rsid w:val="000463BA"/>
    <w:pPr>
      <w:tabs>
        <w:tab w:val="left" w:pos="709"/>
      </w:tabs>
      <w:spacing w:before="0"/>
      <w:ind w:firstLine="0"/>
      <w:jc w:val="left"/>
    </w:pPr>
    <w:rPr>
      <w:rFonts w:ascii="Tahoma" w:hAnsi="Tahoma"/>
      <w:lang w:val="pl-PL" w:eastAsia="pl-PL"/>
    </w:rPr>
  </w:style>
  <w:style w:type="paragraph" w:customStyle="1" w:styleId="19CharCharCharChar">
    <w:name w:val="Знак Знак19 Char Char Знак Знак Char Char Знак Знак"/>
    <w:basedOn w:val="Normal"/>
    <w:rsid w:val="000463BA"/>
    <w:pPr>
      <w:tabs>
        <w:tab w:val="left" w:pos="709"/>
      </w:tabs>
      <w:spacing w:before="0"/>
      <w:ind w:firstLine="0"/>
      <w:jc w:val="left"/>
    </w:pPr>
    <w:rPr>
      <w:rFonts w:ascii="Tahoma" w:hAnsi="Tahoma"/>
      <w:lang w:val="pl-PL" w:eastAsia="pl-PL"/>
    </w:rPr>
  </w:style>
  <w:style w:type="character" w:customStyle="1" w:styleId="FontStyle158">
    <w:name w:val="Font Style158"/>
    <w:rsid w:val="000463BA"/>
    <w:rPr>
      <w:rFonts w:ascii="Times New Roman" w:hAnsi="Times New Roman" w:cs="Times New Roman"/>
      <w:sz w:val="22"/>
      <w:szCs w:val="22"/>
    </w:rPr>
  </w:style>
  <w:style w:type="character" w:customStyle="1" w:styleId="FontStyle25">
    <w:name w:val="Font Style25"/>
    <w:rsid w:val="000463BA"/>
    <w:rPr>
      <w:rFonts w:ascii="Times New Roman" w:hAnsi="Times New Roman" w:cs="Times New Roman"/>
      <w:b/>
      <w:bCs/>
      <w:sz w:val="20"/>
      <w:szCs w:val="20"/>
    </w:rPr>
  </w:style>
  <w:style w:type="character" w:customStyle="1" w:styleId="FontStyle233">
    <w:name w:val="Font Style233"/>
    <w:rsid w:val="000463BA"/>
    <w:rPr>
      <w:rFonts w:ascii="Arial" w:hAnsi="Arial" w:cs="Arial"/>
      <w:sz w:val="20"/>
      <w:szCs w:val="20"/>
    </w:rPr>
  </w:style>
  <w:style w:type="paragraph" w:customStyle="1" w:styleId="Style58">
    <w:name w:val="Style58"/>
    <w:basedOn w:val="Normal"/>
    <w:rsid w:val="000463BA"/>
    <w:pPr>
      <w:widowControl w:val="0"/>
      <w:autoSpaceDE w:val="0"/>
      <w:autoSpaceDN w:val="0"/>
      <w:adjustRightInd w:val="0"/>
      <w:spacing w:before="0" w:line="252" w:lineRule="exact"/>
      <w:ind w:hanging="696"/>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0463BA"/>
    <w:pPr>
      <w:tabs>
        <w:tab w:val="left" w:pos="709"/>
      </w:tabs>
      <w:spacing w:before="0"/>
      <w:ind w:firstLine="0"/>
      <w:jc w:val="left"/>
    </w:pPr>
    <w:rPr>
      <w:rFonts w:ascii="Tahoma" w:hAnsi="Tahoma"/>
      <w:lang w:val="pl-PL" w:eastAsia="pl-PL"/>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0463BA"/>
    <w:rPr>
      <w:sz w:val="16"/>
      <w:szCs w:val="16"/>
      <w:lang w:val="bg-BG" w:eastAsia="en-US" w:bidi="ar-SA"/>
    </w:rPr>
  </w:style>
  <w:style w:type="character" w:customStyle="1" w:styleId="insertedtext1">
    <w:name w:val="insertedtext1"/>
    <w:rsid w:val="000463BA"/>
    <w:rPr>
      <w:color w:val="1057D8"/>
    </w:rPr>
  </w:style>
  <w:style w:type="paragraph" w:customStyle="1" w:styleId="34">
    <w:name w:val="Знак Знак3 Знак Знак Знак"/>
    <w:basedOn w:val="Normal"/>
    <w:semiHidden/>
    <w:rsid w:val="000463BA"/>
    <w:pPr>
      <w:tabs>
        <w:tab w:val="left" w:pos="709"/>
      </w:tabs>
      <w:spacing w:before="0"/>
      <w:ind w:firstLine="0"/>
      <w:jc w:val="left"/>
    </w:pPr>
    <w:rPr>
      <w:rFonts w:ascii="Futura Bk" w:hAnsi="Futura Bk"/>
      <w:noProof/>
      <w:sz w:val="20"/>
      <w:lang w:val="pl-PL" w:eastAsia="pl-PL"/>
    </w:rPr>
  </w:style>
  <w:style w:type="character" w:customStyle="1" w:styleId="newdocreference2">
    <w:name w:val="newdocreference2"/>
    <w:rsid w:val="000463BA"/>
    <w:rPr>
      <w:i w:val="0"/>
      <w:iCs w:val="0"/>
      <w:color w:val="0000FF"/>
      <w:u w:val="single"/>
    </w:rPr>
  </w:style>
  <w:style w:type="character" w:customStyle="1" w:styleId="newdocreference3">
    <w:name w:val="newdocreference3"/>
    <w:rsid w:val="000463BA"/>
    <w:rPr>
      <w:i w:val="0"/>
      <w:iCs w:val="0"/>
      <w:color w:val="0000FF"/>
      <w:u w:val="single"/>
    </w:rPr>
  </w:style>
  <w:style w:type="paragraph" w:styleId="NormalIndent">
    <w:name w:val="Normal Indent"/>
    <w:basedOn w:val="Normal"/>
    <w:rsid w:val="000463BA"/>
    <w:pPr>
      <w:spacing w:before="0" w:after="240"/>
      <w:ind w:left="720" w:firstLine="0"/>
    </w:pPr>
    <w:rPr>
      <w:rFonts w:ascii="Times New Roman" w:eastAsia="Calibri" w:hAnsi="Times New Roman"/>
      <w:lang w:val="en-GB"/>
    </w:rPr>
  </w:style>
  <w:style w:type="paragraph" w:customStyle="1" w:styleId="CharChar1CharCharCharCharCharCharCharCharCharCharChar">
    <w:name w:val="Char Char1 Знак Знак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Style9">
    <w:name w:val="Style9"/>
    <w:basedOn w:val="Normal"/>
    <w:rsid w:val="000463BA"/>
    <w:pPr>
      <w:widowControl w:val="0"/>
      <w:autoSpaceDE w:val="0"/>
      <w:autoSpaceDN w:val="0"/>
      <w:adjustRightInd w:val="0"/>
      <w:spacing w:before="0"/>
      <w:ind w:firstLine="0"/>
      <w:jc w:val="left"/>
    </w:pPr>
    <w:rPr>
      <w:rFonts w:ascii="Times New Roman" w:hAnsi="Times New Roman"/>
    </w:rPr>
  </w:style>
  <w:style w:type="paragraph" w:customStyle="1" w:styleId="Style14">
    <w:name w:val="Style14"/>
    <w:basedOn w:val="Normal"/>
    <w:rsid w:val="000463BA"/>
    <w:pPr>
      <w:widowControl w:val="0"/>
      <w:autoSpaceDE w:val="0"/>
      <w:autoSpaceDN w:val="0"/>
      <w:adjustRightInd w:val="0"/>
      <w:spacing w:before="0" w:line="278" w:lineRule="exact"/>
      <w:ind w:firstLine="725"/>
    </w:pPr>
    <w:rPr>
      <w:rFonts w:ascii="Times New Roman" w:hAnsi="Times New Roman"/>
    </w:rPr>
  </w:style>
  <w:style w:type="table" w:customStyle="1" w:styleId="LightShading1">
    <w:name w:val="Light Shading1"/>
    <w:basedOn w:val="TableNormal"/>
    <w:uiPriority w:val="60"/>
    <w:rsid w:val="000463BA"/>
    <w:rPr>
      <w:rFonts w:eastAsia="Times New Roman"/>
      <w:color w:val="000000"/>
      <w:lang w:val="bg-B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463BA"/>
    <w:rPr>
      <w:rFonts w:eastAsia="Times New Roman"/>
      <w:color w:val="365F91"/>
      <w:lang w:val="bg-BG" w:eastAsia="bg-BG"/>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463BA"/>
    <w:rPr>
      <w:rFonts w:eastAsia="Times New Roman"/>
      <w:color w:val="943634"/>
      <w:lang w:val="bg-BG" w:eastAsia="bg-BG"/>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463BA"/>
    <w:rPr>
      <w:rFonts w:eastAsia="Times New Roman"/>
      <w:color w:val="76923C"/>
      <w:lang w:val="bg-BG" w:eastAsia="bg-BG"/>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463BA"/>
    <w:rPr>
      <w:rFonts w:eastAsia="Times New Roman"/>
      <w:color w:val="5F497A"/>
      <w:lang w:val="bg-BG" w:eastAsia="bg-BG"/>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35">
    <w:name w:val="Основен текст (3)_"/>
    <w:link w:val="36"/>
    <w:locked/>
    <w:rsid w:val="000463BA"/>
    <w:rPr>
      <w:i/>
      <w:iCs/>
      <w:spacing w:val="-2"/>
      <w:sz w:val="22"/>
      <w:szCs w:val="22"/>
      <w:shd w:val="clear" w:color="auto" w:fill="FFFFFF"/>
    </w:rPr>
  </w:style>
  <w:style w:type="paragraph" w:customStyle="1" w:styleId="36">
    <w:name w:val="Основен текст (3)"/>
    <w:basedOn w:val="Normal"/>
    <w:link w:val="35"/>
    <w:rsid w:val="000463BA"/>
    <w:pPr>
      <w:widowControl w:val="0"/>
      <w:shd w:val="clear" w:color="auto" w:fill="FFFFFF"/>
      <w:spacing w:before="0" w:line="413" w:lineRule="exact"/>
      <w:ind w:hanging="160"/>
    </w:pPr>
    <w:rPr>
      <w:rFonts w:ascii="Times New Roman" w:eastAsia="Batang" w:hAnsi="Times New Roman"/>
      <w:i/>
      <w:iCs/>
      <w:spacing w:val="-2"/>
      <w:sz w:val="22"/>
      <w:szCs w:val="22"/>
      <w:lang w:val="en-US" w:eastAsia="en-US"/>
    </w:rPr>
  </w:style>
  <w:style w:type="character" w:customStyle="1" w:styleId="8pt">
    <w:name w:val="Основен текст + 8 pt"/>
    <w:aliases w:val="Удебелен,Разредка 0 pt"/>
    <w:rsid w:val="000463BA"/>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rPr>
  </w:style>
  <w:style w:type="character" w:customStyle="1" w:styleId="0pt">
    <w:name w:val="Основен текст + Разредка 0 pt"/>
    <w:rsid w:val="000463BA"/>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34pt">
    <w:name w:val="Основен текст (3) + 4 pt"/>
    <w:aliases w:val="Не е курсив"/>
    <w:rsid w:val="000463BA"/>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bg-BG"/>
    </w:rPr>
  </w:style>
  <w:style w:type="numbering" w:customStyle="1" w:styleId="NoList12">
    <w:name w:val="No List12"/>
    <w:next w:val="NoList"/>
    <w:uiPriority w:val="99"/>
    <w:semiHidden/>
    <w:unhideWhenUsed/>
    <w:rsid w:val="000463BA"/>
  </w:style>
  <w:style w:type="numbering" w:customStyle="1" w:styleId="NoList21">
    <w:name w:val="No List21"/>
    <w:next w:val="NoList"/>
    <w:uiPriority w:val="99"/>
    <w:semiHidden/>
    <w:unhideWhenUsed/>
    <w:rsid w:val="000463BA"/>
  </w:style>
  <w:style w:type="paragraph" w:customStyle="1" w:styleId="CharCharCharCharCharCharCharCharCharCharCharCharCharCharCharCharChar3">
    <w:name w:val="Char Char Char Char Char Char Char Char Char Char Char Char Char Char Char Char Char Знак Знак Знак Знак Знак Знак"/>
    <w:basedOn w:val="Normal"/>
    <w:rsid w:val="000463BA"/>
    <w:pPr>
      <w:tabs>
        <w:tab w:val="left" w:pos="709"/>
      </w:tabs>
      <w:spacing w:before="0"/>
      <w:ind w:firstLine="0"/>
      <w:jc w:val="left"/>
    </w:pPr>
    <w:rPr>
      <w:rFonts w:ascii="Tahoma" w:hAnsi="Tahoma"/>
      <w:lang w:val="pl-PL" w:eastAsia="pl-PL"/>
    </w:rPr>
  </w:style>
  <w:style w:type="paragraph" w:customStyle="1" w:styleId="TitleSection">
    <w:name w:val="Title Section"/>
    <w:basedOn w:val="Heading1"/>
    <w:autoRedefine/>
    <w:rsid w:val="000463BA"/>
    <w:pPr>
      <w:keepLines/>
      <w:pBdr>
        <w:top w:val="none" w:sz="0" w:space="0" w:color="auto"/>
        <w:left w:val="none" w:sz="0" w:space="0" w:color="auto"/>
      </w:pBdr>
      <w:shd w:val="clear" w:color="auto" w:fill="auto"/>
      <w:tabs>
        <w:tab w:val="left" w:pos="567"/>
      </w:tabs>
      <w:jc w:val="center"/>
    </w:pPr>
    <w:rPr>
      <w:rFonts w:ascii="Times New Roman" w:hAnsi="Times New Roman" w:cs="Times New Roman"/>
      <w:bCs w:val="0"/>
      <w:caps/>
      <w:kern w:val="0"/>
      <w:sz w:val="24"/>
      <w:szCs w:val="24"/>
      <w:u w:val="single"/>
      <w:lang w:eastAsia="en-GB"/>
    </w:rPr>
  </w:style>
  <w:style w:type="character" w:customStyle="1" w:styleId="1f0">
    <w:name w:val="Заголовок №1_"/>
    <w:link w:val="1f1"/>
    <w:uiPriority w:val="99"/>
    <w:rsid w:val="000463BA"/>
    <w:rPr>
      <w:b/>
      <w:bCs/>
      <w:shd w:val="clear" w:color="auto" w:fill="FFFFFF"/>
    </w:rPr>
  </w:style>
  <w:style w:type="paragraph" w:customStyle="1" w:styleId="1f1">
    <w:name w:val="Заголовок №1"/>
    <w:basedOn w:val="Normal"/>
    <w:link w:val="1f0"/>
    <w:uiPriority w:val="99"/>
    <w:rsid w:val="000463BA"/>
    <w:pPr>
      <w:widowControl w:val="0"/>
      <w:shd w:val="clear" w:color="auto" w:fill="FFFFFF"/>
      <w:spacing w:before="780" w:after="180" w:line="240" w:lineRule="atLeast"/>
      <w:ind w:firstLine="0"/>
      <w:outlineLvl w:val="0"/>
    </w:pPr>
    <w:rPr>
      <w:rFonts w:ascii="Times New Roman" w:eastAsia="Batang" w:hAnsi="Times New Roman"/>
      <w:b/>
      <w:bCs/>
      <w:sz w:val="20"/>
      <w:szCs w:val="20"/>
      <w:lang w:val="en-US" w:eastAsia="en-US"/>
    </w:rPr>
  </w:style>
  <w:style w:type="character" w:customStyle="1" w:styleId="inputvalue1">
    <w:name w:val="input_value1"/>
    <w:rsid w:val="000463BA"/>
    <w:rPr>
      <w:rFonts w:ascii="Courier New" w:hAnsi="Courier New" w:cs="Courier New" w:hint="default"/>
      <w:sz w:val="20"/>
      <w:szCs w:val="20"/>
    </w:rPr>
  </w:style>
  <w:style w:type="character" w:customStyle="1" w:styleId="historyitem">
    <w:name w:val="historyitem"/>
    <w:rsid w:val="000463BA"/>
  </w:style>
  <w:style w:type="character" w:customStyle="1" w:styleId="historyreference">
    <w:name w:val="historyreference"/>
    <w:rsid w:val="000463BA"/>
  </w:style>
  <w:style w:type="paragraph" w:customStyle="1" w:styleId="TableContents">
    <w:name w:val="Table Contents"/>
    <w:basedOn w:val="Normal"/>
    <w:qFormat/>
    <w:rsid w:val="007D2B35"/>
    <w:pPr>
      <w:suppressLineNumbers/>
      <w:spacing w:before="0"/>
      <w:ind w:firstLine="0"/>
      <w:jc w:val="left"/>
    </w:pPr>
    <w:rPr>
      <w:rFonts w:ascii="Liberation Serif" w:eastAsia="SimSun" w:hAnsi="Liberation Serif" w:cs="Mangal"/>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qFormat="1"/>
    <w:lsdException w:name="annotation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aliases w:val="Heading 2 Char Char"/>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0463BA"/>
    <w:pPr>
      <w:keepNext/>
      <w:spacing w:before="0"/>
      <w:ind w:firstLine="0"/>
      <w:jc w:val="center"/>
      <w:outlineLvl w:val="7"/>
    </w:pPr>
    <w:rPr>
      <w:rFonts w:ascii="Times New Roman" w:hAnsi="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rsid w:val="00EE7CF3"/>
    <w:pPr>
      <w:spacing w:before="100" w:beforeAutospacing="1" w:after="100" w:afterAutospacing="1"/>
    </w:pPr>
    <w:rPr>
      <w:rFonts w:eastAsia="Batang"/>
      <w:lang w:eastAsia="ko-KR"/>
    </w:rPr>
  </w:style>
  <w:style w:type="paragraph" w:styleId="NormalWeb">
    <w:name w:val="Normal (Web)"/>
    <w:basedOn w:val="Normal"/>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semiHidden/>
    <w:rsid w:val="00B26364"/>
    <w:pPr>
      <w:shd w:val="clear" w:color="auto" w:fill="000080"/>
    </w:pPr>
    <w:rPr>
      <w:rFonts w:ascii="Tahoma" w:hAnsi="Tahoma" w:cs="Tahoma"/>
      <w:sz w:val="20"/>
      <w:szCs w:val="20"/>
    </w:rPr>
  </w:style>
  <w:style w:type="character" w:customStyle="1" w:styleId="Heading2Char">
    <w:name w:val="Heading 2 Char"/>
    <w:aliases w:val="Heading 2 Char Char Char1"/>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aliases w:val=" Char1 Char Char, Char1 Char, Char2 Char Char, Char2,Char2 Знак Знак, Char1 Знак Знак,Char2 Знак,Char2 Char Char,Char2 Char"/>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ПАРАГРАФ,List Paragraph (numbered (a)),Normal 2,Heading 2_sj,Bullet list,Table of contents numbered,Bullet Points,Liststycke SKL,Titolo 03,Citation List,Paragraph 2"/>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rsid w:val="002B0767"/>
    <w:rPr>
      <w:rFonts w:ascii="Arial Unicode MS" w:hAnsi="Arial Unicode MS"/>
      <w:sz w:val="24"/>
      <w:szCs w:val="24"/>
      <w:lang w:val="bg-BG" w:eastAsia="bg-BG" w:bidi="ar-SA"/>
    </w:rPr>
  </w:style>
  <w:style w:type="character" w:customStyle="1" w:styleId="TitleChar">
    <w:name w:val="Title Char"/>
    <w:aliases w:val="Char Char Char"/>
    <w:link w:val="Title"/>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
    <w:link w:val="ListParagraph"/>
    <w:uiPriority w:val="34"/>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rsid w:val="00F12363"/>
    <w:rPr>
      <w:rFonts w:eastAsia="Times New Roman"/>
      <w:b/>
      <w:bCs/>
      <w:noProof/>
      <w:sz w:val="28"/>
      <w:szCs w:val="28"/>
    </w:rPr>
  </w:style>
  <w:style w:type="character" w:customStyle="1" w:styleId="Heading5Char">
    <w:name w:val="Heading 5 Char"/>
    <w:link w:val="Heading5"/>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aliases w:val=" Char1 Char Char Char, Char1 Char Char1, Char2 Char Char Char, Char2 Char,Char2 Знак Знак Char, Char1 Знак Знак Char,Char2 Знак Char,Char2 Char Char Char,Char2 Char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rsid w:val="003F622D"/>
    <w:rPr>
      <w:color w:val="8B0000"/>
      <w:u w:val="single"/>
    </w:rPr>
  </w:style>
  <w:style w:type="character" w:customStyle="1" w:styleId="newdocreference1">
    <w:name w:val="newdocreference1"/>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rsid w:val="003F622D"/>
    <w:pPr>
      <w:numPr>
        <w:numId w:val="9"/>
      </w:numPr>
    </w:pPr>
    <w:rPr>
      <w:rFonts w:ascii="Arial" w:hAnsi="Arial"/>
      <w:szCs w:val="20"/>
      <w:lang w:val="en-GB" w:eastAsia="en-US"/>
    </w:rPr>
  </w:style>
  <w:style w:type="character" w:customStyle="1" w:styleId="BuletsChar">
    <w:name w:val="Bulets Char"/>
    <w:link w:val="Bulets"/>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qFormat/>
    <w:rsid w:val="003F622D"/>
    <w:rPr>
      <w:rFonts w:cs="Times New Roman"/>
      <w:b/>
    </w:rPr>
  </w:style>
  <w:style w:type="paragraph" w:customStyle="1" w:styleId="titre4">
    <w:name w:val="titre4"/>
    <w:basedOn w:val="Normal"/>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 w:type="paragraph" w:customStyle="1" w:styleId="Title-head-text">
    <w:name w:val="Title-head-text"/>
    <w:basedOn w:val="Normal"/>
    <w:next w:val="Title"/>
    <w:rsid w:val="000463BA"/>
    <w:pPr>
      <w:suppressAutoHyphens/>
      <w:spacing w:before="0"/>
      <w:ind w:firstLine="0"/>
      <w:jc w:val="center"/>
    </w:pPr>
    <w:rPr>
      <w:rFonts w:ascii="Arial" w:hAnsi="Arial"/>
      <w:b/>
      <w:sz w:val="28"/>
      <w:szCs w:val="28"/>
      <w:lang w:val="ru-RU" w:eastAsia="ar-SA"/>
    </w:rPr>
  </w:style>
  <w:style w:type="character" w:customStyle="1" w:styleId="Heading8Char">
    <w:name w:val="Heading 8 Char"/>
    <w:basedOn w:val="DefaultParagraphFont"/>
    <w:link w:val="Heading8"/>
    <w:rsid w:val="000463BA"/>
    <w:rPr>
      <w:rFonts w:eastAsia="Times New Roman"/>
      <w:b/>
      <w:sz w:val="24"/>
      <w:lang w:val="bg-BG"/>
    </w:rPr>
  </w:style>
  <w:style w:type="numbering" w:customStyle="1" w:styleId="NoList2">
    <w:name w:val="No List2"/>
    <w:next w:val="NoList"/>
    <w:uiPriority w:val="99"/>
    <w:semiHidden/>
    <w:rsid w:val="000463BA"/>
  </w:style>
  <w:style w:type="character" w:customStyle="1" w:styleId="Heading2Char1">
    <w:name w:val="Heading 2 Char1"/>
    <w:aliases w:val="Heading 2 Char Char Char"/>
    <w:locked/>
    <w:rsid w:val="000463BA"/>
    <w:rPr>
      <w:rFonts w:ascii="Arial" w:hAnsi="Arial"/>
      <w:b/>
      <w:i/>
      <w:sz w:val="24"/>
      <w:lang w:val="en-GB" w:eastAsia="en-US" w:bidi="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table" w:customStyle="1" w:styleId="TableGrid1">
    <w:name w:val="Table Grid1"/>
    <w:basedOn w:val="TableNormal"/>
    <w:next w:val="TableGrid"/>
    <w:rsid w:val="000463BA"/>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Знак Char Char Знак Char Char Знак"/>
    <w:basedOn w:val="Normal"/>
    <w:rsid w:val="000463BA"/>
    <w:pPr>
      <w:spacing w:before="0" w:after="160" w:line="240" w:lineRule="exact"/>
      <w:ind w:firstLine="0"/>
      <w:jc w:val="left"/>
    </w:pPr>
    <w:rPr>
      <w:rFonts w:ascii="Tahoma" w:hAnsi="Tahoma"/>
      <w:sz w:val="20"/>
      <w:szCs w:val="20"/>
      <w:lang w:val="en-US" w:eastAsia="en-US"/>
    </w:rPr>
  </w:style>
  <w:style w:type="paragraph" w:customStyle="1" w:styleId="CharCharCharCharCharCharCharCharCharCharCharChar">
    <w:name w:val="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Application1">
    <w:name w:val="Application1"/>
    <w:basedOn w:val="Heading1"/>
    <w:next w:val="Application2"/>
    <w:rsid w:val="000463BA"/>
    <w:pPr>
      <w:pageBreakBefore/>
      <w:widowControl w:val="0"/>
      <w:pBdr>
        <w:top w:val="none" w:sz="0" w:space="0" w:color="auto"/>
        <w:left w:val="none" w:sz="0" w:space="0" w:color="auto"/>
      </w:pBdr>
      <w:shd w:val="clear" w:color="auto" w:fill="auto"/>
      <w:tabs>
        <w:tab w:val="num" w:pos="720"/>
      </w:tabs>
      <w:spacing w:before="0" w:after="480"/>
      <w:ind w:left="360" w:hanging="360"/>
    </w:pPr>
    <w:rPr>
      <w:rFonts w:ascii="Arial" w:hAnsi="Arial" w:cs="Times New Roman"/>
      <w:bCs w:val="0"/>
      <w:caps/>
      <w:kern w:val="28"/>
      <w:sz w:val="28"/>
      <w:szCs w:val="20"/>
      <w:lang w:val="en-GB" w:eastAsia="en-US"/>
    </w:rPr>
  </w:style>
  <w:style w:type="paragraph" w:customStyle="1" w:styleId="Application2">
    <w:name w:val="Application2"/>
    <w:basedOn w:val="Normal"/>
    <w:autoRedefine/>
    <w:rsid w:val="000463BA"/>
    <w:pPr>
      <w:widowControl w:val="0"/>
      <w:suppressAutoHyphens/>
      <w:spacing w:after="120"/>
      <w:ind w:firstLine="0"/>
      <w:jc w:val="left"/>
    </w:pPr>
    <w:rPr>
      <w:rFonts w:ascii="Arial" w:hAnsi="Arial" w:cs="Arial"/>
      <w:spacing w:val="-2"/>
      <w:sz w:val="22"/>
      <w:szCs w:val="22"/>
    </w:rPr>
  </w:style>
  <w:style w:type="paragraph" w:customStyle="1" w:styleId="Application3">
    <w:name w:val="Application3"/>
    <w:basedOn w:val="Normal"/>
    <w:autoRedefine/>
    <w:rsid w:val="000463BA"/>
    <w:pPr>
      <w:tabs>
        <w:tab w:val="left" w:pos="426"/>
      </w:tabs>
      <w:spacing w:before="100" w:beforeAutospacing="1" w:line="276" w:lineRule="auto"/>
      <w:ind w:left="360" w:firstLine="0"/>
    </w:pPr>
    <w:rPr>
      <w:rFonts w:ascii="Cambria" w:hAnsi="Cambria"/>
      <w:b/>
      <w:i/>
      <w:spacing w:val="-2"/>
    </w:rPr>
  </w:style>
  <w:style w:type="paragraph" w:customStyle="1" w:styleId="Text1">
    <w:name w:val="Text 1"/>
    <w:rsid w:val="000463BA"/>
    <w:pPr>
      <w:widowControl w:val="0"/>
      <w:tabs>
        <w:tab w:val="left" w:pos="-720"/>
      </w:tabs>
      <w:suppressAutoHyphens/>
      <w:jc w:val="both"/>
    </w:pPr>
    <w:rPr>
      <w:rFonts w:ascii="Courier New" w:eastAsia="Times New Roman" w:hAnsi="Courier New"/>
      <w:spacing w:val="-3"/>
      <w:sz w:val="24"/>
      <w:lang w:val="en-GB"/>
    </w:rPr>
  </w:style>
  <w:style w:type="character" w:styleId="LineNumber">
    <w:name w:val="line number"/>
    <w:rsid w:val="000463BA"/>
    <w:rPr>
      <w:rFonts w:cs="Times New Roman"/>
    </w:rPr>
  </w:style>
  <w:style w:type="paragraph" w:customStyle="1" w:styleId="SubTitle1">
    <w:name w:val="SubTitle 1"/>
    <w:basedOn w:val="Normal"/>
    <w:next w:val="Normal"/>
    <w:rsid w:val="000463BA"/>
    <w:pPr>
      <w:spacing w:before="0" w:after="240"/>
      <w:ind w:firstLine="0"/>
      <w:jc w:val="center"/>
    </w:pPr>
    <w:rPr>
      <w:rFonts w:ascii="Times New Roman" w:hAnsi="Times New Roman"/>
      <w:b/>
      <w:sz w:val="40"/>
    </w:rPr>
  </w:style>
  <w:style w:type="paragraph" w:customStyle="1" w:styleId="Application4">
    <w:name w:val="Application4"/>
    <w:basedOn w:val="Application3"/>
    <w:autoRedefine/>
    <w:rsid w:val="000463BA"/>
    <w:pPr>
      <w:numPr>
        <w:numId w:val="13"/>
      </w:numPr>
    </w:pPr>
  </w:style>
  <w:style w:type="paragraph" w:customStyle="1" w:styleId="Application5">
    <w:name w:val="Application5"/>
    <w:basedOn w:val="Application2"/>
    <w:autoRedefine/>
    <w:rsid w:val="000463BA"/>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0">
    <w:name w:val="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1CharCharCharChar">
    <w:name w:val="Char Char Char1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3">
    <w:name w:val="Char Char Char Char Char Char Char3"/>
    <w:basedOn w:val="Normal"/>
    <w:rsid w:val="000463BA"/>
    <w:pPr>
      <w:tabs>
        <w:tab w:val="left" w:pos="709"/>
      </w:tabs>
      <w:spacing w:before="0"/>
      <w:ind w:firstLine="0"/>
      <w:jc w:val="left"/>
    </w:pPr>
    <w:rPr>
      <w:rFonts w:ascii="Tahoma" w:hAnsi="Tahoma"/>
      <w:lang w:val="pl-PL" w:eastAsia="pl-PL"/>
    </w:rPr>
  </w:style>
  <w:style w:type="paragraph" w:customStyle="1" w:styleId="25">
    <w:name w:val="Нормален (уеб)2"/>
    <w:basedOn w:val="Normal"/>
    <w:rsid w:val="000463BA"/>
    <w:pPr>
      <w:spacing w:before="100" w:beforeAutospacing="1" w:after="100" w:afterAutospacing="1"/>
      <w:ind w:firstLine="0"/>
      <w:jc w:val="left"/>
    </w:pPr>
    <w:rPr>
      <w:rFonts w:ascii="Times New Roman" w:hAnsi="Times New Roman"/>
    </w:rPr>
  </w:style>
  <w:style w:type="character" w:customStyle="1" w:styleId="spelle">
    <w:name w:val="spelle"/>
    <w:rsid w:val="000463BA"/>
    <w:rPr>
      <w:rFonts w:cs="Times New Roman"/>
    </w:rPr>
  </w:style>
  <w:style w:type="character" w:customStyle="1" w:styleId="grame">
    <w:name w:val="grame"/>
    <w:rsid w:val="000463BA"/>
    <w:rPr>
      <w:rFonts w:cs="Times New Roman"/>
    </w:rPr>
  </w:style>
  <w:style w:type="paragraph" w:customStyle="1" w:styleId="Char1">
    <w:name w:val="Char1"/>
    <w:basedOn w:val="Normal"/>
    <w:rsid w:val="000463BA"/>
    <w:pPr>
      <w:tabs>
        <w:tab w:val="left" w:pos="709"/>
      </w:tabs>
      <w:spacing w:before="0"/>
      <w:ind w:firstLine="0"/>
      <w:jc w:val="left"/>
    </w:pPr>
    <w:rPr>
      <w:rFonts w:ascii="Tahoma" w:hAnsi="Tahoma"/>
      <w:lang w:val="pl-PL" w:eastAsia="pl-PL"/>
    </w:rPr>
  </w:style>
  <w:style w:type="paragraph" w:customStyle="1" w:styleId="Annexetitle">
    <w:name w:val="Annexe_title"/>
    <w:basedOn w:val="Heading1"/>
    <w:next w:val="Normal"/>
    <w:autoRedefine/>
    <w:rsid w:val="000463BA"/>
    <w:pPr>
      <w:keepNext w:val="0"/>
      <w:pageBreakBefore/>
      <w:pBdr>
        <w:top w:val="none" w:sz="0" w:space="0" w:color="auto"/>
        <w:left w:val="none" w:sz="0" w:space="0" w:color="auto"/>
      </w:pBdr>
      <w:shd w:val="clear" w:color="auto" w:fill="auto"/>
      <w:tabs>
        <w:tab w:val="left" w:pos="1701"/>
        <w:tab w:val="left" w:pos="2552"/>
      </w:tabs>
      <w:jc w:val="center"/>
      <w:outlineLvl w:val="9"/>
    </w:pPr>
    <w:rPr>
      <w:rFonts w:ascii="Times New Roman" w:hAnsi="Times New Roman" w:cs="Times New Roman"/>
      <w:bCs w:val="0"/>
      <w:caps/>
      <w:kern w:val="0"/>
      <w:sz w:val="28"/>
      <w:szCs w:val="28"/>
      <w:lang w:val="en-US"/>
    </w:rPr>
  </w:style>
  <w:style w:type="paragraph" w:styleId="EndnoteText">
    <w:name w:val="endnote text"/>
    <w:basedOn w:val="Normal"/>
    <w:link w:val="EndnoteTextChar"/>
    <w:semiHidden/>
    <w:rsid w:val="000463BA"/>
    <w:pPr>
      <w:spacing w:before="0"/>
      <w:ind w:firstLine="0"/>
      <w:jc w:val="left"/>
    </w:pPr>
    <w:rPr>
      <w:rFonts w:ascii="Times New Roman" w:hAnsi="Times New Roman"/>
      <w:sz w:val="20"/>
      <w:szCs w:val="20"/>
      <w:lang w:val="en-GB" w:eastAsia="en-US"/>
    </w:rPr>
  </w:style>
  <w:style w:type="character" w:customStyle="1" w:styleId="EndnoteTextChar">
    <w:name w:val="Endnote Text Char"/>
    <w:basedOn w:val="DefaultParagraphFont"/>
    <w:link w:val="EndnoteText"/>
    <w:semiHidden/>
    <w:rsid w:val="000463BA"/>
    <w:rPr>
      <w:rFonts w:eastAsia="Times New Roman"/>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0463BA"/>
    <w:pPr>
      <w:tabs>
        <w:tab w:val="left" w:pos="709"/>
      </w:tabs>
      <w:spacing w:before="0" w:line="360" w:lineRule="auto"/>
      <w:ind w:firstLine="0"/>
      <w:jc w:val="left"/>
    </w:pPr>
    <w:rPr>
      <w:rFonts w:ascii="Tahoma" w:hAnsi="Tahoma"/>
      <w:lang w:val="pl-PL" w:eastAsia="pl-PL"/>
    </w:rPr>
  </w:style>
  <w:style w:type="paragraph" w:customStyle="1" w:styleId="Text2">
    <w:name w:val="Text 2"/>
    <w:basedOn w:val="Normal"/>
    <w:rsid w:val="000463BA"/>
    <w:pPr>
      <w:tabs>
        <w:tab w:val="left" w:pos="2161"/>
      </w:tabs>
      <w:spacing w:before="0" w:after="240"/>
      <w:ind w:left="1202" w:firstLine="0"/>
    </w:pPr>
    <w:rPr>
      <w:rFonts w:ascii="Times New Roman" w:hAnsi="Times New Roman"/>
      <w:lang w:eastAsia="en-GB"/>
    </w:rPr>
  </w:style>
  <w:style w:type="paragraph" w:customStyle="1" w:styleId="Normalenglish">
    <w:name w:val="Normalenglish"/>
    <w:basedOn w:val="Normal"/>
    <w:autoRedefine/>
    <w:rsid w:val="000463BA"/>
    <w:pPr>
      <w:tabs>
        <w:tab w:val="left" w:pos="1455"/>
      </w:tabs>
      <w:spacing w:before="0"/>
      <w:ind w:firstLine="0"/>
      <w:jc w:val="left"/>
    </w:pPr>
    <w:rPr>
      <w:rFonts w:ascii="Arial" w:hAnsi="Arial" w:cs="Arial"/>
      <w:sz w:val="22"/>
      <w:szCs w:val="22"/>
      <w:lang w:eastAsia="pl-PL"/>
    </w:rPr>
  </w:style>
  <w:style w:type="character" w:customStyle="1" w:styleId="Keyboard">
    <w:name w:val="Keyboard"/>
    <w:rsid w:val="000463BA"/>
    <w:rPr>
      <w:rFonts w:ascii="Courier New" w:hAnsi="Courier New"/>
      <w:b/>
      <w:sz w:val="20"/>
    </w:rPr>
  </w:style>
  <w:style w:type="paragraph" w:customStyle="1" w:styleId="Preformatted">
    <w:name w:val="Preformatted"/>
    <w:basedOn w:val="Normal"/>
    <w:rsid w:val="000463B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ind w:firstLine="0"/>
      <w:jc w:val="left"/>
    </w:pPr>
    <w:rPr>
      <w:rFonts w:ascii="Courier New" w:hAnsi="Courier New" w:cs="Courier New"/>
      <w:sz w:val="20"/>
      <w:lang w:val="fr-FR"/>
    </w:rPr>
  </w:style>
  <w:style w:type="paragraph" w:customStyle="1" w:styleId="CharCharChar1CharCharChar">
    <w:name w:val="Char Char Char1 Char Char Char"/>
    <w:basedOn w:val="Normal"/>
    <w:rsid w:val="000463BA"/>
    <w:pPr>
      <w:tabs>
        <w:tab w:val="left" w:pos="709"/>
      </w:tabs>
      <w:spacing w:before="0" w:line="360" w:lineRule="auto"/>
      <w:ind w:firstLine="0"/>
      <w:jc w:val="left"/>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
    <w:name w:val="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1CharCharCharCharCharCharCharCharChar">
    <w:name w:val="Char1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1CharCharCharCharCharCharCharChar">
    <w:name w:val="Char1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1CharCharCharCharCharChar2">
    <w:name w:val="Char Char Char1 Char Char Char Char Char Char2"/>
    <w:basedOn w:val="Normal"/>
    <w:rsid w:val="000463BA"/>
    <w:pPr>
      <w:tabs>
        <w:tab w:val="left" w:pos="709"/>
      </w:tabs>
      <w:spacing w:before="0" w:line="360" w:lineRule="auto"/>
      <w:ind w:firstLine="0"/>
      <w:jc w:val="left"/>
    </w:pPr>
    <w:rPr>
      <w:rFonts w:ascii="Tahoma" w:hAnsi="Tahoma"/>
      <w:lang w:val="pl-PL" w:eastAsia="pl-PL"/>
    </w:rPr>
  </w:style>
  <w:style w:type="paragraph" w:customStyle="1" w:styleId="HTML2">
    <w:name w:val="HTML стандартен2"/>
    <w:basedOn w:val="Normal"/>
    <w:rsid w:val="0004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paragraph" w:customStyle="1" w:styleId="a3">
    <w:name w:val="Знак"/>
    <w:basedOn w:val="Normal"/>
    <w:rsid w:val="000463BA"/>
    <w:pPr>
      <w:tabs>
        <w:tab w:val="left" w:pos="709"/>
      </w:tabs>
      <w:spacing w:before="0"/>
      <w:ind w:firstLine="0"/>
      <w:jc w:val="left"/>
    </w:pPr>
    <w:rPr>
      <w:rFonts w:ascii="Tahoma" w:hAnsi="Tahoma"/>
      <w:lang w:val="pl-PL" w:eastAsia="pl-PL"/>
    </w:rPr>
  </w:style>
  <w:style w:type="paragraph" w:customStyle="1" w:styleId="ListParagraph2">
    <w:name w:val="List Paragraph2"/>
    <w:basedOn w:val="Normal"/>
    <w:qFormat/>
    <w:rsid w:val="000463BA"/>
    <w:pPr>
      <w:spacing w:before="0"/>
      <w:ind w:left="708" w:firstLine="0"/>
      <w:jc w:val="left"/>
    </w:pPr>
    <w:rPr>
      <w:rFonts w:ascii="Times New Roman" w:hAnsi="Times New Roman"/>
    </w:rPr>
  </w:style>
  <w:style w:type="paragraph" w:customStyle="1" w:styleId="CharCharChar1">
    <w:name w:val="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0463BA"/>
    <w:pPr>
      <w:tabs>
        <w:tab w:val="left" w:pos="709"/>
      </w:tabs>
      <w:spacing w:before="0"/>
      <w:ind w:firstLine="0"/>
      <w:jc w:val="left"/>
    </w:pPr>
    <w:rPr>
      <w:rFonts w:ascii="Tahoma" w:hAnsi="Tahoma"/>
      <w:lang w:val="pl-PL" w:eastAsia="pl-PL"/>
    </w:rPr>
  </w:style>
  <w:style w:type="paragraph" w:customStyle="1" w:styleId="Char4">
    <w:name w:val="Char4"/>
    <w:basedOn w:val="Normal"/>
    <w:rsid w:val="000463BA"/>
    <w:pPr>
      <w:tabs>
        <w:tab w:val="left" w:pos="709"/>
      </w:tabs>
      <w:spacing w:before="0"/>
      <w:ind w:firstLine="0"/>
      <w:jc w:val="left"/>
    </w:pPr>
    <w:rPr>
      <w:rFonts w:ascii="Tahoma" w:hAnsi="Tahoma"/>
      <w:lang w:val="pl-PL" w:eastAsia="pl-PL"/>
    </w:rPr>
  </w:style>
  <w:style w:type="paragraph" w:customStyle="1" w:styleId="CharChar">
    <w:name w:val="Char Char Знак Знак"/>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character" w:customStyle="1" w:styleId="26">
    <w:name w:val="Основен текст 2 Знак"/>
    <w:rsid w:val="000463BA"/>
    <w:rPr>
      <w:rFonts w:cs="Times New Roman"/>
      <w:snapToGrid w:val="0"/>
      <w:sz w:val="24"/>
      <w:lang w:val="en-GB" w:eastAsia="en-US"/>
    </w:rPr>
  </w:style>
  <w:style w:type="character" w:customStyle="1" w:styleId="a4">
    <w:name w:val="Горен колонтитул Знак"/>
    <w:rsid w:val="000463BA"/>
    <w:rPr>
      <w:rFonts w:ascii="Courier New" w:hAnsi="Courier New" w:cs="Times New Roman"/>
      <w:snapToGrid w:val="0"/>
      <w:sz w:val="24"/>
      <w:lang w:val="en-GB" w:eastAsia="en-US"/>
    </w:rPr>
  </w:style>
  <w:style w:type="character" w:customStyle="1" w:styleId="27">
    <w:name w:val="Основен текст с отстъп 2 Знак"/>
    <w:rsid w:val="000463BA"/>
    <w:rPr>
      <w:rFonts w:cs="Times New Roman"/>
    </w:rPr>
  </w:style>
  <w:style w:type="character" w:customStyle="1" w:styleId="3">
    <w:name w:val="Основен текст с отстъп 3 Знак"/>
    <w:aliases w:val="Char1 Char Знак,Char2 Char Char Знак,Char11 Знак,Char2 Char Знак"/>
    <w:rsid w:val="000463BA"/>
    <w:rPr>
      <w:rFonts w:cs="Times New Roman"/>
      <w:sz w:val="16"/>
      <w:szCs w:val="16"/>
    </w:rPr>
  </w:style>
  <w:style w:type="paragraph" w:styleId="PlainText">
    <w:name w:val="Plain Text"/>
    <w:basedOn w:val="Normal"/>
    <w:link w:val="PlainTextChar"/>
    <w:rsid w:val="000463BA"/>
    <w:pPr>
      <w:spacing w:before="0"/>
      <w:ind w:firstLine="0"/>
      <w:jc w:val="left"/>
    </w:pPr>
    <w:rPr>
      <w:rFonts w:ascii="Courier New" w:hAnsi="Courier New"/>
      <w:sz w:val="20"/>
      <w:szCs w:val="20"/>
      <w:lang w:val="en-US" w:eastAsia="en-US"/>
    </w:rPr>
  </w:style>
  <w:style w:type="character" w:customStyle="1" w:styleId="PlainTextChar">
    <w:name w:val="Plain Text Char"/>
    <w:basedOn w:val="DefaultParagraphFont"/>
    <w:link w:val="PlainText"/>
    <w:rsid w:val="000463BA"/>
    <w:rPr>
      <w:rFonts w:ascii="Courier New" w:eastAsia="Times New Roman" w:hAnsi="Courier New"/>
    </w:rPr>
  </w:style>
  <w:style w:type="character" w:customStyle="1" w:styleId="a5">
    <w:name w:val="Обикновен текст Знак"/>
    <w:rsid w:val="000463BA"/>
    <w:rPr>
      <w:rFonts w:ascii="Courier New" w:hAnsi="Courier New" w:cs="Times New Roman"/>
      <w:lang w:val="en-US" w:eastAsia="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1CharCharCharChar1">
    <w:name w:val="Char Char Char1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2">
    <w:name w:val="Char Char Char Char Char Char Char2"/>
    <w:basedOn w:val="Normal"/>
    <w:rsid w:val="000463BA"/>
    <w:pPr>
      <w:tabs>
        <w:tab w:val="left" w:pos="709"/>
      </w:tabs>
      <w:spacing w:before="0"/>
      <w:ind w:firstLine="0"/>
      <w:jc w:val="left"/>
    </w:pPr>
    <w:rPr>
      <w:rFonts w:ascii="Tahoma" w:hAnsi="Tahoma"/>
      <w:lang w:val="pl-PL" w:eastAsia="pl-PL"/>
    </w:rPr>
  </w:style>
  <w:style w:type="paragraph" w:customStyle="1" w:styleId="Char11">
    <w:name w:val="Char1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0463BA"/>
    <w:pPr>
      <w:tabs>
        <w:tab w:val="left" w:pos="709"/>
      </w:tabs>
      <w:spacing w:before="0" w:line="360" w:lineRule="auto"/>
      <w:ind w:firstLine="0"/>
      <w:jc w:val="left"/>
    </w:pPr>
    <w:rPr>
      <w:rFonts w:ascii="Tahoma" w:hAnsi="Tahoma"/>
      <w:lang w:val="pl-PL" w:eastAsia="pl-PL"/>
    </w:rPr>
  </w:style>
  <w:style w:type="paragraph" w:customStyle="1" w:styleId="CharCharChar1CharCharChar1">
    <w:name w:val="Char Char Char1 Char Char Char1"/>
    <w:basedOn w:val="Normal"/>
    <w:rsid w:val="000463BA"/>
    <w:pPr>
      <w:tabs>
        <w:tab w:val="left" w:pos="709"/>
      </w:tabs>
      <w:spacing w:before="0" w:line="360" w:lineRule="auto"/>
      <w:ind w:firstLine="0"/>
      <w:jc w:val="left"/>
    </w:pPr>
    <w:rPr>
      <w:rFonts w:ascii="Tahoma" w:hAnsi="Tahoma"/>
      <w:lang w:val="pl-PL" w:eastAsia="pl-PL"/>
    </w:rPr>
  </w:style>
  <w:style w:type="paragraph" w:customStyle="1" w:styleId="CharCharCharChar10">
    <w:name w:val="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1CharCharCharCharCharCharCharCharChar1">
    <w:name w:val="Char1 Char Char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1CharCharCharCharCharCharCharChar1">
    <w:name w:val="Char1 Char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1CharCharCharCharCharChar21">
    <w:name w:val="Char Char Char1 Char Char Char Char Char Char21"/>
    <w:basedOn w:val="Normal"/>
    <w:rsid w:val="000463BA"/>
    <w:pPr>
      <w:tabs>
        <w:tab w:val="left" w:pos="709"/>
      </w:tabs>
      <w:spacing w:before="0" w:line="360" w:lineRule="auto"/>
      <w:ind w:firstLine="0"/>
      <w:jc w:val="left"/>
    </w:pPr>
    <w:rPr>
      <w:rFonts w:ascii="Tahoma" w:hAnsi="Tahoma"/>
      <w:lang w:val="pl-PL" w:eastAsia="pl-PL"/>
    </w:rPr>
  </w:style>
  <w:style w:type="paragraph" w:customStyle="1" w:styleId="Char21">
    <w:name w:val="Char21"/>
    <w:basedOn w:val="Normal"/>
    <w:rsid w:val="000463BA"/>
    <w:pPr>
      <w:tabs>
        <w:tab w:val="left" w:pos="709"/>
      </w:tabs>
      <w:spacing w:before="0"/>
      <w:ind w:firstLine="0"/>
      <w:jc w:val="left"/>
    </w:pPr>
    <w:rPr>
      <w:rFonts w:ascii="Tahoma" w:hAnsi="Tahoma"/>
      <w:lang w:val="pl-PL" w:eastAsia="pl-PL"/>
    </w:rPr>
  </w:style>
  <w:style w:type="paragraph" w:customStyle="1" w:styleId="19">
    <w:name w:val="Знак1"/>
    <w:basedOn w:val="Normal"/>
    <w:rsid w:val="000463BA"/>
    <w:pPr>
      <w:tabs>
        <w:tab w:val="left" w:pos="709"/>
      </w:tabs>
      <w:spacing w:before="0"/>
      <w:ind w:firstLine="0"/>
      <w:jc w:val="left"/>
    </w:pPr>
    <w:rPr>
      <w:rFonts w:ascii="Tahoma" w:hAnsi="Tahoma"/>
      <w:lang w:val="pl-PL" w:eastAsia="pl-PL"/>
    </w:rPr>
  </w:style>
  <w:style w:type="paragraph" w:customStyle="1" w:styleId="CharCharChar11">
    <w:name w:val="Char Char Char1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0463BA"/>
    <w:pPr>
      <w:tabs>
        <w:tab w:val="left" w:pos="709"/>
      </w:tabs>
      <w:spacing w:before="0"/>
      <w:ind w:firstLine="0"/>
      <w:jc w:val="left"/>
    </w:pPr>
    <w:rPr>
      <w:rFonts w:ascii="Tahoma" w:hAnsi="Tahoma"/>
      <w:lang w:val="pl-PL" w:eastAsia="pl-PL"/>
    </w:rPr>
  </w:style>
  <w:style w:type="paragraph" w:customStyle="1" w:styleId="Char3">
    <w:name w:val="Char3"/>
    <w:basedOn w:val="Normal"/>
    <w:rsid w:val="000463BA"/>
    <w:pPr>
      <w:tabs>
        <w:tab w:val="left" w:pos="709"/>
      </w:tabs>
      <w:spacing w:before="0"/>
      <w:ind w:firstLine="0"/>
      <w:jc w:val="left"/>
    </w:pPr>
    <w:rPr>
      <w:rFonts w:ascii="Tahoma" w:hAnsi="Tahoma"/>
      <w:lang w:val="pl-PL" w:eastAsia="pl-PL"/>
    </w:rPr>
  </w:style>
  <w:style w:type="paragraph" w:customStyle="1" w:styleId="CharChar1">
    <w:name w:val="Char Char Знак Знак1"/>
    <w:basedOn w:val="Normal"/>
    <w:rsid w:val="000463BA"/>
    <w:pPr>
      <w:tabs>
        <w:tab w:val="left" w:pos="709"/>
      </w:tabs>
      <w:spacing w:before="0"/>
      <w:ind w:firstLine="0"/>
      <w:jc w:val="left"/>
    </w:pPr>
    <w:rPr>
      <w:rFonts w:ascii="Tahoma" w:hAnsi="Tahoma"/>
      <w:lang w:val="pl-PL" w:eastAsia="pl-PL"/>
    </w:rPr>
  </w:style>
  <w:style w:type="paragraph" w:customStyle="1" w:styleId="CharChar10">
    <w:name w:val="Знак Знак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a6">
    <w:name w:val="Знак Знак Знак"/>
    <w:basedOn w:val="Normal"/>
    <w:rsid w:val="000463BA"/>
    <w:pPr>
      <w:tabs>
        <w:tab w:val="left" w:pos="709"/>
      </w:tabs>
      <w:spacing w:before="0"/>
      <w:ind w:firstLine="0"/>
      <w:jc w:val="left"/>
    </w:pPr>
    <w:rPr>
      <w:rFonts w:ascii="Tahoma" w:hAnsi="Tahoma"/>
      <w:lang w:val="pl-PL" w:eastAsia="pl-PL"/>
    </w:rPr>
  </w:style>
  <w:style w:type="character" w:customStyle="1" w:styleId="CharChar6">
    <w:name w:val="Char Char6"/>
    <w:rsid w:val="000463BA"/>
    <w:rPr>
      <w:sz w:val="16"/>
      <w:szCs w:val="16"/>
      <w:lang w:val="en-AU"/>
    </w:rPr>
  </w:style>
  <w:style w:type="character" w:customStyle="1" w:styleId="FontStyle50">
    <w:name w:val="Font Style50"/>
    <w:rsid w:val="000463BA"/>
    <w:rPr>
      <w:rFonts w:ascii="Times New Roman" w:hAnsi="Times New Roman" w:cs="Times New Roman"/>
      <w:sz w:val="22"/>
      <w:szCs w:val="22"/>
    </w:rPr>
  </w:style>
  <w:style w:type="character" w:customStyle="1" w:styleId="CharChar13">
    <w:name w:val="Char Char13"/>
    <w:rsid w:val="000463BA"/>
    <w:rPr>
      <w:rFonts w:ascii="Tahoma" w:hAnsi="Tahoma"/>
      <w:b/>
      <w:spacing w:val="20"/>
      <w:sz w:val="22"/>
    </w:rPr>
  </w:style>
  <w:style w:type="paragraph" w:styleId="HTMLPreformatted">
    <w:name w:val="HTML Preformatted"/>
    <w:basedOn w:val="Normal"/>
    <w:link w:val="HTMLPreformattedChar"/>
    <w:rsid w:val="0004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rsid w:val="000463BA"/>
    <w:rPr>
      <w:rFonts w:ascii="Courier New" w:eastAsia="Times New Roman" w:hAnsi="Courier New" w:cs="Courier New"/>
      <w:szCs w:val="24"/>
      <w:lang w:val="bg-BG" w:eastAsia="bg-BG"/>
    </w:rPr>
  </w:style>
  <w:style w:type="paragraph" w:customStyle="1" w:styleId="2CharCharCharChar">
    <w:name w:val="2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0463BA"/>
    <w:pPr>
      <w:tabs>
        <w:tab w:val="left" w:pos="709"/>
      </w:tabs>
      <w:spacing w:before="0"/>
      <w:ind w:firstLine="0"/>
      <w:jc w:val="left"/>
    </w:pPr>
    <w:rPr>
      <w:rFonts w:ascii="Tahoma" w:hAnsi="Tahoma"/>
      <w:lang w:val="pl-PL" w:eastAsia="pl-PL"/>
    </w:rPr>
  </w:style>
  <w:style w:type="character" w:customStyle="1" w:styleId="CharChar8">
    <w:name w:val="Char Char8"/>
    <w:rsid w:val="000463BA"/>
    <w:rPr>
      <w:rFonts w:ascii="Tahoma" w:hAnsi="Tahoma"/>
      <w:spacing w:val="20"/>
      <w:sz w:val="22"/>
    </w:rPr>
  </w:style>
  <w:style w:type="character" w:customStyle="1" w:styleId="CharChar7">
    <w:name w:val="Char Char7"/>
    <w:rsid w:val="000463BA"/>
    <w:rPr>
      <w:lang w:val="en-AU"/>
    </w:rPr>
  </w:style>
  <w:style w:type="character" w:customStyle="1" w:styleId="small1">
    <w:name w:val="small1"/>
    <w:rsid w:val="000463BA"/>
    <w:rPr>
      <w:rFonts w:ascii="Verdana" w:hAnsi="Verdana" w:hint="default"/>
      <w:sz w:val="17"/>
      <w:szCs w:val="17"/>
    </w:rPr>
  </w:style>
  <w:style w:type="paragraph" w:customStyle="1" w:styleId="Title3">
    <w:name w:val="Title 3"/>
    <w:basedOn w:val="Heading3"/>
    <w:rsid w:val="000463BA"/>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A7">
    <w:name w:val="A"/>
    <w:basedOn w:val="Normal"/>
    <w:rsid w:val="000463BA"/>
    <w:pPr>
      <w:numPr>
        <w:ilvl w:val="12"/>
      </w:numPr>
      <w:spacing w:before="0" w:after="120"/>
      <w:ind w:left="567" w:firstLine="709"/>
    </w:pPr>
    <w:rPr>
      <w:rFonts w:ascii="Arial" w:hAnsi="Arial"/>
      <w:sz w:val="22"/>
    </w:rPr>
  </w:style>
  <w:style w:type="paragraph" w:customStyle="1" w:styleId="oddl-nadpis">
    <w:name w:val="oddíl-nadpis"/>
    <w:basedOn w:val="Normal"/>
    <w:rsid w:val="000463BA"/>
    <w:pPr>
      <w:keepNext/>
      <w:widowControl w:val="0"/>
      <w:tabs>
        <w:tab w:val="left" w:pos="567"/>
      </w:tabs>
      <w:spacing w:before="240" w:line="240" w:lineRule="exact"/>
      <w:ind w:firstLine="0"/>
      <w:jc w:val="left"/>
    </w:pPr>
    <w:rPr>
      <w:rFonts w:ascii="Arial" w:hAnsi="Arial"/>
      <w:b/>
      <w:lang w:val="cs-CZ"/>
    </w:rPr>
  </w:style>
  <w:style w:type="character" w:customStyle="1" w:styleId="CharChar3">
    <w:name w:val="Char Char3"/>
    <w:rsid w:val="000463BA"/>
    <w:rPr>
      <w:rFonts w:ascii="Courier New" w:hAnsi="Courier New"/>
      <w:lang w:val="en-US" w:eastAsia="en-US"/>
    </w:rPr>
  </w:style>
  <w:style w:type="paragraph" w:customStyle="1" w:styleId="2CharCharCharCharCharCharChar">
    <w:name w:val="2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normaltableau">
    <w:name w:val="normal_tableau"/>
    <w:basedOn w:val="Normal"/>
    <w:rsid w:val="000463BA"/>
    <w:pPr>
      <w:spacing w:after="120"/>
      <w:ind w:firstLine="0"/>
    </w:pPr>
    <w:rPr>
      <w:rFonts w:ascii="Optima" w:hAnsi="Optima"/>
      <w:sz w:val="22"/>
      <w:lang w:eastAsia="en-GB"/>
    </w:rPr>
  </w:style>
  <w:style w:type="paragraph" w:customStyle="1" w:styleId="CharCharCharCharCharCharCharCharCharChar1">
    <w:name w:val="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1a">
    <w:name w:val="1"/>
    <w:basedOn w:val="Normal"/>
    <w:rsid w:val="000463BA"/>
    <w:pPr>
      <w:tabs>
        <w:tab w:val="left" w:pos="709"/>
      </w:tabs>
      <w:spacing w:before="0"/>
      <w:ind w:firstLine="0"/>
      <w:jc w:val="left"/>
    </w:pPr>
    <w:rPr>
      <w:rFonts w:ascii="Tahoma" w:hAnsi="Tahoma"/>
      <w:lang w:val="pl-PL" w:eastAsia="pl-PL"/>
    </w:rPr>
  </w:style>
  <w:style w:type="paragraph" w:customStyle="1" w:styleId="1CharCharChar1">
    <w:name w:val="1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0">
    <w:name w:val="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1CharCharChar1CharCharCharCharCharChar">
    <w:name w:val="1 Char Char Char1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2Char">
    <w:name w:val="2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0463BA"/>
    <w:pPr>
      <w:tabs>
        <w:tab w:val="left" w:pos="709"/>
      </w:tabs>
      <w:spacing w:before="0"/>
      <w:ind w:firstLine="0"/>
      <w:jc w:val="left"/>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0">
    <w:name w:val="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1Char">
    <w:name w:val="Char Char Char Char Char Char1 Char"/>
    <w:basedOn w:val="Normal"/>
    <w:rsid w:val="000463BA"/>
    <w:pPr>
      <w:tabs>
        <w:tab w:val="left" w:pos="709"/>
      </w:tabs>
      <w:spacing w:before="0"/>
      <w:ind w:firstLine="0"/>
      <w:jc w:val="left"/>
    </w:pPr>
    <w:rPr>
      <w:rFonts w:ascii="Tahoma" w:hAnsi="Tahoma"/>
      <w:lang w:val="pl-PL" w:eastAsia="pl-PL"/>
    </w:rPr>
  </w:style>
  <w:style w:type="paragraph" w:customStyle="1" w:styleId="Char0">
    <w:name w:val="Char"/>
    <w:basedOn w:val="Normal"/>
    <w:rsid w:val="000463BA"/>
    <w:pPr>
      <w:tabs>
        <w:tab w:val="left" w:pos="709"/>
      </w:tabs>
      <w:spacing w:after="120"/>
      <w:ind w:left="360" w:firstLine="0"/>
      <w:jc w:val="center"/>
    </w:pPr>
    <w:rPr>
      <w:rFonts w:ascii="Tahoma" w:hAnsi="Tahoma"/>
      <w:b/>
      <w:bCs/>
      <w:szCs w:val="28"/>
      <w:lang w:val="pl-PL" w:eastAsia="pl-PL"/>
    </w:rPr>
  </w:style>
  <w:style w:type="paragraph" w:customStyle="1" w:styleId="Style6">
    <w:name w:val="Style6"/>
    <w:basedOn w:val="Normal"/>
    <w:rsid w:val="000463BA"/>
    <w:pPr>
      <w:widowControl w:val="0"/>
      <w:autoSpaceDE w:val="0"/>
      <w:autoSpaceDN w:val="0"/>
      <w:adjustRightInd w:val="0"/>
      <w:spacing w:before="0" w:line="263" w:lineRule="exact"/>
      <w:ind w:firstLine="0"/>
    </w:pPr>
    <w:rPr>
      <w:rFonts w:ascii="Times New Roman" w:hAnsi="Times New Roman"/>
    </w:rPr>
  </w:style>
  <w:style w:type="character" w:customStyle="1" w:styleId="FontStyle24">
    <w:name w:val="Font Style24"/>
    <w:rsid w:val="000463BA"/>
    <w:rPr>
      <w:rFonts w:ascii="Times New Roman" w:hAnsi="Times New Roman" w:cs="Times New Roman"/>
      <w:sz w:val="22"/>
      <w:szCs w:val="22"/>
    </w:rPr>
  </w:style>
  <w:style w:type="paragraph" w:customStyle="1" w:styleId="BodyText21">
    <w:name w:val="Body Text 21"/>
    <w:basedOn w:val="Normal"/>
    <w:rsid w:val="000463BA"/>
    <w:pPr>
      <w:widowControl w:val="0"/>
      <w:overflowPunct w:val="0"/>
      <w:autoSpaceDE w:val="0"/>
      <w:autoSpaceDN w:val="0"/>
      <w:adjustRightInd w:val="0"/>
      <w:spacing w:before="0"/>
      <w:ind w:firstLine="0"/>
      <w:jc w:val="center"/>
      <w:textAlignment w:val="baseline"/>
    </w:pPr>
    <w:rPr>
      <w:rFonts w:ascii="Times New Roman" w:hAnsi="Times New Roman"/>
      <w:b/>
      <w:lang w:val="en-US"/>
    </w:rPr>
  </w:style>
  <w:style w:type="paragraph" w:customStyle="1" w:styleId="Style2">
    <w:name w:val="Style2"/>
    <w:basedOn w:val="Normal"/>
    <w:rsid w:val="000463BA"/>
    <w:pPr>
      <w:widowControl w:val="0"/>
      <w:autoSpaceDE w:val="0"/>
      <w:autoSpaceDN w:val="0"/>
      <w:adjustRightInd w:val="0"/>
      <w:spacing w:before="0" w:line="265" w:lineRule="exact"/>
      <w:ind w:firstLine="713"/>
    </w:pPr>
    <w:rPr>
      <w:rFonts w:ascii="Times New Roman" w:hAnsi="Times New Roman"/>
    </w:rPr>
  </w:style>
  <w:style w:type="paragraph" w:customStyle="1" w:styleId="Style4">
    <w:name w:val="Style4"/>
    <w:basedOn w:val="Normal"/>
    <w:rsid w:val="000463BA"/>
    <w:pPr>
      <w:widowControl w:val="0"/>
      <w:autoSpaceDE w:val="0"/>
      <w:autoSpaceDN w:val="0"/>
      <w:adjustRightInd w:val="0"/>
      <w:spacing w:before="0" w:line="277" w:lineRule="exact"/>
      <w:ind w:hanging="140"/>
      <w:jc w:val="left"/>
    </w:pPr>
    <w:rPr>
      <w:rFonts w:ascii="Times New Roman" w:hAnsi="Times New Roman"/>
    </w:rPr>
  </w:style>
  <w:style w:type="paragraph" w:customStyle="1" w:styleId="Style5">
    <w:name w:val="Style5"/>
    <w:basedOn w:val="Normal"/>
    <w:rsid w:val="000463BA"/>
    <w:pPr>
      <w:widowControl w:val="0"/>
      <w:autoSpaceDE w:val="0"/>
      <w:autoSpaceDN w:val="0"/>
      <w:adjustRightInd w:val="0"/>
      <w:spacing w:before="0" w:line="263" w:lineRule="exact"/>
      <w:ind w:firstLine="626"/>
    </w:pPr>
    <w:rPr>
      <w:rFonts w:ascii="Times New Roman" w:hAnsi="Times New Roman"/>
    </w:rPr>
  </w:style>
  <w:style w:type="paragraph" w:customStyle="1" w:styleId="Style7">
    <w:name w:val="Style7"/>
    <w:basedOn w:val="Normal"/>
    <w:rsid w:val="000463BA"/>
    <w:pPr>
      <w:widowControl w:val="0"/>
      <w:autoSpaceDE w:val="0"/>
      <w:autoSpaceDN w:val="0"/>
      <w:adjustRightInd w:val="0"/>
      <w:spacing w:before="0" w:line="295" w:lineRule="exact"/>
      <w:ind w:hanging="349"/>
    </w:pPr>
    <w:rPr>
      <w:rFonts w:ascii="Times New Roman" w:hAnsi="Times New Roman"/>
    </w:rPr>
  </w:style>
  <w:style w:type="character" w:customStyle="1" w:styleId="FontStyle16">
    <w:name w:val="Font Style16"/>
    <w:rsid w:val="000463BA"/>
    <w:rPr>
      <w:rFonts w:ascii="Times New Roman" w:hAnsi="Times New Roman" w:cs="Times New Roman"/>
      <w:b/>
      <w:bCs/>
      <w:spacing w:val="10"/>
      <w:sz w:val="24"/>
      <w:szCs w:val="24"/>
    </w:rPr>
  </w:style>
  <w:style w:type="character" w:customStyle="1" w:styleId="FontStyle18">
    <w:name w:val="Font Style18"/>
    <w:rsid w:val="000463BA"/>
    <w:rPr>
      <w:rFonts w:ascii="Times New Roman" w:hAnsi="Times New Roman" w:cs="Times New Roman"/>
      <w:b/>
      <w:bCs/>
      <w:spacing w:val="10"/>
      <w:sz w:val="24"/>
      <w:szCs w:val="24"/>
    </w:rPr>
  </w:style>
  <w:style w:type="character" w:customStyle="1" w:styleId="FontStyle19">
    <w:name w:val="Font Style19"/>
    <w:rsid w:val="000463BA"/>
    <w:rPr>
      <w:rFonts w:ascii="Times New Roman" w:hAnsi="Times New Roman" w:cs="Times New Roman"/>
      <w:i/>
      <w:iCs/>
      <w:spacing w:val="10"/>
      <w:sz w:val="20"/>
      <w:szCs w:val="20"/>
    </w:rPr>
  </w:style>
  <w:style w:type="character" w:customStyle="1" w:styleId="FontStyle20">
    <w:name w:val="Font Style20"/>
    <w:rsid w:val="000463BA"/>
    <w:rPr>
      <w:rFonts w:ascii="Times New Roman" w:hAnsi="Times New Roman" w:cs="Times New Roman"/>
      <w:sz w:val="20"/>
      <w:szCs w:val="20"/>
    </w:rPr>
  </w:style>
  <w:style w:type="paragraph" w:customStyle="1" w:styleId="NoSpacing2">
    <w:name w:val="No Spacing2"/>
    <w:qFormat/>
    <w:rsid w:val="000463BA"/>
    <w:rPr>
      <w:rFonts w:ascii="Courier New" w:eastAsia="Calibri" w:hAnsi="Courier New"/>
      <w:szCs w:val="22"/>
      <w:lang w:val="bg-BG"/>
    </w:rPr>
  </w:style>
  <w:style w:type="character" w:customStyle="1" w:styleId="FontStyle122">
    <w:name w:val="Font Style122"/>
    <w:rsid w:val="000463BA"/>
    <w:rPr>
      <w:rFonts w:ascii="Times New Roman" w:hAnsi="Times New Roman" w:cs="Times New Roman"/>
      <w:sz w:val="20"/>
      <w:szCs w:val="20"/>
    </w:rPr>
  </w:style>
  <w:style w:type="character" w:customStyle="1" w:styleId="FontStyle124">
    <w:name w:val="Font Style124"/>
    <w:rsid w:val="000463BA"/>
    <w:rPr>
      <w:rFonts w:ascii="Times New Roman" w:hAnsi="Times New Roman" w:cs="Times New Roman"/>
      <w:i/>
      <w:iCs/>
      <w:sz w:val="20"/>
      <w:szCs w:val="20"/>
    </w:rPr>
  </w:style>
  <w:style w:type="paragraph" w:customStyle="1" w:styleId="Style87">
    <w:name w:val="Style87"/>
    <w:basedOn w:val="Normal"/>
    <w:rsid w:val="000463BA"/>
    <w:pPr>
      <w:widowControl w:val="0"/>
      <w:autoSpaceDE w:val="0"/>
      <w:autoSpaceDN w:val="0"/>
      <w:adjustRightInd w:val="0"/>
      <w:spacing w:before="0" w:line="277" w:lineRule="exact"/>
      <w:ind w:firstLine="0"/>
    </w:pPr>
    <w:rPr>
      <w:rFonts w:ascii="Times New Roman" w:hAnsi="Times New Roman"/>
    </w:rPr>
  </w:style>
  <w:style w:type="paragraph" w:styleId="Index1">
    <w:name w:val="index 1"/>
    <w:basedOn w:val="Normal"/>
    <w:next w:val="Normal"/>
    <w:autoRedefine/>
    <w:semiHidden/>
    <w:rsid w:val="000463BA"/>
    <w:pPr>
      <w:widowControl w:val="0"/>
      <w:tabs>
        <w:tab w:val="right" w:leader="dot" w:pos="9360"/>
      </w:tabs>
      <w:suppressAutoHyphens/>
      <w:spacing w:before="0"/>
      <w:ind w:left="1440" w:right="720" w:hanging="1440"/>
      <w:jc w:val="left"/>
    </w:pPr>
    <w:rPr>
      <w:rFonts w:ascii="Courier New" w:hAnsi="Courier New"/>
      <w:lang w:val="en-US"/>
    </w:rPr>
  </w:style>
  <w:style w:type="paragraph" w:customStyle="1" w:styleId="28">
    <w:name w:val="Изнесен текст2"/>
    <w:basedOn w:val="Normal"/>
    <w:semiHidden/>
    <w:rsid w:val="000463BA"/>
    <w:pPr>
      <w:spacing w:before="0"/>
      <w:ind w:firstLine="0"/>
      <w:jc w:val="left"/>
    </w:pPr>
    <w:rPr>
      <w:rFonts w:ascii="Tahoma" w:hAnsi="Tahoma" w:cs="Tahoma"/>
      <w:sz w:val="16"/>
      <w:szCs w:val="16"/>
    </w:rPr>
  </w:style>
  <w:style w:type="paragraph" w:customStyle="1" w:styleId="29">
    <w:name w:val="Предмет на коментар2"/>
    <w:basedOn w:val="CommentText"/>
    <w:next w:val="CommentText"/>
    <w:semiHidden/>
    <w:rsid w:val="000463BA"/>
    <w:pPr>
      <w:spacing w:before="0"/>
      <w:ind w:firstLine="0"/>
      <w:jc w:val="left"/>
    </w:pPr>
    <w:rPr>
      <w:rFonts w:ascii="Times New Roman" w:hAnsi="Times New Roman"/>
      <w:b/>
      <w:bCs/>
      <w:lang w:val="en-GB" w:eastAsia="en-US"/>
    </w:rPr>
  </w:style>
  <w:style w:type="paragraph" w:customStyle="1" w:styleId="CharCharCharCharCharCharChar1CharCharCharCharCharCharCharCharChar1">
    <w:name w:val="Char Char Char Char Char Char Char1 Char Char Char Char Char Char Char Char Char1"/>
    <w:basedOn w:val="Normal"/>
    <w:semiHidden/>
    <w:rsid w:val="000463BA"/>
    <w:pPr>
      <w:tabs>
        <w:tab w:val="left" w:pos="709"/>
      </w:tabs>
      <w:spacing w:before="0"/>
      <w:ind w:firstLine="0"/>
      <w:jc w:val="left"/>
    </w:pPr>
    <w:rPr>
      <w:rFonts w:ascii="Tahoma" w:hAnsi="Tahoma"/>
      <w:lang w:val="pl-PL" w:eastAsia="pl-PL"/>
    </w:rPr>
  </w:style>
  <w:style w:type="paragraph" w:customStyle="1" w:styleId="OPACtext">
    <w:name w:val="OPAC text"/>
    <w:basedOn w:val="Normal"/>
    <w:semiHidden/>
    <w:rsid w:val="000463BA"/>
    <w:pPr>
      <w:spacing w:after="120"/>
    </w:pPr>
    <w:rPr>
      <w:rFonts w:ascii="Times New Roman" w:eastAsia="MS Mincho" w:hAnsi="Times New Roman"/>
      <w:szCs w:val="16"/>
    </w:rPr>
  </w:style>
  <w:style w:type="paragraph" w:customStyle="1" w:styleId="CharCharCharCharCharCharCharCharCharCharCharCharCharChar">
    <w:name w:val="Char Char Char Char Char Char Char Char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
    <w:name w:val="Char Char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1">
    <w:name w:val="Знак Знак Char Char Char Char Char Char Char Char Char"/>
    <w:basedOn w:val="Normal"/>
    <w:rsid w:val="000463BA"/>
    <w:pPr>
      <w:tabs>
        <w:tab w:val="left" w:pos="709"/>
      </w:tabs>
      <w:spacing w:before="0"/>
      <w:ind w:firstLine="0"/>
      <w:jc w:val="left"/>
    </w:pPr>
    <w:rPr>
      <w:rFonts w:ascii="Tahoma" w:hAnsi="Tahoma"/>
      <w:lang w:val="pl-PL" w:eastAsia="pl-PL"/>
    </w:rPr>
  </w:style>
  <w:style w:type="character" w:customStyle="1" w:styleId="FontStyle182">
    <w:name w:val="Font Style182"/>
    <w:rsid w:val="000463BA"/>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
    <w:name w:val="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2">
    <w:name w:val="Char Char Char Char Char Char Char Char Char"/>
    <w:basedOn w:val="Normal"/>
    <w:rsid w:val="000463BA"/>
    <w:pPr>
      <w:tabs>
        <w:tab w:val="left" w:pos="709"/>
      </w:tabs>
      <w:spacing w:before="0"/>
      <w:ind w:firstLine="0"/>
      <w:jc w:val="left"/>
    </w:pPr>
    <w:rPr>
      <w:rFonts w:ascii="Tahoma" w:hAnsi="Tahoma" w:cs="Tahoma"/>
      <w:lang w:val="pl-PL" w:eastAsia="pl-PL"/>
    </w:rPr>
  </w:style>
  <w:style w:type="character" w:customStyle="1" w:styleId="FontStyle32">
    <w:name w:val="Font Style32"/>
    <w:rsid w:val="000463BA"/>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11">
    <w:name w:val="Char Char1 Знак Знак"/>
    <w:basedOn w:val="Normal"/>
    <w:rsid w:val="000463BA"/>
    <w:pPr>
      <w:tabs>
        <w:tab w:val="left" w:pos="709"/>
      </w:tabs>
      <w:spacing w:before="0"/>
      <w:ind w:firstLine="0"/>
      <w:jc w:val="left"/>
    </w:pPr>
    <w:rPr>
      <w:rFonts w:ascii="Tahoma" w:hAnsi="Tahoma"/>
      <w:lang w:val="pl-PL" w:eastAsia="pl-PL"/>
    </w:rPr>
  </w:style>
  <w:style w:type="paragraph" w:customStyle="1" w:styleId="Char1CharCharChar1CharCharCharCharCharChar">
    <w:name w:val="Char1 Char Char Char1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0463BA"/>
    <w:pPr>
      <w:tabs>
        <w:tab w:val="left" w:pos="709"/>
      </w:tabs>
      <w:spacing w:before="0"/>
      <w:ind w:firstLine="0"/>
      <w:jc w:val="left"/>
    </w:pPr>
    <w:rPr>
      <w:rFonts w:ascii="Tahoma" w:hAnsi="Tahoma"/>
      <w:lang w:val="pl-PL" w:eastAsia="pl-PL"/>
    </w:rPr>
  </w:style>
  <w:style w:type="character" w:customStyle="1" w:styleId="FontStyle23">
    <w:name w:val="Font Style23"/>
    <w:rsid w:val="000463BA"/>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4">
    <w:name w:val="Char Char Char Char Char Char Char"/>
    <w:basedOn w:val="Normal"/>
    <w:rsid w:val="000463BA"/>
    <w:pPr>
      <w:tabs>
        <w:tab w:val="left" w:pos="709"/>
      </w:tabs>
      <w:spacing w:before="0" w:line="360" w:lineRule="auto"/>
      <w:ind w:firstLine="0"/>
      <w:jc w:val="left"/>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1b">
    <w:name w:val="Знак Знак1"/>
    <w:basedOn w:val="Normal"/>
    <w:rsid w:val="000463BA"/>
    <w:pPr>
      <w:tabs>
        <w:tab w:val="left" w:pos="709"/>
      </w:tabs>
      <w:spacing w:before="0"/>
      <w:ind w:firstLine="0"/>
      <w:jc w:val="left"/>
    </w:pPr>
    <w:rPr>
      <w:rFonts w:ascii="Tahoma" w:hAnsi="Tahoma"/>
      <w:lang w:val="pl-PL" w:eastAsia="pl-PL"/>
    </w:rPr>
  </w:style>
  <w:style w:type="character" w:customStyle="1" w:styleId="FontStyle63">
    <w:name w:val="Font Style63"/>
    <w:rsid w:val="000463BA"/>
    <w:rPr>
      <w:rFonts w:ascii="Verdana" w:hAnsi="Verdana"/>
      <w:sz w:val="20"/>
    </w:rPr>
  </w:style>
  <w:style w:type="paragraph" w:customStyle="1" w:styleId="5Text">
    <w:name w:val="5 Text"/>
    <w:basedOn w:val="Normal"/>
    <w:link w:val="5TextChar"/>
    <w:rsid w:val="000463BA"/>
    <w:pPr>
      <w:spacing w:before="0" w:line="360" w:lineRule="auto"/>
      <w:ind w:firstLine="680"/>
    </w:pPr>
    <w:rPr>
      <w:rFonts w:ascii="Times New Roman" w:eastAsia="Calibri" w:hAnsi="Times New Roman"/>
      <w:lang w:eastAsia="en-US"/>
    </w:rPr>
  </w:style>
  <w:style w:type="character" w:customStyle="1" w:styleId="5TextChar">
    <w:name w:val="5 Text Char"/>
    <w:link w:val="5Text"/>
    <w:locked/>
    <w:rsid w:val="000463BA"/>
    <w:rPr>
      <w:rFonts w:eastAsia="Calibri"/>
      <w:sz w:val="24"/>
      <w:szCs w:val="24"/>
      <w:lang w:val="bg-BG"/>
    </w:rPr>
  </w:style>
  <w:style w:type="paragraph" w:customStyle="1" w:styleId="newStyle1">
    <w:name w:val="new Style1"/>
    <w:basedOn w:val="Normal"/>
    <w:link w:val="newStyle1Char1"/>
    <w:rsid w:val="000463BA"/>
    <w:pPr>
      <w:widowControl w:val="0"/>
      <w:tabs>
        <w:tab w:val="right" w:pos="8789"/>
      </w:tabs>
      <w:suppressAutoHyphens/>
      <w:spacing w:line="280" w:lineRule="atLeast"/>
      <w:ind w:left="360"/>
    </w:pPr>
    <w:rPr>
      <w:rFonts w:ascii="Arial" w:eastAsia="Calibri" w:hAnsi="Arial"/>
      <w:snapToGrid w:val="0"/>
      <w:spacing w:val="-2"/>
      <w:sz w:val="20"/>
      <w:szCs w:val="20"/>
    </w:rPr>
  </w:style>
  <w:style w:type="character" w:customStyle="1" w:styleId="newStyle1Char1">
    <w:name w:val="new Style1 Char1"/>
    <w:link w:val="newStyle1"/>
    <w:locked/>
    <w:rsid w:val="000463BA"/>
    <w:rPr>
      <w:rFonts w:ascii="Arial" w:eastAsia="Calibri" w:hAnsi="Arial"/>
      <w:snapToGrid w:val="0"/>
      <w:spacing w:val="-2"/>
      <w:lang w:val="bg-BG" w:eastAsia="bg-BG"/>
    </w:rPr>
  </w:style>
  <w:style w:type="character" w:customStyle="1" w:styleId="BodyChar">
    <w:name w:val="Body Char"/>
    <w:link w:val="Body"/>
    <w:locked/>
    <w:rsid w:val="000463BA"/>
    <w:rPr>
      <w:rFonts w:ascii="Arial Narrow" w:hAnsi="Arial Narrow"/>
      <w:sz w:val="24"/>
      <w:szCs w:val="24"/>
    </w:rPr>
  </w:style>
  <w:style w:type="paragraph" w:customStyle="1" w:styleId="Body">
    <w:name w:val="Body"/>
    <w:basedOn w:val="Normal"/>
    <w:link w:val="BodyChar"/>
    <w:rsid w:val="000463BA"/>
    <w:pPr>
      <w:spacing w:after="120"/>
    </w:pPr>
    <w:rPr>
      <w:rFonts w:ascii="Arial Narrow" w:eastAsia="Batang" w:hAnsi="Arial Narrow"/>
      <w:lang w:val="en-US" w:eastAsia="en-US"/>
    </w:rPr>
  </w:style>
  <w:style w:type="paragraph" w:customStyle="1" w:styleId="Normal1">
    <w:name w:val="Normal 1"/>
    <w:basedOn w:val="Normal"/>
    <w:link w:val="Normal1Char"/>
    <w:qFormat/>
    <w:rsid w:val="000463BA"/>
    <w:pPr>
      <w:spacing w:before="0"/>
      <w:ind w:firstLine="720"/>
    </w:pPr>
    <w:rPr>
      <w:rFonts w:ascii="Arial" w:eastAsia="Calibri" w:hAnsi="Arial"/>
      <w:sz w:val="22"/>
      <w:szCs w:val="22"/>
      <w:lang w:eastAsia="en-US"/>
    </w:rPr>
  </w:style>
  <w:style w:type="character" w:customStyle="1" w:styleId="Normal1Char">
    <w:name w:val="Normal 1 Char"/>
    <w:link w:val="Normal1"/>
    <w:rsid w:val="000463BA"/>
    <w:rPr>
      <w:rFonts w:ascii="Arial" w:eastAsia="Calibri" w:hAnsi="Arial"/>
      <w:sz w:val="22"/>
      <w:szCs w:val="22"/>
    </w:rPr>
  </w:style>
  <w:style w:type="paragraph" w:customStyle="1" w:styleId="default0">
    <w:name w:val="default"/>
    <w:basedOn w:val="Normal"/>
    <w:rsid w:val="000463BA"/>
    <w:pPr>
      <w:spacing w:before="100" w:beforeAutospacing="1" w:after="100" w:afterAutospacing="1"/>
      <w:ind w:firstLine="0"/>
      <w:jc w:val="left"/>
    </w:pPr>
    <w:rPr>
      <w:rFonts w:ascii="Times New Roman" w:hAnsi="Times New Roman"/>
    </w:rPr>
  </w:style>
  <w:style w:type="character" w:customStyle="1" w:styleId="FontStyle11">
    <w:name w:val="Font Style11"/>
    <w:rsid w:val="000463BA"/>
    <w:rPr>
      <w:rFonts w:ascii="Times New Roman" w:hAnsi="Times New Roman" w:cs="Times New Roman"/>
      <w:sz w:val="30"/>
      <w:szCs w:val="30"/>
    </w:rPr>
  </w:style>
  <w:style w:type="paragraph" w:customStyle="1" w:styleId="1c">
    <w:name w:val="Нормален (уеб)1"/>
    <w:basedOn w:val="Normal"/>
    <w:rsid w:val="000463BA"/>
    <w:pPr>
      <w:spacing w:before="100" w:beforeAutospacing="1" w:after="100" w:afterAutospacing="1"/>
      <w:ind w:firstLine="0"/>
      <w:jc w:val="left"/>
    </w:pPr>
    <w:rPr>
      <w:rFonts w:ascii="Times New Roman" w:hAnsi="Times New Roman"/>
    </w:rPr>
  </w:style>
  <w:style w:type="paragraph" w:customStyle="1" w:styleId="HTML1">
    <w:name w:val="HTML стандартен1"/>
    <w:basedOn w:val="Normal"/>
    <w:rsid w:val="0004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paragraph" w:customStyle="1" w:styleId="a8">
    <w:name w:val="Знак Знак Знак"/>
    <w:basedOn w:val="Normal"/>
    <w:rsid w:val="000463BA"/>
    <w:pPr>
      <w:tabs>
        <w:tab w:val="left" w:pos="709"/>
      </w:tabs>
      <w:spacing w:before="0"/>
      <w:ind w:firstLine="0"/>
      <w:jc w:val="left"/>
    </w:pPr>
    <w:rPr>
      <w:rFonts w:ascii="Tahoma" w:hAnsi="Tahoma" w:cs="Tahoma"/>
      <w:lang w:val="pl-PL" w:eastAsia="pl-PL"/>
    </w:rPr>
  </w:style>
  <w:style w:type="character" w:customStyle="1" w:styleId="CharChar60">
    <w:name w:val="Char Char6"/>
    <w:rsid w:val="000463BA"/>
    <w:rPr>
      <w:sz w:val="16"/>
      <w:lang w:val="en-AU"/>
    </w:rPr>
  </w:style>
  <w:style w:type="character" w:customStyle="1" w:styleId="CharChar130">
    <w:name w:val="Char Char13"/>
    <w:rsid w:val="000463BA"/>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0463BA"/>
    <w:pPr>
      <w:tabs>
        <w:tab w:val="left" w:pos="709"/>
      </w:tabs>
      <w:spacing w:before="0"/>
      <w:ind w:firstLine="0"/>
      <w:jc w:val="left"/>
    </w:pPr>
    <w:rPr>
      <w:rFonts w:ascii="Tahoma" w:hAnsi="Tahoma" w:cs="Tahoma"/>
      <w:lang w:val="pl-PL" w:eastAsia="pl-PL"/>
    </w:rPr>
  </w:style>
  <w:style w:type="character" w:customStyle="1" w:styleId="CharChar80">
    <w:name w:val="Char Char8"/>
    <w:rsid w:val="000463BA"/>
    <w:rPr>
      <w:rFonts w:ascii="Tahoma" w:hAnsi="Tahoma"/>
      <w:spacing w:val="20"/>
      <w:sz w:val="22"/>
    </w:rPr>
  </w:style>
  <w:style w:type="character" w:customStyle="1" w:styleId="CharChar70">
    <w:name w:val="Char Char7"/>
    <w:rsid w:val="000463BA"/>
    <w:rPr>
      <w:lang w:val="en-AU"/>
    </w:rPr>
  </w:style>
  <w:style w:type="character" w:customStyle="1" w:styleId="CharChar30">
    <w:name w:val="Char Char3"/>
    <w:rsid w:val="000463BA"/>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1Char0">
    <w:name w:val="Char Char Char Char Char Char1 Char"/>
    <w:basedOn w:val="Normal"/>
    <w:rsid w:val="000463BA"/>
    <w:pPr>
      <w:tabs>
        <w:tab w:val="left" w:pos="709"/>
      </w:tabs>
      <w:spacing w:before="0"/>
      <w:ind w:firstLine="0"/>
      <w:jc w:val="left"/>
    </w:pPr>
    <w:rPr>
      <w:rFonts w:ascii="Tahoma" w:hAnsi="Tahoma" w:cs="Tahoma"/>
      <w:lang w:val="pl-PL" w:eastAsia="pl-PL"/>
    </w:rPr>
  </w:style>
  <w:style w:type="paragraph" w:customStyle="1" w:styleId="Char5">
    <w:name w:val="Char5"/>
    <w:basedOn w:val="Normal"/>
    <w:rsid w:val="000463BA"/>
    <w:pPr>
      <w:tabs>
        <w:tab w:val="left" w:pos="709"/>
      </w:tabs>
      <w:spacing w:after="120"/>
      <w:ind w:left="360" w:firstLine="0"/>
      <w:jc w:val="center"/>
    </w:pPr>
    <w:rPr>
      <w:rFonts w:ascii="Tahoma" w:hAnsi="Tahoma" w:cs="Tahoma"/>
      <w:b/>
      <w:bCs/>
      <w:lang w:val="pl-PL" w:eastAsia="pl-PL"/>
    </w:rPr>
  </w:style>
  <w:style w:type="paragraph" w:customStyle="1" w:styleId="1d">
    <w:name w:val="Изнесен текст1"/>
    <w:basedOn w:val="Normal"/>
    <w:semiHidden/>
    <w:rsid w:val="000463BA"/>
    <w:pPr>
      <w:spacing w:before="0"/>
      <w:ind w:firstLine="0"/>
      <w:jc w:val="left"/>
    </w:pPr>
    <w:rPr>
      <w:rFonts w:ascii="Tahoma" w:hAnsi="Tahoma" w:cs="Tahoma"/>
      <w:sz w:val="16"/>
      <w:szCs w:val="16"/>
    </w:rPr>
  </w:style>
  <w:style w:type="paragraph" w:customStyle="1" w:styleId="1e">
    <w:name w:val="Предмет на коментар1"/>
    <w:basedOn w:val="CommentText"/>
    <w:next w:val="CommentText"/>
    <w:semiHidden/>
    <w:rsid w:val="000463BA"/>
    <w:pPr>
      <w:spacing w:before="0"/>
      <w:ind w:firstLine="0"/>
      <w:jc w:val="left"/>
    </w:pPr>
    <w:rPr>
      <w:rFonts w:ascii="Times New Roman" w:hAnsi="Times New Roman"/>
      <w:b/>
      <w:bCs/>
      <w:lang w:val="en-GB" w:eastAsia="en-US"/>
    </w:rPr>
  </w:style>
  <w:style w:type="paragraph" w:customStyle="1" w:styleId="CharCharCharCharCharCharCharCharChar3">
    <w:name w:val="Знак Знак Char Char Char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CharChar10">
    <w:name w:val="Char Char Char Char Char Char Char Char Char1"/>
    <w:basedOn w:val="Normal"/>
    <w:rsid w:val="000463BA"/>
    <w:pPr>
      <w:tabs>
        <w:tab w:val="left" w:pos="709"/>
      </w:tabs>
      <w:spacing w:before="0"/>
      <w:ind w:firstLine="0"/>
      <w:jc w:val="left"/>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12">
    <w:name w:val="Char Char1 Знак Знак"/>
    <w:basedOn w:val="Normal"/>
    <w:rsid w:val="000463BA"/>
    <w:pPr>
      <w:tabs>
        <w:tab w:val="left" w:pos="709"/>
      </w:tabs>
      <w:spacing w:before="0"/>
      <w:ind w:firstLine="0"/>
      <w:jc w:val="left"/>
    </w:pPr>
    <w:rPr>
      <w:rFonts w:ascii="Tahoma" w:hAnsi="Tahoma" w:cs="Tahoma"/>
      <w:lang w:val="pl-PL" w:eastAsia="pl-PL"/>
    </w:rPr>
  </w:style>
  <w:style w:type="paragraph" w:customStyle="1" w:styleId="Char1CharCharChar1CharCharCharCharCharChar0">
    <w:name w:val="Char1 Char Char Char1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0463BA"/>
    <w:pPr>
      <w:tabs>
        <w:tab w:val="left" w:pos="709"/>
      </w:tabs>
      <w:spacing w:before="0"/>
      <w:ind w:firstLine="0"/>
      <w:jc w:val="left"/>
    </w:pPr>
    <w:rPr>
      <w:rFonts w:ascii="Tahoma" w:hAnsi="Tahoma" w:cs="Tahoma"/>
      <w:lang w:val="pl-PL" w:eastAsia="pl-PL"/>
    </w:rPr>
  </w:style>
  <w:style w:type="paragraph" w:customStyle="1" w:styleId="CharCharCharCharCharCharChar40">
    <w:name w:val="Char Char Char Char Char Char Char4"/>
    <w:basedOn w:val="Normal"/>
    <w:rsid w:val="000463BA"/>
    <w:pPr>
      <w:tabs>
        <w:tab w:val="left" w:pos="709"/>
      </w:tabs>
      <w:spacing w:before="0" w:line="360" w:lineRule="auto"/>
      <w:ind w:firstLine="0"/>
      <w:jc w:val="left"/>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a9">
    <w:name w:val="Знак Знак"/>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10">
    <w:name w:val="Char1"/>
    <w:basedOn w:val="Normal"/>
    <w:rsid w:val="000463BA"/>
    <w:pPr>
      <w:tabs>
        <w:tab w:val="left" w:pos="709"/>
      </w:tabs>
      <w:spacing w:before="0"/>
      <w:ind w:firstLine="0"/>
      <w:jc w:val="left"/>
    </w:pPr>
    <w:rPr>
      <w:rFonts w:ascii="Tahoma" w:hAnsi="Tahoma"/>
      <w:lang w:val="pl-PL" w:eastAsia="pl-PL"/>
    </w:rPr>
  </w:style>
  <w:style w:type="paragraph" w:customStyle="1" w:styleId="CharCharChar2CharCharCharChar">
    <w:name w:val="Char Char Char2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0463BA"/>
    <w:pPr>
      <w:tabs>
        <w:tab w:val="left" w:pos="709"/>
      </w:tabs>
      <w:spacing w:before="0"/>
      <w:ind w:firstLine="0"/>
      <w:jc w:val="left"/>
    </w:pPr>
    <w:rPr>
      <w:rFonts w:ascii="Tahoma" w:hAnsi="Tahoma"/>
      <w:lang w:val="pl-PL" w:eastAsia="pl-PL"/>
    </w:rPr>
  </w:style>
  <w:style w:type="character" w:customStyle="1" w:styleId="FontStyle60">
    <w:name w:val="Font Style60"/>
    <w:rsid w:val="000463BA"/>
    <w:rPr>
      <w:rFonts w:ascii="Verdana" w:hAnsi="Verdana"/>
      <w:b/>
      <w:sz w:val="20"/>
    </w:rPr>
  </w:style>
  <w:style w:type="character" w:customStyle="1" w:styleId="FontStyle22">
    <w:name w:val="Font Style22"/>
    <w:rsid w:val="000463BA"/>
    <w:rPr>
      <w:rFonts w:ascii="Times New Roman" w:hAnsi="Times New Roman" w:cs="Times New Roman"/>
      <w:sz w:val="24"/>
      <w:szCs w:val="24"/>
    </w:rPr>
  </w:style>
  <w:style w:type="character" w:customStyle="1" w:styleId="FontStyle21">
    <w:name w:val="Font Style21"/>
    <w:rsid w:val="000463BA"/>
    <w:rPr>
      <w:rFonts w:ascii="Times New Roman" w:hAnsi="Times New Roman" w:cs="Times New Roman"/>
      <w:b/>
      <w:bCs/>
      <w:i/>
      <w:iCs/>
      <w:sz w:val="24"/>
      <w:szCs w:val="24"/>
    </w:rPr>
  </w:style>
  <w:style w:type="paragraph" w:customStyle="1" w:styleId="Style13">
    <w:name w:val="Style13"/>
    <w:basedOn w:val="Normal"/>
    <w:rsid w:val="000463BA"/>
    <w:pPr>
      <w:widowControl w:val="0"/>
      <w:autoSpaceDE w:val="0"/>
      <w:autoSpaceDN w:val="0"/>
      <w:adjustRightInd w:val="0"/>
      <w:spacing w:before="0" w:line="283" w:lineRule="exact"/>
      <w:ind w:firstLine="0"/>
    </w:pPr>
    <w:rPr>
      <w:rFonts w:ascii="Times New Roman" w:eastAsia="SimSun" w:hAnsi="Times New Roman"/>
      <w:lang w:val="en-US" w:eastAsia="zh-CN"/>
    </w:rPr>
  </w:style>
  <w:style w:type="character" w:customStyle="1" w:styleId="81">
    <w:name w:val="Основен текст81"/>
    <w:rsid w:val="000463BA"/>
    <w:rPr>
      <w:sz w:val="21"/>
      <w:szCs w:val="21"/>
      <w:shd w:val="clear" w:color="auto" w:fill="FFFFFF"/>
      <w:lang w:bidi="ar-SA"/>
    </w:rPr>
  </w:style>
  <w:style w:type="character" w:customStyle="1" w:styleId="40">
    <w:name w:val="Основен текст (4)_"/>
    <w:link w:val="410"/>
    <w:rsid w:val="000463BA"/>
    <w:rPr>
      <w:b/>
      <w:bCs/>
      <w:sz w:val="21"/>
      <w:szCs w:val="21"/>
      <w:shd w:val="clear" w:color="auto" w:fill="FFFFFF"/>
    </w:rPr>
  </w:style>
  <w:style w:type="paragraph" w:customStyle="1" w:styleId="410">
    <w:name w:val="Основен текст (4)1"/>
    <w:basedOn w:val="Normal"/>
    <w:link w:val="40"/>
    <w:rsid w:val="000463BA"/>
    <w:pPr>
      <w:shd w:val="clear" w:color="auto" w:fill="FFFFFF"/>
      <w:spacing w:before="0" w:after="180" w:line="274" w:lineRule="exact"/>
      <w:ind w:hanging="440"/>
    </w:pPr>
    <w:rPr>
      <w:rFonts w:ascii="Times New Roman" w:eastAsia="Batang" w:hAnsi="Times New Roman"/>
      <w:b/>
      <w:bCs/>
      <w:sz w:val="21"/>
      <w:szCs w:val="21"/>
      <w:shd w:val="clear" w:color="auto" w:fill="FFFFFF"/>
      <w:lang w:val="en-US" w:eastAsia="en-US"/>
    </w:rPr>
  </w:style>
  <w:style w:type="character" w:customStyle="1" w:styleId="414">
    <w:name w:val="Основен текст (4)14"/>
    <w:basedOn w:val="40"/>
    <w:rsid w:val="000463BA"/>
    <w:rPr>
      <w:b/>
      <w:bCs/>
      <w:sz w:val="21"/>
      <w:szCs w:val="21"/>
      <w:shd w:val="clear" w:color="auto" w:fill="FFFFFF"/>
    </w:rPr>
  </w:style>
  <w:style w:type="character" w:customStyle="1" w:styleId="33">
    <w:name w:val="Основен текст33"/>
    <w:rsid w:val="000463BA"/>
    <w:rPr>
      <w:sz w:val="21"/>
      <w:szCs w:val="21"/>
      <w:shd w:val="clear" w:color="auto" w:fill="FFFFFF"/>
      <w:lang w:bidi="ar-SA"/>
    </w:rPr>
  </w:style>
  <w:style w:type="character" w:customStyle="1" w:styleId="210">
    <w:name w:val="Основен текст21"/>
    <w:rsid w:val="000463BA"/>
    <w:rPr>
      <w:sz w:val="21"/>
      <w:szCs w:val="21"/>
      <w:shd w:val="clear" w:color="auto" w:fill="FFFFFF"/>
      <w:lang w:bidi="ar-SA"/>
    </w:rPr>
  </w:style>
  <w:style w:type="paragraph" w:customStyle="1" w:styleId="WW-BodyTextIndent3">
    <w:name w:val="WW-Body Text Indent 3"/>
    <w:basedOn w:val="Normal"/>
    <w:rsid w:val="000463BA"/>
    <w:pPr>
      <w:suppressAutoHyphens/>
      <w:overflowPunct w:val="0"/>
      <w:spacing w:before="0" w:after="120"/>
      <w:ind w:left="283" w:firstLine="0"/>
      <w:jc w:val="left"/>
    </w:pPr>
    <w:rPr>
      <w:rFonts w:ascii="Times New Roman" w:hAnsi="Times New Roman"/>
      <w:sz w:val="16"/>
      <w:szCs w:val="16"/>
      <w:lang w:eastAsia="ar-SA"/>
    </w:rPr>
  </w:style>
  <w:style w:type="character" w:customStyle="1" w:styleId="aa">
    <w:name w:val="Основен текст_"/>
    <w:link w:val="1f"/>
    <w:rsid w:val="000463BA"/>
    <w:rPr>
      <w:sz w:val="21"/>
      <w:szCs w:val="21"/>
      <w:shd w:val="clear" w:color="auto" w:fill="FFFFFF"/>
    </w:rPr>
  </w:style>
  <w:style w:type="paragraph" w:customStyle="1" w:styleId="1f">
    <w:name w:val="Основен текст1"/>
    <w:basedOn w:val="Normal"/>
    <w:link w:val="aa"/>
    <w:rsid w:val="000463BA"/>
    <w:pPr>
      <w:shd w:val="clear" w:color="auto" w:fill="FFFFFF"/>
      <w:spacing w:before="0" w:line="240" w:lineRule="atLeast"/>
      <w:ind w:hanging="440"/>
    </w:pPr>
    <w:rPr>
      <w:rFonts w:ascii="Times New Roman" w:eastAsia="Batang" w:hAnsi="Times New Roman"/>
      <w:sz w:val="21"/>
      <w:szCs w:val="21"/>
      <w:shd w:val="clear" w:color="auto" w:fill="FFFFFF"/>
      <w:lang w:val="en-US" w:eastAsia="en-US"/>
    </w:rPr>
  </w:style>
  <w:style w:type="character" w:customStyle="1" w:styleId="420">
    <w:name w:val="Основен текст (4)20"/>
    <w:rsid w:val="000463BA"/>
    <w:rPr>
      <w:rFonts w:ascii="Times New Roman" w:hAnsi="Times New Roman" w:cs="Times New Roman"/>
      <w:b/>
      <w:bCs/>
      <w:sz w:val="21"/>
      <w:szCs w:val="21"/>
      <w:shd w:val="clear" w:color="auto" w:fill="FFFFFF"/>
    </w:rPr>
  </w:style>
  <w:style w:type="character" w:customStyle="1" w:styleId="160">
    <w:name w:val="Основен текст + Удебелен16"/>
    <w:rsid w:val="000463BA"/>
    <w:rPr>
      <w:b/>
      <w:bCs/>
      <w:sz w:val="21"/>
      <w:szCs w:val="21"/>
      <w:shd w:val="clear" w:color="auto" w:fill="FFFFFF"/>
      <w:lang w:bidi="ar-SA"/>
    </w:rPr>
  </w:style>
  <w:style w:type="character" w:customStyle="1" w:styleId="FontStyle33">
    <w:name w:val="Font Style33"/>
    <w:rsid w:val="000463BA"/>
    <w:rPr>
      <w:rFonts w:ascii="Cambria" w:hAnsi="Cambria" w:cs="Cambria"/>
      <w:sz w:val="16"/>
      <w:szCs w:val="16"/>
    </w:rPr>
  </w:style>
  <w:style w:type="paragraph" w:customStyle="1" w:styleId="Bodytext1">
    <w:name w:val="Body text1"/>
    <w:basedOn w:val="Normal"/>
    <w:rsid w:val="000463BA"/>
    <w:pPr>
      <w:shd w:val="clear" w:color="auto" w:fill="FFFFFF"/>
      <w:spacing w:before="0" w:line="240" w:lineRule="atLeast"/>
      <w:ind w:firstLine="0"/>
      <w:jc w:val="left"/>
    </w:pPr>
    <w:rPr>
      <w:rFonts w:ascii="Arial" w:hAnsi="Arial"/>
      <w:sz w:val="13"/>
      <w:szCs w:val="13"/>
    </w:rPr>
  </w:style>
  <w:style w:type="character" w:customStyle="1" w:styleId="Bodytext11">
    <w:name w:val="Body text (11)_"/>
    <w:link w:val="Bodytext111"/>
    <w:rsid w:val="000463BA"/>
    <w:rPr>
      <w:rFonts w:ascii="Arial" w:hAnsi="Arial"/>
      <w:i/>
      <w:iCs/>
      <w:spacing w:val="-10"/>
      <w:sz w:val="22"/>
      <w:szCs w:val="22"/>
      <w:shd w:val="clear" w:color="auto" w:fill="FFFFFF"/>
    </w:rPr>
  </w:style>
  <w:style w:type="paragraph" w:customStyle="1" w:styleId="Bodytext111">
    <w:name w:val="Body text (11)1"/>
    <w:basedOn w:val="Normal"/>
    <w:link w:val="Bodytext11"/>
    <w:rsid w:val="000463BA"/>
    <w:pPr>
      <w:shd w:val="clear" w:color="auto" w:fill="FFFFFF"/>
      <w:spacing w:before="60" w:line="240" w:lineRule="atLeast"/>
      <w:ind w:firstLine="0"/>
      <w:jc w:val="left"/>
    </w:pPr>
    <w:rPr>
      <w:rFonts w:ascii="Arial" w:eastAsia="Batang" w:hAnsi="Arial"/>
      <w:i/>
      <w:iCs/>
      <w:spacing w:val="-10"/>
      <w:sz w:val="22"/>
      <w:szCs w:val="22"/>
      <w:lang w:val="en-US" w:eastAsia="en-US"/>
    </w:rPr>
  </w:style>
  <w:style w:type="character" w:customStyle="1" w:styleId="Bodytext110">
    <w:name w:val="Body text (11)"/>
    <w:basedOn w:val="Bodytext11"/>
    <w:rsid w:val="000463BA"/>
    <w:rPr>
      <w:rFonts w:ascii="Arial" w:hAnsi="Arial"/>
      <w:i/>
      <w:iCs/>
      <w:spacing w:val="-10"/>
      <w:sz w:val="22"/>
      <w:szCs w:val="22"/>
      <w:shd w:val="clear" w:color="auto" w:fill="FFFFFF"/>
    </w:rPr>
  </w:style>
  <w:style w:type="character" w:customStyle="1" w:styleId="Bodytext1165pt">
    <w:name w:val="Body text (11) + 6.5 pt"/>
    <w:aliases w:val="Not Italic,Spacing 0 pt6"/>
    <w:rsid w:val="000463BA"/>
    <w:rPr>
      <w:rFonts w:ascii="Arial" w:hAnsi="Arial"/>
      <w:i/>
      <w:iCs/>
      <w:spacing w:val="0"/>
      <w:sz w:val="13"/>
      <w:szCs w:val="13"/>
      <w:lang w:bidi="ar-SA"/>
    </w:rPr>
  </w:style>
  <w:style w:type="character" w:customStyle="1" w:styleId="Bodytext118pt">
    <w:name w:val="Body text (11) + 8 pt"/>
    <w:aliases w:val="Not Italic2,Spacing 0 pt5"/>
    <w:rsid w:val="000463BA"/>
    <w:rPr>
      <w:rFonts w:ascii="Arial" w:hAnsi="Arial"/>
      <w:i/>
      <w:iCs/>
      <w:spacing w:val="0"/>
      <w:sz w:val="16"/>
      <w:szCs w:val="16"/>
      <w:lang w:bidi="ar-SA"/>
    </w:rPr>
  </w:style>
  <w:style w:type="character" w:customStyle="1" w:styleId="BodyText10">
    <w:name w:val="Body Text1"/>
    <w:basedOn w:val="Bodytext0"/>
    <w:rsid w:val="000463BA"/>
    <w:rPr>
      <w:rFonts w:ascii="Arial" w:hAnsi="Arial"/>
      <w:sz w:val="13"/>
      <w:szCs w:val="13"/>
      <w:shd w:val="clear" w:color="auto" w:fill="FFFFFF"/>
      <w:lang w:bidi="ar-SA"/>
    </w:rPr>
  </w:style>
  <w:style w:type="character" w:customStyle="1" w:styleId="Bodytext8pt">
    <w:name w:val="Body text + 8 pt"/>
    <w:rsid w:val="000463BA"/>
    <w:rPr>
      <w:rFonts w:ascii="Arial" w:hAnsi="Arial"/>
      <w:sz w:val="16"/>
      <w:szCs w:val="16"/>
      <w:lang w:val="en-US" w:eastAsia="en-US" w:bidi="ar-SA"/>
    </w:rPr>
  </w:style>
  <w:style w:type="paragraph" w:customStyle="1" w:styleId="ecxmsonormal">
    <w:name w:val="ecxmsonormal"/>
    <w:basedOn w:val="Normal"/>
    <w:rsid w:val="000463BA"/>
    <w:pPr>
      <w:spacing w:before="100" w:beforeAutospacing="1" w:after="100" w:afterAutospacing="1"/>
      <w:ind w:firstLine="0"/>
      <w:jc w:val="left"/>
    </w:pPr>
    <w:rPr>
      <w:rFonts w:ascii="Times New Roman" w:eastAsia="Calibri" w:hAnsi="Times New Roman"/>
    </w:rPr>
  </w:style>
  <w:style w:type="character" w:customStyle="1" w:styleId="nomark">
    <w:name w:val="nomark"/>
    <w:basedOn w:val="DefaultParagraphFont"/>
    <w:rsid w:val="000463BA"/>
  </w:style>
  <w:style w:type="paragraph" w:customStyle="1" w:styleId="CharCharCharChar3">
    <w:name w:val="Char Знак Знак Char Char Знак Знак Char"/>
    <w:basedOn w:val="Normal"/>
    <w:rsid w:val="000463BA"/>
    <w:pPr>
      <w:tabs>
        <w:tab w:val="left" w:pos="709"/>
      </w:tabs>
      <w:spacing w:before="0"/>
      <w:ind w:firstLine="0"/>
      <w:jc w:val="left"/>
    </w:pPr>
    <w:rPr>
      <w:rFonts w:ascii="Tahoma" w:hAnsi="Tahoma"/>
      <w:lang w:val="pl-PL" w:eastAsia="pl-PL"/>
    </w:rPr>
  </w:style>
  <w:style w:type="character" w:customStyle="1" w:styleId="CharChar29">
    <w:name w:val="Char Char29"/>
    <w:locked/>
    <w:rsid w:val="000463BA"/>
    <w:rPr>
      <w:rFonts w:ascii="Arial" w:hAnsi="Arial"/>
      <w:b/>
      <w:kern w:val="28"/>
      <w:sz w:val="28"/>
      <w:lang w:val="en-GB" w:eastAsia="en-US" w:bidi="ar-SA"/>
    </w:rPr>
  </w:style>
  <w:style w:type="character" w:styleId="HTMLTypewriter">
    <w:name w:val="HTML Typewriter"/>
    <w:rsid w:val="000463BA"/>
    <w:rPr>
      <w:rFonts w:ascii="Verdana" w:eastAsia="Times New Roman" w:hAnsi="Verdana" w:cs="Courier New" w:hint="default"/>
      <w:sz w:val="13"/>
      <w:szCs w:val="13"/>
    </w:rPr>
  </w:style>
  <w:style w:type="paragraph" w:customStyle="1" w:styleId="NormalWeb1">
    <w:name w:val="Normal (Web)1"/>
    <w:basedOn w:val="Default"/>
    <w:next w:val="Default"/>
    <w:rsid w:val="000463BA"/>
    <w:pPr>
      <w:spacing w:before="120"/>
    </w:pPr>
    <w:rPr>
      <w:rFonts w:ascii="Times New Roman" w:hAnsi="Times New Roman" w:cs="Times New Roman"/>
      <w:color w:val="auto"/>
    </w:rPr>
  </w:style>
  <w:style w:type="paragraph" w:customStyle="1" w:styleId="NumPar2">
    <w:name w:val="NumPar 2"/>
    <w:basedOn w:val="Default"/>
    <w:next w:val="Default"/>
    <w:rsid w:val="000463BA"/>
    <w:pPr>
      <w:spacing w:after="240"/>
    </w:pPr>
    <w:rPr>
      <w:rFonts w:ascii="Times New Roman" w:hAnsi="Times New Roman" w:cs="Times New Roman"/>
      <w:color w:val="auto"/>
    </w:rPr>
  </w:style>
  <w:style w:type="paragraph" w:customStyle="1" w:styleId="190">
    <w:name w:val="Знак Знак19"/>
    <w:basedOn w:val="Normal"/>
    <w:rsid w:val="000463BA"/>
    <w:pPr>
      <w:tabs>
        <w:tab w:val="left" w:pos="709"/>
      </w:tabs>
      <w:spacing w:before="0"/>
      <w:ind w:firstLine="0"/>
      <w:jc w:val="left"/>
    </w:pPr>
    <w:rPr>
      <w:rFonts w:ascii="Tahoma" w:hAnsi="Tahoma"/>
      <w:lang w:val="pl-PL" w:eastAsia="pl-PL"/>
    </w:rPr>
  </w:style>
  <w:style w:type="character" w:customStyle="1" w:styleId="Style9pt">
    <w:name w:val="Style 9 pt"/>
    <w:rsid w:val="000463BA"/>
    <w:rPr>
      <w:rFonts w:ascii="Arial" w:hAnsi="Arial"/>
      <w:sz w:val="18"/>
      <w:szCs w:val="18"/>
    </w:rPr>
  </w:style>
  <w:style w:type="paragraph" w:customStyle="1" w:styleId="30">
    <w:name w:val="Знак Знак3"/>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CharChar5CharCharChar1Char">
    <w:name w:val="Char Char5 Char Char Char1 Char"/>
    <w:basedOn w:val="Normal"/>
    <w:rsid w:val="000463BA"/>
    <w:pPr>
      <w:tabs>
        <w:tab w:val="left" w:pos="709"/>
      </w:tabs>
      <w:spacing w:before="0"/>
      <w:ind w:firstLine="0"/>
      <w:jc w:val="left"/>
    </w:pPr>
    <w:rPr>
      <w:rFonts w:ascii="Tahoma" w:hAnsi="Tahoma"/>
      <w:lang w:val="pl-PL" w:eastAsia="pl-PL"/>
    </w:rPr>
  </w:style>
  <w:style w:type="paragraph" w:customStyle="1" w:styleId="3CharChar0">
    <w:name w:val="Знак Знак3 Char Char"/>
    <w:basedOn w:val="Normal"/>
    <w:rsid w:val="000463BA"/>
    <w:pPr>
      <w:tabs>
        <w:tab w:val="left" w:pos="709"/>
      </w:tabs>
      <w:spacing w:before="0"/>
      <w:ind w:firstLine="0"/>
      <w:jc w:val="left"/>
    </w:pPr>
    <w:rPr>
      <w:rFonts w:ascii="Tahoma" w:hAnsi="Tahoma"/>
      <w:lang w:val="pl-PL" w:eastAsia="pl-PL"/>
    </w:rPr>
  </w:style>
  <w:style w:type="paragraph" w:customStyle="1" w:styleId="19CharCharCharChar">
    <w:name w:val="Знак Знак19 Char Char Знак Знак Char Char Знак Знак"/>
    <w:basedOn w:val="Normal"/>
    <w:rsid w:val="000463BA"/>
    <w:pPr>
      <w:tabs>
        <w:tab w:val="left" w:pos="709"/>
      </w:tabs>
      <w:spacing w:before="0"/>
      <w:ind w:firstLine="0"/>
      <w:jc w:val="left"/>
    </w:pPr>
    <w:rPr>
      <w:rFonts w:ascii="Tahoma" w:hAnsi="Tahoma"/>
      <w:lang w:val="pl-PL" w:eastAsia="pl-PL"/>
    </w:rPr>
  </w:style>
  <w:style w:type="character" w:customStyle="1" w:styleId="FontStyle158">
    <w:name w:val="Font Style158"/>
    <w:rsid w:val="000463BA"/>
    <w:rPr>
      <w:rFonts w:ascii="Times New Roman" w:hAnsi="Times New Roman" w:cs="Times New Roman"/>
      <w:sz w:val="22"/>
      <w:szCs w:val="22"/>
    </w:rPr>
  </w:style>
  <w:style w:type="character" w:customStyle="1" w:styleId="FontStyle25">
    <w:name w:val="Font Style25"/>
    <w:rsid w:val="000463BA"/>
    <w:rPr>
      <w:rFonts w:ascii="Times New Roman" w:hAnsi="Times New Roman" w:cs="Times New Roman"/>
      <w:b/>
      <w:bCs/>
      <w:sz w:val="20"/>
      <w:szCs w:val="20"/>
    </w:rPr>
  </w:style>
  <w:style w:type="character" w:customStyle="1" w:styleId="FontStyle233">
    <w:name w:val="Font Style233"/>
    <w:rsid w:val="000463BA"/>
    <w:rPr>
      <w:rFonts w:ascii="Arial" w:hAnsi="Arial" w:cs="Arial"/>
      <w:sz w:val="20"/>
      <w:szCs w:val="20"/>
    </w:rPr>
  </w:style>
  <w:style w:type="paragraph" w:customStyle="1" w:styleId="Style58">
    <w:name w:val="Style58"/>
    <w:basedOn w:val="Normal"/>
    <w:rsid w:val="000463BA"/>
    <w:pPr>
      <w:widowControl w:val="0"/>
      <w:autoSpaceDE w:val="0"/>
      <w:autoSpaceDN w:val="0"/>
      <w:adjustRightInd w:val="0"/>
      <w:spacing w:before="0" w:line="252" w:lineRule="exact"/>
      <w:ind w:hanging="696"/>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0463BA"/>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0463BA"/>
    <w:pPr>
      <w:tabs>
        <w:tab w:val="left" w:pos="709"/>
      </w:tabs>
      <w:spacing w:before="0"/>
      <w:ind w:firstLine="0"/>
      <w:jc w:val="left"/>
    </w:pPr>
    <w:rPr>
      <w:rFonts w:ascii="Tahoma" w:hAnsi="Tahoma"/>
      <w:lang w:val="pl-PL" w:eastAsia="pl-PL"/>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0463BA"/>
    <w:rPr>
      <w:sz w:val="16"/>
      <w:szCs w:val="16"/>
      <w:lang w:val="bg-BG" w:eastAsia="en-US" w:bidi="ar-SA"/>
    </w:rPr>
  </w:style>
  <w:style w:type="character" w:customStyle="1" w:styleId="insertedtext1">
    <w:name w:val="insertedtext1"/>
    <w:rsid w:val="000463BA"/>
    <w:rPr>
      <w:color w:val="1057D8"/>
    </w:rPr>
  </w:style>
  <w:style w:type="paragraph" w:customStyle="1" w:styleId="34">
    <w:name w:val="Знак Знак3 Знак Знак Знак"/>
    <w:basedOn w:val="Normal"/>
    <w:semiHidden/>
    <w:rsid w:val="000463BA"/>
    <w:pPr>
      <w:tabs>
        <w:tab w:val="left" w:pos="709"/>
      </w:tabs>
      <w:spacing w:before="0"/>
      <w:ind w:firstLine="0"/>
      <w:jc w:val="left"/>
    </w:pPr>
    <w:rPr>
      <w:rFonts w:ascii="Futura Bk" w:hAnsi="Futura Bk"/>
      <w:noProof/>
      <w:sz w:val="20"/>
      <w:lang w:val="pl-PL" w:eastAsia="pl-PL"/>
    </w:rPr>
  </w:style>
  <w:style w:type="character" w:customStyle="1" w:styleId="newdocreference2">
    <w:name w:val="newdocreference2"/>
    <w:rsid w:val="000463BA"/>
    <w:rPr>
      <w:i w:val="0"/>
      <w:iCs w:val="0"/>
      <w:color w:val="0000FF"/>
      <w:u w:val="single"/>
    </w:rPr>
  </w:style>
  <w:style w:type="character" w:customStyle="1" w:styleId="newdocreference3">
    <w:name w:val="newdocreference3"/>
    <w:rsid w:val="000463BA"/>
    <w:rPr>
      <w:i w:val="0"/>
      <w:iCs w:val="0"/>
      <w:color w:val="0000FF"/>
      <w:u w:val="single"/>
    </w:rPr>
  </w:style>
  <w:style w:type="paragraph" w:styleId="NormalIndent">
    <w:name w:val="Normal Indent"/>
    <w:basedOn w:val="Normal"/>
    <w:rsid w:val="000463BA"/>
    <w:pPr>
      <w:spacing w:before="0" w:after="240"/>
      <w:ind w:left="720" w:firstLine="0"/>
    </w:pPr>
    <w:rPr>
      <w:rFonts w:ascii="Times New Roman" w:eastAsia="Calibri" w:hAnsi="Times New Roman"/>
      <w:lang w:val="en-GB"/>
    </w:rPr>
  </w:style>
  <w:style w:type="paragraph" w:customStyle="1" w:styleId="CharChar1CharCharCharCharCharCharCharCharCharCharChar">
    <w:name w:val="Char Char1 Знак Знак Char Char Char Char Char Char Char Char Char Char Char"/>
    <w:basedOn w:val="Normal"/>
    <w:rsid w:val="000463BA"/>
    <w:pPr>
      <w:tabs>
        <w:tab w:val="left" w:pos="709"/>
      </w:tabs>
      <w:spacing w:before="0"/>
      <w:ind w:firstLine="0"/>
      <w:jc w:val="left"/>
    </w:pPr>
    <w:rPr>
      <w:rFonts w:ascii="Tahoma" w:hAnsi="Tahoma"/>
      <w:lang w:val="pl-PL" w:eastAsia="pl-PL"/>
    </w:rPr>
  </w:style>
  <w:style w:type="paragraph" w:customStyle="1" w:styleId="Style9">
    <w:name w:val="Style9"/>
    <w:basedOn w:val="Normal"/>
    <w:rsid w:val="000463BA"/>
    <w:pPr>
      <w:widowControl w:val="0"/>
      <w:autoSpaceDE w:val="0"/>
      <w:autoSpaceDN w:val="0"/>
      <w:adjustRightInd w:val="0"/>
      <w:spacing w:before="0"/>
      <w:ind w:firstLine="0"/>
      <w:jc w:val="left"/>
    </w:pPr>
    <w:rPr>
      <w:rFonts w:ascii="Times New Roman" w:hAnsi="Times New Roman"/>
    </w:rPr>
  </w:style>
  <w:style w:type="paragraph" w:customStyle="1" w:styleId="Style14">
    <w:name w:val="Style14"/>
    <w:basedOn w:val="Normal"/>
    <w:rsid w:val="000463BA"/>
    <w:pPr>
      <w:widowControl w:val="0"/>
      <w:autoSpaceDE w:val="0"/>
      <w:autoSpaceDN w:val="0"/>
      <w:adjustRightInd w:val="0"/>
      <w:spacing w:before="0" w:line="278" w:lineRule="exact"/>
      <w:ind w:firstLine="725"/>
    </w:pPr>
    <w:rPr>
      <w:rFonts w:ascii="Times New Roman" w:hAnsi="Times New Roman"/>
    </w:rPr>
  </w:style>
  <w:style w:type="table" w:customStyle="1" w:styleId="LightShading1">
    <w:name w:val="Light Shading1"/>
    <w:basedOn w:val="TableNormal"/>
    <w:uiPriority w:val="60"/>
    <w:rsid w:val="000463BA"/>
    <w:rPr>
      <w:rFonts w:eastAsia="Times New Roman"/>
      <w:color w:val="000000"/>
      <w:lang w:val="bg-B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463BA"/>
    <w:rPr>
      <w:rFonts w:eastAsia="Times New Roman"/>
      <w:color w:val="365F91"/>
      <w:lang w:val="bg-BG" w:eastAsia="bg-BG"/>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463BA"/>
    <w:rPr>
      <w:rFonts w:eastAsia="Times New Roman"/>
      <w:color w:val="943634"/>
      <w:lang w:val="bg-BG" w:eastAsia="bg-BG"/>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463BA"/>
    <w:rPr>
      <w:rFonts w:eastAsia="Times New Roman"/>
      <w:color w:val="76923C"/>
      <w:lang w:val="bg-BG" w:eastAsia="bg-BG"/>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463BA"/>
    <w:rPr>
      <w:rFonts w:eastAsia="Times New Roman"/>
      <w:color w:val="5F497A"/>
      <w:lang w:val="bg-BG" w:eastAsia="bg-BG"/>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35">
    <w:name w:val="Основен текст (3)_"/>
    <w:link w:val="36"/>
    <w:locked/>
    <w:rsid w:val="000463BA"/>
    <w:rPr>
      <w:i/>
      <w:iCs/>
      <w:spacing w:val="-2"/>
      <w:sz w:val="22"/>
      <w:szCs w:val="22"/>
      <w:shd w:val="clear" w:color="auto" w:fill="FFFFFF"/>
    </w:rPr>
  </w:style>
  <w:style w:type="paragraph" w:customStyle="1" w:styleId="36">
    <w:name w:val="Основен текст (3)"/>
    <w:basedOn w:val="Normal"/>
    <w:link w:val="35"/>
    <w:rsid w:val="000463BA"/>
    <w:pPr>
      <w:widowControl w:val="0"/>
      <w:shd w:val="clear" w:color="auto" w:fill="FFFFFF"/>
      <w:spacing w:before="0" w:line="413" w:lineRule="exact"/>
      <w:ind w:hanging="160"/>
    </w:pPr>
    <w:rPr>
      <w:rFonts w:ascii="Times New Roman" w:eastAsia="Batang" w:hAnsi="Times New Roman"/>
      <w:i/>
      <w:iCs/>
      <w:spacing w:val="-2"/>
      <w:sz w:val="22"/>
      <w:szCs w:val="22"/>
      <w:lang w:val="en-US" w:eastAsia="en-US"/>
    </w:rPr>
  </w:style>
  <w:style w:type="character" w:customStyle="1" w:styleId="8pt">
    <w:name w:val="Основен текст + 8 pt"/>
    <w:aliases w:val="Удебелен,Разредка 0 pt"/>
    <w:rsid w:val="000463BA"/>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rPr>
  </w:style>
  <w:style w:type="character" w:customStyle="1" w:styleId="0pt">
    <w:name w:val="Основен текст + Разредка 0 pt"/>
    <w:rsid w:val="000463BA"/>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34pt">
    <w:name w:val="Основен текст (3) + 4 pt"/>
    <w:aliases w:val="Не е курсив"/>
    <w:rsid w:val="000463BA"/>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bg-BG"/>
    </w:rPr>
  </w:style>
  <w:style w:type="numbering" w:customStyle="1" w:styleId="NoList12">
    <w:name w:val="No List12"/>
    <w:next w:val="NoList"/>
    <w:uiPriority w:val="99"/>
    <w:semiHidden/>
    <w:unhideWhenUsed/>
    <w:rsid w:val="000463BA"/>
  </w:style>
  <w:style w:type="numbering" w:customStyle="1" w:styleId="NoList21">
    <w:name w:val="No List21"/>
    <w:next w:val="NoList"/>
    <w:uiPriority w:val="99"/>
    <w:semiHidden/>
    <w:unhideWhenUsed/>
    <w:rsid w:val="000463BA"/>
  </w:style>
  <w:style w:type="paragraph" w:customStyle="1" w:styleId="CharCharCharCharCharCharCharCharCharCharCharCharCharCharCharCharChar3">
    <w:name w:val="Char Char Char Char Char Char Char Char Char Char Char Char Char Char Char Char Char Знак Знак Знак Знак Знак Знак"/>
    <w:basedOn w:val="Normal"/>
    <w:rsid w:val="000463BA"/>
    <w:pPr>
      <w:tabs>
        <w:tab w:val="left" w:pos="709"/>
      </w:tabs>
      <w:spacing w:before="0"/>
      <w:ind w:firstLine="0"/>
      <w:jc w:val="left"/>
    </w:pPr>
    <w:rPr>
      <w:rFonts w:ascii="Tahoma" w:hAnsi="Tahoma"/>
      <w:lang w:val="pl-PL" w:eastAsia="pl-PL"/>
    </w:rPr>
  </w:style>
  <w:style w:type="paragraph" w:customStyle="1" w:styleId="TitleSection">
    <w:name w:val="Title Section"/>
    <w:basedOn w:val="Heading1"/>
    <w:autoRedefine/>
    <w:rsid w:val="000463BA"/>
    <w:pPr>
      <w:keepLines/>
      <w:pBdr>
        <w:top w:val="none" w:sz="0" w:space="0" w:color="auto"/>
        <w:left w:val="none" w:sz="0" w:space="0" w:color="auto"/>
      </w:pBdr>
      <w:shd w:val="clear" w:color="auto" w:fill="auto"/>
      <w:tabs>
        <w:tab w:val="left" w:pos="567"/>
      </w:tabs>
      <w:jc w:val="center"/>
    </w:pPr>
    <w:rPr>
      <w:rFonts w:ascii="Times New Roman" w:hAnsi="Times New Roman" w:cs="Times New Roman"/>
      <w:bCs w:val="0"/>
      <w:caps/>
      <w:kern w:val="0"/>
      <w:sz w:val="24"/>
      <w:szCs w:val="24"/>
      <w:u w:val="single"/>
      <w:lang w:eastAsia="en-GB"/>
    </w:rPr>
  </w:style>
  <w:style w:type="character" w:customStyle="1" w:styleId="1f0">
    <w:name w:val="Заголовок №1_"/>
    <w:link w:val="1f1"/>
    <w:uiPriority w:val="99"/>
    <w:rsid w:val="000463BA"/>
    <w:rPr>
      <w:b/>
      <w:bCs/>
      <w:shd w:val="clear" w:color="auto" w:fill="FFFFFF"/>
    </w:rPr>
  </w:style>
  <w:style w:type="paragraph" w:customStyle="1" w:styleId="1f1">
    <w:name w:val="Заголовок №1"/>
    <w:basedOn w:val="Normal"/>
    <w:link w:val="1f0"/>
    <w:uiPriority w:val="99"/>
    <w:rsid w:val="000463BA"/>
    <w:pPr>
      <w:widowControl w:val="0"/>
      <w:shd w:val="clear" w:color="auto" w:fill="FFFFFF"/>
      <w:spacing w:before="780" w:after="180" w:line="240" w:lineRule="atLeast"/>
      <w:ind w:firstLine="0"/>
      <w:outlineLvl w:val="0"/>
    </w:pPr>
    <w:rPr>
      <w:rFonts w:ascii="Times New Roman" w:eastAsia="Batang" w:hAnsi="Times New Roman"/>
      <w:b/>
      <w:bCs/>
      <w:sz w:val="20"/>
      <w:szCs w:val="20"/>
      <w:lang w:val="en-US" w:eastAsia="en-US"/>
    </w:rPr>
  </w:style>
  <w:style w:type="character" w:customStyle="1" w:styleId="inputvalue1">
    <w:name w:val="input_value1"/>
    <w:rsid w:val="000463BA"/>
    <w:rPr>
      <w:rFonts w:ascii="Courier New" w:hAnsi="Courier New" w:cs="Courier New" w:hint="default"/>
      <w:sz w:val="20"/>
      <w:szCs w:val="20"/>
    </w:rPr>
  </w:style>
  <w:style w:type="character" w:customStyle="1" w:styleId="historyitem">
    <w:name w:val="historyitem"/>
    <w:rsid w:val="000463BA"/>
  </w:style>
  <w:style w:type="character" w:customStyle="1" w:styleId="historyreference">
    <w:name w:val="historyreference"/>
    <w:rsid w:val="000463BA"/>
  </w:style>
  <w:style w:type="paragraph" w:customStyle="1" w:styleId="TableContents">
    <w:name w:val="Table Contents"/>
    <w:basedOn w:val="Normal"/>
    <w:qFormat/>
    <w:rsid w:val="007D2B35"/>
    <w:pPr>
      <w:suppressLineNumbers/>
      <w:spacing w:before="0"/>
      <w:ind w:firstLine="0"/>
      <w:jc w:val="left"/>
    </w:pPr>
    <w:rPr>
      <w:rFonts w:ascii="Liberation Serif" w:eastAsia="SimSun" w:hAnsi="Liberation Serif"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p.government.bg/" TargetMode="External"/><Relationship Id="rId18" Type="http://schemas.openxmlformats.org/officeDocument/2006/relationships/hyperlink" Target="http://pudoos.bg/" TargetMode="External"/><Relationship Id="rId26" Type="http://schemas.openxmlformats.org/officeDocument/2006/relationships/hyperlink" Target="http://pudoos.bg/" TargetMode="External"/><Relationship Id="rId3" Type="http://schemas.openxmlformats.org/officeDocument/2006/relationships/styles" Target="styles.xml"/><Relationship Id="rId21" Type="http://schemas.openxmlformats.org/officeDocument/2006/relationships/hyperlink" Target="http://www.nap.bg/page?id=178"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oew.government.bg" TargetMode="External"/><Relationship Id="rId17" Type="http://schemas.openxmlformats.org/officeDocument/2006/relationships/hyperlink" Target="http://pudoos.bg/" TargetMode="External"/><Relationship Id="rId25" Type="http://schemas.openxmlformats.org/officeDocument/2006/relationships/hyperlink" Target="http://pudoos.bg/%D0%BF%D1%80%D0%BE%D1%84%D0%B8%D0%BB-%D0%BD%D0%B0-%D0%BA%D1%83%D0%BF%D1%83%D0%B2%D0%B0%D1%87%D0%B0/"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oj/direct-access.html?locale=bg" TargetMode="External"/><Relationship Id="rId20" Type="http://schemas.openxmlformats.org/officeDocument/2006/relationships/hyperlink" Target="http://pudoos.bg/?p=20224" TargetMode="External"/><Relationship Id="rId29" Type="http://schemas.openxmlformats.org/officeDocument/2006/relationships/hyperlink" Target="http://pudoos.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 TargetMode="External"/><Relationship Id="rId24" Type="http://schemas.openxmlformats.org/officeDocument/2006/relationships/hyperlink" Target="http://www.mlsp.government.bg/" TargetMode="External"/><Relationship Id="rId32" Type="http://schemas.openxmlformats.org/officeDocument/2006/relationships/hyperlink" Target="javascript:%20Navigate(&amp;apos;%D1%87%D0%BB72_%D0%B0%D0%BB3-5&amp;apo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udoos.bg" TargetMode="External"/><Relationship Id="rId23" Type="http://schemas.openxmlformats.org/officeDocument/2006/relationships/hyperlink" Target="http://www.moew.government.bg/" TargetMode="External"/><Relationship Id="rId28" Type="http://schemas.openxmlformats.org/officeDocument/2006/relationships/hyperlink" Target="http://pudoos.bg/" TargetMode="External"/><Relationship Id="rId36" Type="http://schemas.openxmlformats.org/officeDocument/2006/relationships/footer" Target="footer2.xml"/><Relationship Id="rId10" Type="http://schemas.openxmlformats.org/officeDocument/2006/relationships/hyperlink" Target="http://www.nap.bg/page?id=178" TargetMode="External"/><Relationship Id="rId19" Type="http://schemas.openxmlformats.org/officeDocument/2006/relationships/hyperlink" Target="mailto:m.gabrashkova@pudoos.bg" TargetMode="External"/><Relationship Id="rId31" Type="http://schemas.openxmlformats.org/officeDocument/2006/relationships/hyperlink" Target="javascript:%20Navigate(&amp;apos;%D1%87%D0%BB72_%D0%B0%D0%BB1&amp;apos;);" TargetMode="External"/><Relationship Id="rId4" Type="http://schemas.microsoft.com/office/2007/relationships/stylesWithEffects" Target="stylesWithEffects.xml"/><Relationship Id="rId9" Type="http://schemas.openxmlformats.org/officeDocument/2006/relationships/hyperlink" Target="mailto:m.gabrashkova@pudoos.bg" TargetMode="External"/><Relationship Id="rId14" Type="http://schemas.openxmlformats.org/officeDocument/2006/relationships/hyperlink" Target="http://pudoos.bg/%d0%bf%d1%80%d0%be%d1%84%d0%b8%d0%bb-%d0%bd%d0%b0-%d0%ba%d1%83%d0%bf%d1%83%d0%b2%d0%b0%d1%87%d0%b0/" TargetMode="External"/><Relationship Id="rId22" Type="http://schemas.openxmlformats.org/officeDocument/2006/relationships/hyperlink" Target="http://www.nap.bg/" TargetMode="External"/><Relationship Id="rId27" Type="http://schemas.openxmlformats.org/officeDocument/2006/relationships/hyperlink" Target="http://eur-lex.europa.eu/oj/direct-access.html?locale=bg" TargetMode="External"/><Relationship Id="rId30" Type="http://schemas.openxmlformats.org/officeDocument/2006/relationships/hyperlink" Target="javascript:%20Navigate(&amp;apos;%D0%BF%D1%80%D0%B8%D0%BB10&amp;apos;);"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8009-320F-4F60-BBE3-1BEF9647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36</Pages>
  <Words>18571</Words>
  <Characters>105858</Characters>
  <Application>Microsoft Office Word</Application>
  <DocSecurity>0</DocSecurity>
  <Lines>882</Lines>
  <Paragraphs>248</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124181</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new-com</cp:lastModifiedBy>
  <cp:revision>16</cp:revision>
  <cp:lastPrinted>2016-03-29T11:13:00Z</cp:lastPrinted>
  <dcterms:created xsi:type="dcterms:W3CDTF">2018-01-02T10:16:00Z</dcterms:created>
  <dcterms:modified xsi:type="dcterms:W3CDTF">2018-07-11T08:04:00Z</dcterms:modified>
</cp:coreProperties>
</file>