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E6461" w:rsidTr="00967022">
        <w:trPr>
          <w:trHeight w:val="273"/>
          <w:jc w:val="center"/>
        </w:trPr>
        <w:tc>
          <w:tcPr>
            <w:tcW w:w="5456" w:type="dxa"/>
          </w:tcPr>
          <w:p w:rsidR="00B46E18" w:rsidRPr="00DE6461" w:rsidRDefault="00B46E18" w:rsidP="00DE6461">
            <w:pPr>
              <w:spacing w:before="0"/>
              <w:ind w:firstLine="0"/>
              <w:rPr>
                <w:rFonts w:ascii="Times New Roman" w:hAnsi="Times New Roman"/>
                <w:noProof/>
              </w:rPr>
            </w:pPr>
          </w:p>
        </w:tc>
        <w:tc>
          <w:tcPr>
            <w:tcW w:w="5509" w:type="dxa"/>
          </w:tcPr>
          <w:p w:rsidR="00B46E18" w:rsidRPr="00DE6461" w:rsidRDefault="00B46E18" w:rsidP="00DE6461">
            <w:pPr>
              <w:spacing w:before="0"/>
              <w:ind w:firstLine="0"/>
              <w:rPr>
                <w:rFonts w:ascii="Times New Roman" w:hAnsi="Times New Roman"/>
                <w:noProof/>
                <w:lang w:val="en-GB"/>
              </w:rPr>
            </w:pPr>
          </w:p>
        </w:tc>
      </w:tr>
      <w:tr w:rsidR="00B46E18" w:rsidRPr="00DE6461" w:rsidTr="00967022">
        <w:trPr>
          <w:trHeight w:val="273"/>
          <w:jc w:val="center"/>
        </w:trPr>
        <w:tc>
          <w:tcPr>
            <w:tcW w:w="5456" w:type="dxa"/>
          </w:tcPr>
          <w:p w:rsidR="00B46E18" w:rsidRPr="00DE6461" w:rsidRDefault="00B46E18" w:rsidP="00DE6461">
            <w:pPr>
              <w:spacing w:before="0"/>
              <w:ind w:firstLine="0"/>
              <w:rPr>
                <w:rFonts w:ascii="Times New Roman" w:hAnsi="Times New Roman"/>
                <w:b/>
                <w:noProof/>
                <w:lang w:val="en-GB"/>
              </w:rPr>
            </w:pPr>
          </w:p>
        </w:tc>
        <w:tc>
          <w:tcPr>
            <w:tcW w:w="5509" w:type="dxa"/>
          </w:tcPr>
          <w:p w:rsidR="00B46E18" w:rsidRPr="00DE6461" w:rsidRDefault="00B46E18" w:rsidP="00DE6461">
            <w:pPr>
              <w:spacing w:before="0"/>
              <w:ind w:firstLine="0"/>
              <w:rPr>
                <w:rFonts w:ascii="Times New Roman" w:hAnsi="Times New Roman"/>
                <w:b/>
                <w:noProof/>
                <w:lang w:val="en-GB"/>
              </w:rPr>
            </w:pPr>
          </w:p>
        </w:tc>
      </w:tr>
      <w:tr w:rsidR="00B46E18" w:rsidRPr="00DE6461" w:rsidTr="00967022">
        <w:trPr>
          <w:trHeight w:val="273"/>
          <w:jc w:val="center"/>
        </w:trPr>
        <w:tc>
          <w:tcPr>
            <w:tcW w:w="5456" w:type="dxa"/>
          </w:tcPr>
          <w:p w:rsidR="00B46E18" w:rsidRPr="00DE6461" w:rsidRDefault="00B46E18" w:rsidP="00DE6461">
            <w:pPr>
              <w:spacing w:before="0"/>
              <w:ind w:firstLine="0"/>
              <w:rPr>
                <w:rFonts w:ascii="Times New Roman" w:hAnsi="Times New Roman"/>
                <w:b/>
                <w:noProof/>
                <w:lang w:val="en-GB"/>
              </w:rPr>
            </w:pPr>
          </w:p>
        </w:tc>
        <w:tc>
          <w:tcPr>
            <w:tcW w:w="5509" w:type="dxa"/>
          </w:tcPr>
          <w:p w:rsidR="00B46E18" w:rsidRPr="00DE6461" w:rsidRDefault="00B46E18" w:rsidP="00DE6461">
            <w:pPr>
              <w:spacing w:before="0"/>
              <w:ind w:firstLine="0"/>
              <w:rPr>
                <w:rFonts w:ascii="Times New Roman" w:hAnsi="Times New Roman"/>
                <w:b/>
                <w:noProof/>
                <w:lang w:val="en-GB"/>
              </w:rPr>
            </w:pPr>
          </w:p>
        </w:tc>
      </w:tr>
      <w:tr w:rsidR="00B46E18" w:rsidRPr="00DE6461" w:rsidTr="00967022">
        <w:trPr>
          <w:trHeight w:val="273"/>
          <w:jc w:val="center"/>
        </w:trPr>
        <w:tc>
          <w:tcPr>
            <w:tcW w:w="5456" w:type="dxa"/>
          </w:tcPr>
          <w:p w:rsidR="00B46E18" w:rsidRPr="00DE6461" w:rsidRDefault="00B46E18" w:rsidP="00DE6461">
            <w:pPr>
              <w:spacing w:before="0"/>
              <w:ind w:firstLine="0"/>
              <w:rPr>
                <w:rFonts w:ascii="Times New Roman" w:hAnsi="Times New Roman"/>
                <w:noProof/>
                <w:lang w:val="en-GB"/>
              </w:rPr>
            </w:pPr>
          </w:p>
        </w:tc>
        <w:tc>
          <w:tcPr>
            <w:tcW w:w="5509" w:type="dxa"/>
          </w:tcPr>
          <w:p w:rsidR="00B46E18" w:rsidRPr="00DE6461" w:rsidRDefault="00B46E18" w:rsidP="00DE6461">
            <w:pPr>
              <w:spacing w:before="0"/>
              <w:ind w:firstLine="0"/>
              <w:rPr>
                <w:rFonts w:ascii="Times New Roman" w:hAnsi="Times New Roman"/>
                <w:noProof/>
                <w:lang w:val="en-GB"/>
              </w:rPr>
            </w:pPr>
          </w:p>
        </w:tc>
      </w:tr>
      <w:tr w:rsidR="00B46E18" w:rsidRPr="00DE6461" w:rsidTr="00967022">
        <w:trPr>
          <w:trHeight w:val="273"/>
          <w:jc w:val="center"/>
        </w:trPr>
        <w:tc>
          <w:tcPr>
            <w:tcW w:w="5456" w:type="dxa"/>
          </w:tcPr>
          <w:p w:rsidR="00B46E18" w:rsidRPr="00DE6461" w:rsidRDefault="00B46E18" w:rsidP="00DE6461">
            <w:pPr>
              <w:spacing w:before="0"/>
              <w:ind w:firstLine="0"/>
              <w:rPr>
                <w:rFonts w:ascii="Times New Roman" w:hAnsi="Times New Roman"/>
                <w:noProof/>
                <w:lang w:val="en-GB"/>
              </w:rPr>
            </w:pPr>
          </w:p>
        </w:tc>
        <w:tc>
          <w:tcPr>
            <w:tcW w:w="5509" w:type="dxa"/>
          </w:tcPr>
          <w:p w:rsidR="00B46E18" w:rsidRPr="00DE6461" w:rsidRDefault="00B46E18" w:rsidP="00DE6461">
            <w:pPr>
              <w:spacing w:before="0"/>
              <w:ind w:firstLine="0"/>
              <w:rPr>
                <w:rFonts w:ascii="Times New Roman" w:hAnsi="Times New Roman"/>
                <w:noProof/>
                <w:lang w:val="en-GB"/>
              </w:rPr>
            </w:pPr>
          </w:p>
        </w:tc>
      </w:tr>
      <w:tr w:rsidR="00B46E18" w:rsidRPr="00DE6461" w:rsidTr="00967022">
        <w:trPr>
          <w:trHeight w:val="273"/>
          <w:jc w:val="center"/>
        </w:trPr>
        <w:tc>
          <w:tcPr>
            <w:tcW w:w="5456" w:type="dxa"/>
          </w:tcPr>
          <w:p w:rsidR="00B46E18" w:rsidRPr="00DE6461" w:rsidRDefault="00B46E18" w:rsidP="00DE6461">
            <w:pPr>
              <w:spacing w:before="0"/>
              <w:ind w:firstLine="0"/>
              <w:rPr>
                <w:rFonts w:ascii="Times New Roman" w:hAnsi="Times New Roman"/>
                <w:b/>
                <w:noProof/>
                <w:lang w:val="en-GB"/>
              </w:rPr>
            </w:pPr>
          </w:p>
        </w:tc>
        <w:tc>
          <w:tcPr>
            <w:tcW w:w="5509" w:type="dxa"/>
          </w:tcPr>
          <w:p w:rsidR="00B46E18" w:rsidRPr="00DE6461" w:rsidRDefault="00B46E18" w:rsidP="00DE6461">
            <w:pPr>
              <w:spacing w:before="0"/>
              <w:ind w:firstLine="0"/>
              <w:rPr>
                <w:rFonts w:ascii="Times New Roman" w:hAnsi="Times New Roman"/>
                <w:b/>
                <w:noProof/>
                <w:lang w:val="en-GB"/>
              </w:rPr>
            </w:pPr>
          </w:p>
        </w:tc>
      </w:tr>
      <w:tr w:rsidR="00B46E18" w:rsidRPr="00DE6461" w:rsidTr="00967022">
        <w:trPr>
          <w:trHeight w:val="273"/>
          <w:jc w:val="center"/>
        </w:trPr>
        <w:tc>
          <w:tcPr>
            <w:tcW w:w="5456" w:type="dxa"/>
          </w:tcPr>
          <w:p w:rsidR="00B46E18" w:rsidRPr="00DE6461" w:rsidRDefault="00B46E18" w:rsidP="00DE6461">
            <w:pPr>
              <w:spacing w:before="0"/>
              <w:ind w:firstLine="0"/>
              <w:rPr>
                <w:rFonts w:ascii="Times New Roman" w:hAnsi="Times New Roman"/>
                <w:b/>
                <w:noProof/>
                <w:lang w:val="en-GB"/>
              </w:rPr>
            </w:pPr>
          </w:p>
        </w:tc>
        <w:tc>
          <w:tcPr>
            <w:tcW w:w="5509" w:type="dxa"/>
          </w:tcPr>
          <w:p w:rsidR="00B46E18" w:rsidRPr="00DE6461" w:rsidRDefault="00B46E18" w:rsidP="00DE6461">
            <w:pPr>
              <w:spacing w:before="0"/>
              <w:ind w:firstLine="0"/>
              <w:rPr>
                <w:rFonts w:ascii="Times New Roman" w:hAnsi="Times New Roman"/>
                <w:b/>
                <w:noProof/>
                <w:lang w:val="en-GB"/>
              </w:rPr>
            </w:pPr>
          </w:p>
        </w:tc>
      </w:tr>
      <w:tr w:rsidR="00967022" w:rsidRPr="00DE6461" w:rsidTr="00967022">
        <w:trPr>
          <w:trHeight w:val="273"/>
          <w:jc w:val="center"/>
        </w:trPr>
        <w:tc>
          <w:tcPr>
            <w:tcW w:w="5456" w:type="dxa"/>
          </w:tcPr>
          <w:p w:rsidR="00967022" w:rsidRPr="00DE6461" w:rsidRDefault="00967022" w:rsidP="00DE6461">
            <w:pPr>
              <w:spacing w:before="0"/>
              <w:ind w:firstLine="0"/>
              <w:rPr>
                <w:rFonts w:ascii="Times New Roman" w:hAnsi="Times New Roman"/>
                <w:b/>
                <w:noProof/>
                <w:lang w:val="en-GB"/>
              </w:rPr>
            </w:pPr>
          </w:p>
        </w:tc>
        <w:tc>
          <w:tcPr>
            <w:tcW w:w="5509" w:type="dxa"/>
          </w:tcPr>
          <w:p w:rsidR="00967022" w:rsidRPr="00DE6461" w:rsidRDefault="00967022" w:rsidP="00DE6461">
            <w:pPr>
              <w:spacing w:before="0"/>
              <w:ind w:firstLine="0"/>
              <w:rPr>
                <w:rFonts w:ascii="Times New Roman" w:hAnsi="Times New Roman"/>
                <w:b/>
                <w:noProof/>
                <w:lang w:val="en-GB"/>
              </w:rPr>
            </w:pPr>
          </w:p>
        </w:tc>
      </w:tr>
      <w:tr w:rsidR="00967022" w:rsidRPr="00DE6461" w:rsidTr="00967022">
        <w:trPr>
          <w:trHeight w:val="273"/>
          <w:jc w:val="center"/>
        </w:trPr>
        <w:tc>
          <w:tcPr>
            <w:tcW w:w="5456" w:type="dxa"/>
          </w:tcPr>
          <w:p w:rsidR="00967022" w:rsidRPr="00DE6461" w:rsidRDefault="00967022" w:rsidP="00DE6461">
            <w:pPr>
              <w:spacing w:before="0"/>
              <w:ind w:firstLine="0"/>
              <w:rPr>
                <w:rFonts w:ascii="Times New Roman" w:hAnsi="Times New Roman"/>
                <w:b/>
                <w:noProof/>
                <w:lang w:val="en-GB"/>
              </w:rPr>
            </w:pPr>
          </w:p>
        </w:tc>
        <w:tc>
          <w:tcPr>
            <w:tcW w:w="5509" w:type="dxa"/>
          </w:tcPr>
          <w:p w:rsidR="00967022" w:rsidRPr="00DE6461" w:rsidRDefault="00967022" w:rsidP="00DE6461">
            <w:pPr>
              <w:spacing w:before="0"/>
              <w:ind w:firstLine="0"/>
              <w:rPr>
                <w:rFonts w:ascii="Times New Roman" w:hAnsi="Times New Roman"/>
                <w:b/>
                <w:noProof/>
                <w:lang w:val="en-GB"/>
              </w:rPr>
            </w:pPr>
          </w:p>
        </w:tc>
      </w:tr>
      <w:tr w:rsidR="003F622D" w:rsidRPr="00DE6461" w:rsidTr="00967022">
        <w:trPr>
          <w:trHeight w:val="273"/>
          <w:jc w:val="center"/>
        </w:trPr>
        <w:tc>
          <w:tcPr>
            <w:tcW w:w="5456" w:type="dxa"/>
          </w:tcPr>
          <w:p w:rsidR="003F622D" w:rsidRPr="00DE6461" w:rsidRDefault="00CC12AB" w:rsidP="00DE6461">
            <w:pPr>
              <w:spacing w:before="0"/>
              <w:ind w:firstLine="0"/>
              <w:jc w:val="center"/>
              <w:rPr>
                <w:rFonts w:ascii="Times New Roman" w:hAnsi="Times New Roman"/>
                <w:b/>
                <w:noProof/>
                <w:lang w:val="en-US"/>
              </w:rPr>
            </w:pPr>
            <w:r w:rsidRPr="00DE6461">
              <w:rPr>
                <w:rFonts w:ascii="Times New Roman" w:hAnsi="Times New Roman"/>
                <w:b/>
                <w:noProof/>
              </w:rPr>
              <w:t>Техническа спецификация (Задание)</w:t>
            </w:r>
          </w:p>
        </w:tc>
        <w:tc>
          <w:tcPr>
            <w:tcW w:w="5509" w:type="dxa"/>
          </w:tcPr>
          <w:p w:rsidR="003F622D" w:rsidRPr="00DE6461" w:rsidRDefault="00540CD7" w:rsidP="00DE6461">
            <w:pPr>
              <w:spacing w:before="0"/>
              <w:ind w:firstLine="0"/>
              <w:jc w:val="center"/>
              <w:rPr>
                <w:rFonts w:ascii="Times New Roman" w:hAnsi="Times New Roman"/>
                <w:b/>
                <w:noProof/>
                <w:lang w:val="en-GB"/>
              </w:rPr>
            </w:pPr>
            <w:r w:rsidRPr="00DE6461">
              <w:rPr>
                <w:rFonts w:ascii="Times New Roman" w:hAnsi="Times New Roman"/>
                <w:b/>
                <w:noProof/>
                <w:lang w:val="en-GB"/>
              </w:rPr>
              <w:t>Terms of Reference</w:t>
            </w:r>
          </w:p>
          <w:p w:rsidR="00796CBC" w:rsidRPr="00DE6461" w:rsidRDefault="00796CBC" w:rsidP="00DE6461">
            <w:pPr>
              <w:spacing w:before="0"/>
              <w:ind w:firstLine="0"/>
              <w:jc w:val="center"/>
              <w:rPr>
                <w:rFonts w:ascii="Times New Roman" w:hAnsi="Times New Roman"/>
                <w:b/>
                <w:noProof/>
                <w:lang w:val="en-GB"/>
              </w:rPr>
            </w:pPr>
          </w:p>
        </w:tc>
      </w:tr>
      <w:tr w:rsidR="003F622D" w:rsidRPr="00DE6461" w:rsidTr="00967022">
        <w:trPr>
          <w:trHeight w:val="273"/>
          <w:jc w:val="center"/>
        </w:trPr>
        <w:tc>
          <w:tcPr>
            <w:tcW w:w="5456" w:type="dxa"/>
          </w:tcPr>
          <w:p w:rsidR="003F622D" w:rsidRPr="00DE6461" w:rsidRDefault="00F42178" w:rsidP="00DE6461">
            <w:pPr>
              <w:spacing w:before="0"/>
              <w:ind w:firstLine="0"/>
              <w:jc w:val="center"/>
              <w:rPr>
                <w:rFonts w:ascii="Times New Roman" w:hAnsi="Times New Roman"/>
                <w:b/>
                <w:noProof/>
                <w:lang w:val="en-GB"/>
              </w:rPr>
            </w:pPr>
            <w:r w:rsidRPr="00DE6461">
              <w:rPr>
                <w:rFonts w:ascii="Times New Roman" w:hAnsi="Times New Roman"/>
                <w:b/>
                <w:noProof/>
              </w:rPr>
              <w:t>ПУБЛИЧНО СЪСТЕЗАНИЕ</w:t>
            </w:r>
            <w:r w:rsidRPr="00DE6461">
              <w:rPr>
                <w:rFonts w:ascii="Times New Roman" w:hAnsi="Times New Roman"/>
                <w:b/>
                <w:noProof/>
                <w:lang w:val="en-GB"/>
              </w:rPr>
              <w:t xml:space="preserve"> ЗА ВЪЗЛАГАНЕ НА </w:t>
            </w:r>
            <w:r w:rsidR="003F622D" w:rsidRPr="00DE6461">
              <w:rPr>
                <w:rFonts w:ascii="Times New Roman" w:hAnsi="Times New Roman"/>
                <w:b/>
                <w:noProof/>
                <w:lang w:val="en-GB"/>
              </w:rPr>
              <w:t>ОБЩЕСТВЕНА ПОРЪЧКА С ПРЕДМЕТ:</w:t>
            </w:r>
          </w:p>
        </w:tc>
        <w:tc>
          <w:tcPr>
            <w:tcW w:w="5509" w:type="dxa"/>
          </w:tcPr>
          <w:p w:rsidR="003F622D" w:rsidRPr="00DE6461" w:rsidRDefault="00F42178" w:rsidP="00DE6461">
            <w:pPr>
              <w:spacing w:before="0"/>
              <w:ind w:firstLine="0"/>
              <w:jc w:val="center"/>
              <w:rPr>
                <w:rFonts w:ascii="Times New Roman" w:hAnsi="Times New Roman"/>
                <w:b/>
                <w:noProof/>
                <w:lang w:val="en-GB"/>
              </w:rPr>
            </w:pPr>
            <w:r w:rsidRPr="00DE6461">
              <w:rPr>
                <w:rFonts w:ascii="Times New Roman" w:hAnsi="Times New Roman"/>
                <w:b/>
                <w:noProof/>
                <w:lang w:val="en-GB"/>
              </w:rPr>
              <w:t xml:space="preserve">PUBLIC COMPETITION </w:t>
            </w:r>
            <w:r w:rsidR="00796CBC" w:rsidRPr="00DE6461">
              <w:rPr>
                <w:rFonts w:ascii="Times New Roman" w:hAnsi="Times New Roman"/>
                <w:b/>
                <w:noProof/>
                <w:lang w:val="en-GB"/>
              </w:rPr>
              <w:t>FOR AWARD</w:t>
            </w:r>
            <w:r w:rsidR="00761161" w:rsidRPr="00DE6461">
              <w:rPr>
                <w:rFonts w:ascii="Times New Roman" w:hAnsi="Times New Roman"/>
                <w:b/>
                <w:noProof/>
                <w:lang w:val="en-GB"/>
              </w:rPr>
              <w:t xml:space="preserve"> Of</w:t>
            </w:r>
            <w:r w:rsidR="00796CBC" w:rsidRPr="00DE6461">
              <w:rPr>
                <w:rFonts w:ascii="Times New Roman" w:hAnsi="Times New Roman"/>
                <w:b/>
                <w:noProof/>
                <w:lang w:val="en-GB"/>
              </w:rPr>
              <w:t xml:space="preserve"> PUBLIC </w:t>
            </w:r>
            <w:r w:rsidR="00045FD8" w:rsidRPr="00DE6461">
              <w:rPr>
                <w:rFonts w:ascii="Times New Roman" w:hAnsi="Times New Roman"/>
                <w:b/>
                <w:noProof/>
                <w:lang w:val="en-US"/>
              </w:rPr>
              <w:t xml:space="preserve">PROCUREMENT </w:t>
            </w:r>
            <w:r w:rsidR="00796CBC" w:rsidRPr="00DE6461">
              <w:rPr>
                <w:rFonts w:ascii="Times New Roman" w:hAnsi="Times New Roman"/>
                <w:b/>
                <w:noProof/>
                <w:lang w:val="en-GB"/>
              </w:rPr>
              <w:t>WITH SUBJECT:</w:t>
            </w:r>
          </w:p>
        </w:tc>
      </w:tr>
      <w:tr w:rsidR="00B46E18" w:rsidRPr="00DE6461" w:rsidTr="00967022">
        <w:trPr>
          <w:trHeight w:val="273"/>
          <w:jc w:val="center"/>
        </w:trPr>
        <w:tc>
          <w:tcPr>
            <w:tcW w:w="5456" w:type="dxa"/>
          </w:tcPr>
          <w:p w:rsidR="00B46E18" w:rsidRPr="00DE6461" w:rsidRDefault="00B46E18" w:rsidP="00DE6461">
            <w:pPr>
              <w:spacing w:before="0"/>
              <w:ind w:firstLine="0"/>
              <w:jc w:val="center"/>
              <w:rPr>
                <w:rFonts w:ascii="Times New Roman" w:hAnsi="Times New Roman"/>
                <w:b/>
                <w:noProof/>
                <w:lang w:val="en-GB"/>
              </w:rPr>
            </w:pPr>
          </w:p>
        </w:tc>
        <w:tc>
          <w:tcPr>
            <w:tcW w:w="5509" w:type="dxa"/>
          </w:tcPr>
          <w:p w:rsidR="00B46E18" w:rsidRPr="00DE6461" w:rsidRDefault="00B46E18" w:rsidP="00DE6461">
            <w:pPr>
              <w:spacing w:before="0"/>
              <w:ind w:firstLine="0"/>
              <w:jc w:val="center"/>
              <w:rPr>
                <w:rFonts w:ascii="Times New Roman" w:hAnsi="Times New Roman"/>
                <w:b/>
                <w:noProof/>
                <w:lang w:val="en-GB"/>
              </w:rPr>
            </w:pPr>
          </w:p>
        </w:tc>
      </w:tr>
      <w:tr w:rsidR="00B46E18" w:rsidRPr="00DE6461" w:rsidTr="00967022">
        <w:trPr>
          <w:trHeight w:val="273"/>
          <w:jc w:val="center"/>
        </w:trPr>
        <w:tc>
          <w:tcPr>
            <w:tcW w:w="5456" w:type="dxa"/>
          </w:tcPr>
          <w:p w:rsidR="00B46E18" w:rsidRPr="00DE6461" w:rsidRDefault="00B46E18" w:rsidP="00DE6461">
            <w:pPr>
              <w:spacing w:before="0"/>
              <w:ind w:firstLine="0"/>
              <w:jc w:val="center"/>
              <w:rPr>
                <w:rFonts w:ascii="Times New Roman" w:hAnsi="Times New Roman"/>
                <w:b/>
                <w:noProof/>
                <w:lang w:val="en-GB"/>
              </w:rPr>
            </w:pPr>
          </w:p>
        </w:tc>
        <w:tc>
          <w:tcPr>
            <w:tcW w:w="5509" w:type="dxa"/>
          </w:tcPr>
          <w:p w:rsidR="00B46E18" w:rsidRPr="00DE6461" w:rsidRDefault="00B46E18" w:rsidP="00DE6461">
            <w:pPr>
              <w:spacing w:before="0"/>
              <w:ind w:firstLine="0"/>
              <w:jc w:val="center"/>
              <w:rPr>
                <w:rFonts w:ascii="Times New Roman" w:hAnsi="Times New Roman"/>
                <w:b/>
                <w:noProof/>
                <w:lang w:val="en-GB"/>
              </w:rPr>
            </w:pPr>
          </w:p>
        </w:tc>
      </w:tr>
      <w:tr w:rsidR="00B46E18" w:rsidRPr="00DE6461" w:rsidTr="00967022">
        <w:trPr>
          <w:trHeight w:val="273"/>
          <w:jc w:val="center"/>
        </w:trPr>
        <w:tc>
          <w:tcPr>
            <w:tcW w:w="5456" w:type="dxa"/>
          </w:tcPr>
          <w:p w:rsidR="00B46E18" w:rsidRPr="00DE6461" w:rsidRDefault="00B46E18" w:rsidP="00DE6461">
            <w:pPr>
              <w:spacing w:before="0"/>
              <w:ind w:firstLine="0"/>
              <w:rPr>
                <w:rFonts w:ascii="Times New Roman" w:hAnsi="Times New Roman"/>
                <w:b/>
                <w:noProof/>
                <w:lang w:val="en-GB"/>
              </w:rPr>
            </w:pPr>
          </w:p>
        </w:tc>
        <w:tc>
          <w:tcPr>
            <w:tcW w:w="5509" w:type="dxa"/>
          </w:tcPr>
          <w:p w:rsidR="00B46E18" w:rsidRPr="00DE6461" w:rsidRDefault="00B46E18" w:rsidP="00DE6461">
            <w:pPr>
              <w:spacing w:before="0"/>
              <w:ind w:firstLine="0"/>
              <w:jc w:val="center"/>
              <w:rPr>
                <w:rFonts w:ascii="Times New Roman" w:hAnsi="Times New Roman"/>
                <w:b/>
                <w:noProof/>
                <w:lang w:val="en-GB"/>
              </w:rPr>
            </w:pPr>
          </w:p>
        </w:tc>
      </w:tr>
      <w:tr w:rsidR="00967022" w:rsidRPr="00DE6461" w:rsidTr="00967022">
        <w:trPr>
          <w:trHeight w:val="273"/>
          <w:jc w:val="center"/>
        </w:trPr>
        <w:tc>
          <w:tcPr>
            <w:tcW w:w="5456" w:type="dxa"/>
          </w:tcPr>
          <w:p w:rsidR="00967022" w:rsidRPr="00DE6461" w:rsidRDefault="00967022" w:rsidP="00DE6461">
            <w:pPr>
              <w:spacing w:before="0"/>
              <w:ind w:firstLine="0"/>
              <w:jc w:val="center"/>
              <w:rPr>
                <w:rFonts w:ascii="Times New Roman" w:hAnsi="Times New Roman"/>
                <w:b/>
                <w:noProof/>
                <w:lang w:val="en-GB"/>
              </w:rPr>
            </w:pPr>
          </w:p>
        </w:tc>
        <w:tc>
          <w:tcPr>
            <w:tcW w:w="5509" w:type="dxa"/>
          </w:tcPr>
          <w:p w:rsidR="00967022" w:rsidRPr="00DE6461" w:rsidRDefault="00967022" w:rsidP="00DE6461">
            <w:pPr>
              <w:spacing w:before="0"/>
              <w:ind w:firstLine="0"/>
              <w:jc w:val="center"/>
              <w:rPr>
                <w:rFonts w:ascii="Times New Roman" w:hAnsi="Times New Roman"/>
                <w:b/>
                <w:noProof/>
                <w:lang w:val="en-GB"/>
              </w:rPr>
            </w:pPr>
          </w:p>
        </w:tc>
      </w:tr>
      <w:tr w:rsidR="00967022" w:rsidRPr="00DE6461" w:rsidTr="00796CBC">
        <w:trPr>
          <w:trHeight w:val="439"/>
          <w:jc w:val="center"/>
        </w:trPr>
        <w:tc>
          <w:tcPr>
            <w:tcW w:w="5456" w:type="dxa"/>
          </w:tcPr>
          <w:p w:rsidR="00967022" w:rsidRPr="00DE6461" w:rsidRDefault="00967022" w:rsidP="00DE6461">
            <w:pPr>
              <w:spacing w:before="0"/>
              <w:ind w:firstLine="0"/>
              <w:rPr>
                <w:rFonts w:ascii="Times New Roman" w:hAnsi="Times New Roman"/>
                <w:b/>
                <w:noProof/>
                <w:lang w:val="en-GB"/>
              </w:rPr>
            </w:pPr>
          </w:p>
        </w:tc>
        <w:tc>
          <w:tcPr>
            <w:tcW w:w="5509" w:type="dxa"/>
          </w:tcPr>
          <w:p w:rsidR="00967022" w:rsidRPr="00DE6461" w:rsidRDefault="00967022" w:rsidP="00DE6461">
            <w:pPr>
              <w:spacing w:before="0"/>
              <w:ind w:firstLine="0"/>
              <w:jc w:val="center"/>
              <w:rPr>
                <w:rFonts w:ascii="Times New Roman" w:hAnsi="Times New Roman"/>
                <w:b/>
                <w:noProof/>
                <w:lang w:val="en-GB"/>
              </w:rPr>
            </w:pPr>
          </w:p>
        </w:tc>
      </w:tr>
      <w:tr w:rsidR="00B46E18" w:rsidRPr="00DE6461" w:rsidTr="00967022">
        <w:trPr>
          <w:trHeight w:val="273"/>
          <w:jc w:val="center"/>
        </w:trPr>
        <w:tc>
          <w:tcPr>
            <w:tcW w:w="5456" w:type="dxa"/>
          </w:tcPr>
          <w:p w:rsidR="00B46E18" w:rsidRPr="00DE6461" w:rsidRDefault="00AB502D" w:rsidP="00DE6461">
            <w:pPr>
              <w:spacing w:before="0"/>
              <w:ind w:firstLine="0"/>
              <w:jc w:val="center"/>
              <w:rPr>
                <w:rFonts w:ascii="Times New Roman" w:hAnsi="Times New Roman"/>
                <w:b/>
                <w:noProof/>
                <w:lang w:val="en-GB"/>
              </w:rPr>
            </w:pPr>
            <w:r w:rsidRPr="00DE6461">
              <w:rPr>
                <w:rFonts w:ascii="Times New Roman" w:hAnsi="Times New Roman"/>
                <w:b/>
                <w:noProof/>
                <w:lang w:val="en-GB"/>
              </w:rPr>
              <w:t>,,</w:t>
            </w:r>
            <w:r w:rsidR="0010466A" w:rsidRPr="00DE6461">
              <w:rPr>
                <w:rFonts w:ascii="Times New Roman" w:hAnsi="Times New Roman"/>
                <w:b/>
                <w:noProof/>
                <w:lang w:val="en-GB"/>
              </w:rPr>
              <w:t>Начално специализирано и поддържащо обучение на персонала на петте общински центъра в общините: Шумен, Разград, Съединение, Левски и Созопол</w:t>
            </w:r>
            <w:r w:rsidR="00F42178" w:rsidRPr="00DE6461">
              <w:rPr>
                <w:rFonts w:ascii="Times New Roman" w:hAnsi="Times New Roman"/>
                <w:b/>
                <w:noProof/>
                <w:lang w:val="en-GB"/>
              </w:rPr>
              <w:t>“</w:t>
            </w:r>
          </w:p>
        </w:tc>
        <w:tc>
          <w:tcPr>
            <w:tcW w:w="5509" w:type="dxa"/>
          </w:tcPr>
          <w:p w:rsidR="00B46E18" w:rsidRPr="00DE6461" w:rsidRDefault="00F448B8" w:rsidP="00DE6461">
            <w:pPr>
              <w:spacing w:before="0"/>
              <w:ind w:firstLine="0"/>
              <w:jc w:val="center"/>
              <w:rPr>
                <w:rFonts w:ascii="Times New Roman" w:hAnsi="Times New Roman"/>
                <w:b/>
                <w:noProof/>
                <w:lang w:val="en-GB"/>
              </w:rPr>
            </w:pPr>
            <w:r w:rsidRPr="00DE6461">
              <w:rPr>
                <w:rFonts w:ascii="Times New Roman" w:hAnsi="Times New Roman"/>
                <w:b/>
                <w:lang w:val="en-GB"/>
              </w:rPr>
              <w:t>„</w:t>
            </w:r>
            <w:r w:rsidRPr="00DE6461">
              <w:rPr>
                <w:rFonts w:ascii="Times New Roman" w:hAnsi="Times New Roman"/>
                <w:b/>
                <w:noProof/>
                <w:lang w:val="en-GB"/>
              </w:rPr>
              <w:t xml:space="preserve">Initial </w:t>
            </w:r>
            <w:r w:rsidRPr="00DE6461">
              <w:rPr>
                <w:rFonts w:ascii="Times New Roman" w:hAnsi="Times New Roman"/>
                <w:b/>
                <w:noProof/>
                <w:lang w:val="en-US"/>
              </w:rPr>
              <w:t xml:space="preserve">specialized </w:t>
            </w:r>
            <w:r w:rsidRPr="00DE6461">
              <w:rPr>
                <w:rFonts w:ascii="Times New Roman" w:hAnsi="Times New Roman"/>
                <w:b/>
                <w:noProof/>
                <w:lang w:val="en-GB"/>
              </w:rPr>
              <w:t xml:space="preserve">and recurrent training </w:t>
            </w:r>
            <w:r w:rsidRPr="00DE6461">
              <w:rPr>
                <w:rFonts w:ascii="Times New Roman" w:hAnsi="Times New Roman"/>
                <w:b/>
                <w:noProof/>
                <w:lang w:val="en-US"/>
              </w:rPr>
              <w:t>of the</w:t>
            </w:r>
            <w:r w:rsidRPr="00DE6461">
              <w:rPr>
                <w:rFonts w:ascii="Times New Roman" w:hAnsi="Times New Roman"/>
                <w:b/>
                <w:noProof/>
              </w:rPr>
              <w:t xml:space="preserve"> </w:t>
            </w:r>
            <w:r w:rsidRPr="00DE6461">
              <w:rPr>
                <w:rFonts w:ascii="Times New Roman" w:hAnsi="Times New Roman"/>
                <w:b/>
                <w:noProof/>
                <w:lang w:val="en-GB"/>
              </w:rPr>
              <w:t>personnel of the five municipal centres in the municipalities: Shumen, Razgrad, Saedinenie, Levski and Sozopol</w:t>
            </w:r>
            <w:r w:rsidRPr="00DE6461">
              <w:rPr>
                <w:rFonts w:ascii="Times New Roman" w:hAnsi="Times New Roman"/>
                <w:b/>
                <w:lang w:val="en-GB"/>
              </w:rPr>
              <w:t>”</w:t>
            </w:r>
          </w:p>
        </w:tc>
      </w:tr>
      <w:tr w:rsidR="00B46E18" w:rsidRPr="00DE6461" w:rsidTr="00967022">
        <w:trPr>
          <w:trHeight w:val="273"/>
          <w:jc w:val="center"/>
        </w:trPr>
        <w:tc>
          <w:tcPr>
            <w:tcW w:w="5456" w:type="dxa"/>
          </w:tcPr>
          <w:p w:rsidR="00B46E18" w:rsidRPr="00DE6461" w:rsidRDefault="00B46E18" w:rsidP="00DE6461">
            <w:pPr>
              <w:spacing w:before="0"/>
              <w:ind w:firstLine="0"/>
              <w:jc w:val="center"/>
              <w:rPr>
                <w:rFonts w:ascii="Times New Roman" w:hAnsi="Times New Roman"/>
                <w:b/>
                <w:noProof/>
                <w:lang w:val="en-GB"/>
              </w:rPr>
            </w:pPr>
          </w:p>
        </w:tc>
        <w:tc>
          <w:tcPr>
            <w:tcW w:w="5509" w:type="dxa"/>
          </w:tcPr>
          <w:p w:rsidR="00B46E18" w:rsidRPr="00DE6461" w:rsidRDefault="00B46E18" w:rsidP="00DE6461">
            <w:pPr>
              <w:spacing w:before="0"/>
              <w:ind w:firstLine="0"/>
              <w:jc w:val="center"/>
              <w:rPr>
                <w:rFonts w:ascii="Times New Roman" w:hAnsi="Times New Roman"/>
                <w:b/>
                <w:noProof/>
                <w:lang w:val="en-GB"/>
              </w:rPr>
            </w:pPr>
          </w:p>
        </w:tc>
      </w:tr>
      <w:tr w:rsidR="00967022" w:rsidRPr="00DE6461" w:rsidTr="00967022">
        <w:trPr>
          <w:trHeight w:val="273"/>
          <w:jc w:val="center"/>
        </w:trPr>
        <w:tc>
          <w:tcPr>
            <w:tcW w:w="5456" w:type="dxa"/>
          </w:tcPr>
          <w:p w:rsidR="00967022" w:rsidRPr="00DE6461" w:rsidRDefault="00967022" w:rsidP="00DE6461">
            <w:pPr>
              <w:spacing w:before="0"/>
              <w:ind w:firstLine="0"/>
              <w:rPr>
                <w:rFonts w:ascii="Times New Roman" w:hAnsi="Times New Roman"/>
                <w:b/>
                <w:noProof/>
                <w:lang w:val="en-GB"/>
              </w:rPr>
            </w:pPr>
          </w:p>
        </w:tc>
        <w:tc>
          <w:tcPr>
            <w:tcW w:w="5509" w:type="dxa"/>
          </w:tcPr>
          <w:p w:rsidR="00967022" w:rsidRPr="00DE6461" w:rsidRDefault="00967022" w:rsidP="00DE6461">
            <w:pPr>
              <w:spacing w:before="0"/>
              <w:ind w:firstLine="0"/>
              <w:rPr>
                <w:rFonts w:ascii="Times New Roman" w:hAnsi="Times New Roman"/>
                <w:b/>
                <w:noProof/>
                <w:lang w:val="en-GB"/>
              </w:rPr>
            </w:pPr>
          </w:p>
        </w:tc>
      </w:tr>
      <w:tr w:rsidR="00967022" w:rsidRPr="00DE6461" w:rsidTr="00967022">
        <w:trPr>
          <w:trHeight w:val="273"/>
          <w:jc w:val="center"/>
        </w:trPr>
        <w:tc>
          <w:tcPr>
            <w:tcW w:w="5456" w:type="dxa"/>
          </w:tcPr>
          <w:p w:rsidR="00967022" w:rsidRPr="00DE6461" w:rsidRDefault="00967022" w:rsidP="00DE6461">
            <w:pPr>
              <w:spacing w:before="0"/>
              <w:ind w:firstLine="0"/>
              <w:rPr>
                <w:rFonts w:ascii="Times New Roman" w:hAnsi="Times New Roman"/>
                <w:b/>
                <w:noProof/>
                <w:lang w:val="en-GB"/>
              </w:rPr>
            </w:pPr>
          </w:p>
        </w:tc>
        <w:tc>
          <w:tcPr>
            <w:tcW w:w="5509" w:type="dxa"/>
          </w:tcPr>
          <w:p w:rsidR="00967022" w:rsidRPr="00DE6461" w:rsidRDefault="00967022" w:rsidP="00DE6461">
            <w:pPr>
              <w:spacing w:before="0"/>
              <w:ind w:firstLine="0"/>
              <w:rPr>
                <w:rFonts w:ascii="Times New Roman" w:hAnsi="Times New Roman"/>
                <w:b/>
                <w:noProof/>
                <w:lang w:val="en-GB"/>
              </w:rPr>
            </w:pPr>
          </w:p>
        </w:tc>
      </w:tr>
      <w:tr w:rsidR="00967022" w:rsidRPr="00DE6461" w:rsidTr="00967022">
        <w:trPr>
          <w:trHeight w:val="273"/>
          <w:jc w:val="center"/>
        </w:trPr>
        <w:tc>
          <w:tcPr>
            <w:tcW w:w="5456" w:type="dxa"/>
          </w:tcPr>
          <w:p w:rsidR="00967022" w:rsidRPr="00DE6461" w:rsidRDefault="00967022" w:rsidP="00DE6461">
            <w:pPr>
              <w:spacing w:before="0"/>
              <w:ind w:firstLine="0"/>
              <w:rPr>
                <w:rFonts w:ascii="Times New Roman" w:hAnsi="Times New Roman"/>
                <w:i/>
                <w:noProof/>
                <w:lang w:val="en-GB"/>
              </w:rPr>
            </w:pPr>
          </w:p>
        </w:tc>
        <w:tc>
          <w:tcPr>
            <w:tcW w:w="5509" w:type="dxa"/>
          </w:tcPr>
          <w:p w:rsidR="00967022" w:rsidRPr="00DE6461" w:rsidRDefault="00967022" w:rsidP="00DE6461">
            <w:pPr>
              <w:spacing w:before="0"/>
              <w:ind w:firstLine="0"/>
              <w:rPr>
                <w:rFonts w:ascii="Times New Roman" w:hAnsi="Times New Roman"/>
                <w:b/>
                <w:noProof/>
                <w:lang w:val="en-GB"/>
              </w:rPr>
            </w:pPr>
          </w:p>
        </w:tc>
      </w:tr>
      <w:tr w:rsidR="00967022" w:rsidRPr="00DE6461" w:rsidTr="00967022">
        <w:trPr>
          <w:trHeight w:val="273"/>
          <w:jc w:val="center"/>
        </w:trPr>
        <w:tc>
          <w:tcPr>
            <w:tcW w:w="5456" w:type="dxa"/>
          </w:tcPr>
          <w:p w:rsidR="00967022" w:rsidRPr="00DE6461" w:rsidRDefault="00967022" w:rsidP="00DE6461">
            <w:pPr>
              <w:spacing w:before="0"/>
              <w:ind w:firstLine="0"/>
              <w:rPr>
                <w:rFonts w:ascii="Times New Roman" w:hAnsi="Times New Roman"/>
                <w:b/>
                <w:noProof/>
                <w:lang w:val="en-GB"/>
              </w:rPr>
            </w:pPr>
          </w:p>
        </w:tc>
        <w:tc>
          <w:tcPr>
            <w:tcW w:w="5509" w:type="dxa"/>
          </w:tcPr>
          <w:p w:rsidR="00967022" w:rsidRPr="00DE6461" w:rsidRDefault="00967022" w:rsidP="00DE6461">
            <w:pPr>
              <w:spacing w:before="0"/>
              <w:ind w:firstLine="0"/>
              <w:rPr>
                <w:rFonts w:ascii="Times New Roman" w:hAnsi="Times New Roman"/>
                <w:b/>
                <w:noProof/>
                <w:lang w:val="en-GB"/>
              </w:rPr>
            </w:pPr>
          </w:p>
        </w:tc>
      </w:tr>
      <w:tr w:rsidR="00B46E18" w:rsidRPr="00DE6461" w:rsidTr="00967022">
        <w:trPr>
          <w:trHeight w:val="273"/>
          <w:jc w:val="center"/>
        </w:trPr>
        <w:tc>
          <w:tcPr>
            <w:tcW w:w="5456" w:type="dxa"/>
          </w:tcPr>
          <w:p w:rsidR="00B46E18" w:rsidRPr="00DE6461" w:rsidRDefault="00B46E18" w:rsidP="00DE6461">
            <w:pPr>
              <w:spacing w:before="0"/>
              <w:ind w:firstLine="0"/>
              <w:rPr>
                <w:rFonts w:ascii="Times New Roman" w:hAnsi="Times New Roman"/>
                <w:b/>
                <w:noProof/>
                <w:lang w:val="en-GB"/>
              </w:rPr>
            </w:pPr>
          </w:p>
        </w:tc>
        <w:tc>
          <w:tcPr>
            <w:tcW w:w="5509" w:type="dxa"/>
          </w:tcPr>
          <w:p w:rsidR="00B46E18" w:rsidRPr="00DE6461" w:rsidRDefault="00B46E18" w:rsidP="00DE6461">
            <w:pPr>
              <w:spacing w:before="0"/>
              <w:ind w:firstLine="0"/>
              <w:rPr>
                <w:rFonts w:ascii="Times New Roman" w:hAnsi="Times New Roman"/>
                <w:b/>
                <w:noProof/>
                <w:lang w:val="en-GB"/>
              </w:rPr>
            </w:pPr>
          </w:p>
        </w:tc>
      </w:tr>
      <w:tr w:rsidR="00B46E18" w:rsidRPr="00DE6461" w:rsidTr="00967022">
        <w:trPr>
          <w:trHeight w:val="273"/>
          <w:jc w:val="center"/>
        </w:trPr>
        <w:tc>
          <w:tcPr>
            <w:tcW w:w="5456" w:type="dxa"/>
          </w:tcPr>
          <w:p w:rsidR="00B46E18" w:rsidRPr="00DE6461" w:rsidRDefault="00B46E18" w:rsidP="00DE6461">
            <w:pPr>
              <w:spacing w:before="0"/>
              <w:ind w:firstLine="0"/>
              <w:rPr>
                <w:rFonts w:ascii="Times New Roman" w:hAnsi="Times New Roman"/>
                <w:b/>
                <w:noProof/>
                <w:lang w:val="en-GB"/>
              </w:rPr>
            </w:pPr>
          </w:p>
        </w:tc>
        <w:tc>
          <w:tcPr>
            <w:tcW w:w="5509" w:type="dxa"/>
          </w:tcPr>
          <w:p w:rsidR="00B46E18" w:rsidRPr="00DE6461" w:rsidRDefault="00B46E18" w:rsidP="00DE6461">
            <w:pPr>
              <w:spacing w:before="0"/>
              <w:ind w:firstLine="0"/>
              <w:rPr>
                <w:rFonts w:ascii="Times New Roman" w:hAnsi="Times New Roman"/>
                <w:b/>
                <w:noProof/>
                <w:lang w:val="en-GB"/>
              </w:rPr>
            </w:pPr>
          </w:p>
        </w:tc>
      </w:tr>
      <w:tr w:rsidR="00B46E18" w:rsidRPr="00DE6461" w:rsidTr="00967022">
        <w:trPr>
          <w:trHeight w:val="186"/>
          <w:jc w:val="center"/>
        </w:trPr>
        <w:tc>
          <w:tcPr>
            <w:tcW w:w="5456" w:type="dxa"/>
            <w:vAlign w:val="bottom"/>
          </w:tcPr>
          <w:p w:rsidR="00B46E18" w:rsidRPr="00DE6461" w:rsidRDefault="00B46E18" w:rsidP="00DE6461">
            <w:pPr>
              <w:spacing w:before="0"/>
              <w:ind w:right="216" w:firstLine="0"/>
              <w:rPr>
                <w:rFonts w:ascii="Times New Roman" w:hAnsi="Times New Roman"/>
                <w:i/>
                <w:noProof/>
                <w:lang w:val="en-GB"/>
              </w:rPr>
            </w:pPr>
          </w:p>
        </w:tc>
        <w:tc>
          <w:tcPr>
            <w:tcW w:w="5509" w:type="dxa"/>
          </w:tcPr>
          <w:p w:rsidR="00B46E18" w:rsidRPr="00DE6461" w:rsidRDefault="00B46E18" w:rsidP="00DE6461">
            <w:pPr>
              <w:spacing w:before="0"/>
              <w:ind w:right="216" w:firstLine="26"/>
              <w:rPr>
                <w:rFonts w:ascii="Times New Roman" w:hAnsi="Times New Roman"/>
                <w:b/>
                <w:noProof/>
                <w:lang w:val="en-GB"/>
              </w:rPr>
            </w:pPr>
          </w:p>
        </w:tc>
      </w:tr>
      <w:tr w:rsidR="00B46E18" w:rsidRPr="00DE6461" w:rsidTr="00967022">
        <w:trPr>
          <w:trHeight w:val="168"/>
          <w:jc w:val="center"/>
        </w:trPr>
        <w:tc>
          <w:tcPr>
            <w:tcW w:w="5456" w:type="dxa"/>
            <w:vAlign w:val="center"/>
          </w:tcPr>
          <w:p w:rsidR="00B46E18" w:rsidRPr="00DE6461" w:rsidRDefault="00B46E18" w:rsidP="00DE6461">
            <w:pPr>
              <w:pStyle w:val="Title"/>
              <w:ind w:right="216"/>
              <w:rPr>
                <w:rFonts w:ascii="Times New Roman" w:hAnsi="Times New Roman"/>
                <w:noProof/>
                <w:sz w:val="24"/>
                <w:szCs w:val="24"/>
                <w:lang w:val="en-GB"/>
              </w:rPr>
            </w:pPr>
          </w:p>
        </w:tc>
        <w:tc>
          <w:tcPr>
            <w:tcW w:w="5509" w:type="dxa"/>
          </w:tcPr>
          <w:p w:rsidR="00B46E18" w:rsidRPr="00DE6461" w:rsidRDefault="00B46E18" w:rsidP="00DE6461">
            <w:pPr>
              <w:spacing w:before="0"/>
              <w:ind w:right="216"/>
              <w:jc w:val="center"/>
              <w:rPr>
                <w:rFonts w:ascii="Times New Roman" w:hAnsi="Times New Roman"/>
                <w:b/>
                <w:noProof/>
                <w:lang w:val="en-GB"/>
              </w:rPr>
            </w:pPr>
          </w:p>
        </w:tc>
      </w:tr>
      <w:tr w:rsidR="00B46E18" w:rsidRPr="00DE6461" w:rsidTr="00967022">
        <w:trPr>
          <w:trHeight w:val="70"/>
          <w:jc w:val="center"/>
        </w:trPr>
        <w:tc>
          <w:tcPr>
            <w:tcW w:w="5456" w:type="dxa"/>
            <w:vAlign w:val="center"/>
          </w:tcPr>
          <w:p w:rsidR="00B46E18" w:rsidRPr="00DE6461" w:rsidRDefault="00B46E18" w:rsidP="00DE6461">
            <w:pPr>
              <w:spacing w:before="0"/>
              <w:ind w:right="216"/>
              <w:jc w:val="center"/>
              <w:rPr>
                <w:rFonts w:ascii="Times New Roman" w:hAnsi="Times New Roman"/>
                <w:b/>
                <w:i/>
                <w:noProof/>
                <w:lang w:val="en-GB"/>
              </w:rPr>
            </w:pPr>
            <w:r w:rsidRPr="00DE6461">
              <w:rPr>
                <w:rFonts w:ascii="Times New Roman" w:hAnsi="Times New Roman"/>
                <w:b/>
                <w:noProof/>
                <w:lang w:val="en-GB"/>
              </w:rPr>
              <w:t>201</w:t>
            </w:r>
            <w:r w:rsidR="00DD087A" w:rsidRPr="00DE6461">
              <w:rPr>
                <w:rFonts w:ascii="Times New Roman" w:hAnsi="Times New Roman"/>
                <w:b/>
                <w:noProof/>
              </w:rPr>
              <w:t>8</w:t>
            </w:r>
            <w:r w:rsidRPr="00DE6461">
              <w:rPr>
                <w:rFonts w:ascii="Times New Roman" w:hAnsi="Times New Roman"/>
                <w:b/>
                <w:noProof/>
                <w:lang w:val="en-GB"/>
              </w:rPr>
              <w:t xml:space="preserve"> г.</w:t>
            </w:r>
          </w:p>
        </w:tc>
        <w:tc>
          <w:tcPr>
            <w:tcW w:w="5509" w:type="dxa"/>
          </w:tcPr>
          <w:p w:rsidR="00B46E18" w:rsidRPr="00DE6461" w:rsidRDefault="00D74338" w:rsidP="00DE6461">
            <w:pPr>
              <w:spacing w:before="0"/>
              <w:ind w:right="216"/>
              <w:jc w:val="center"/>
              <w:rPr>
                <w:rFonts w:ascii="Times New Roman" w:hAnsi="Times New Roman"/>
                <w:b/>
                <w:noProof/>
              </w:rPr>
            </w:pPr>
            <w:r w:rsidRPr="00DE6461">
              <w:rPr>
                <w:rFonts w:ascii="Times New Roman" w:hAnsi="Times New Roman"/>
                <w:b/>
                <w:noProof/>
                <w:lang w:val="en-GB"/>
              </w:rPr>
              <w:t>201</w:t>
            </w:r>
            <w:r w:rsidR="00DD087A" w:rsidRPr="00DE6461">
              <w:rPr>
                <w:rFonts w:ascii="Times New Roman" w:hAnsi="Times New Roman"/>
                <w:b/>
                <w:noProof/>
              </w:rPr>
              <w:t>8</w:t>
            </w:r>
          </w:p>
        </w:tc>
      </w:tr>
    </w:tbl>
    <w:p w:rsidR="00327A30" w:rsidRPr="00DE6461" w:rsidRDefault="00327A30" w:rsidP="00DE6461">
      <w:pPr>
        <w:autoSpaceDE w:val="0"/>
        <w:autoSpaceDN w:val="0"/>
        <w:adjustRightInd w:val="0"/>
        <w:spacing w:before="0"/>
        <w:ind w:right="216" w:firstLine="0"/>
        <w:jc w:val="center"/>
        <w:rPr>
          <w:rFonts w:ascii="Times New Roman" w:eastAsia="Arial Unicode MS" w:hAnsi="Times New Roman"/>
          <w:b/>
          <w:noProof/>
          <w:lang w:val="en-GB"/>
        </w:rPr>
      </w:pPr>
      <w:r w:rsidRPr="00DE6461">
        <w:rPr>
          <w:rFonts w:ascii="Times New Roman" w:eastAsia="Arial Unicode MS" w:hAnsi="Times New Roman"/>
          <w:b/>
          <w:noProof/>
          <w:lang w:val="en-GB"/>
        </w:rPr>
        <w:tab/>
      </w:r>
      <w:r w:rsidRPr="00DE6461">
        <w:rPr>
          <w:rFonts w:ascii="Times New Roman" w:eastAsia="Arial Unicode MS" w:hAnsi="Times New Roman"/>
          <w:b/>
          <w:noProof/>
          <w:lang w:val="en-GB"/>
        </w:rPr>
        <w:tab/>
      </w:r>
      <w:r w:rsidRPr="00DE6461">
        <w:rPr>
          <w:rFonts w:ascii="Times New Roman" w:eastAsia="Arial Unicode MS" w:hAnsi="Times New Roman"/>
          <w:b/>
          <w:noProof/>
          <w:lang w:val="en-GB"/>
        </w:rPr>
        <w:tab/>
      </w:r>
      <w:r w:rsidRPr="00DE6461">
        <w:rPr>
          <w:rFonts w:ascii="Times New Roman" w:eastAsia="Arial Unicode MS" w:hAnsi="Times New Roman"/>
          <w:b/>
          <w:noProof/>
          <w:lang w:val="en-GB"/>
        </w:rPr>
        <w:tab/>
      </w:r>
    </w:p>
    <w:p w:rsidR="00BF2A1C" w:rsidRPr="00DE6461" w:rsidRDefault="00BB4423" w:rsidP="00DE6461">
      <w:pPr>
        <w:pStyle w:val="BodyText"/>
        <w:spacing w:before="0"/>
        <w:ind w:right="374"/>
        <w:jc w:val="left"/>
        <w:rPr>
          <w:rFonts w:ascii="Times New Roman" w:hAnsi="Times New Roman"/>
          <w:noProof/>
          <w:sz w:val="24"/>
          <w:szCs w:val="24"/>
          <w:lang w:val="en-GB"/>
        </w:rPr>
      </w:pPr>
      <w:bookmarkStart w:id="0" w:name="_Toc259708701"/>
      <w:r w:rsidRPr="00DE6461">
        <w:rPr>
          <w:rFonts w:ascii="Times New Roman" w:hAnsi="Times New Roman"/>
          <w:noProof/>
          <w:sz w:val="24"/>
          <w:szCs w:val="24"/>
          <w:lang w:val="en-GB"/>
        </w:rPr>
        <w:br w:type="page"/>
      </w:r>
    </w:p>
    <w:p w:rsidR="006420E5" w:rsidRPr="00DE6461" w:rsidRDefault="006420E5" w:rsidP="00DE6461">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bookmarkEnd w:id="1"/>
    <w:bookmarkEnd w:id="2"/>
    <w:tbl>
      <w:tblPr>
        <w:tblW w:w="10658" w:type="dxa"/>
        <w:tblInd w:w="-3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12"/>
        <w:gridCol w:w="5246"/>
      </w:tblGrid>
      <w:tr w:rsidR="001A5E21" w:rsidRPr="00DE6461" w:rsidTr="001A5E21">
        <w:tc>
          <w:tcPr>
            <w:tcW w:w="5412" w:type="dxa"/>
            <w:shd w:val="clear" w:color="auto" w:fill="auto"/>
          </w:tcPr>
          <w:p w:rsidR="001A5E21" w:rsidRPr="00DE6461" w:rsidRDefault="001A5E21" w:rsidP="00DE6461">
            <w:pPr>
              <w:spacing w:before="0"/>
              <w:ind w:firstLine="0"/>
              <w:rPr>
                <w:rFonts w:ascii="Times New Roman" w:hAnsi="Times New Roman"/>
                <w:noProof/>
                <w:lang w:val="en-US"/>
              </w:rPr>
            </w:pPr>
          </w:p>
        </w:tc>
        <w:tc>
          <w:tcPr>
            <w:tcW w:w="5246" w:type="dxa"/>
            <w:vMerge w:val="restart"/>
            <w:shd w:val="clear" w:color="auto" w:fill="auto"/>
          </w:tcPr>
          <w:p w:rsidR="001A5E21" w:rsidRPr="00DE6461" w:rsidRDefault="001A5E21" w:rsidP="00DE6461">
            <w:pPr>
              <w:pStyle w:val="BodyText"/>
              <w:spacing w:before="0"/>
              <w:ind w:left="34" w:firstLine="601"/>
              <w:jc w:val="both"/>
              <w:outlineLvl w:val="0"/>
              <w:rPr>
                <w:rFonts w:ascii="Times New Roman" w:eastAsia="Arial Unicode MS" w:hAnsi="Times New Roman"/>
                <w:noProof/>
                <w:sz w:val="24"/>
                <w:szCs w:val="24"/>
                <w:lang w:val="en-GB"/>
              </w:rPr>
            </w:pPr>
            <w:r w:rsidRPr="00DE6461">
              <w:rPr>
                <w:rFonts w:ascii="Times New Roman" w:eastAsia="Arial Unicode MS" w:hAnsi="Times New Roman"/>
                <w:noProof/>
                <w:sz w:val="24"/>
                <w:szCs w:val="24"/>
                <w:lang w:val="en-GB"/>
              </w:rPr>
              <w:tab/>
            </w:r>
          </w:p>
          <w:p w:rsidR="001A5E21" w:rsidRPr="00DE6461" w:rsidRDefault="001A5E21" w:rsidP="00DE6461">
            <w:pPr>
              <w:pStyle w:val="BodyText"/>
              <w:spacing w:before="0"/>
              <w:ind w:left="34" w:hanging="34"/>
              <w:jc w:val="both"/>
              <w:outlineLvl w:val="0"/>
              <w:rPr>
                <w:rFonts w:ascii="Times New Roman" w:hAnsi="Times New Roman"/>
                <w:sz w:val="24"/>
                <w:szCs w:val="24"/>
                <w:lang w:val="en-US"/>
              </w:rPr>
            </w:pPr>
            <w:r w:rsidRPr="00DE6461">
              <w:rPr>
                <w:rFonts w:ascii="Times New Roman" w:hAnsi="Times New Roman"/>
                <w:sz w:val="24"/>
                <w:szCs w:val="24"/>
              </w:rPr>
              <w:t xml:space="preserve">І. </w:t>
            </w:r>
            <w:r w:rsidRPr="00DE6461">
              <w:rPr>
                <w:rFonts w:ascii="Times New Roman" w:hAnsi="Times New Roman"/>
                <w:sz w:val="24"/>
                <w:szCs w:val="24"/>
                <w:lang w:val="en-US"/>
              </w:rPr>
              <w:t>GENERAL INFORMATION</w:t>
            </w:r>
          </w:p>
          <w:p w:rsidR="001A5E21" w:rsidRPr="00DE6461" w:rsidRDefault="001A5E21" w:rsidP="00DE6461">
            <w:pPr>
              <w:pStyle w:val="BodyText"/>
              <w:spacing w:before="0"/>
              <w:ind w:left="34" w:firstLine="601"/>
              <w:jc w:val="both"/>
              <w:outlineLvl w:val="1"/>
              <w:rPr>
                <w:rFonts w:ascii="Times New Roman" w:hAnsi="Times New Roman"/>
                <w:b w:val="0"/>
                <w:sz w:val="24"/>
                <w:szCs w:val="24"/>
              </w:rPr>
            </w:pPr>
          </w:p>
          <w:p w:rsidR="001A5E21" w:rsidRPr="00DE6461" w:rsidRDefault="001A5E21" w:rsidP="00DE6461">
            <w:pPr>
              <w:pStyle w:val="BodyText"/>
              <w:spacing w:before="0"/>
              <w:ind w:firstLine="0"/>
              <w:jc w:val="both"/>
              <w:outlineLvl w:val="1"/>
              <w:rPr>
                <w:rFonts w:ascii="Times New Roman" w:hAnsi="Times New Roman"/>
                <w:sz w:val="24"/>
                <w:szCs w:val="24"/>
                <w:lang w:val="en-US"/>
              </w:rPr>
            </w:pPr>
            <w:r w:rsidRPr="00DE6461">
              <w:rPr>
                <w:rFonts w:ascii="Times New Roman" w:hAnsi="Times New Roman"/>
                <w:sz w:val="24"/>
                <w:szCs w:val="24"/>
              </w:rPr>
              <w:t xml:space="preserve">1. </w:t>
            </w:r>
            <w:r w:rsidRPr="00DE6461">
              <w:rPr>
                <w:rFonts w:ascii="Times New Roman" w:hAnsi="Times New Roman"/>
                <w:sz w:val="24"/>
                <w:szCs w:val="24"/>
                <w:lang w:val="en-US"/>
              </w:rPr>
              <w:t>Location of performance</w:t>
            </w:r>
            <w:r w:rsidRPr="00DE6461">
              <w:rPr>
                <w:rFonts w:ascii="Times New Roman" w:hAnsi="Times New Roman"/>
                <w:sz w:val="24"/>
                <w:szCs w:val="24"/>
              </w:rPr>
              <w:t>.</w:t>
            </w:r>
          </w:p>
          <w:p w:rsidR="001A5E21" w:rsidRPr="00DE6461" w:rsidRDefault="001A5E21" w:rsidP="00DE6461">
            <w:pPr>
              <w:tabs>
                <w:tab w:val="left" w:pos="-4"/>
                <w:tab w:val="left" w:pos="1080"/>
              </w:tabs>
              <w:autoSpaceDE w:val="0"/>
              <w:autoSpaceDN w:val="0"/>
              <w:adjustRightInd w:val="0"/>
              <w:spacing w:before="0"/>
              <w:ind w:hanging="4"/>
              <w:rPr>
                <w:rFonts w:ascii="Times New Roman" w:hAnsi="Times New Roman"/>
                <w:lang w:val="en-US"/>
              </w:rPr>
            </w:pPr>
            <w:r w:rsidRPr="00DE6461">
              <w:rPr>
                <w:rFonts w:ascii="Times New Roman" w:hAnsi="Times New Roman"/>
                <w:lang w:val="en-GB"/>
              </w:rPr>
              <w:t>On the territory of</w:t>
            </w:r>
            <w:r w:rsidRPr="00DE6461">
              <w:rPr>
                <w:rFonts w:ascii="Times New Roman" w:hAnsi="Times New Roman"/>
              </w:rPr>
              <w:t xml:space="preserve"> </w:t>
            </w:r>
            <w:r w:rsidRPr="00DE6461">
              <w:rPr>
                <w:rFonts w:ascii="Times New Roman" w:hAnsi="Times New Roman"/>
                <w:lang w:val="en-US"/>
              </w:rPr>
              <w:t xml:space="preserve">municipality </w:t>
            </w:r>
            <w:proofErr w:type="spellStart"/>
            <w:r w:rsidRPr="00DE6461">
              <w:rPr>
                <w:rFonts w:ascii="Times New Roman" w:hAnsi="Times New Roman"/>
                <w:lang w:val="en-US"/>
              </w:rPr>
              <w:t>Shoumen</w:t>
            </w:r>
            <w:proofErr w:type="spellEnd"/>
            <w:r w:rsidRPr="00DE6461">
              <w:rPr>
                <w:rFonts w:ascii="Times New Roman" w:hAnsi="Times New Roman"/>
                <w:lang w:val="en-US"/>
              </w:rPr>
              <w:t xml:space="preserve">, municipality </w:t>
            </w:r>
            <w:proofErr w:type="spellStart"/>
            <w:r w:rsidRPr="00DE6461">
              <w:rPr>
                <w:rFonts w:ascii="Times New Roman" w:hAnsi="Times New Roman"/>
                <w:lang w:val="en-US"/>
              </w:rPr>
              <w:t>Razgrad</w:t>
            </w:r>
            <w:proofErr w:type="spellEnd"/>
            <w:r w:rsidRPr="00DE6461">
              <w:rPr>
                <w:rFonts w:ascii="Times New Roman" w:hAnsi="Times New Roman"/>
                <w:lang w:val="en-US"/>
              </w:rPr>
              <w:t xml:space="preserve">, municipality </w:t>
            </w:r>
            <w:proofErr w:type="spellStart"/>
            <w:r w:rsidRPr="00DE6461">
              <w:rPr>
                <w:rFonts w:ascii="Times New Roman" w:hAnsi="Times New Roman"/>
                <w:lang w:val="en-US"/>
              </w:rPr>
              <w:t>Saedinenie</w:t>
            </w:r>
            <w:proofErr w:type="spellEnd"/>
            <w:r w:rsidRPr="00DE6461">
              <w:rPr>
                <w:rFonts w:ascii="Times New Roman" w:hAnsi="Times New Roman"/>
                <w:lang w:val="en-US"/>
              </w:rPr>
              <w:t xml:space="preserve">, municipality </w:t>
            </w:r>
            <w:proofErr w:type="spellStart"/>
            <w:r w:rsidRPr="00DE6461">
              <w:rPr>
                <w:rFonts w:ascii="Times New Roman" w:hAnsi="Times New Roman"/>
                <w:lang w:val="en-US"/>
              </w:rPr>
              <w:t>Levski</w:t>
            </w:r>
            <w:proofErr w:type="spellEnd"/>
            <w:r w:rsidRPr="00DE6461">
              <w:rPr>
                <w:rFonts w:ascii="Times New Roman" w:hAnsi="Times New Roman"/>
                <w:lang w:val="en-US"/>
              </w:rPr>
              <w:t xml:space="preserve"> and municipality </w:t>
            </w:r>
            <w:proofErr w:type="spellStart"/>
            <w:r w:rsidRPr="00DE6461">
              <w:rPr>
                <w:rFonts w:ascii="Times New Roman" w:hAnsi="Times New Roman"/>
                <w:lang w:val="en-US"/>
              </w:rPr>
              <w:t>Sozopol</w:t>
            </w:r>
            <w:proofErr w:type="spellEnd"/>
            <w:r w:rsidRPr="00DE6461">
              <w:rPr>
                <w:rFonts w:ascii="Times New Roman" w:hAnsi="Times New Roman"/>
                <w:lang w:val="en-US"/>
              </w:rPr>
              <w:t xml:space="preserve"> </w:t>
            </w:r>
            <w:r w:rsidRPr="00DE6461">
              <w:rPr>
                <w:rFonts w:ascii="Times New Roman" w:hAnsi="Times New Roman"/>
                <w:lang w:val="en-GB"/>
              </w:rPr>
              <w:t xml:space="preserve">or the relevant training </w:t>
            </w:r>
            <w:r w:rsidR="008B336A" w:rsidRPr="00DE6461">
              <w:rPr>
                <w:rFonts w:ascii="Times New Roman" w:hAnsi="Times New Roman"/>
                <w:lang w:val="en-GB"/>
              </w:rPr>
              <w:t>centre</w:t>
            </w:r>
            <w:r w:rsidRPr="00DE6461">
              <w:rPr>
                <w:rFonts w:ascii="Times New Roman" w:hAnsi="Times New Roman"/>
                <w:lang w:val="en-GB"/>
              </w:rPr>
              <w:t xml:space="preserve">s of the selected </w:t>
            </w:r>
            <w:r w:rsidR="008B336A" w:rsidRPr="00DE6461">
              <w:rPr>
                <w:rFonts w:ascii="Times New Roman" w:hAnsi="Times New Roman"/>
                <w:lang w:val="en-GB"/>
              </w:rPr>
              <w:t>Contractor</w:t>
            </w:r>
            <w:r w:rsidRPr="00DE6461">
              <w:rPr>
                <w:rFonts w:ascii="Times New Roman" w:hAnsi="Times New Roman"/>
                <w:lang w:val="en-GB"/>
              </w:rPr>
              <w:t>.</w:t>
            </w:r>
          </w:p>
          <w:p w:rsidR="001A5E21" w:rsidRPr="00DE6461" w:rsidRDefault="001A5E21" w:rsidP="00DE6461">
            <w:pPr>
              <w:pStyle w:val="BodyText"/>
              <w:spacing w:before="0"/>
              <w:ind w:left="34" w:firstLine="0"/>
              <w:jc w:val="both"/>
              <w:rPr>
                <w:rFonts w:ascii="Times New Roman" w:hAnsi="Times New Roman"/>
                <w:sz w:val="24"/>
                <w:szCs w:val="24"/>
                <w:lang w:val="ru-RU"/>
              </w:rPr>
            </w:pPr>
          </w:p>
          <w:p w:rsidR="001A5E21" w:rsidRPr="00DE6461" w:rsidRDefault="001A5E21" w:rsidP="00DE6461">
            <w:pPr>
              <w:pStyle w:val="BodyText"/>
              <w:spacing w:before="0"/>
              <w:ind w:firstLine="0"/>
              <w:jc w:val="both"/>
              <w:outlineLvl w:val="1"/>
              <w:rPr>
                <w:rFonts w:ascii="Times New Roman" w:hAnsi="Times New Roman"/>
                <w:sz w:val="24"/>
                <w:szCs w:val="24"/>
              </w:rPr>
            </w:pPr>
            <w:r w:rsidRPr="00DE6461">
              <w:rPr>
                <w:rFonts w:ascii="Times New Roman" w:hAnsi="Times New Roman"/>
                <w:sz w:val="24"/>
                <w:szCs w:val="24"/>
              </w:rPr>
              <w:t xml:space="preserve">2. </w:t>
            </w:r>
            <w:r w:rsidRPr="00DE6461">
              <w:rPr>
                <w:rFonts w:ascii="Times New Roman" w:hAnsi="Times New Roman"/>
                <w:sz w:val="24"/>
                <w:szCs w:val="24"/>
                <w:lang w:val="en-US"/>
              </w:rPr>
              <w:t>Contracting Authority</w:t>
            </w:r>
            <w:r w:rsidRPr="00DE6461">
              <w:rPr>
                <w:rFonts w:ascii="Times New Roman" w:hAnsi="Times New Roman"/>
                <w:sz w:val="24"/>
                <w:szCs w:val="24"/>
              </w:rPr>
              <w:t>.</w:t>
            </w:r>
          </w:p>
          <w:p w:rsidR="001A5E21" w:rsidRPr="00DE6461" w:rsidRDefault="001A5E21" w:rsidP="00DE6461">
            <w:pPr>
              <w:pStyle w:val="BodyText"/>
              <w:spacing w:before="0"/>
              <w:ind w:left="34" w:firstLine="0"/>
              <w:jc w:val="both"/>
              <w:rPr>
                <w:rFonts w:ascii="Times New Roman" w:hAnsi="Times New Roman"/>
                <w:sz w:val="24"/>
                <w:szCs w:val="24"/>
                <w:lang w:val="en-US"/>
              </w:rPr>
            </w:pPr>
            <w:r w:rsidRPr="00DE6461">
              <w:rPr>
                <w:rFonts w:ascii="Times New Roman" w:hAnsi="Times New Roman"/>
                <w:b w:val="0"/>
                <w:sz w:val="24"/>
                <w:szCs w:val="24"/>
                <w:lang w:val="en-US"/>
              </w:rPr>
              <w:t>Enterprise for Management of Environmental Protection Activities</w:t>
            </w:r>
            <w:r w:rsidRPr="00DE6461">
              <w:rPr>
                <w:rFonts w:ascii="Times New Roman" w:hAnsi="Times New Roman"/>
                <w:b w:val="0"/>
                <w:sz w:val="24"/>
                <w:szCs w:val="24"/>
              </w:rPr>
              <w:t xml:space="preserve"> (</w:t>
            </w:r>
            <w:r w:rsidRPr="00DE6461">
              <w:rPr>
                <w:rFonts w:ascii="Times New Roman" w:hAnsi="Times New Roman"/>
                <w:b w:val="0"/>
                <w:sz w:val="24"/>
                <w:szCs w:val="24"/>
                <w:lang w:val="en-US"/>
              </w:rPr>
              <w:t>EMEPA</w:t>
            </w:r>
            <w:r w:rsidRPr="00DE6461">
              <w:rPr>
                <w:rFonts w:ascii="Times New Roman" w:hAnsi="Times New Roman"/>
                <w:b w:val="0"/>
                <w:sz w:val="24"/>
                <w:szCs w:val="24"/>
              </w:rPr>
              <w:t>)</w:t>
            </w:r>
          </w:p>
          <w:p w:rsidR="001A5E21" w:rsidRPr="00DE6461" w:rsidRDefault="001A5E21" w:rsidP="00DE6461">
            <w:pPr>
              <w:pStyle w:val="BodyText"/>
              <w:spacing w:before="0"/>
              <w:ind w:left="34" w:firstLine="601"/>
              <w:jc w:val="both"/>
              <w:outlineLvl w:val="1"/>
              <w:rPr>
                <w:rFonts w:ascii="Times New Roman" w:hAnsi="Times New Roman"/>
                <w:b w:val="0"/>
                <w:sz w:val="24"/>
                <w:szCs w:val="24"/>
              </w:rPr>
            </w:pPr>
          </w:p>
          <w:p w:rsidR="001A5E21" w:rsidRPr="00DE6461" w:rsidRDefault="001A5E21" w:rsidP="00DE6461">
            <w:pPr>
              <w:pStyle w:val="BodyText"/>
              <w:spacing w:before="0"/>
              <w:ind w:left="34" w:firstLine="0"/>
              <w:jc w:val="both"/>
              <w:outlineLvl w:val="1"/>
              <w:rPr>
                <w:rFonts w:ascii="Times New Roman" w:hAnsi="Times New Roman"/>
                <w:sz w:val="24"/>
                <w:szCs w:val="24"/>
                <w:lang w:val="en-GB"/>
              </w:rPr>
            </w:pPr>
            <w:r w:rsidRPr="00DE6461">
              <w:rPr>
                <w:rFonts w:ascii="Times New Roman" w:hAnsi="Times New Roman"/>
                <w:sz w:val="24"/>
                <w:szCs w:val="24"/>
              </w:rPr>
              <w:t xml:space="preserve">3. </w:t>
            </w:r>
            <w:r w:rsidRPr="00DE6461">
              <w:rPr>
                <w:rFonts w:ascii="Times New Roman" w:hAnsi="Times New Roman"/>
                <w:sz w:val="24"/>
                <w:szCs w:val="24"/>
                <w:lang w:val="en-GB"/>
              </w:rPr>
              <w:t>Basis and subject of the present procurement.</w:t>
            </w:r>
          </w:p>
          <w:p w:rsidR="001A5E21" w:rsidRPr="00DE6461" w:rsidRDefault="001A5E21" w:rsidP="00DE6461">
            <w:pPr>
              <w:autoSpaceDE w:val="0"/>
              <w:autoSpaceDN w:val="0"/>
              <w:adjustRightInd w:val="0"/>
              <w:spacing w:before="0"/>
              <w:ind w:left="34" w:right="216" w:firstLine="0"/>
              <w:rPr>
                <w:rFonts w:ascii="Times New Roman" w:hAnsi="Times New Roman"/>
                <w:color w:val="000000"/>
                <w:lang w:val="en-GB"/>
              </w:rPr>
            </w:pPr>
          </w:p>
          <w:p w:rsidR="001A5E21" w:rsidRPr="00DE6461" w:rsidRDefault="001A5E21" w:rsidP="00DE6461">
            <w:pPr>
              <w:autoSpaceDE w:val="0"/>
              <w:autoSpaceDN w:val="0"/>
              <w:adjustRightInd w:val="0"/>
              <w:spacing w:before="0"/>
              <w:ind w:left="34" w:right="216" w:firstLine="0"/>
              <w:rPr>
                <w:rFonts w:ascii="Times New Roman" w:hAnsi="Times New Roman"/>
                <w:color w:val="000000"/>
                <w:lang w:val="en-GB"/>
              </w:rPr>
            </w:pPr>
            <w:r w:rsidRPr="00DE6461">
              <w:rPr>
                <w:rFonts w:ascii="Times New Roman" w:hAnsi="Times New Roman"/>
                <w:color w:val="000000"/>
                <w:lang w:val="en-GB"/>
              </w:rPr>
              <w:t>This tender procedure is carried out as part of the implementation of the project</w:t>
            </w:r>
            <w:r w:rsidR="00F448B8" w:rsidRPr="00DE6461">
              <w:rPr>
                <w:rFonts w:ascii="Times New Roman" w:hAnsi="Times New Roman"/>
                <w:color w:val="000000"/>
              </w:rPr>
              <w:t>:</w:t>
            </w:r>
            <w:r w:rsidRPr="00DE6461">
              <w:rPr>
                <w:rFonts w:ascii="Times New Roman" w:hAnsi="Times New Roman"/>
                <w:color w:val="000000"/>
                <w:lang w:val="en-GB"/>
              </w:rPr>
              <w:t xml:space="preserve"> "</w:t>
            </w:r>
            <w:r w:rsidRPr="00DE6461">
              <w:rPr>
                <w:rFonts w:ascii="Times New Roman" w:hAnsi="Times New Roman"/>
                <w:i/>
                <w:color w:val="000000"/>
                <w:lang w:val="en-GB"/>
              </w:rPr>
              <w:t>Research and development of pilot models for environmentally friendly collection and temporary storage of hazardous household wastes"</w:t>
            </w:r>
            <w:r w:rsidRPr="00DE6461">
              <w:rPr>
                <w:rFonts w:ascii="Times New Roman" w:hAnsi="Times New Roman"/>
                <w:color w:val="000000"/>
                <w:lang w:val="en-GB"/>
              </w:rPr>
              <w:t>, financed by the Bulgarian-Swiss Cooperation Programme.</w:t>
            </w:r>
          </w:p>
          <w:p w:rsidR="001A5E21" w:rsidRPr="00DE6461" w:rsidRDefault="001A5E21" w:rsidP="00DE6461">
            <w:pPr>
              <w:autoSpaceDE w:val="0"/>
              <w:autoSpaceDN w:val="0"/>
              <w:adjustRightInd w:val="0"/>
              <w:spacing w:before="0"/>
              <w:ind w:left="34" w:right="216" w:firstLine="0"/>
              <w:rPr>
                <w:rFonts w:ascii="Times New Roman" w:hAnsi="Times New Roman"/>
                <w:color w:val="000000"/>
                <w:lang w:val="en-GB"/>
              </w:rPr>
            </w:pPr>
            <w:r w:rsidRPr="00DE6461">
              <w:rPr>
                <w:rFonts w:ascii="Times New Roman" w:hAnsi="Times New Roman"/>
                <w:color w:val="000000"/>
                <w:lang w:val="en-GB"/>
              </w:rPr>
              <w:t xml:space="preserve">EMEPA is an Executive Agency under the Bulgarian-Swiss Cooperation Programme, implemented according to the Framework Agreement between the Government of the Republic of Bulgaria and the Federal Council of the Swiss Confederation on the implementation of the Bulgarian-Swiss Cooperation Programme aimed at reducing the economic and social disparities within the enlarged European Union. </w:t>
            </w:r>
          </w:p>
          <w:p w:rsidR="001A5E21" w:rsidRPr="00DE6461" w:rsidRDefault="001A5E21" w:rsidP="00DE6461">
            <w:pPr>
              <w:autoSpaceDE w:val="0"/>
              <w:autoSpaceDN w:val="0"/>
              <w:adjustRightInd w:val="0"/>
              <w:spacing w:before="0"/>
              <w:ind w:left="34" w:right="216" w:firstLine="0"/>
              <w:rPr>
                <w:rFonts w:ascii="Times New Roman" w:hAnsi="Times New Roman"/>
                <w:color w:val="000000"/>
                <w:lang w:val="en-GB"/>
              </w:rPr>
            </w:pPr>
          </w:p>
          <w:p w:rsidR="001A5E21" w:rsidRPr="00DE6461" w:rsidRDefault="001A5E21" w:rsidP="00DE6461">
            <w:pPr>
              <w:autoSpaceDE w:val="0"/>
              <w:autoSpaceDN w:val="0"/>
              <w:adjustRightInd w:val="0"/>
              <w:spacing w:before="0"/>
              <w:ind w:left="34" w:right="216" w:firstLine="0"/>
              <w:rPr>
                <w:rFonts w:ascii="Times New Roman" w:hAnsi="Times New Roman"/>
                <w:color w:val="000000"/>
                <w:lang w:val="en-GB"/>
              </w:rPr>
            </w:pPr>
            <w:r w:rsidRPr="00DE6461">
              <w:rPr>
                <w:rFonts w:ascii="Times New Roman" w:hAnsi="Times New Roman"/>
                <w:color w:val="000000"/>
                <w:lang w:val="en-GB"/>
              </w:rPr>
              <w:t>The project "</w:t>
            </w:r>
            <w:r w:rsidRPr="00DE6461">
              <w:rPr>
                <w:rFonts w:ascii="Times New Roman" w:hAnsi="Times New Roman"/>
                <w:i/>
                <w:color w:val="000000"/>
                <w:lang w:val="en-GB"/>
              </w:rPr>
              <w:t>Research and development of pilot models for environmentally friendly collection and temporary storage of hazardous household wastes</w:t>
            </w:r>
            <w:r w:rsidRPr="00DE6461">
              <w:rPr>
                <w:rFonts w:ascii="Times New Roman" w:hAnsi="Times New Roman"/>
                <w:color w:val="000000"/>
                <w:lang w:val="en-GB"/>
              </w:rPr>
              <w:t xml:space="preserve">", envisages construction of pilot centres’ for the collection of hazardous household waste and launching the activities for their collection by creating a sustainable system that enables local authorities to fulfil their obligations provided for in the legislation on collection and disposal of hazardous household waste. The scope of the project includes a number of activities and tasks that demonstrate the construction, providing equipment for and commissioning of five pilot municipal centres for collection of hazardous household waste on the territory of five municipalities – Shumen, </w:t>
            </w:r>
            <w:proofErr w:type="spellStart"/>
            <w:r w:rsidRPr="00DE6461">
              <w:rPr>
                <w:rFonts w:ascii="Times New Roman" w:hAnsi="Times New Roman"/>
                <w:color w:val="000000"/>
                <w:lang w:val="en-GB"/>
              </w:rPr>
              <w:t>Razgrad</w:t>
            </w:r>
            <w:proofErr w:type="spellEnd"/>
            <w:r w:rsidRPr="00DE6461">
              <w:rPr>
                <w:rFonts w:ascii="Times New Roman" w:hAnsi="Times New Roman"/>
                <w:color w:val="000000"/>
                <w:lang w:val="en-GB"/>
              </w:rPr>
              <w:t xml:space="preserve">, </w:t>
            </w:r>
            <w:proofErr w:type="spellStart"/>
            <w:r w:rsidRPr="00DE6461">
              <w:rPr>
                <w:rFonts w:ascii="Times New Roman" w:hAnsi="Times New Roman"/>
                <w:color w:val="000000"/>
                <w:lang w:val="en-GB"/>
              </w:rPr>
              <w:t>Levski</w:t>
            </w:r>
            <w:proofErr w:type="spellEnd"/>
            <w:r w:rsidRPr="00DE6461">
              <w:rPr>
                <w:rFonts w:ascii="Times New Roman" w:hAnsi="Times New Roman"/>
                <w:color w:val="000000"/>
                <w:lang w:val="en-GB"/>
              </w:rPr>
              <w:t xml:space="preserve">, </w:t>
            </w:r>
            <w:proofErr w:type="spellStart"/>
            <w:r w:rsidRPr="00DE6461">
              <w:rPr>
                <w:rFonts w:ascii="Times New Roman" w:hAnsi="Times New Roman"/>
                <w:color w:val="000000"/>
                <w:lang w:val="en-GB"/>
              </w:rPr>
              <w:t>Saedinenie</w:t>
            </w:r>
            <w:proofErr w:type="spellEnd"/>
            <w:r w:rsidRPr="00DE6461">
              <w:rPr>
                <w:rFonts w:ascii="Times New Roman" w:hAnsi="Times New Roman"/>
                <w:color w:val="000000"/>
                <w:lang w:val="en-GB"/>
              </w:rPr>
              <w:t xml:space="preserve"> and </w:t>
            </w:r>
            <w:proofErr w:type="spellStart"/>
            <w:r w:rsidRPr="00DE6461">
              <w:rPr>
                <w:rFonts w:ascii="Times New Roman" w:hAnsi="Times New Roman"/>
                <w:color w:val="000000"/>
                <w:lang w:val="en-GB"/>
              </w:rPr>
              <w:t>Sozopol</w:t>
            </w:r>
            <w:proofErr w:type="spellEnd"/>
            <w:r w:rsidRPr="00DE6461">
              <w:rPr>
                <w:rFonts w:ascii="Times New Roman" w:hAnsi="Times New Roman"/>
                <w:color w:val="000000"/>
                <w:lang w:val="en-GB"/>
              </w:rPr>
              <w:t xml:space="preserve"> for collection of hazardous household waste and supply of mobile collection points, that shall provide services to the population of 22 Bulgarian municipalities </w:t>
            </w:r>
            <w:r w:rsidRPr="00DE6461">
              <w:rPr>
                <w:rFonts w:ascii="Times New Roman" w:hAnsi="Times New Roman"/>
                <w:color w:val="000000"/>
                <w:lang w:val="en-GB"/>
              </w:rPr>
              <w:lastRenderedPageBreak/>
              <w:t xml:space="preserve">(five municipal centres - Shumen, </w:t>
            </w:r>
            <w:proofErr w:type="spellStart"/>
            <w:r w:rsidRPr="00DE6461">
              <w:rPr>
                <w:rFonts w:ascii="Times New Roman" w:hAnsi="Times New Roman"/>
                <w:color w:val="000000"/>
                <w:lang w:val="en-GB"/>
              </w:rPr>
              <w:t>Razgrad</w:t>
            </w:r>
            <w:proofErr w:type="spellEnd"/>
            <w:r w:rsidRPr="00DE6461">
              <w:rPr>
                <w:rFonts w:ascii="Times New Roman" w:hAnsi="Times New Roman"/>
                <w:color w:val="000000"/>
                <w:lang w:val="en-GB"/>
              </w:rPr>
              <w:t xml:space="preserve">, </w:t>
            </w:r>
            <w:proofErr w:type="spellStart"/>
            <w:r w:rsidRPr="00DE6461">
              <w:rPr>
                <w:rFonts w:ascii="Times New Roman" w:hAnsi="Times New Roman"/>
                <w:color w:val="000000"/>
                <w:lang w:val="en-GB"/>
              </w:rPr>
              <w:t>Levski</w:t>
            </w:r>
            <w:proofErr w:type="spellEnd"/>
            <w:r w:rsidRPr="00DE6461">
              <w:rPr>
                <w:rFonts w:ascii="Times New Roman" w:hAnsi="Times New Roman"/>
                <w:color w:val="000000"/>
                <w:lang w:val="en-GB"/>
              </w:rPr>
              <w:t xml:space="preserve">, </w:t>
            </w:r>
            <w:proofErr w:type="spellStart"/>
            <w:r w:rsidRPr="00DE6461">
              <w:rPr>
                <w:rFonts w:ascii="Times New Roman" w:hAnsi="Times New Roman"/>
                <w:color w:val="000000"/>
                <w:lang w:val="en-GB"/>
              </w:rPr>
              <w:t>Saedinenie</w:t>
            </w:r>
            <w:proofErr w:type="spellEnd"/>
            <w:r w:rsidRPr="00DE6461">
              <w:rPr>
                <w:rFonts w:ascii="Times New Roman" w:hAnsi="Times New Roman"/>
                <w:color w:val="000000"/>
                <w:lang w:val="en-GB"/>
              </w:rPr>
              <w:t xml:space="preserve"> and </w:t>
            </w:r>
            <w:proofErr w:type="spellStart"/>
            <w:r w:rsidRPr="00DE6461">
              <w:rPr>
                <w:rFonts w:ascii="Times New Roman" w:hAnsi="Times New Roman"/>
                <w:color w:val="000000"/>
                <w:lang w:val="en-GB"/>
              </w:rPr>
              <w:t>Sozopol</w:t>
            </w:r>
            <w:proofErr w:type="spellEnd"/>
            <w:r w:rsidRPr="00DE6461">
              <w:rPr>
                <w:rFonts w:ascii="Times New Roman" w:hAnsi="Times New Roman"/>
                <w:color w:val="000000"/>
                <w:lang w:val="en-GB"/>
              </w:rPr>
              <w:t xml:space="preserve">), as well as 17 smaller municipalities – </w:t>
            </w:r>
            <w:proofErr w:type="spellStart"/>
            <w:r w:rsidRPr="00DE6461">
              <w:rPr>
                <w:rFonts w:ascii="Times New Roman" w:hAnsi="Times New Roman"/>
                <w:color w:val="000000"/>
                <w:lang w:val="en-GB"/>
              </w:rPr>
              <w:t>Veliki</w:t>
            </w:r>
            <w:proofErr w:type="spellEnd"/>
            <w:r w:rsidRPr="00DE6461">
              <w:rPr>
                <w:rFonts w:ascii="Times New Roman" w:hAnsi="Times New Roman"/>
                <w:color w:val="000000"/>
                <w:lang w:val="en-GB"/>
              </w:rPr>
              <w:t xml:space="preserve"> </w:t>
            </w:r>
            <w:proofErr w:type="spellStart"/>
            <w:r w:rsidRPr="00DE6461">
              <w:rPr>
                <w:rFonts w:ascii="Times New Roman" w:hAnsi="Times New Roman"/>
                <w:color w:val="000000"/>
                <w:lang w:val="en-GB"/>
              </w:rPr>
              <w:t>Preslav</w:t>
            </w:r>
            <w:proofErr w:type="spellEnd"/>
            <w:r w:rsidRPr="00DE6461">
              <w:rPr>
                <w:rFonts w:ascii="Times New Roman" w:hAnsi="Times New Roman"/>
                <w:color w:val="000000"/>
                <w:lang w:val="en-GB"/>
              </w:rPr>
              <w:t xml:space="preserve">, </w:t>
            </w:r>
            <w:proofErr w:type="spellStart"/>
            <w:r w:rsidRPr="00DE6461">
              <w:rPr>
                <w:rFonts w:ascii="Times New Roman" w:hAnsi="Times New Roman"/>
                <w:color w:val="000000"/>
                <w:lang w:val="en-GB"/>
              </w:rPr>
              <w:t>Smyadovo</w:t>
            </w:r>
            <w:proofErr w:type="spellEnd"/>
            <w:r w:rsidRPr="00DE6461">
              <w:rPr>
                <w:rFonts w:ascii="Times New Roman" w:hAnsi="Times New Roman"/>
                <w:color w:val="000000"/>
                <w:lang w:val="en-GB"/>
              </w:rPr>
              <w:t xml:space="preserve">, </w:t>
            </w:r>
            <w:proofErr w:type="spellStart"/>
            <w:r w:rsidRPr="00DE6461">
              <w:rPr>
                <w:rFonts w:ascii="Times New Roman" w:hAnsi="Times New Roman"/>
                <w:color w:val="000000"/>
                <w:lang w:val="en-GB"/>
              </w:rPr>
              <w:t>Kaspichan</w:t>
            </w:r>
            <w:proofErr w:type="spellEnd"/>
            <w:r w:rsidRPr="00DE6461">
              <w:rPr>
                <w:rFonts w:ascii="Times New Roman" w:hAnsi="Times New Roman"/>
                <w:color w:val="000000"/>
                <w:lang w:val="en-GB"/>
              </w:rPr>
              <w:t xml:space="preserve">, </w:t>
            </w:r>
            <w:proofErr w:type="spellStart"/>
            <w:r w:rsidRPr="00DE6461">
              <w:rPr>
                <w:rFonts w:ascii="Times New Roman" w:hAnsi="Times New Roman"/>
                <w:color w:val="000000"/>
                <w:lang w:val="en-GB"/>
              </w:rPr>
              <w:t>Hitrino</w:t>
            </w:r>
            <w:proofErr w:type="spellEnd"/>
            <w:r w:rsidRPr="00DE6461">
              <w:rPr>
                <w:rFonts w:ascii="Times New Roman" w:hAnsi="Times New Roman"/>
                <w:color w:val="000000"/>
                <w:lang w:val="en-GB"/>
              </w:rPr>
              <w:t xml:space="preserve">, </w:t>
            </w:r>
            <w:proofErr w:type="spellStart"/>
            <w:r w:rsidRPr="00DE6461">
              <w:rPr>
                <w:rFonts w:ascii="Times New Roman" w:hAnsi="Times New Roman"/>
                <w:color w:val="000000"/>
                <w:lang w:val="en-GB"/>
              </w:rPr>
              <w:t>Loznitsa</w:t>
            </w:r>
            <w:proofErr w:type="spellEnd"/>
            <w:r w:rsidRPr="00DE6461">
              <w:rPr>
                <w:rFonts w:ascii="Times New Roman" w:hAnsi="Times New Roman"/>
                <w:color w:val="000000"/>
                <w:lang w:val="en-GB"/>
              </w:rPr>
              <w:t xml:space="preserve">, </w:t>
            </w:r>
            <w:proofErr w:type="spellStart"/>
            <w:r w:rsidRPr="00DE6461">
              <w:rPr>
                <w:rFonts w:ascii="Times New Roman" w:hAnsi="Times New Roman"/>
                <w:color w:val="000000"/>
                <w:lang w:val="en-GB"/>
              </w:rPr>
              <w:t>Samuil</w:t>
            </w:r>
            <w:proofErr w:type="spellEnd"/>
            <w:r w:rsidRPr="00DE6461">
              <w:rPr>
                <w:rFonts w:ascii="Times New Roman" w:hAnsi="Times New Roman"/>
                <w:color w:val="000000"/>
                <w:lang w:val="en-GB"/>
              </w:rPr>
              <w:t xml:space="preserve">, </w:t>
            </w:r>
            <w:proofErr w:type="spellStart"/>
            <w:r w:rsidRPr="00DE6461">
              <w:rPr>
                <w:rFonts w:ascii="Times New Roman" w:hAnsi="Times New Roman"/>
                <w:color w:val="000000"/>
                <w:lang w:val="en-GB"/>
              </w:rPr>
              <w:t>Isperih</w:t>
            </w:r>
            <w:proofErr w:type="spellEnd"/>
            <w:r w:rsidRPr="00DE6461">
              <w:rPr>
                <w:rFonts w:ascii="Times New Roman" w:hAnsi="Times New Roman"/>
                <w:color w:val="000000"/>
                <w:lang w:val="en-GB"/>
              </w:rPr>
              <w:t xml:space="preserve">, </w:t>
            </w:r>
            <w:proofErr w:type="spellStart"/>
            <w:r w:rsidRPr="00DE6461">
              <w:rPr>
                <w:rFonts w:ascii="Times New Roman" w:hAnsi="Times New Roman"/>
                <w:color w:val="000000"/>
                <w:lang w:val="en-GB"/>
              </w:rPr>
              <w:t>Zavet</w:t>
            </w:r>
            <w:proofErr w:type="spellEnd"/>
            <w:r w:rsidRPr="00DE6461">
              <w:rPr>
                <w:rFonts w:ascii="Times New Roman" w:hAnsi="Times New Roman"/>
                <w:color w:val="000000"/>
                <w:lang w:val="en-GB"/>
              </w:rPr>
              <w:t xml:space="preserve">, Tsar </w:t>
            </w:r>
            <w:proofErr w:type="spellStart"/>
            <w:r w:rsidRPr="00DE6461">
              <w:rPr>
                <w:rFonts w:ascii="Times New Roman" w:hAnsi="Times New Roman"/>
                <w:color w:val="000000"/>
                <w:lang w:val="en-GB"/>
              </w:rPr>
              <w:t>Kaloyan</w:t>
            </w:r>
            <w:proofErr w:type="spellEnd"/>
            <w:r w:rsidRPr="00DE6461">
              <w:rPr>
                <w:rFonts w:ascii="Times New Roman" w:hAnsi="Times New Roman"/>
                <w:color w:val="000000"/>
                <w:lang w:val="en-GB"/>
              </w:rPr>
              <w:t xml:space="preserve">, </w:t>
            </w:r>
            <w:proofErr w:type="spellStart"/>
            <w:r w:rsidRPr="00DE6461">
              <w:rPr>
                <w:rFonts w:ascii="Times New Roman" w:hAnsi="Times New Roman"/>
                <w:color w:val="000000"/>
                <w:lang w:val="en-GB"/>
              </w:rPr>
              <w:t>Pordim</w:t>
            </w:r>
            <w:proofErr w:type="spellEnd"/>
            <w:r w:rsidRPr="00DE6461">
              <w:rPr>
                <w:rFonts w:ascii="Times New Roman" w:hAnsi="Times New Roman"/>
                <w:color w:val="000000"/>
                <w:lang w:val="en-GB"/>
              </w:rPr>
              <w:t xml:space="preserve">, Nikopol, </w:t>
            </w:r>
            <w:proofErr w:type="spellStart"/>
            <w:r w:rsidRPr="00DE6461">
              <w:rPr>
                <w:rFonts w:ascii="Times New Roman" w:hAnsi="Times New Roman"/>
                <w:color w:val="000000"/>
                <w:lang w:val="en-GB"/>
              </w:rPr>
              <w:t>Belene</w:t>
            </w:r>
            <w:proofErr w:type="spellEnd"/>
            <w:r w:rsidRPr="00DE6461">
              <w:rPr>
                <w:rFonts w:ascii="Times New Roman" w:hAnsi="Times New Roman"/>
                <w:color w:val="000000"/>
                <w:lang w:val="en-GB"/>
              </w:rPr>
              <w:t xml:space="preserve">, Maritsa, </w:t>
            </w:r>
            <w:proofErr w:type="spellStart"/>
            <w:r w:rsidRPr="00DE6461">
              <w:rPr>
                <w:rFonts w:ascii="Times New Roman" w:hAnsi="Times New Roman"/>
                <w:color w:val="000000"/>
                <w:lang w:val="en-GB"/>
              </w:rPr>
              <w:t>Kaloyanovo</w:t>
            </w:r>
            <w:proofErr w:type="spellEnd"/>
            <w:r w:rsidRPr="00DE6461">
              <w:rPr>
                <w:rFonts w:ascii="Times New Roman" w:hAnsi="Times New Roman"/>
                <w:color w:val="000000"/>
                <w:lang w:val="en-GB"/>
              </w:rPr>
              <w:t xml:space="preserve">, </w:t>
            </w:r>
            <w:proofErr w:type="spellStart"/>
            <w:r w:rsidRPr="00DE6461">
              <w:rPr>
                <w:rFonts w:ascii="Times New Roman" w:hAnsi="Times New Roman"/>
                <w:color w:val="000000"/>
                <w:lang w:val="en-GB"/>
              </w:rPr>
              <w:t>Hisarya</w:t>
            </w:r>
            <w:proofErr w:type="spellEnd"/>
            <w:r w:rsidRPr="00DE6461">
              <w:rPr>
                <w:rFonts w:ascii="Times New Roman" w:hAnsi="Times New Roman"/>
                <w:color w:val="000000"/>
                <w:lang w:val="en-GB"/>
              </w:rPr>
              <w:t xml:space="preserve">, </w:t>
            </w:r>
            <w:proofErr w:type="spellStart"/>
            <w:r w:rsidRPr="00DE6461">
              <w:rPr>
                <w:rFonts w:ascii="Times New Roman" w:hAnsi="Times New Roman"/>
                <w:color w:val="000000"/>
                <w:lang w:val="en-GB"/>
              </w:rPr>
              <w:t>Primorsko</w:t>
            </w:r>
            <w:proofErr w:type="spellEnd"/>
            <w:r w:rsidRPr="00DE6461">
              <w:rPr>
                <w:rFonts w:ascii="Times New Roman" w:hAnsi="Times New Roman"/>
                <w:color w:val="000000"/>
                <w:lang w:val="en-GB"/>
              </w:rPr>
              <w:t xml:space="preserve"> and </w:t>
            </w:r>
            <w:proofErr w:type="spellStart"/>
            <w:r w:rsidRPr="00DE6461">
              <w:rPr>
                <w:rFonts w:ascii="Times New Roman" w:hAnsi="Times New Roman"/>
                <w:color w:val="000000"/>
                <w:lang w:val="en-GB"/>
              </w:rPr>
              <w:t>Tsarevo</w:t>
            </w:r>
            <w:proofErr w:type="spellEnd"/>
            <w:r w:rsidRPr="00DE6461">
              <w:rPr>
                <w:rFonts w:ascii="Times New Roman" w:hAnsi="Times New Roman"/>
                <w:color w:val="000000"/>
                <w:lang w:val="en-GB"/>
              </w:rPr>
              <w:t>. National and local information campaigns are envisaged, aimed at boosting the project effect that shall provide the population with knowledge about the types of hazardous waste and the benefits from their separate collection and hand-over.</w:t>
            </w:r>
          </w:p>
          <w:p w:rsidR="001A5E21" w:rsidRPr="00DE6461" w:rsidRDefault="001A5E21" w:rsidP="00DE6461">
            <w:pPr>
              <w:shd w:val="clear" w:color="auto" w:fill="FFFFFF"/>
              <w:spacing w:before="0"/>
              <w:ind w:firstLine="0"/>
              <w:rPr>
                <w:rFonts w:ascii="Times New Roman" w:hAnsi="Times New Roman"/>
                <w:color w:val="000000"/>
                <w:lang w:val="en-GB"/>
              </w:rPr>
            </w:pPr>
            <w:r w:rsidRPr="00DE6461">
              <w:rPr>
                <w:rFonts w:ascii="Times New Roman" w:hAnsi="Times New Roman"/>
                <w:color w:val="000000"/>
                <w:lang w:val="en-GB"/>
              </w:rPr>
              <w:t>The procurement includes initial and recurrent training of the staff of each of the five pilot municipal centres.</w:t>
            </w:r>
          </w:p>
          <w:p w:rsidR="001A5E21" w:rsidRPr="00DE6461" w:rsidRDefault="001A5E21" w:rsidP="00DE6461">
            <w:pPr>
              <w:shd w:val="clear" w:color="auto" w:fill="FFFFFF"/>
              <w:spacing w:before="0"/>
              <w:ind w:firstLine="0"/>
              <w:rPr>
                <w:rFonts w:ascii="Times New Roman" w:hAnsi="Times New Roman"/>
              </w:rPr>
            </w:pPr>
            <w:r w:rsidRPr="00DE6461">
              <w:rPr>
                <w:rFonts w:ascii="Times New Roman" w:hAnsi="Times New Roman"/>
              </w:rPr>
              <w:t>The staff of a large pilot centre includes:</w:t>
            </w:r>
          </w:p>
          <w:p w:rsidR="009E686E" w:rsidRPr="00DE6461" w:rsidRDefault="001A5E21" w:rsidP="00DE6461">
            <w:pPr>
              <w:pStyle w:val="ListParagraph"/>
              <w:numPr>
                <w:ilvl w:val="0"/>
                <w:numId w:val="22"/>
              </w:numPr>
              <w:shd w:val="clear" w:color="auto" w:fill="FFFFFF"/>
              <w:spacing w:after="0" w:line="240" w:lineRule="auto"/>
              <w:ind w:left="487" w:hanging="283"/>
              <w:rPr>
                <w:rFonts w:ascii="Times New Roman" w:hAnsi="Times New Roman"/>
                <w:sz w:val="24"/>
                <w:szCs w:val="24"/>
              </w:rPr>
            </w:pPr>
            <w:r w:rsidRPr="00DE6461">
              <w:rPr>
                <w:rFonts w:ascii="Times New Roman" w:hAnsi="Times New Roman"/>
                <w:sz w:val="24"/>
                <w:szCs w:val="24"/>
              </w:rPr>
              <w:t xml:space="preserve">3 people serving the site and two technicians with secondary education, of which at least one - </w:t>
            </w:r>
            <w:proofErr w:type="gramStart"/>
            <w:r w:rsidRPr="00DE6461">
              <w:rPr>
                <w:rFonts w:ascii="Times New Roman" w:hAnsi="Times New Roman"/>
                <w:sz w:val="24"/>
                <w:szCs w:val="24"/>
              </w:rPr>
              <w:t xml:space="preserve">chemist </w:t>
            </w:r>
            <w:proofErr w:type="gramEnd"/>
          </w:p>
          <w:p w:rsidR="001A5E21" w:rsidRPr="00DE6461" w:rsidRDefault="009E686E" w:rsidP="00DE6461">
            <w:pPr>
              <w:shd w:val="clear" w:color="auto" w:fill="FFFFFF"/>
              <w:spacing w:before="0"/>
              <w:ind w:left="204" w:firstLine="0"/>
              <w:rPr>
                <w:rFonts w:ascii="Times New Roman" w:hAnsi="Times New Roman"/>
              </w:rPr>
            </w:pPr>
            <w:r w:rsidRPr="00DE6461">
              <w:rPr>
                <w:rFonts w:ascii="Times New Roman" w:hAnsi="Times New Roman"/>
              </w:rPr>
              <w:t xml:space="preserve">      </w:t>
            </w:r>
            <w:r w:rsidR="001A5E21" w:rsidRPr="00DE6461">
              <w:rPr>
                <w:rFonts w:ascii="Times New Roman" w:hAnsi="Times New Roman"/>
              </w:rPr>
              <w:t>and</w:t>
            </w:r>
          </w:p>
          <w:p w:rsidR="001A5E21" w:rsidRPr="00DE6461" w:rsidRDefault="001A5E21" w:rsidP="00DE6461">
            <w:pPr>
              <w:pStyle w:val="ListParagraph"/>
              <w:numPr>
                <w:ilvl w:val="0"/>
                <w:numId w:val="22"/>
              </w:numPr>
              <w:shd w:val="clear" w:color="auto" w:fill="FFFFFF"/>
              <w:spacing w:after="0" w:line="240" w:lineRule="auto"/>
              <w:ind w:left="487" w:hanging="283"/>
              <w:rPr>
                <w:rFonts w:ascii="Times New Roman" w:hAnsi="Times New Roman"/>
                <w:sz w:val="24"/>
                <w:szCs w:val="24"/>
              </w:rPr>
            </w:pPr>
            <w:r w:rsidRPr="00DE6461">
              <w:rPr>
                <w:rFonts w:ascii="Times New Roman" w:hAnsi="Times New Roman"/>
                <w:sz w:val="24"/>
                <w:szCs w:val="24"/>
              </w:rPr>
              <w:t>1 driver.</w:t>
            </w:r>
          </w:p>
          <w:p w:rsidR="001A5E21" w:rsidRPr="00DE6461" w:rsidRDefault="001A5E21" w:rsidP="00DE6461">
            <w:pPr>
              <w:shd w:val="clear" w:color="auto" w:fill="FFFFFF"/>
              <w:spacing w:before="0"/>
              <w:ind w:firstLine="0"/>
              <w:rPr>
                <w:rFonts w:ascii="Times New Roman" w:hAnsi="Times New Roman"/>
              </w:rPr>
            </w:pPr>
            <w:r w:rsidRPr="00DE6461">
              <w:rPr>
                <w:rFonts w:ascii="Times New Roman" w:hAnsi="Times New Roman"/>
              </w:rPr>
              <w:t>The staff of a small pilot centre includes:</w:t>
            </w:r>
          </w:p>
          <w:p w:rsidR="001A5E21" w:rsidRPr="00DE6461" w:rsidRDefault="001A5E21" w:rsidP="00DE6461">
            <w:pPr>
              <w:pStyle w:val="ListParagraph"/>
              <w:numPr>
                <w:ilvl w:val="0"/>
                <w:numId w:val="23"/>
              </w:numPr>
              <w:shd w:val="clear" w:color="auto" w:fill="FFFFFF"/>
              <w:spacing w:after="0" w:line="240" w:lineRule="auto"/>
              <w:ind w:left="487" w:hanging="283"/>
              <w:rPr>
                <w:rFonts w:ascii="Times New Roman" w:hAnsi="Times New Roman"/>
                <w:sz w:val="24"/>
                <w:szCs w:val="24"/>
              </w:rPr>
            </w:pPr>
            <w:r w:rsidRPr="00DE6461">
              <w:rPr>
                <w:rFonts w:ascii="Times New Roman" w:hAnsi="Times New Roman"/>
                <w:sz w:val="24"/>
                <w:szCs w:val="24"/>
              </w:rPr>
              <w:t>2 people serving the site and a technician with secondary education, of which at least one chemist and</w:t>
            </w:r>
          </w:p>
          <w:p w:rsidR="001A5E21" w:rsidRPr="00DE6461" w:rsidRDefault="001A5E21" w:rsidP="00DE6461">
            <w:pPr>
              <w:pStyle w:val="ListParagraph"/>
              <w:numPr>
                <w:ilvl w:val="0"/>
                <w:numId w:val="23"/>
              </w:numPr>
              <w:shd w:val="clear" w:color="auto" w:fill="FFFFFF"/>
              <w:spacing w:after="0" w:line="240" w:lineRule="auto"/>
              <w:ind w:left="487" w:hanging="283"/>
              <w:rPr>
                <w:rFonts w:ascii="Times New Roman" w:hAnsi="Times New Roman"/>
                <w:sz w:val="24"/>
                <w:szCs w:val="24"/>
              </w:rPr>
            </w:pPr>
            <w:r w:rsidRPr="00DE6461">
              <w:rPr>
                <w:rFonts w:ascii="Times New Roman" w:hAnsi="Times New Roman"/>
                <w:sz w:val="24"/>
                <w:szCs w:val="24"/>
              </w:rPr>
              <w:t>1 driver.</w:t>
            </w:r>
          </w:p>
          <w:p w:rsidR="009E686E" w:rsidRPr="00DE6461" w:rsidRDefault="001A5E21" w:rsidP="00DE6461">
            <w:pPr>
              <w:shd w:val="clear" w:color="auto" w:fill="FFFFFF"/>
              <w:spacing w:before="0"/>
              <w:ind w:firstLine="0"/>
              <w:rPr>
                <w:rFonts w:ascii="Times New Roman" w:hAnsi="Times New Roman"/>
              </w:rPr>
            </w:pPr>
            <w:r w:rsidRPr="00DE6461">
              <w:rPr>
                <w:rFonts w:ascii="Times New Roman" w:hAnsi="Times New Roman"/>
              </w:rPr>
              <w:t>The staff of the pilot municipal centres is subject to initial and recurrent training for hazardous waste operations under the Waste Management Act (WMA).</w:t>
            </w:r>
            <w:r w:rsidRPr="00DE6461">
              <w:rPr>
                <w:rFonts w:ascii="Times New Roman" w:hAnsi="Times New Roman"/>
              </w:rPr>
              <w:br/>
              <w:t>Vehicle drivers (mobile collection points) have to undergo training to carry dangerous goods transport for the driver of a vehicle under the European Convention for the International Carriage of Dangerous Goods by Road (ADR) and to obtain a certificate after a successful examination.</w:t>
            </w:r>
            <w:r w:rsidRPr="00DE6461">
              <w:rPr>
                <w:rFonts w:ascii="Times New Roman" w:hAnsi="Times New Roman"/>
              </w:rPr>
              <w:br/>
              <w:t>At least one employee should undergo a training course and take a safety consultant exam in accordance with the provisions of the Health and Safety at Work Act (OSH).</w:t>
            </w:r>
          </w:p>
          <w:p w:rsidR="002162A9" w:rsidRPr="00DE6461" w:rsidRDefault="002162A9" w:rsidP="00DE6461">
            <w:pPr>
              <w:shd w:val="clear" w:color="auto" w:fill="FFFFFF"/>
              <w:spacing w:before="0"/>
              <w:ind w:firstLine="0"/>
              <w:rPr>
                <w:rFonts w:ascii="Times New Roman" w:hAnsi="Times New Roman"/>
              </w:rPr>
            </w:pPr>
          </w:p>
          <w:p w:rsidR="001A5E21" w:rsidRPr="00DE6461" w:rsidRDefault="001A5E21" w:rsidP="00DE6461">
            <w:pPr>
              <w:shd w:val="clear" w:color="auto" w:fill="FFFFFF"/>
              <w:spacing w:before="0"/>
              <w:ind w:firstLine="0"/>
              <w:rPr>
                <w:rFonts w:ascii="Times New Roman" w:hAnsi="Times New Roman"/>
              </w:rPr>
            </w:pPr>
            <w:r w:rsidRPr="00DE6461">
              <w:rPr>
                <w:rFonts w:ascii="Times New Roman" w:hAnsi="Times New Roman"/>
              </w:rPr>
              <w:t>One employee from each centre should be trained as a safety advisor for the transport of dangerous goods.</w:t>
            </w:r>
          </w:p>
          <w:p w:rsidR="001A5E21" w:rsidRPr="00DE6461" w:rsidRDefault="001A5E21" w:rsidP="00DE6461">
            <w:pPr>
              <w:shd w:val="clear" w:color="auto" w:fill="FFFFFF"/>
              <w:spacing w:before="0"/>
              <w:ind w:firstLine="0"/>
              <w:rPr>
                <w:rFonts w:ascii="Times New Roman" w:hAnsi="Times New Roman"/>
              </w:rPr>
            </w:pPr>
          </w:p>
          <w:p w:rsidR="001A5E21" w:rsidRPr="00DE6461" w:rsidRDefault="001A5E21" w:rsidP="00DE6461">
            <w:pPr>
              <w:shd w:val="clear" w:color="auto" w:fill="FFFFFF"/>
              <w:spacing w:before="0"/>
              <w:ind w:firstLine="0"/>
              <w:rPr>
                <w:rFonts w:ascii="Times New Roman" w:hAnsi="Times New Roman"/>
              </w:rPr>
            </w:pPr>
          </w:p>
          <w:p w:rsidR="009E686E" w:rsidRPr="00DE6461" w:rsidRDefault="009E686E" w:rsidP="00DE6461">
            <w:pPr>
              <w:shd w:val="clear" w:color="auto" w:fill="FFFFFF"/>
              <w:spacing w:before="0"/>
              <w:ind w:firstLine="0"/>
              <w:rPr>
                <w:rFonts w:ascii="Times New Roman" w:hAnsi="Times New Roman"/>
              </w:rPr>
            </w:pPr>
          </w:p>
          <w:p w:rsidR="009E686E" w:rsidRPr="00DE6461" w:rsidRDefault="009E686E" w:rsidP="00DE6461">
            <w:pPr>
              <w:shd w:val="clear" w:color="auto" w:fill="FFFFFF"/>
              <w:spacing w:before="0"/>
              <w:ind w:firstLine="0"/>
              <w:rPr>
                <w:rFonts w:ascii="Times New Roman" w:hAnsi="Times New Roman"/>
              </w:rPr>
            </w:pPr>
          </w:p>
          <w:p w:rsidR="009E686E" w:rsidRPr="00DE6461" w:rsidRDefault="009E686E" w:rsidP="00DE6461">
            <w:pPr>
              <w:shd w:val="clear" w:color="auto" w:fill="FFFFFF"/>
              <w:spacing w:before="0"/>
              <w:ind w:firstLine="0"/>
              <w:rPr>
                <w:rFonts w:ascii="Times New Roman" w:hAnsi="Times New Roman"/>
              </w:rPr>
            </w:pPr>
          </w:p>
          <w:p w:rsidR="001A5E21" w:rsidRPr="00DE6461" w:rsidRDefault="001A5E21" w:rsidP="00DE6461">
            <w:pPr>
              <w:shd w:val="clear" w:color="auto" w:fill="FFFFFF"/>
              <w:spacing w:before="0"/>
              <w:ind w:firstLine="0"/>
              <w:rPr>
                <w:rFonts w:ascii="Times New Roman" w:hAnsi="Times New Roman"/>
                <w:b/>
                <w:color w:val="000000"/>
                <w:lang w:val="en-US"/>
              </w:rPr>
            </w:pPr>
            <w:r w:rsidRPr="00DE6461">
              <w:rPr>
                <w:rFonts w:ascii="Times New Roman" w:hAnsi="Times New Roman"/>
                <w:b/>
              </w:rPr>
              <w:t>4.</w:t>
            </w:r>
            <w:r w:rsidRPr="00DE6461">
              <w:rPr>
                <w:rFonts w:ascii="Times New Roman" w:hAnsi="Times New Roman"/>
              </w:rPr>
              <w:t xml:space="preserve"> </w:t>
            </w:r>
            <w:r w:rsidRPr="00DE6461">
              <w:rPr>
                <w:rFonts w:ascii="Times New Roman" w:hAnsi="Times New Roman"/>
                <w:b/>
              </w:rPr>
              <w:t xml:space="preserve">General and specific objectives of the </w:t>
            </w:r>
            <w:r w:rsidRPr="00DE6461">
              <w:rPr>
                <w:rFonts w:ascii="Times New Roman" w:hAnsi="Times New Roman"/>
                <w:b/>
                <w:lang w:val="en-US"/>
              </w:rPr>
              <w:t>procurement.</w:t>
            </w:r>
          </w:p>
          <w:p w:rsidR="001A5E21" w:rsidRPr="00DE6461" w:rsidRDefault="001A5E21" w:rsidP="00DE6461">
            <w:pPr>
              <w:autoSpaceDE w:val="0"/>
              <w:autoSpaceDN w:val="0"/>
              <w:adjustRightInd w:val="0"/>
              <w:spacing w:before="0"/>
              <w:ind w:left="34" w:firstLine="0"/>
              <w:rPr>
                <w:rFonts w:ascii="Times New Roman" w:hAnsi="Times New Roman"/>
                <w:lang w:val="en-GB"/>
              </w:rPr>
            </w:pPr>
            <w:r w:rsidRPr="00DE6461">
              <w:rPr>
                <w:rFonts w:ascii="Times New Roman" w:hAnsi="Times New Roman"/>
                <w:lang w:val="en-GB"/>
              </w:rPr>
              <w:t xml:space="preserve">The objective of this public procurement is to carry out initial and recurrent training for the staff of the </w:t>
            </w:r>
            <w:r w:rsidRPr="00DE6461">
              <w:rPr>
                <w:rFonts w:ascii="Times New Roman" w:hAnsi="Times New Roman"/>
                <w:lang w:val="en-GB"/>
              </w:rPr>
              <w:lastRenderedPageBreak/>
              <w:t>five municipal centres for environment friendly collection and temporary storage of hazardous household waste.</w:t>
            </w:r>
          </w:p>
          <w:p w:rsidR="001A5E21" w:rsidRPr="00DE6461" w:rsidRDefault="001A5E21" w:rsidP="00DE6461">
            <w:pPr>
              <w:autoSpaceDE w:val="0"/>
              <w:autoSpaceDN w:val="0"/>
              <w:adjustRightInd w:val="0"/>
              <w:spacing w:before="0"/>
              <w:ind w:left="34" w:firstLine="0"/>
              <w:rPr>
                <w:rFonts w:ascii="Times New Roman" w:hAnsi="Times New Roman"/>
                <w:color w:val="000000"/>
                <w:lang w:val="en-GB"/>
              </w:rPr>
            </w:pPr>
            <w:r w:rsidRPr="00DE6461">
              <w:rPr>
                <w:rFonts w:ascii="Times New Roman" w:hAnsi="Times New Roman"/>
                <w:lang w:val="en-GB"/>
              </w:rPr>
              <w:t>The specific objectives of the present procurement  are related to:</w:t>
            </w:r>
          </w:p>
          <w:p w:rsidR="001A5E21" w:rsidRPr="00DE6461" w:rsidRDefault="001A5E21" w:rsidP="00DE6461">
            <w:pPr>
              <w:pStyle w:val="ListParagraph"/>
              <w:numPr>
                <w:ilvl w:val="0"/>
                <w:numId w:val="24"/>
              </w:numPr>
              <w:spacing w:after="0" w:line="240" w:lineRule="auto"/>
              <w:ind w:left="487" w:hanging="425"/>
              <w:jc w:val="both"/>
              <w:rPr>
                <w:rFonts w:ascii="Times New Roman" w:hAnsi="Times New Roman"/>
                <w:sz w:val="24"/>
                <w:szCs w:val="24"/>
              </w:rPr>
            </w:pPr>
            <w:r w:rsidRPr="00DE6461">
              <w:rPr>
                <w:rFonts w:ascii="Times New Roman" w:hAnsi="Times New Roman"/>
                <w:sz w:val="24"/>
                <w:szCs w:val="24"/>
              </w:rPr>
              <w:t>Creation and enhancement of the professional competence of the staff of the five municipal centres through initial training for work with hazardous waste;</w:t>
            </w:r>
          </w:p>
          <w:p w:rsidR="002162A9" w:rsidRPr="00DE6461" w:rsidRDefault="002162A9" w:rsidP="00DE6461">
            <w:pPr>
              <w:pStyle w:val="ListParagraph"/>
              <w:spacing w:after="0" w:line="240" w:lineRule="auto"/>
              <w:ind w:left="487"/>
              <w:rPr>
                <w:rFonts w:ascii="Times New Roman" w:hAnsi="Times New Roman"/>
                <w:sz w:val="24"/>
                <w:szCs w:val="24"/>
              </w:rPr>
            </w:pPr>
          </w:p>
          <w:p w:rsidR="001A5E21" w:rsidRPr="00DE6461" w:rsidRDefault="001A5E21" w:rsidP="00DE6461">
            <w:pPr>
              <w:pStyle w:val="ListParagraph"/>
              <w:numPr>
                <w:ilvl w:val="0"/>
                <w:numId w:val="24"/>
              </w:numPr>
              <w:spacing w:after="0" w:line="240" w:lineRule="auto"/>
              <w:ind w:left="487" w:hanging="425"/>
              <w:jc w:val="both"/>
              <w:rPr>
                <w:rFonts w:ascii="Times New Roman" w:hAnsi="Times New Roman"/>
                <w:sz w:val="24"/>
                <w:szCs w:val="24"/>
              </w:rPr>
            </w:pPr>
            <w:r w:rsidRPr="00DE6461">
              <w:rPr>
                <w:rFonts w:ascii="Times New Roman" w:hAnsi="Times New Roman"/>
                <w:sz w:val="24"/>
                <w:szCs w:val="24"/>
              </w:rPr>
              <w:t xml:space="preserve">Organizing and logistical arrangements for the provision of ADR training </w:t>
            </w:r>
            <w:r w:rsidRPr="00DE6461">
              <w:rPr>
                <w:rFonts w:ascii="Times New Roman" w:hAnsi="Times New Roman"/>
                <w:sz w:val="24"/>
                <w:szCs w:val="24"/>
                <w:lang w:val="en-US"/>
              </w:rPr>
              <w:t>for</w:t>
            </w:r>
            <w:r w:rsidRPr="00DE6461">
              <w:rPr>
                <w:rFonts w:ascii="Times New Roman" w:hAnsi="Times New Roman"/>
                <w:sz w:val="24"/>
                <w:szCs w:val="24"/>
              </w:rPr>
              <w:t xml:space="preserve"> drivers of mobile collection points;</w:t>
            </w:r>
          </w:p>
          <w:p w:rsidR="002162A9" w:rsidRPr="00DE6461" w:rsidRDefault="002162A9" w:rsidP="00DE6461">
            <w:pPr>
              <w:pStyle w:val="ListParagraph"/>
              <w:spacing w:after="0" w:line="240" w:lineRule="auto"/>
              <w:rPr>
                <w:rFonts w:ascii="Times New Roman" w:hAnsi="Times New Roman"/>
                <w:sz w:val="24"/>
                <w:szCs w:val="24"/>
              </w:rPr>
            </w:pPr>
          </w:p>
          <w:p w:rsidR="002162A9" w:rsidRPr="00DE6461" w:rsidRDefault="001A5E21" w:rsidP="00DE6461">
            <w:pPr>
              <w:pStyle w:val="ListParagraph"/>
              <w:numPr>
                <w:ilvl w:val="0"/>
                <w:numId w:val="24"/>
              </w:numPr>
              <w:spacing w:after="0" w:line="240" w:lineRule="auto"/>
              <w:ind w:left="487" w:hanging="425"/>
              <w:jc w:val="both"/>
              <w:rPr>
                <w:rFonts w:ascii="Times New Roman" w:hAnsi="Times New Roman"/>
                <w:sz w:val="24"/>
                <w:szCs w:val="24"/>
              </w:rPr>
            </w:pPr>
            <w:r w:rsidRPr="00DE6461">
              <w:rPr>
                <w:rFonts w:ascii="Times New Roman" w:hAnsi="Times New Roman"/>
                <w:sz w:val="24"/>
                <w:szCs w:val="24"/>
              </w:rPr>
              <w:t>Organization and logistics of providing ADR safety consultants</w:t>
            </w:r>
            <w:r w:rsidR="002162A9" w:rsidRPr="00DE6461">
              <w:rPr>
                <w:rFonts w:ascii="Times New Roman" w:hAnsi="Times New Roman"/>
                <w:sz w:val="24"/>
                <w:szCs w:val="24"/>
              </w:rPr>
              <w:t>;</w:t>
            </w:r>
          </w:p>
          <w:p w:rsidR="002162A9" w:rsidRPr="00DE6461" w:rsidRDefault="002162A9" w:rsidP="00DE6461">
            <w:pPr>
              <w:pStyle w:val="ListParagraph"/>
              <w:spacing w:after="0" w:line="240" w:lineRule="auto"/>
              <w:rPr>
                <w:rFonts w:ascii="Times New Roman" w:hAnsi="Times New Roman"/>
                <w:sz w:val="24"/>
                <w:szCs w:val="24"/>
              </w:rPr>
            </w:pPr>
          </w:p>
          <w:p w:rsidR="002162A9" w:rsidRPr="00DE6461" w:rsidRDefault="001A5E21" w:rsidP="00DE6461">
            <w:pPr>
              <w:pStyle w:val="ListParagraph"/>
              <w:numPr>
                <w:ilvl w:val="0"/>
                <w:numId w:val="24"/>
              </w:numPr>
              <w:spacing w:after="0" w:line="240" w:lineRule="auto"/>
              <w:ind w:left="487" w:hanging="425"/>
              <w:jc w:val="both"/>
              <w:rPr>
                <w:rFonts w:ascii="Times New Roman" w:hAnsi="Times New Roman"/>
                <w:sz w:val="24"/>
                <w:szCs w:val="24"/>
              </w:rPr>
            </w:pPr>
            <w:r w:rsidRPr="00DE6461">
              <w:rPr>
                <w:rFonts w:ascii="Times New Roman" w:hAnsi="Times New Roman"/>
                <w:sz w:val="24"/>
                <w:szCs w:val="24"/>
              </w:rPr>
              <w:t xml:space="preserve">Organizing and logistic provision of initial training of staff from the staff of the </w:t>
            </w:r>
            <w:r w:rsidR="008B336A" w:rsidRPr="00DE6461">
              <w:rPr>
                <w:rFonts w:ascii="Times New Roman" w:hAnsi="Times New Roman"/>
                <w:sz w:val="24"/>
                <w:szCs w:val="24"/>
              </w:rPr>
              <w:t>centre</w:t>
            </w:r>
            <w:r w:rsidRPr="00DE6461">
              <w:rPr>
                <w:rFonts w:ascii="Times New Roman" w:hAnsi="Times New Roman"/>
                <w:sz w:val="24"/>
                <w:szCs w:val="24"/>
              </w:rPr>
              <w:t xml:space="preserve">s, which will fulfill the role of officials under Art. 24 </w:t>
            </w:r>
            <w:r w:rsidR="0005702F" w:rsidRPr="00DE6461">
              <w:rPr>
                <w:rFonts w:ascii="Times New Roman" w:hAnsi="Times New Roman"/>
                <w:sz w:val="24"/>
                <w:szCs w:val="24"/>
                <w:lang w:val="en-US"/>
              </w:rPr>
              <w:t xml:space="preserve">of </w:t>
            </w:r>
            <w:r w:rsidR="0005702F" w:rsidRPr="00DE6461">
              <w:rPr>
                <w:rFonts w:ascii="Times New Roman" w:hAnsi="Times New Roman"/>
                <w:sz w:val="24"/>
                <w:szCs w:val="24"/>
                <w:lang w:val="en-GB"/>
              </w:rPr>
              <w:t>the Labour Health and Safety Law (LHSL)</w:t>
            </w:r>
            <w:r w:rsidR="002162A9" w:rsidRPr="00DE6461">
              <w:rPr>
                <w:rFonts w:ascii="Times New Roman" w:hAnsi="Times New Roman"/>
                <w:sz w:val="24"/>
                <w:szCs w:val="24"/>
              </w:rPr>
              <w:t>;</w:t>
            </w:r>
          </w:p>
          <w:p w:rsidR="002162A9" w:rsidRPr="00DE6461" w:rsidRDefault="002162A9" w:rsidP="00DE6461">
            <w:pPr>
              <w:pStyle w:val="ListParagraph"/>
              <w:spacing w:after="0" w:line="240" w:lineRule="auto"/>
              <w:rPr>
                <w:rFonts w:ascii="Times New Roman" w:hAnsi="Times New Roman"/>
                <w:sz w:val="24"/>
                <w:szCs w:val="24"/>
              </w:rPr>
            </w:pPr>
          </w:p>
          <w:p w:rsidR="001A5E21" w:rsidRPr="00DE6461" w:rsidRDefault="001A5E21" w:rsidP="00DE6461">
            <w:pPr>
              <w:pStyle w:val="ListParagraph"/>
              <w:numPr>
                <w:ilvl w:val="0"/>
                <w:numId w:val="24"/>
              </w:numPr>
              <w:spacing w:after="0" w:line="240" w:lineRule="auto"/>
              <w:ind w:left="487" w:hanging="425"/>
              <w:jc w:val="both"/>
              <w:rPr>
                <w:rFonts w:ascii="Times New Roman" w:hAnsi="Times New Roman"/>
                <w:sz w:val="24"/>
                <w:szCs w:val="24"/>
              </w:rPr>
            </w:pPr>
            <w:r w:rsidRPr="00DE6461">
              <w:rPr>
                <w:rFonts w:ascii="Times New Roman" w:hAnsi="Times New Roman"/>
                <w:sz w:val="24"/>
                <w:szCs w:val="24"/>
              </w:rPr>
              <w:t xml:space="preserve">Raising the qualification and competence of the staff of the five pilot municipal </w:t>
            </w:r>
            <w:r w:rsidR="008B336A" w:rsidRPr="00DE6461">
              <w:rPr>
                <w:rFonts w:ascii="Times New Roman" w:hAnsi="Times New Roman"/>
                <w:sz w:val="24"/>
                <w:szCs w:val="24"/>
              </w:rPr>
              <w:t>centre</w:t>
            </w:r>
            <w:r w:rsidRPr="00DE6461">
              <w:rPr>
                <w:rFonts w:ascii="Times New Roman" w:hAnsi="Times New Roman"/>
                <w:sz w:val="24"/>
                <w:szCs w:val="24"/>
              </w:rPr>
              <w:t>s by organizing and conducting recurrent training on working with hazardous waste.</w:t>
            </w:r>
            <w:r w:rsidRPr="00DE6461">
              <w:rPr>
                <w:rFonts w:ascii="Times New Roman" w:hAnsi="Times New Roman"/>
                <w:sz w:val="24"/>
                <w:szCs w:val="24"/>
              </w:rPr>
              <w:br/>
            </w:r>
          </w:p>
          <w:p w:rsidR="0093733D" w:rsidRPr="00DE6461" w:rsidRDefault="0093733D" w:rsidP="00DE6461">
            <w:pPr>
              <w:pStyle w:val="ListParagraph"/>
              <w:spacing w:after="0" w:line="240" w:lineRule="auto"/>
              <w:rPr>
                <w:rFonts w:ascii="Times New Roman" w:hAnsi="Times New Roman"/>
                <w:sz w:val="24"/>
                <w:szCs w:val="24"/>
              </w:rPr>
            </w:pPr>
          </w:p>
          <w:p w:rsidR="001A5E21" w:rsidRPr="00DE6461" w:rsidRDefault="00130528" w:rsidP="00DE6461">
            <w:pPr>
              <w:spacing w:before="0"/>
              <w:ind w:left="487" w:hanging="425"/>
              <w:jc w:val="left"/>
              <w:rPr>
                <w:rFonts w:ascii="Times New Roman" w:hAnsi="Times New Roman"/>
                <w:b/>
              </w:rPr>
            </w:pPr>
            <w:proofErr w:type="gramStart"/>
            <w:r>
              <w:rPr>
                <w:rFonts w:ascii="Times New Roman" w:hAnsi="Times New Roman"/>
                <w:b/>
              </w:rPr>
              <w:t xml:space="preserve">5. </w:t>
            </w:r>
            <w:proofErr w:type="gramEnd"/>
            <w:r w:rsidR="001A5E21" w:rsidRPr="00DE6461">
              <w:rPr>
                <w:rFonts w:ascii="Times New Roman" w:hAnsi="Times New Roman"/>
                <w:b/>
              </w:rPr>
              <w:t>Expected results</w:t>
            </w:r>
            <w:r w:rsidR="001A5E21" w:rsidRPr="00DE6461">
              <w:rPr>
                <w:rFonts w:ascii="Times New Roman" w:hAnsi="Times New Roman"/>
                <w:b/>
              </w:rPr>
              <w:br/>
            </w:r>
          </w:p>
          <w:p w:rsidR="001A5E21" w:rsidRPr="00DE6461" w:rsidRDefault="001A5E21" w:rsidP="00DE6461">
            <w:pPr>
              <w:spacing w:before="0"/>
              <w:ind w:left="62" w:firstLine="0"/>
              <w:rPr>
                <w:rFonts w:ascii="Times New Roman" w:hAnsi="Times New Roman"/>
              </w:rPr>
            </w:pPr>
            <w:r w:rsidRPr="00DE6461">
              <w:rPr>
                <w:rFonts w:ascii="Times New Roman" w:hAnsi="Times New Roman"/>
              </w:rPr>
              <w:t>With the implementation of the present procurement, the following main results are expected:</w:t>
            </w:r>
          </w:p>
          <w:p w:rsidR="001A5E21" w:rsidRPr="00DE6461" w:rsidRDefault="001A5E21" w:rsidP="00DE6461">
            <w:pPr>
              <w:pStyle w:val="ListParagraph"/>
              <w:numPr>
                <w:ilvl w:val="0"/>
                <w:numId w:val="25"/>
              </w:numPr>
              <w:spacing w:after="0" w:line="240" w:lineRule="auto"/>
              <w:ind w:left="488" w:hanging="284"/>
              <w:contextualSpacing w:val="0"/>
              <w:jc w:val="both"/>
              <w:rPr>
                <w:rFonts w:ascii="Times New Roman" w:hAnsi="Times New Roman"/>
                <w:sz w:val="24"/>
                <w:szCs w:val="24"/>
              </w:rPr>
            </w:pPr>
            <w:r w:rsidRPr="00DE6461">
              <w:rPr>
                <w:rFonts w:ascii="Times New Roman" w:hAnsi="Times New Roman"/>
                <w:sz w:val="24"/>
                <w:szCs w:val="24"/>
              </w:rPr>
              <w:t xml:space="preserve">Conducted initial training for activities with hazardous waste according to the WMA of the staff of the five pilot municipal </w:t>
            </w:r>
            <w:r w:rsidR="008B336A" w:rsidRPr="00DE6461">
              <w:rPr>
                <w:rFonts w:ascii="Times New Roman" w:hAnsi="Times New Roman"/>
                <w:sz w:val="24"/>
                <w:szCs w:val="24"/>
              </w:rPr>
              <w:t>centre</w:t>
            </w:r>
            <w:r w:rsidRPr="00DE6461">
              <w:rPr>
                <w:rFonts w:ascii="Times New Roman" w:hAnsi="Times New Roman"/>
                <w:sz w:val="24"/>
                <w:szCs w:val="24"/>
              </w:rPr>
              <w:t>s - 17 people;</w:t>
            </w:r>
          </w:p>
          <w:p w:rsidR="001A5E21" w:rsidRPr="00DE6461" w:rsidRDefault="001A5E21" w:rsidP="00DE6461">
            <w:pPr>
              <w:pStyle w:val="ListParagraph"/>
              <w:numPr>
                <w:ilvl w:val="0"/>
                <w:numId w:val="25"/>
              </w:numPr>
              <w:spacing w:after="0" w:line="240" w:lineRule="auto"/>
              <w:ind w:left="488" w:hanging="284"/>
              <w:contextualSpacing w:val="0"/>
              <w:jc w:val="both"/>
              <w:rPr>
                <w:rFonts w:ascii="Times New Roman" w:hAnsi="Times New Roman"/>
                <w:sz w:val="24"/>
                <w:szCs w:val="24"/>
              </w:rPr>
            </w:pPr>
            <w:r w:rsidRPr="00DE6461">
              <w:rPr>
                <w:rFonts w:ascii="Times New Roman" w:hAnsi="Times New Roman"/>
                <w:sz w:val="24"/>
                <w:szCs w:val="24"/>
              </w:rPr>
              <w:t xml:space="preserve">Conducted recurrent training for hazardous waste activities under the WMA, for the staff of the five pilot municipal </w:t>
            </w:r>
            <w:r w:rsidR="008B336A" w:rsidRPr="00DE6461">
              <w:rPr>
                <w:rFonts w:ascii="Times New Roman" w:hAnsi="Times New Roman"/>
                <w:sz w:val="24"/>
                <w:szCs w:val="24"/>
              </w:rPr>
              <w:t>centre</w:t>
            </w:r>
            <w:r w:rsidRPr="00DE6461">
              <w:rPr>
                <w:rFonts w:ascii="Times New Roman" w:hAnsi="Times New Roman"/>
                <w:sz w:val="24"/>
                <w:szCs w:val="24"/>
              </w:rPr>
              <w:t>s - 17 people;</w:t>
            </w:r>
          </w:p>
          <w:p w:rsidR="001A5E21" w:rsidRPr="00DE6461" w:rsidRDefault="001A5E21" w:rsidP="00DE6461">
            <w:pPr>
              <w:pStyle w:val="ListParagraph"/>
              <w:numPr>
                <w:ilvl w:val="0"/>
                <w:numId w:val="25"/>
              </w:numPr>
              <w:spacing w:after="0" w:line="240" w:lineRule="auto"/>
              <w:ind w:left="488" w:hanging="284"/>
              <w:contextualSpacing w:val="0"/>
              <w:jc w:val="both"/>
              <w:rPr>
                <w:rFonts w:ascii="Times New Roman" w:hAnsi="Times New Roman"/>
                <w:sz w:val="24"/>
                <w:szCs w:val="24"/>
              </w:rPr>
            </w:pPr>
            <w:r w:rsidRPr="00DE6461">
              <w:rPr>
                <w:rFonts w:ascii="Times New Roman" w:hAnsi="Times New Roman"/>
                <w:sz w:val="24"/>
                <w:szCs w:val="24"/>
              </w:rPr>
              <w:t xml:space="preserve">Organized and logistically backed-up training </w:t>
            </w:r>
            <w:r w:rsidR="00DD1F20" w:rsidRPr="00DE6461">
              <w:rPr>
                <w:rFonts w:ascii="Times New Roman" w:hAnsi="Times New Roman"/>
                <w:sz w:val="24"/>
                <w:szCs w:val="24"/>
              </w:rPr>
              <w:t xml:space="preserve">for hazardous waste activities under the WMA </w:t>
            </w:r>
            <w:r w:rsidRPr="00DE6461">
              <w:rPr>
                <w:rFonts w:ascii="Times New Roman" w:hAnsi="Times New Roman"/>
                <w:sz w:val="24"/>
                <w:szCs w:val="24"/>
              </w:rPr>
              <w:t>of 5 (five) drivers of mobile collection points;</w:t>
            </w:r>
          </w:p>
          <w:p w:rsidR="009E686E" w:rsidRPr="00DE6461" w:rsidRDefault="001A5E21" w:rsidP="00DE6461">
            <w:pPr>
              <w:pStyle w:val="ListParagraph"/>
              <w:numPr>
                <w:ilvl w:val="0"/>
                <w:numId w:val="25"/>
              </w:numPr>
              <w:spacing w:after="0" w:line="240" w:lineRule="auto"/>
              <w:ind w:left="488" w:hanging="284"/>
              <w:contextualSpacing w:val="0"/>
              <w:jc w:val="both"/>
              <w:rPr>
                <w:rFonts w:ascii="Times New Roman" w:hAnsi="Times New Roman"/>
                <w:sz w:val="24"/>
                <w:szCs w:val="24"/>
              </w:rPr>
            </w:pPr>
            <w:r w:rsidRPr="00DE6461">
              <w:rPr>
                <w:rFonts w:ascii="Times New Roman" w:hAnsi="Times New Roman"/>
                <w:sz w:val="24"/>
                <w:szCs w:val="24"/>
              </w:rPr>
              <w:t>Examination held and certificates issued for successfully passed exams for 5 (five) drivers of mobile collection points;</w:t>
            </w:r>
          </w:p>
          <w:p w:rsidR="00CF6AAD" w:rsidRPr="00DE6461" w:rsidRDefault="00CF6AAD" w:rsidP="00DE6461">
            <w:pPr>
              <w:pStyle w:val="ListParagraph"/>
              <w:spacing w:after="0" w:line="240" w:lineRule="auto"/>
              <w:ind w:left="488"/>
              <w:contextualSpacing w:val="0"/>
              <w:jc w:val="both"/>
              <w:rPr>
                <w:rFonts w:ascii="Times New Roman" w:hAnsi="Times New Roman"/>
                <w:sz w:val="24"/>
                <w:szCs w:val="24"/>
              </w:rPr>
            </w:pPr>
          </w:p>
          <w:p w:rsidR="001A5E21" w:rsidRPr="00DE6461" w:rsidRDefault="001A5E21" w:rsidP="00DE6461">
            <w:pPr>
              <w:pStyle w:val="ListParagraph"/>
              <w:numPr>
                <w:ilvl w:val="0"/>
                <w:numId w:val="25"/>
              </w:numPr>
              <w:spacing w:after="0" w:line="240" w:lineRule="auto"/>
              <w:ind w:left="488" w:hanging="284"/>
              <w:contextualSpacing w:val="0"/>
              <w:rPr>
                <w:rFonts w:ascii="Times New Roman" w:hAnsi="Times New Roman"/>
                <w:sz w:val="24"/>
                <w:szCs w:val="24"/>
              </w:rPr>
            </w:pPr>
            <w:r w:rsidRPr="00DE6461">
              <w:rPr>
                <w:rFonts w:ascii="Times New Roman" w:hAnsi="Times New Roman"/>
                <w:sz w:val="24"/>
                <w:szCs w:val="24"/>
              </w:rPr>
              <w:t xml:space="preserve">Conducted initial training of a total of 5 (five) staff technicians (one from each pilot </w:t>
            </w:r>
            <w:r w:rsidR="008B336A" w:rsidRPr="00DE6461">
              <w:rPr>
                <w:rFonts w:ascii="Times New Roman" w:hAnsi="Times New Roman"/>
                <w:sz w:val="24"/>
                <w:szCs w:val="24"/>
              </w:rPr>
              <w:t>centre</w:t>
            </w:r>
            <w:r w:rsidRPr="00DE6461">
              <w:rPr>
                <w:rFonts w:ascii="Times New Roman" w:hAnsi="Times New Roman"/>
                <w:sz w:val="24"/>
                <w:szCs w:val="24"/>
              </w:rPr>
              <w:t xml:space="preserve">) was carried out as safety advisors in accordance with the provisions of the Labour </w:t>
            </w:r>
            <w:r w:rsidRPr="00DE6461">
              <w:rPr>
                <w:rFonts w:ascii="Times New Roman" w:hAnsi="Times New Roman"/>
                <w:sz w:val="24"/>
                <w:szCs w:val="24"/>
              </w:rPr>
              <w:lastRenderedPageBreak/>
              <w:t xml:space="preserve">Health and Safety </w:t>
            </w:r>
            <w:r w:rsidRPr="00DE6461">
              <w:rPr>
                <w:rFonts w:ascii="Times New Roman" w:hAnsi="Times New Roman"/>
                <w:sz w:val="24"/>
                <w:szCs w:val="24"/>
                <w:lang w:val="en-US"/>
              </w:rPr>
              <w:t>Law;</w:t>
            </w:r>
          </w:p>
          <w:p w:rsidR="001A5E21" w:rsidRPr="00DE6461" w:rsidRDefault="001A5E21" w:rsidP="00DE6461">
            <w:pPr>
              <w:pStyle w:val="ListParagraph"/>
              <w:numPr>
                <w:ilvl w:val="0"/>
                <w:numId w:val="25"/>
              </w:numPr>
              <w:spacing w:after="0" w:line="240" w:lineRule="auto"/>
              <w:ind w:left="487" w:hanging="283"/>
              <w:rPr>
                <w:rFonts w:ascii="Times New Roman" w:hAnsi="Times New Roman"/>
                <w:sz w:val="24"/>
                <w:szCs w:val="24"/>
              </w:rPr>
            </w:pPr>
            <w:r w:rsidRPr="00DE6461">
              <w:rPr>
                <w:rFonts w:ascii="Times New Roman" w:hAnsi="Times New Roman"/>
                <w:sz w:val="24"/>
                <w:szCs w:val="24"/>
              </w:rPr>
              <w:t>Conducted training for safety advisors in accordance with Annexes A and C of ADR 2015;</w:t>
            </w:r>
          </w:p>
          <w:p w:rsidR="001A5E21" w:rsidRPr="00DE6461" w:rsidRDefault="001A5E21" w:rsidP="00DE6461">
            <w:pPr>
              <w:pStyle w:val="ListParagraph"/>
              <w:numPr>
                <w:ilvl w:val="0"/>
                <w:numId w:val="25"/>
              </w:numPr>
              <w:spacing w:after="0" w:line="240" w:lineRule="auto"/>
              <w:ind w:left="487" w:hanging="283"/>
              <w:rPr>
                <w:rFonts w:ascii="Times New Roman" w:hAnsi="Times New Roman"/>
                <w:sz w:val="24"/>
                <w:szCs w:val="24"/>
              </w:rPr>
            </w:pPr>
            <w:r w:rsidRPr="00DE6461">
              <w:rPr>
                <w:rFonts w:ascii="Times New Roman" w:hAnsi="Times New Roman"/>
                <w:sz w:val="24"/>
                <w:szCs w:val="24"/>
              </w:rPr>
              <w:t xml:space="preserve">Trained and certified for successfully passing examination on Class 3, 4.1, 4.2, 4.3, 5.1, 5.2, 6.1, 6.2, 8 and </w:t>
            </w:r>
            <w:proofErr w:type="gramStart"/>
            <w:r w:rsidRPr="00DE6461">
              <w:rPr>
                <w:rFonts w:ascii="Times New Roman" w:hAnsi="Times New Roman"/>
                <w:sz w:val="24"/>
                <w:szCs w:val="24"/>
              </w:rPr>
              <w:t>9  safety</w:t>
            </w:r>
            <w:proofErr w:type="gramEnd"/>
            <w:r w:rsidRPr="00DE6461">
              <w:rPr>
                <w:rFonts w:ascii="Times New Roman" w:hAnsi="Times New Roman"/>
                <w:sz w:val="24"/>
                <w:szCs w:val="24"/>
              </w:rPr>
              <w:t xml:space="preserve"> advisors in the number of 5 (five).</w:t>
            </w:r>
          </w:p>
          <w:p w:rsidR="001A5E21" w:rsidRPr="00DE6461" w:rsidRDefault="001A5E21" w:rsidP="00DE6461">
            <w:pPr>
              <w:spacing w:before="0"/>
              <w:ind w:left="62" w:firstLine="0"/>
              <w:rPr>
                <w:rFonts w:ascii="Times New Roman" w:hAnsi="Times New Roman"/>
              </w:rPr>
            </w:pPr>
          </w:p>
          <w:p w:rsidR="001A5E21" w:rsidRPr="00DE6461" w:rsidRDefault="001A5E21" w:rsidP="00DE6461">
            <w:pPr>
              <w:pStyle w:val="BodyText"/>
              <w:spacing w:before="0"/>
              <w:ind w:hanging="30"/>
              <w:jc w:val="both"/>
              <w:outlineLvl w:val="0"/>
              <w:rPr>
                <w:rFonts w:ascii="Times New Roman" w:hAnsi="Times New Roman"/>
                <w:sz w:val="24"/>
                <w:szCs w:val="24"/>
                <w:lang w:val="en-GB"/>
              </w:rPr>
            </w:pPr>
            <w:r w:rsidRPr="00DE6461">
              <w:rPr>
                <w:rFonts w:ascii="Times New Roman" w:hAnsi="Times New Roman"/>
                <w:sz w:val="24"/>
                <w:szCs w:val="24"/>
                <w:lang w:val="en-GB"/>
              </w:rPr>
              <w:t>6. Assumptions and risks</w:t>
            </w:r>
          </w:p>
          <w:p w:rsidR="001A5E21" w:rsidRPr="00DE6461" w:rsidRDefault="001A5E21" w:rsidP="00DE6461">
            <w:pPr>
              <w:pStyle w:val="BodyText"/>
              <w:spacing w:before="0"/>
              <w:ind w:hanging="30"/>
              <w:jc w:val="both"/>
              <w:outlineLvl w:val="1"/>
              <w:rPr>
                <w:rFonts w:ascii="Times New Roman" w:hAnsi="Times New Roman"/>
                <w:sz w:val="24"/>
                <w:szCs w:val="24"/>
                <w:lang w:val="en-GB"/>
              </w:rPr>
            </w:pPr>
            <w:r w:rsidRPr="00DE6461">
              <w:rPr>
                <w:rFonts w:ascii="Times New Roman" w:hAnsi="Times New Roman"/>
                <w:sz w:val="24"/>
                <w:szCs w:val="24"/>
                <w:lang w:val="en-GB"/>
              </w:rPr>
              <w:t>6.1. Main assumptions</w:t>
            </w:r>
          </w:p>
          <w:p w:rsidR="001A5E21" w:rsidRPr="00DE6461" w:rsidRDefault="001A5E21" w:rsidP="00DE6461">
            <w:pPr>
              <w:autoSpaceDE w:val="0"/>
              <w:autoSpaceDN w:val="0"/>
              <w:adjustRightInd w:val="0"/>
              <w:spacing w:before="0"/>
              <w:ind w:right="-18" w:firstLine="0"/>
              <w:rPr>
                <w:rFonts w:ascii="Times New Roman" w:hAnsi="Times New Roman"/>
                <w:lang w:val="en-GB"/>
              </w:rPr>
            </w:pPr>
            <w:r w:rsidRPr="00DE6461">
              <w:rPr>
                <w:rFonts w:ascii="Times New Roman" w:hAnsi="Times New Roman"/>
                <w:lang w:val="en-GB"/>
              </w:rPr>
              <w:t>With a view to efficient and quality performance of this public procurement procedure, the following key assumptions have been made, regarding the implementation of the activities subject of the technical specification:</w:t>
            </w:r>
          </w:p>
          <w:p w:rsidR="001A5E21" w:rsidRPr="00DE6461" w:rsidRDefault="001A5E21" w:rsidP="00DE6461">
            <w:pPr>
              <w:pStyle w:val="BodyText"/>
              <w:numPr>
                <w:ilvl w:val="0"/>
                <w:numId w:val="19"/>
              </w:numPr>
              <w:spacing w:before="0"/>
              <w:ind w:left="884" w:hanging="284"/>
              <w:jc w:val="both"/>
              <w:rPr>
                <w:rFonts w:ascii="Times New Roman" w:hAnsi="Times New Roman"/>
                <w:b w:val="0"/>
                <w:sz w:val="24"/>
                <w:szCs w:val="24"/>
                <w:lang w:val="en-GB"/>
              </w:rPr>
            </w:pPr>
            <w:r w:rsidRPr="00DE6461">
              <w:rPr>
                <w:rFonts w:ascii="Times New Roman" w:hAnsi="Times New Roman"/>
                <w:b w:val="0"/>
                <w:sz w:val="24"/>
                <w:szCs w:val="24"/>
                <w:lang w:val="en-GB"/>
              </w:rPr>
              <w:t xml:space="preserve">Carrying out effective and smooth cooperation among all stakeholders within the project, namely: Contracting Authority - EMEPA, </w:t>
            </w:r>
            <w:r w:rsidR="008B336A" w:rsidRPr="00DE6461">
              <w:rPr>
                <w:rFonts w:ascii="Times New Roman" w:hAnsi="Times New Roman"/>
                <w:b w:val="0"/>
                <w:sz w:val="24"/>
                <w:szCs w:val="24"/>
                <w:lang w:val="en-GB"/>
              </w:rPr>
              <w:t>Contractor</w:t>
            </w:r>
            <w:r w:rsidRPr="00DE6461">
              <w:rPr>
                <w:rFonts w:ascii="Times New Roman" w:hAnsi="Times New Roman"/>
                <w:b w:val="0"/>
                <w:sz w:val="24"/>
                <w:szCs w:val="24"/>
                <w:lang w:val="en-GB"/>
              </w:rPr>
              <w:t>; stakeholders;</w:t>
            </w:r>
          </w:p>
          <w:p w:rsidR="001A5E21" w:rsidRPr="00DE6461" w:rsidRDefault="001A5E21" w:rsidP="00DE6461">
            <w:pPr>
              <w:pStyle w:val="BodyText"/>
              <w:numPr>
                <w:ilvl w:val="0"/>
                <w:numId w:val="19"/>
              </w:numPr>
              <w:spacing w:before="0"/>
              <w:ind w:left="884" w:hanging="284"/>
              <w:jc w:val="both"/>
              <w:rPr>
                <w:rFonts w:ascii="Times New Roman" w:hAnsi="Times New Roman"/>
                <w:b w:val="0"/>
                <w:sz w:val="24"/>
                <w:szCs w:val="24"/>
                <w:lang w:val="en-GB"/>
              </w:rPr>
            </w:pPr>
            <w:r w:rsidRPr="00DE6461">
              <w:rPr>
                <w:rFonts w:ascii="Times New Roman" w:hAnsi="Times New Roman"/>
                <w:b w:val="0"/>
                <w:sz w:val="24"/>
                <w:szCs w:val="24"/>
                <w:lang w:val="en-GB"/>
              </w:rPr>
              <w:t>Implementation of the tasks provided in the technical specification in accordance with the project and the provided financial resources;</w:t>
            </w:r>
          </w:p>
          <w:p w:rsidR="001A5E21" w:rsidRPr="00DE6461" w:rsidRDefault="001A5E21" w:rsidP="00DE6461">
            <w:pPr>
              <w:pStyle w:val="BodyText"/>
              <w:spacing w:before="0"/>
              <w:ind w:left="884" w:firstLine="0"/>
              <w:jc w:val="both"/>
              <w:rPr>
                <w:rFonts w:ascii="Times New Roman" w:hAnsi="Times New Roman"/>
                <w:b w:val="0"/>
                <w:sz w:val="24"/>
                <w:szCs w:val="24"/>
                <w:lang w:val="en-GB"/>
              </w:rPr>
            </w:pPr>
          </w:p>
          <w:p w:rsidR="001A5E21" w:rsidRPr="00DE6461" w:rsidRDefault="001A5E21" w:rsidP="00DE6461">
            <w:pPr>
              <w:pStyle w:val="BodyText"/>
              <w:numPr>
                <w:ilvl w:val="0"/>
                <w:numId w:val="19"/>
              </w:numPr>
              <w:spacing w:before="0"/>
              <w:ind w:left="884" w:hanging="284"/>
              <w:jc w:val="both"/>
              <w:rPr>
                <w:rFonts w:ascii="Times New Roman" w:hAnsi="Times New Roman"/>
                <w:b w:val="0"/>
                <w:sz w:val="24"/>
                <w:szCs w:val="24"/>
                <w:lang w:val="en-GB"/>
              </w:rPr>
            </w:pPr>
            <w:r w:rsidRPr="00DE6461">
              <w:rPr>
                <w:rFonts w:ascii="Times New Roman" w:hAnsi="Times New Roman"/>
                <w:b w:val="0"/>
                <w:sz w:val="24"/>
                <w:szCs w:val="24"/>
                <w:lang w:val="en-GB"/>
              </w:rPr>
              <w:t>Ensuring adequate support from relevant parties/ persons;</w:t>
            </w:r>
          </w:p>
          <w:p w:rsidR="001A5E21" w:rsidRPr="00DE6461" w:rsidRDefault="001A5E21" w:rsidP="00DE6461">
            <w:pPr>
              <w:pStyle w:val="ListParagraph"/>
              <w:spacing w:after="0" w:line="240" w:lineRule="auto"/>
              <w:rPr>
                <w:rFonts w:ascii="Times New Roman" w:hAnsi="Times New Roman"/>
                <w:b/>
                <w:sz w:val="24"/>
                <w:szCs w:val="24"/>
                <w:lang w:val="en-GB"/>
              </w:rPr>
            </w:pPr>
          </w:p>
          <w:p w:rsidR="001A5E21" w:rsidRPr="00DE6461" w:rsidRDefault="001A5E21" w:rsidP="00DE6461">
            <w:pPr>
              <w:pStyle w:val="BodyText"/>
              <w:numPr>
                <w:ilvl w:val="0"/>
                <w:numId w:val="19"/>
              </w:numPr>
              <w:spacing w:before="0"/>
              <w:ind w:left="884" w:hanging="284"/>
              <w:jc w:val="both"/>
              <w:rPr>
                <w:rFonts w:ascii="Times New Roman" w:hAnsi="Times New Roman"/>
                <w:b w:val="0"/>
                <w:sz w:val="24"/>
                <w:szCs w:val="24"/>
                <w:lang w:val="en-GB"/>
              </w:rPr>
            </w:pPr>
            <w:r w:rsidRPr="00DE6461">
              <w:rPr>
                <w:rFonts w:ascii="Times New Roman" w:hAnsi="Times New Roman"/>
                <w:b w:val="0"/>
                <w:sz w:val="24"/>
                <w:szCs w:val="24"/>
                <w:lang w:val="en-GB"/>
              </w:rPr>
              <w:t>Availability of sufficient information in view of the smooth implementation of planned activities.</w:t>
            </w:r>
          </w:p>
          <w:p w:rsidR="001A5E21" w:rsidRPr="00DE6461" w:rsidRDefault="001A5E21" w:rsidP="00DE6461">
            <w:pPr>
              <w:pStyle w:val="BodyText"/>
              <w:spacing w:before="0"/>
              <w:ind w:firstLine="0"/>
              <w:jc w:val="both"/>
              <w:outlineLvl w:val="1"/>
              <w:rPr>
                <w:rFonts w:ascii="Times New Roman" w:hAnsi="Times New Roman"/>
                <w:sz w:val="24"/>
                <w:szCs w:val="24"/>
              </w:rPr>
            </w:pPr>
          </w:p>
          <w:p w:rsidR="001A5E21" w:rsidRPr="00DE6461" w:rsidRDefault="001A5E21" w:rsidP="00DE6461">
            <w:pPr>
              <w:pStyle w:val="BodyText"/>
              <w:spacing w:before="0"/>
              <w:ind w:firstLine="0"/>
              <w:jc w:val="both"/>
              <w:outlineLvl w:val="1"/>
              <w:rPr>
                <w:rFonts w:ascii="Times New Roman" w:hAnsi="Times New Roman"/>
                <w:sz w:val="24"/>
                <w:szCs w:val="24"/>
                <w:lang w:val="en-GB"/>
              </w:rPr>
            </w:pPr>
            <w:r w:rsidRPr="00DE6461">
              <w:rPr>
                <w:rFonts w:ascii="Times New Roman" w:hAnsi="Times New Roman"/>
                <w:sz w:val="24"/>
                <w:szCs w:val="24"/>
                <w:lang w:val="en-GB"/>
              </w:rPr>
              <w:t>6.2. Identified risks</w:t>
            </w:r>
          </w:p>
          <w:p w:rsidR="001A5E21" w:rsidRPr="00DE6461" w:rsidRDefault="001A5E21" w:rsidP="00DE6461">
            <w:pPr>
              <w:autoSpaceDE w:val="0"/>
              <w:autoSpaceDN w:val="0"/>
              <w:adjustRightInd w:val="0"/>
              <w:spacing w:before="0"/>
              <w:ind w:right="216" w:firstLine="0"/>
              <w:rPr>
                <w:rFonts w:ascii="Times New Roman" w:hAnsi="Times New Roman"/>
                <w:lang w:val="en-GB"/>
              </w:rPr>
            </w:pPr>
            <w:r w:rsidRPr="00DE6461">
              <w:rPr>
                <w:rFonts w:ascii="Times New Roman" w:hAnsi="Times New Roman"/>
                <w:lang w:val="en-GB"/>
              </w:rPr>
              <w:t>The main risks that may lead to difficulties in performing the tasks under these terms of reference are:</w:t>
            </w:r>
          </w:p>
          <w:p w:rsidR="001A5E21" w:rsidRPr="00DE6461" w:rsidRDefault="001A5E21" w:rsidP="00DE6461">
            <w:pPr>
              <w:pStyle w:val="BodyText"/>
              <w:numPr>
                <w:ilvl w:val="0"/>
                <w:numId w:val="19"/>
              </w:numPr>
              <w:spacing w:before="0"/>
              <w:ind w:left="884" w:hanging="284"/>
              <w:jc w:val="both"/>
              <w:rPr>
                <w:rFonts w:ascii="Times New Roman" w:hAnsi="Times New Roman"/>
                <w:b w:val="0"/>
                <w:sz w:val="24"/>
                <w:szCs w:val="24"/>
                <w:lang w:val="en-GB"/>
              </w:rPr>
            </w:pPr>
            <w:r w:rsidRPr="00DE6461">
              <w:rPr>
                <w:rFonts w:ascii="Times New Roman" w:hAnsi="Times New Roman"/>
                <w:b w:val="0"/>
                <w:sz w:val="24"/>
                <w:szCs w:val="24"/>
                <w:lang w:val="en-GB"/>
              </w:rPr>
              <w:t>Difficulties/ delays in obtaining information from the relevant authorities;</w:t>
            </w:r>
          </w:p>
          <w:p w:rsidR="001A5E21" w:rsidRPr="00DE6461" w:rsidRDefault="001A5E21" w:rsidP="00DE6461">
            <w:pPr>
              <w:pStyle w:val="BodyText"/>
              <w:numPr>
                <w:ilvl w:val="0"/>
                <w:numId w:val="19"/>
              </w:numPr>
              <w:spacing w:before="0"/>
              <w:ind w:left="884" w:hanging="284"/>
              <w:jc w:val="both"/>
              <w:rPr>
                <w:rFonts w:ascii="Times New Roman" w:hAnsi="Times New Roman"/>
                <w:b w:val="0"/>
                <w:sz w:val="24"/>
                <w:szCs w:val="24"/>
                <w:lang w:val="en-GB"/>
              </w:rPr>
            </w:pPr>
            <w:r w:rsidRPr="00DE6461">
              <w:rPr>
                <w:rFonts w:ascii="Times New Roman" w:hAnsi="Times New Roman"/>
                <w:b w:val="0"/>
                <w:sz w:val="24"/>
                <w:szCs w:val="24"/>
                <w:lang w:val="en-GB"/>
              </w:rPr>
              <w:t>Insufficient support on the part of the relevant municipality on the territory of the country;</w:t>
            </w:r>
          </w:p>
          <w:p w:rsidR="00C746FA" w:rsidRPr="00DE6461" w:rsidRDefault="00C746FA" w:rsidP="00DE6461">
            <w:pPr>
              <w:pStyle w:val="BodyText"/>
              <w:spacing w:before="0"/>
              <w:ind w:left="884" w:firstLine="0"/>
              <w:jc w:val="both"/>
              <w:rPr>
                <w:rFonts w:ascii="Times New Roman" w:hAnsi="Times New Roman"/>
                <w:b w:val="0"/>
                <w:sz w:val="24"/>
                <w:szCs w:val="24"/>
                <w:lang w:val="en-GB"/>
              </w:rPr>
            </w:pPr>
          </w:p>
          <w:p w:rsidR="001A5E21" w:rsidRPr="00DE6461" w:rsidRDefault="001A5E21" w:rsidP="00DE6461">
            <w:pPr>
              <w:pStyle w:val="BodyText"/>
              <w:numPr>
                <w:ilvl w:val="0"/>
                <w:numId w:val="19"/>
              </w:numPr>
              <w:spacing w:before="0"/>
              <w:ind w:left="884" w:hanging="284"/>
              <w:jc w:val="both"/>
              <w:rPr>
                <w:rFonts w:ascii="Times New Roman" w:hAnsi="Times New Roman"/>
                <w:b w:val="0"/>
                <w:sz w:val="24"/>
                <w:szCs w:val="24"/>
                <w:lang w:val="en-GB"/>
              </w:rPr>
            </w:pPr>
            <w:r w:rsidRPr="00DE6461">
              <w:rPr>
                <w:rFonts w:ascii="Times New Roman" w:hAnsi="Times New Roman"/>
                <w:b w:val="0"/>
                <w:sz w:val="24"/>
                <w:szCs w:val="24"/>
                <w:lang w:val="en-GB"/>
              </w:rPr>
              <w:t>Lack of interest in training</w:t>
            </w:r>
            <w:r w:rsidRPr="00DE6461">
              <w:rPr>
                <w:rFonts w:ascii="Times New Roman" w:hAnsi="Times New Roman"/>
                <w:b w:val="0"/>
                <w:sz w:val="24"/>
                <w:szCs w:val="24"/>
              </w:rPr>
              <w:t xml:space="preserve"> </w:t>
            </w:r>
            <w:r w:rsidRPr="00DE6461">
              <w:rPr>
                <w:rFonts w:ascii="Times New Roman" w:hAnsi="Times New Roman"/>
                <w:b w:val="0"/>
                <w:sz w:val="24"/>
                <w:szCs w:val="24"/>
                <w:lang w:val="en-US"/>
              </w:rPr>
              <w:t>by the</w:t>
            </w:r>
            <w:r w:rsidRPr="00DE6461">
              <w:rPr>
                <w:rFonts w:ascii="Times New Roman" w:hAnsi="Times New Roman"/>
                <w:b w:val="0"/>
                <w:sz w:val="24"/>
                <w:szCs w:val="24"/>
                <w:lang w:val="en-GB"/>
              </w:rPr>
              <w:t xml:space="preserve"> participants</w:t>
            </w:r>
            <w:r w:rsidRPr="00DE6461">
              <w:rPr>
                <w:rFonts w:ascii="Times New Roman" w:hAnsi="Times New Roman"/>
                <w:b w:val="0"/>
                <w:sz w:val="24"/>
                <w:szCs w:val="24"/>
              </w:rPr>
              <w:t>;</w:t>
            </w:r>
          </w:p>
          <w:p w:rsidR="001A5E21" w:rsidRPr="00DE6461" w:rsidRDefault="001A5E21" w:rsidP="00DE6461">
            <w:pPr>
              <w:pStyle w:val="BodyText"/>
              <w:numPr>
                <w:ilvl w:val="0"/>
                <w:numId w:val="19"/>
              </w:numPr>
              <w:spacing w:before="0"/>
              <w:ind w:left="884" w:hanging="284"/>
              <w:jc w:val="both"/>
              <w:rPr>
                <w:rFonts w:ascii="Times New Roman" w:hAnsi="Times New Roman"/>
                <w:b w:val="0"/>
                <w:sz w:val="24"/>
                <w:szCs w:val="24"/>
                <w:lang w:val="en-GB"/>
              </w:rPr>
            </w:pPr>
            <w:r w:rsidRPr="00DE6461">
              <w:rPr>
                <w:rFonts w:ascii="Times New Roman" w:hAnsi="Times New Roman"/>
                <w:b w:val="0"/>
                <w:sz w:val="24"/>
                <w:szCs w:val="24"/>
                <w:lang w:val="en-GB"/>
              </w:rPr>
              <w:t xml:space="preserve">Changes in the national and/ or EU legislation on </w:t>
            </w:r>
            <w:r w:rsidR="00756830" w:rsidRPr="00DE6461">
              <w:rPr>
                <w:rFonts w:ascii="Times New Roman" w:hAnsi="Times New Roman"/>
                <w:b w:val="0"/>
                <w:sz w:val="24"/>
                <w:szCs w:val="24"/>
                <w:lang w:val="en-GB"/>
              </w:rPr>
              <w:t xml:space="preserve">hazardous </w:t>
            </w:r>
            <w:r w:rsidRPr="00DE6461">
              <w:rPr>
                <w:rFonts w:ascii="Times New Roman" w:hAnsi="Times New Roman"/>
                <w:b w:val="0"/>
                <w:sz w:val="24"/>
                <w:szCs w:val="24"/>
                <w:lang w:val="en-GB"/>
              </w:rPr>
              <w:t>waste management.</w:t>
            </w:r>
          </w:p>
          <w:p w:rsidR="001A5E21" w:rsidRDefault="001A5E21" w:rsidP="00DE6461">
            <w:pPr>
              <w:pStyle w:val="ListParagraph"/>
              <w:autoSpaceDE w:val="0"/>
              <w:autoSpaceDN w:val="0"/>
              <w:adjustRightInd w:val="0"/>
              <w:spacing w:after="0" w:line="240" w:lineRule="auto"/>
              <w:ind w:left="1069" w:right="216"/>
              <w:jc w:val="both"/>
              <w:rPr>
                <w:rFonts w:ascii="Times New Roman" w:hAnsi="Times New Roman"/>
                <w:sz w:val="24"/>
                <w:szCs w:val="24"/>
                <w:lang w:val="en-GB"/>
              </w:rPr>
            </w:pPr>
          </w:p>
          <w:p w:rsidR="00130528" w:rsidRPr="00DE6461" w:rsidRDefault="00130528" w:rsidP="00DE6461">
            <w:pPr>
              <w:pStyle w:val="ListParagraph"/>
              <w:autoSpaceDE w:val="0"/>
              <w:autoSpaceDN w:val="0"/>
              <w:adjustRightInd w:val="0"/>
              <w:spacing w:after="0" w:line="240" w:lineRule="auto"/>
              <w:ind w:left="1069" w:right="216"/>
              <w:jc w:val="both"/>
              <w:rPr>
                <w:rFonts w:ascii="Times New Roman" w:hAnsi="Times New Roman"/>
                <w:sz w:val="24"/>
                <w:szCs w:val="24"/>
                <w:lang w:val="en-GB"/>
              </w:rPr>
            </w:pPr>
          </w:p>
          <w:p w:rsidR="001A5E21" w:rsidRPr="00DE6461" w:rsidRDefault="001A5E21" w:rsidP="00DE6461">
            <w:pPr>
              <w:autoSpaceDE w:val="0"/>
              <w:autoSpaceDN w:val="0"/>
              <w:adjustRightInd w:val="0"/>
              <w:spacing w:before="0"/>
              <w:ind w:right="216" w:hanging="30"/>
              <w:rPr>
                <w:rFonts w:ascii="Times New Roman" w:hAnsi="Times New Roman"/>
                <w:b/>
                <w:lang w:val="en-GB"/>
              </w:rPr>
            </w:pPr>
            <w:r w:rsidRPr="00DE6461">
              <w:rPr>
                <w:rFonts w:ascii="Times New Roman" w:hAnsi="Times New Roman"/>
                <w:b/>
                <w:lang w:val="en-GB"/>
              </w:rPr>
              <w:t xml:space="preserve">ІІ. ACTIVITIES. IMPLEMENTATION OF THE </w:t>
            </w:r>
            <w:r w:rsidR="008B336A" w:rsidRPr="00DE6461">
              <w:rPr>
                <w:rFonts w:ascii="Times New Roman" w:hAnsi="Times New Roman"/>
                <w:b/>
                <w:lang w:val="en-GB"/>
              </w:rPr>
              <w:t>PUBLIC PROCUREMENT</w:t>
            </w:r>
          </w:p>
          <w:p w:rsidR="001A5E21" w:rsidRPr="00DE6461" w:rsidRDefault="001A5E21" w:rsidP="00DE6461">
            <w:pPr>
              <w:autoSpaceDE w:val="0"/>
              <w:autoSpaceDN w:val="0"/>
              <w:adjustRightInd w:val="0"/>
              <w:spacing w:before="0"/>
              <w:ind w:right="216" w:hanging="18"/>
              <w:rPr>
                <w:rFonts w:ascii="Times New Roman" w:hAnsi="Times New Roman"/>
                <w:b/>
                <w:lang w:val="en-GB"/>
              </w:rPr>
            </w:pPr>
            <w:r w:rsidRPr="00DE6461">
              <w:rPr>
                <w:rFonts w:ascii="Times New Roman" w:hAnsi="Times New Roman"/>
                <w:b/>
                <w:lang w:val="en-GB"/>
              </w:rPr>
              <w:t xml:space="preserve">Activity 1: Organization and logistical </w:t>
            </w:r>
            <w:r w:rsidRPr="00DE6461">
              <w:rPr>
                <w:rFonts w:ascii="Times New Roman" w:hAnsi="Times New Roman"/>
                <w:b/>
                <w:lang w:val="en-GB"/>
              </w:rPr>
              <w:lastRenderedPageBreak/>
              <w:t>provision</w:t>
            </w:r>
            <w:r w:rsidRPr="00DE6461">
              <w:rPr>
                <w:rFonts w:ascii="Times New Roman" w:hAnsi="Times New Roman"/>
                <w:b/>
                <w:lang w:val="en-US"/>
              </w:rPr>
              <w:t>s for</w:t>
            </w:r>
            <w:r w:rsidRPr="00DE6461">
              <w:rPr>
                <w:rFonts w:ascii="Times New Roman" w:hAnsi="Times New Roman"/>
                <w:b/>
                <w:lang w:val="en-GB"/>
              </w:rPr>
              <w:t xml:space="preserve"> initial training of the staff of the five municipal centres.</w:t>
            </w:r>
          </w:p>
          <w:p w:rsidR="001A5E21" w:rsidRPr="00DE6461" w:rsidRDefault="001A5E21" w:rsidP="00DE6461">
            <w:pPr>
              <w:autoSpaceDE w:val="0"/>
              <w:autoSpaceDN w:val="0"/>
              <w:adjustRightInd w:val="0"/>
              <w:spacing w:before="0"/>
              <w:ind w:right="216" w:hanging="18"/>
              <w:rPr>
                <w:rFonts w:ascii="Times New Roman" w:hAnsi="Times New Roman"/>
                <w:b/>
                <w:lang w:val="en-GB"/>
              </w:rPr>
            </w:pPr>
          </w:p>
          <w:p w:rsidR="00CA5F97" w:rsidRPr="00DE6461" w:rsidRDefault="00CA5F97" w:rsidP="00DE6461">
            <w:pPr>
              <w:autoSpaceDE w:val="0"/>
              <w:autoSpaceDN w:val="0"/>
              <w:adjustRightInd w:val="0"/>
              <w:spacing w:before="0"/>
              <w:ind w:right="216" w:hanging="18"/>
              <w:rPr>
                <w:rFonts w:ascii="Times New Roman" w:hAnsi="Times New Roman"/>
                <w:b/>
                <w:lang w:val="en-GB"/>
              </w:rPr>
            </w:pPr>
          </w:p>
          <w:p w:rsidR="001A5E21" w:rsidRPr="00DE6461" w:rsidRDefault="001A5E21" w:rsidP="00DE6461">
            <w:pPr>
              <w:autoSpaceDE w:val="0"/>
              <w:autoSpaceDN w:val="0"/>
              <w:adjustRightInd w:val="0"/>
              <w:spacing w:before="0"/>
              <w:ind w:right="216" w:hanging="18"/>
              <w:rPr>
                <w:rFonts w:ascii="Times New Roman" w:hAnsi="Times New Roman"/>
                <w:b/>
                <w:lang w:val="en-US"/>
              </w:rPr>
            </w:pPr>
            <w:r w:rsidRPr="00DE6461">
              <w:rPr>
                <w:rFonts w:ascii="Times New Roman" w:hAnsi="Times New Roman"/>
                <w:b/>
                <w:lang w:val="en-US"/>
              </w:rPr>
              <w:t>Task 1.1. Initial training of staff  for performing activities with hazardous waste</w:t>
            </w:r>
          </w:p>
          <w:p w:rsidR="001A5E21" w:rsidRPr="00DE6461" w:rsidRDefault="001A5E21" w:rsidP="00DE6461">
            <w:pPr>
              <w:pStyle w:val="BodyText"/>
              <w:spacing w:before="0"/>
              <w:ind w:firstLine="0"/>
              <w:jc w:val="both"/>
              <w:rPr>
                <w:rFonts w:ascii="Times New Roman" w:hAnsi="Times New Roman"/>
                <w:b w:val="0"/>
                <w:sz w:val="24"/>
                <w:szCs w:val="24"/>
              </w:rPr>
            </w:pPr>
            <w:r w:rsidRPr="00DE6461">
              <w:rPr>
                <w:rFonts w:ascii="Times New Roman" w:hAnsi="Times New Roman"/>
                <w:b w:val="0"/>
                <w:sz w:val="24"/>
                <w:szCs w:val="24"/>
              </w:rPr>
              <w:t xml:space="preserve">According to Art. 8 of the Waste Management Act, </w:t>
            </w:r>
            <w:r w:rsidR="00DD1F20" w:rsidRPr="00DE6461">
              <w:rPr>
                <w:rFonts w:ascii="Times New Roman" w:hAnsi="Times New Roman"/>
                <w:b w:val="0"/>
                <w:sz w:val="24"/>
                <w:szCs w:val="24"/>
              </w:rPr>
              <w:t xml:space="preserve">(WMA) </w:t>
            </w:r>
            <w:r w:rsidRPr="00DE6461">
              <w:rPr>
                <w:rFonts w:ascii="Times New Roman" w:hAnsi="Times New Roman"/>
                <w:b w:val="0"/>
                <w:sz w:val="24"/>
                <w:szCs w:val="24"/>
              </w:rPr>
              <w:t>the waste holders are obliged to provide instruction and periodic training to the staff working with hazardous waste.</w:t>
            </w:r>
          </w:p>
          <w:p w:rsidR="006F5E11" w:rsidRPr="00DE6461" w:rsidRDefault="006F5E11" w:rsidP="00DE6461">
            <w:pPr>
              <w:pStyle w:val="BodyText"/>
              <w:spacing w:before="0"/>
              <w:ind w:firstLine="0"/>
              <w:jc w:val="both"/>
              <w:rPr>
                <w:rFonts w:ascii="Times New Roman" w:hAnsi="Times New Roman"/>
                <w:b w:val="0"/>
                <w:sz w:val="24"/>
                <w:szCs w:val="24"/>
              </w:rPr>
            </w:pPr>
          </w:p>
          <w:p w:rsidR="001A5E21" w:rsidRPr="00DE6461" w:rsidRDefault="001A5E21" w:rsidP="00DE6461">
            <w:pPr>
              <w:pStyle w:val="BodyText"/>
              <w:spacing w:before="0"/>
              <w:ind w:firstLine="0"/>
              <w:jc w:val="both"/>
              <w:rPr>
                <w:rFonts w:ascii="Times New Roman" w:hAnsi="Times New Roman"/>
                <w:b w:val="0"/>
                <w:sz w:val="24"/>
                <w:szCs w:val="24"/>
              </w:rPr>
            </w:pPr>
            <w:r w:rsidRPr="00DE6461">
              <w:rPr>
                <w:rFonts w:ascii="Times New Roman" w:hAnsi="Times New Roman"/>
                <w:b w:val="0"/>
                <w:sz w:val="24"/>
                <w:szCs w:val="24"/>
              </w:rPr>
              <w:t xml:space="preserve">All staff (4 people from each large centres and 3 from each small centre) of each of the 5 </w:t>
            </w:r>
            <w:proofErr w:type="spellStart"/>
            <w:r w:rsidRPr="00DE6461">
              <w:rPr>
                <w:rFonts w:ascii="Times New Roman" w:hAnsi="Times New Roman"/>
                <w:b w:val="0"/>
                <w:sz w:val="24"/>
                <w:szCs w:val="24"/>
                <w:lang w:val="en-US"/>
              </w:rPr>
              <w:t>centres</w:t>
            </w:r>
            <w:proofErr w:type="spellEnd"/>
            <w:r w:rsidRPr="00DE6461">
              <w:rPr>
                <w:rFonts w:ascii="Times New Roman" w:hAnsi="Times New Roman"/>
                <w:b w:val="0"/>
                <w:sz w:val="24"/>
                <w:szCs w:val="24"/>
                <w:lang w:val="en-US"/>
              </w:rPr>
              <w:t xml:space="preserve"> created </w:t>
            </w:r>
            <w:r w:rsidRPr="00DE6461">
              <w:rPr>
                <w:rFonts w:ascii="Times New Roman" w:hAnsi="Times New Roman"/>
                <w:b w:val="0"/>
                <w:sz w:val="24"/>
                <w:szCs w:val="24"/>
              </w:rPr>
              <w:t xml:space="preserve">under the project </w:t>
            </w:r>
            <w:r w:rsidRPr="00DE6461">
              <w:rPr>
                <w:rFonts w:ascii="Times New Roman" w:hAnsi="Times New Roman"/>
                <w:b w:val="0"/>
                <w:i/>
                <w:sz w:val="24"/>
                <w:szCs w:val="24"/>
              </w:rPr>
              <w:t>"</w:t>
            </w:r>
            <w:r w:rsidRPr="00DE6461">
              <w:rPr>
                <w:rFonts w:ascii="Times New Roman" w:hAnsi="Times New Roman"/>
                <w:b w:val="0"/>
                <w:i/>
                <w:color w:val="000000"/>
                <w:sz w:val="24"/>
                <w:szCs w:val="24"/>
                <w:lang w:val="en-GB"/>
              </w:rPr>
              <w:t>Research and development of pilot models for environmentally friendly collection and temporary storage of hazardous household wastes"</w:t>
            </w:r>
            <w:r w:rsidRPr="00DE6461">
              <w:rPr>
                <w:rFonts w:ascii="Times New Roman" w:hAnsi="Times New Roman"/>
                <w:b w:val="0"/>
                <w:i/>
                <w:sz w:val="24"/>
                <w:szCs w:val="24"/>
              </w:rPr>
              <w:t xml:space="preserve"> </w:t>
            </w:r>
            <w:r w:rsidRPr="00DE6461">
              <w:rPr>
                <w:rFonts w:ascii="Times New Roman" w:hAnsi="Times New Roman"/>
                <w:b w:val="0"/>
                <w:sz w:val="24"/>
                <w:szCs w:val="24"/>
              </w:rPr>
              <w:t>will be trained in this public procurement.</w:t>
            </w:r>
          </w:p>
          <w:p w:rsidR="007A4C2E" w:rsidRPr="00DE6461" w:rsidRDefault="007A4C2E" w:rsidP="00DE6461">
            <w:pPr>
              <w:pStyle w:val="BodyText"/>
              <w:spacing w:before="0"/>
              <w:ind w:firstLine="0"/>
              <w:jc w:val="both"/>
              <w:rPr>
                <w:rFonts w:ascii="Times New Roman" w:hAnsi="Times New Roman"/>
                <w:b w:val="0"/>
                <w:sz w:val="24"/>
                <w:szCs w:val="24"/>
              </w:rPr>
            </w:pPr>
          </w:p>
          <w:p w:rsidR="007A4C2E" w:rsidRPr="00DE6461" w:rsidRDefault="001A5E21" w:rsidP="00DE6461">
            <w:pPr>
              <w:pStyle w:val="BodyText"/>
              <w:spacing w:before="0"/>
              <w:ind w:firstLine="0"/>
              <w:jc w:val="both"/>
              <w:rPr>
                <w:rFonts w:ascii="Times New Roman" w:hAnsi="Times New Roman"/>
                <w:b w:val="0"/>
                <w:sz w:val="24"/>
                <w:szCs w:val="24"/>
              </w:rPr>
            </w:pPr>
            <w:r w:rsidRPr="00DE6461">
              <w:rPr>
                <w:rFonts w:ascii="Times New Roman" w:hAnsi="Times New Roman"/>
                <w:b w:val="0"/>
                <w:sz w:val="24"/>
                <w:szCs w:val="24"/>
              </w:rPr>
              <w:t>The initial training program</w:t>
            </w:r>
            <w:r w:rsidRPr="00DE6461">
              <w:rPr>
                <w:rFonts w:ascii="Times New Roman" w:hAnsi="Times New Roman"/>
                <w:b w:val="0"/>
                <w:sz w:val="24"/>
                <w:szCs w:val="24"/>
                <w:lang w:val="en-US"/>
              </w:rPr>
              <w:t>me</w:t>
            </w:r>
            <w:r w:rsidRPr="00DE6461">
              <w:rPr>
                <w:rFonts w:ascii="Times New Roman" w:hAnsi="Times New Roman"/>
                <w:b w:val="0"/>
                <w:sz w:val="24"/>
                <w:szCs w:val="24"/>
              </w:rPr>
              <w:t xml:space="preserve"> should be tailored to the following three main types of activities that will be carried out by the staff of the pilot </w:t>
            </w:r>
            <w:r w:rsidR="008B336A" w:rsidRPr="00DE6461">
              <w:rPr>
                <w:rFonts w:ascii="Times New Roman" w:hAnsi="Times New Roman"/>
                <w:b w:val="0"/>
                <w:sz w:val="24"/>
                <w:szCs w:val="24"/>
              </w:rPr>
              <w:t>centre</w:t>
            </w:r>
            <w:r w:rsidRPr="00DE6461">
              <w:rPr>
                <w:rFonts w:ascii="Times New Roman" w:hAnsi="Times New Roman"/>
                <w:b w:val="0"/>
                <w:sz w:val="24"/>
                <w:szCs w:val="24"/>
              </w:rPr>
              <w:t>s:</w:t>
            </w:r>
          </w:p>
          <w:p w:rsidR="001A5E21" w:rsidRPr="00DE6461" w:rsidRDefault="001A5E21" w:rsidP="00DE6461">
            <w:pPr>
              <w:pStyle w:val="BodyText"/>
              <w:spacing w:before="0"/>
              <w:ind w:firstLine="0"/>
              <w:jc w:val="both"/>
              <w:rPr>
                <w:rFonts w:ascii="Times New Roman" w:hAnsi="Times New Roman"/>
                <w:b w:val="0"/>
                <w:sz w:val="24"/>
                <w:szCs w:val="24"/>
              </w:rPr>
            </w:pPr>
            <w:r w:rsidRPr="00DE6461">
              <w:rPr>
                <w:rFonts w:ascii="Times New Roman" w:hAnsi="Times New Roman"/>
                <w:b w:val="0"/>
                <w:sz w:val="24"/>
                <w:szCs w:val="24"/>
              </w:rPr>
              <w:t xml:space="preserve">A) </w:t>
            </w:r>
            <w:r w:rsidRPr="00DE6461">
              <w:rPr>
                <w:rFonts w:ascii="Times New Roman" w:hAnsi="Times New Roman"/>
                <w:b w:val="0"/>
                <w:i/>
                <w:sz w:val="24"/>
                <w:szCs w:val="24"/>
              </w:rPr>
              <w:t xml:space="preserve">Separate collection and temporary storage of hazardous household waste at a fixed </w:t>
            </w:r>
            <w:proofErr w:type="gramStart"/>
            <w:r w:rsidRPr="00DE6461">
              <w:rPr>
                <w:rFonts w:ascii="Times New Roman" w:hAnsi="Times New Roman"/>
                <w:b w:val="0"/>
                <w:i/>
                <w:sz w:val="24"/>
                <w:szCs w:val="24"/>
              </w:rPr>
              <w:t>site</w:t>
            </w:r>
            <w:r w:rsidRPr="00DE6461">
              <w:rPr>
                <w:rFonts w:ascii="Times New Roman" w:hAnsi="Times New Roman"/>
                <w:b w:val="0"/>
                <w:sz w:val="24"/>
                <w:szCs w:val="24"/>
              </w:rPr>
              <w:t>:</w:t>
            </w:r>
            <w:proofErr w:type="gramEnd"/>
            <w:r w:rsidRPr="00DE6461">
              <w:rPr>
                <w:rFonts w:ascii="Times New Roman" w:hAnsi="Times New Roman"/>
                <w:b w:val="0"/>
                <w:sz w:val="24"/>
                <w:szCs w:val="24"/>
              </w:rPr>
              <w:br/>
            </w:r>
          </w:p>
          <w:p w:rsidR="001A5E21" w:rsidRPr="00DE6461" w:rsidRDefault="001A5E21" w:rsidP="00DE6461">
            <w:pPr>
              <w:pStyle w:val="BodyText"/>
              <w:spacing w:before="0"/>
              <w:ind w:firstLine="0"/>
              <w:jc w:val="both"/>
              <w:rPr>
                <w:rFonts w:ascii="Times New Roman" w:hAnsi="Times New Roman"/>
                <w:b w:val="0"/>
                <w:sz w:val="24"/>
                <w:szCs w:val="24"/>
              </w:rPr>
            </w:pPr>
            <w:r w:rsidRPr="00DE6461">
              <w:rPr>
                <w:rFonts w:ascii="Times New Roman" w:hAnsi="Times New Roman"/>
                <w:b w:val="0"/>
                <w:sz w:val="24"/>
                <w:szCs w:val="24"/>
              </w:rPr>
              <w:t>At the site for separate collection and temporary storage of hazardous household wastes, waste from the following groups is obligatorily accepted and stored until handing over for subsequent treatment, classified according to their type.</w:t>
            </w:r>
          </w:p>
          <w:p w:rsidR="00756830" w:rsidRPr="00DE6461" w:rsidRDefault="00756830" w:rsidP="00DE6461">
            <w:pPr>
              <w:pStyle w:val="BodyText"/>
              <w:spacing w:before="0"/>
              <w:ind w:firstLine="0"/>
              <w:jc w:val="both"/>
              <w:rPr>
                <w:rFonts w:ascii="Times New Roman" w:hAnsi="Times New Roman"/>
                <w:b w:val="0"/>
                <w:sz w:val="24"/>
                <w:szCs w:val="24"/>
              </w:rPr>
            </w:pPr>
          </w:p>
          <w:p w:rsidR="001A5E21" w:rsidRPr="00DE6461" w:rsidRDefault="001A5E21" w:rsidP="00DE6461">
            <w:pPr>
              <w:pStyle w:val="BodyText"/>
              <w:spacing w:before="0"/>
              <w:ind w:firstLine="0"/>
              <w:jc w:val="both"/>
              <w:rPr>
                <w:rFonts w:ascii="Times New Roman" w:hAnsi="Times New Roman"/>
                <w:b w:val="0"/>
                <w:sz w:val="24"/>
                <w:szCs w:val="24"/>
              </w:rPr>
            </w:pPr>
            <w:r w:rsidRPr="00DE6461">
              <w:rPr>
                <w:rFonts w:ascii="Times New Roman" w:hAnsi="Times New Roman"/>
                <w:b w:val="0"/>
                <w:sz w:val="24"/>
                <w:szCs w:val="24"/>
              </w:rPr>
              <w:t xml:space="preserve">The </w:t>
            </w:r>
            <w:r w:rsidR="008B336A" w:rsidRPr="00DE6461">
              <w:rPr>
                <w:rFonts w:ascii="Times New Roman" w:hAnsi="Times New Roman"/>
                <w:b w:val="0"/>
                <w:sz w:val="24"/>
                <w:szCs w:val="24"/>
              </w:rPr>
              <w:t>Contractor</w:t>
            </w:r>
            <w:r w:rsidRPr="00DE6461">
              <w:rPr>
                <w:rFonts w:ascii="Times New Roman" w:hAnsi="Times New Roman"/>
                <w:b w:val="0"/>
                <w:sz w:val="24"/>
                <w:szCs w:val="24"/>
              </w:rPr>
              <w:t xml:space="preserve"> should bear in mind that information on the fraction of "hazardous" waste should be presented specifically with respect to all the following types of hazardous waste:</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Paint;</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Varnishes;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Solvents;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 xml:space="preserve"> Primers;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Adhesives;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Resins;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Inks;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Washing and cleaning products (glass cleaners, ovens, bleach, stain removers and rust removers, cleaning surfaces, disinfectants);</w:t>
            </w:r>
          </w:p>
          <w:p w:rsidR="00DE4C3C" w:rsidRPr="00DE6461" w:rsidRDefault="00DE4C3C" w:rsidP="00DE6461">
            <w:pPr>
              <w:pStyle w:val="BodyText"/>
              <w:spacing w:before="0"/>
              <w:ind w:left="720" w:firstLine="0"/>
              <w:jc w:val="left"/>
              <w:rPr>
                <w:rFonts w:ascii="Times New Roman" w:hAnsi="Times New Roman"/>
                <w:b w:val="0"/>
                <w:sz w:val="24"/>
                <w:szCs w:val="24"/>
              </w:rPr>
            </w:pP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Acids and bases;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Plant Protection and Pest Control (grass, flower, fruit, vegetable, pesticide, herbicide);</w:t>
            </w:r>
          </w:p>
          <w:p w:rsidR="001A5E21" w:rsidRPr="00DE6461" w:rsidRDefault="001A5E21" w:rsidP="00DE6461">
            <w:pPr>
              <w:pStyle w:val="BodyText"/>
              <w:spacing w:before="0"/>
              <w:jc w:val="left"/>
              <w:rPr>
                <w:rFonts w:ascii="Times New Roman" w:hAnsi="Times New Roman"/>
                <w:b w:val="0"/>
                <w:sz w:val="24"/>
                <w:szCs w:val="24"/>
              </w:rPr>
            </w:pP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lastRenderedPageBreak/>
              <w:t>Photographic materials;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Brake fluids;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Antifreeze liquids;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Expired pharmaceuticals;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 xml:space="preserve">Products related to </w:t>
            </w:r>
            <w:r w:rsidRPr="00DE6461">
              <w:rPr>
                <w:rFonts w:ascii="Times New Roman" w:hAnsi="Times New Roman"/>
                <w:b w:val="0"/>
                <w:sz w:val="24"/>
                <w:szCs w:val="24"/>
                <w:lang w:val="en-US"/>
              </w:rPr>
              <w:t xml:space="preserve">animal </w:t>
            </w:r>
            <w:r w:rsidRPr="00DE6461">
              <w:rPr>
                <w:rFonts w:ascii="Times New Roman" w:hAnsi="Times New Roman"/>
                <w:b w:val="0"/>
                <w:sz w:val="24"/>
                <w:szCs w:val="24"/>
              </w:rPr>
              <w:t>care;</w:t>
            </w:r>
          </w:p>
          <w:p w:rsidR="001A5E21" w:rsidRPr="00DE6461" w:rsidRDefault="001A5E21" w:rsidP="00DE6461">
            <w:pPr>
              <w:pStyle w:val="BodyText"/>
              <w:numPr>
                <w:ilvl w:val="0"/>
                <w:numId w:val="33"/>
              </w:numPr>
              <w:spacing w:before="0"/>
              <w:jc w:val="both"/>
              <w:rPr>
                <w:rFonts w:ascii="Times New Roman" w:hAnsi="Times New Roman"/>
                <w:b w:val="0"/>
                <w:sz w:val="24"/>
                <w:szCs w:val="24"/>
              </w:rPr>
            </w:pPr>
            <w:r w:rsidRPr="00DE6461">
              <w:rPr>
                <w:rFonts w:ascii="Times New Roman" w:hAnsi="Times New Roman"/>
                <w:b w:val="0"/>
                <w:sz w:val="24"/>
                <w:szCs w:val="24"/>
              </w:rPr>
              <w:t xml:space="preserve">Mercury, </w:t>
            </w:r>
            <w:proofErr w:type="spellStart"/>
            <w:r w:rsidRPr="00DE6461">
              <w:rPr>
                <w:rFonts w:ascii="Times New Roman" w:hAnsi="Times New Roman"/>
                <w:b w:val="0"/>
                <w:sz w:val="24"/>
                <w:szCs w:val="24"/>
              </w:rPr>
              <w:t>mercury</w:t>
            </w:r>
            <w:proofErr w:type="spellEnd"/>
            <w:r w:rsidRPr="00DE6461">
              <w:rPr>
                <w:rFonts w:ascii="Times New Roman" w:hAnsi="Times New Roman"/>
                <w:b w:val="0"/>
                <w:sz w:val="24"/>
                <w:szCs w:val="24"/>
              </w:rPr>
              <w:t xml:space="preserve"> thermometers, mercury switches, mercury ampoules from boilers and others;</w:t>
            </w:r>
          </w:p>
          <w:p w:rsidR="001A5E21" w:rsidRPr="00DE6461" w:rsidRDefault="001A5E21" w:rsidP="00DE6461">
            <w:pPr>
              <w:pStyle w:val="BodyText"/>
              <w:numPr>
                <w:ilvl w:val="0"/>
                <w:numId w:val="33"/>
              </w:numPr>
              <w:spacing w:before="0"/>
              <w:jc w:val="both"/>
              <w:rPr>
                <w:rFonts w:ascii="Times New Roman" w:hAnsi="Times New Roman"/>
                <w:b w:val="0"/>
                <w:sz w:val="24"/>
                <w:szCs w:val="24"/>
              </w:rPr>
            </w:pPr>
            <w:r w:rsidRPr="00DE6461">
              <w:rPr>
                <w:rFonts w:ascii="Times New Roman" w:hAnsi="Times New Roman"/>
                <w:b w:val="0"/>
                <w:sz w:val="24"/>
                <w:szCs w:val="24"/>
              </w:rPr>
              <w:t>Towels, wiping cloths contaminated with dangerous preparations;</w:t>
            </w:r>
          </w:p>
          <w:p w:rsidR="001A5E21" w:rsidRPr="00DE6461" w:rsidRDefault="001A5E21" w:rsidP="00DE6461">
            <w:pPr>
              <w:pStyle w:val="BodyText"/>
              <w:numPr>
                <w:ilvl w:val="0"/>
                <w:numId w:val="33"/>
              </w:numPr>
              <w:spacing w:before="0"/>
              <w:jc w:val="both"/>
              <w:rPr>
                <w:rFonts w:ascii="Times New Roman" w:hAnsi="Times New Roman"/>
                <w:b w:val="0"/>
                <w:sz w:val="24"/>
                <w:szCs w:val="24"/>
              </w:rPr>
            </w:pPr>
            <w:r w:rsidRPr="00DE6461">
              <w:rPr>
                <w:rFonts w:ascii="Times New Roman" w:hAnsi="Times New Roman"/>
                <w:b w:val="0"/>
                <w:sz w:val="24"/>
                <w:szCs w:val="24"/>
              </w:rPr>
              <w:t>Protective equipment - gloves, masks, filters, etc. used in painting, coating and cleaning;</w:t>
            </w:r>
          </w:p>
          <w:p w:rsidR="00CA5F97" w:rsidRPr="00DE6461" w:rsidRDefault="00CA5F97" w:rsidP="00DE6461">
            <w:pPr>
              <w:pStyle w:val="BodyText"/>
              <w:spacing w:before="0"/>
              <w:ind w:left="360" w:firstLine="0"/>
              <w:jc w:val="left"/>
              <w:rPr>
                <w:rFonts w:ascii="Times New Roman" w:hAnsi="Times New Roman"/>
                <w:b w:val="0"/>
                <w:sz w:val="24"/>
                <w:szCs w:val="24"/>
              </w:rPr>
            </w:pP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Contaminated wood materials;</w:t>
            </w:r>
          </w:p>
          <w:p w:rsidR="007A4C2E" w:rsidRPr="00DE6461" w:rsidRDefault="007A4C2E" w:rsidP="00DE6461">
            <w:pPr>
              <w:pStyle w:val="BodyText"/>
              <w:spacing w:before="0"/>
              <w:ind w:left="360" w:firstLine="0"/>
              <w:jc w:val="left"/>
              <w:rPr>
                <w:rFonts w:ascii="Times New Roman" w:hAnsi="Times New Roman"/>
                <w:b w:val="0"/>
                <w:sz w:val="24"/>
                <w:szCs w:val="24"/>
              </w:rPr>
            </w:pPr>
          </w:p>
          <w:p w:rsidR="001A5E21" w:rsidRPr="00DE6461" w:rsidRDefault="001A5E21" w:rsidP="00DE6461">
            <w:pPr>
              <w:pStyle w:val="BodyText"/>
              <w:numPr>
                <w:ilvl w:val="0"/>
                <w:numId w:val="33"/>
              </w:numPr>
              <w:spacing w:before="0"/>
              <w:jc w:val="both"/>
              <w:rPr>
                <w:rFonts w:ascii="Times New Roman" w:hAnsi="Times New Roman"/>
                <w:b w:val="0"/>
                <w:sz w:val="24"/>
                <w:szCs w:val="24"/>
              </w:rPr>
            </w:pPr>
            <w:r w:rsidRPr="00DE6461">
              <w:rPr>
                <w:rFonts w:ascii="Times New Roman" w:hAnsi="Times New Roman"/>
                <w:b w:val="0"/>
                <w:sz w:val="24"/>
                <w:szCs w:val="24"/>
              </w:rPr>
              <w:t>Empty packaging of varnish paint materials and coatings, household preparations and chemicals, marked with danger symbols (pictograms) - cardboard, plastic, glass, metal;</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Lead accumulator batteries;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Ni-Cd batteries;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Mercury-containing batteries;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Electric and electronic devices – television sets, monitors, video, telephones, printers, faxes, cassette players, radios, cameras, blood pressure apparatus, microwave ovens and other household appliances and instruments;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Equipment containing chlorinated and fluorinated hydrocarbons - air conditioners, refrigerators, freezers;</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Fluorescent and fluorescent lamps, energy-saving and other lamps containing mercury;</w:t>
            </w:r>
          </w:p>
          <w:p w:rsidR="001A5E21" w:rsidRPr="00DE6461" w:rsidRDefault="001A5E21" w:rsidP="00DE6461">
            <w:pPr>
              <w:pStyle w:val="BodyText"/>
              <w:numPr>
                <w:ilvl w:val="0"/>
                <w:numId w:val="33"/>
              </w:numPr>
              <w:spacing w:before="0"/>
              <w:jc w:val="left"/>
              <w:rPr>
                <w:rFonts w:ascii="Times New Roman" w:hAnsi="Times New Roman"/>
                <w:b w:val="0"/>
                <w:sz w:val="24"/>
                <w:szCs w:val="24"/>
              </w:rPr>
            </w:pPr>
            <w:r w:rsidRPr="00DE6461">
              <w:rPr>
                <w:rFonts w:ascii="Times New Roman" w:hAnsi="Times New Roman"/>
                <w:b w:val="0"/>
                <w:sz w:val="24"/>
                <w:szCs w:val="24"/>
              </w:rPr>
              <w:t>Lubricants and motor oils.</w:t>
            </w:r>
          </w:p>
          <w:p w:rsidR="001D5B89" w:rsidRPr="00DE6461" w:rsidRDefault="001D5B89" w:rsidP="00DE6461">
            <w:pPr>
              <w:pStyle w:val="BodyText"/>
              <w:spacing w:before="0"/>
              <w:ind w:left="720" w:firstLine="0"/>
              <w:jc w:val="left"/>
              <w:rPr>
                <w:rFonts w:ascii="Times New Roman" w:hAnsi="Times New Roman"/>
                <w:b w:val="0"/>
                <w:sz w:val="24"/>
                <w:szCs w:val="24"/>
              </w:rPr>
            </w:pPr>
          </w:p>
          <w:p w:rsidR="001A5E21" w:rsidRPr="00DE6461" w:rsidRDefault="001A5E21" w:rsidP="00DE6461">
            <w:pPr>
              <w:pStyle w:val="BodyText"/>
              <w:spacing w:before="0"/>
              <w:ind w:firstLine="0"/>
              <w:jc w:val="left"/>
              <w:rPr>
                <w:rFonts w:ascii="Times New Roman" w:hAnsi="Times New Roman"/>
                <w:b w:val="0"/>
                <w:sz w:val="24"/>
                <w:szCs w:val="24"/>
              </w:rPr>
            </w:pPr>
            <w:r w:rsidRPr="00DE6461">
              <w:rPr>
                <w:rFonts w:ascii="Times New Roman" w:hAnsi="Times New Roman"/>
                <w:b w:val="0"/>
                <w:sz w:val="24"/>
                <w:szCs w:val="24"/>
              </w:rPr>
              <w:t xml:space="preserve">The identification of hazardous household wastes may have to be made on the basis of the obligatory signs of danger of products without which they cannot be placed on the market pursuant to Regulation (EC) No 1272/2008 on the classification, labeling and packaging of substances and mixtures </w:t>
            </w:r>
            <w:proofErr w:type="spellStart"/>
            <w:r w:rsidRPr="00DE6461">
              <w:rPr>
                <w:rFonts w:ascii="Times New Roman" w:hAnsi="Times New Roman"/>
                <w:b w:val="0"/>
                <w:sz w:val="24"/>
                <w:szCs w:val="24"/>
              </w:rPr>
              <w:t>mixtures</w:t>
            </w:r>
            <w:proofErr w:type="spellEnd"/>
            <w:r w:rsidRPr="00DE6461">
              <w:rPr>
                <w:rFonts w:ascii="Times New Roman" w:hAnsi="Times New Roman"/>
                <w:b w:val="0"/>
                <w:sz w:val="24"/>
                <w:szCs w:val="24"/>
              </w:rPr>
              <w:t xml:space="preserve"> (CLP) following the table below:</w:t>
            </w:r>
          </w:p>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65"/>
            </w:tblGrid>
            <w:tr w:rsidR="001A5E21" w:rsidRPr="00DE6461" w:rsidTr="00902A6F">
              <w:trPr>
                <w:trHeight w:val="144"/>
                <w:tblHeader/>
              </w:trPr>
              <w:tc>
                <w:tcPr>
                  <w:tcW w:w="2552" w:type="dxa"/>
                  <w:shd w:val="clear" w:color="auto" w:fill="auto"/>
                </w:tcPr>
                <w:p w:rsidR="001A5E21" w:rsidRPr="00DE6461" w:rsidRDefault="001A5E21" w:rsidP="00DE6461">
                  <w:pPr>
                    <w:keepNext/>
                    <w:spacing w:before="0"/>
                    <w:ind w:firstLine="0"/>
                    <w:jc w:val="center"/>
                    <w:rPr>
                      <w:rFonts w:ascii="Times New Roman" w:hAnsi="Times New Roman"/>
                      <w:b/>
                    </w:rPr>
                  </w:pPr>
                  <w:r w:rsidRPr="00DE6461">
                    <w:rPr>
                      <w:rFonts w:ascii="Times New Roman" w:hAnsi="Times New Roman"/>
                      <w:b/>
                    </w:rPr>
                    <w:lastRenderedPageBreak/>
                    <w:t>Description of the symbol under Regulation (</w:t>
                  </w:r>
                  <w:proofErr w:type="gramStart"/>
                  <w:r w:rsidRPr="00DE6461">
                    <w:rPr>
                      <w:rFonts w:ascii="Times New Roman" w:hAnsi="Times New Roman"/>
                      <w:b/>
                    </w:rPr>
                    <w:t>EC)</w:t>
                  </w:r>
                  <w:proofErr w:type="gramEnd"/>
                  <w:r w:rsidRPr="00DE6461">
                    <w:rPr>
                      <w:rFonts w:ascii="Times New Roman" w:hAnsi="Times New Roman"/>
                      <w:b/>
                    </w:rPr>
                    <w:br/>
                    <w:t>No 1272/2008 on Classification, Labeling and Packaging of Substances and Mixtures</w:t>
                  </w:r>
                </w:p>
              </w:tc>
              <w:tc>
                <w:tcPr>
                  <w:tcW w:w="2465" w:type="dxa"/>
                  <w:shd w:val="clear" w:color="auto" w:fill="auto"/>
                </w:tcPr>
                <w:p w:rsidR="001A5E21" w:rsidRPr="00DE6461" w:rsidRDefault="001A5E21" w:rsidP="00DE6461">
                  <w:pPr>
                    <w:keepNext/>
                    <w:spacing w:before="0"/>
                    <w:ind w:firstLine="0"/>
                    <w:jc w:val="center"/>
                    <w:rPr>
                      <w:rFonts w:ascii="Times New Roman" w:hAnsi="Times New Roman"/>
                      <w:b/>
                    </w:rPr>
                  </w:pPr>
                </w:p>
                <w:p w:rsidR="001A5E21" w:rsidRPr="00DE6461" w:rsidRDefault="001A5E21" w:rsidP="00DE6461">
                  <w:pPr>
                    <w:keepNext/>
                    <w:spacing w:before="0"/>
                    <w:ind w:firstLine="0"/>
                    <w:jc w:val="center"/>
                    <w:rPr>
                      <w:rFonts w:ascii="Times New Roman" w:hAnsi="Times New Roman"/>
                      <w:b/>
                    </w:rPr>
                  </w:pPr>
                  <w:r w:rsidRPr="00DE6461">
                    <w:rPr>
                      <w:rStyle w:val="shorttext"/>
                      <w:rFonts w:ascii="Times New Roman" w:hAnsi="Times New Roman"/>
                      <w:b/>
                    </w:rPr>
                    <w:t>Old symbols in revoked legislation</w:t>
                  </w:r>
                </w:p>
              </w:tc>
            </w:tr>
            <w:tr w:rsidR="001A5E21" w:rsidRPr="00DE6461" w:rsidTr="00902A6F">
              <w:trPr>
                <w:trHeight w:val="2411"/>
              </w:trPr>
              <w:tc>
                <w:tcPr>
                  <w:tcW w:w="2552" w:type="dxa"/>
                  <w:shd w:val="clear" w:color="auto" w:fill="auto"/>
                </w:tcPr>
                <w:p w:rsidR="001A5E21" w:rsidRPr="00DE6461" w:rsidRDefault="0042552A" w:rsidP="00DE6461">
                  <w:pPr>
                    <w:spacing w:before="0"/>
                    <w:ind w:firstLine="0"/>
                    <w:jc w:val="center"/>
                    <w:rPr>
                      <w:rFonts w:ascii="Times New Roman" w:hAnsi="Times New Roman"/>
                      <w:lang w:val="en-US"/>
                    </w:rPr>
                  </w:pPr>
                  <w:r w:rsidRPr="00DE6461">
                    <w:rPr>
                      <w:rFonts w:ascii="Times New Roman" w:hAnsi="Times New Roman"/>
                      <w:lang w:val="en-US"/>
                    </w:rPr>
                    <w:t>Compressed</w:t>
                  </w:r>
                  <w:r w:rsidR="001A5E21" w:rsidRPr="00DE6461">
                    <w:rPr>
                      <w:rFonts w:ascii="Times New Roman" w:hAnsi="Times New Roman"/>
                      <w:lang w:val="en-US"/>
                    </w:rPr>
                    <w:t xml:space="preserve"> gas</w:t>
                  </w:r>
                </w:p>
                <w:p w:rsidR="001A5E21" w:rsidRPr="00DE6461" w:rsidRDefault="001A5E21" w:rsidP="00DE6461">
                  <w:pPr>
                    <w:spacing w:before="0"/>
                    <w:ind w:firstLine="0"/>
                    <w:jc w:val="center"/>
                    <w:rPr>
                      <w:rFonts w:ascii="Times New Roman" w:hAnsi="Times New Roman"/>
                    </w:rPr>
                  </w:pPr>
                  <w:r w:rsidRPr="00DE6461">
                    <w:rPr>
                      <w:rFonts w:ascii="Times New Roman" w:hAnsi="Times New Roman"/>
                      <w:lang w:val="en-US"/>
                    </w:rPr>
                    <w:t>Symbol</w:t>
                  </w:r>
                  <w:r w:rsidRPr="00DE6461">
                    <w:rPr>
                      <w:rFonts w:ascii="Times New Roman" w:hAnsi="Times New Roman"/>
                    </w:rPr>
                    <w:t>:</w:t>
                  </w:r>
                  <w:r w:rsidRPr="00DE6461">
                    <w:rPr>
                      <w:rFonts w:ascii="Times New Roman" w:hAnsi="Times New Roman"/>
                      <w:lang w:val="en-US"/>
                    </w:rPr>
                    <w:t xml:space="preserve">Gas </w:t>
                  </w:r>
                  <w:r w:rsidR="0042552A" w:rsidRPr="00DE6461">
                    <w:rPr>
                      <w:rFonts w:ascii="Times New Roman" w:hAnsi="Times New Roman"/>
                      <w:lang w:val="en-US"/>
                    </w:rPr>
                    <w:t>cylinder</w:t>
                  </w:r>
                </w:p>
                <w:p w:rsidR="001A5E21" w:rsidRPr="00DE6461" w:rsidRDefault="001A5E21" w:rsidP="00DE6461">
                  <w:pPr>
                    <w:spacing w:before="0"/>
                    <w:ind w:firstLine="0"/>
                    <w:jc w:val="center"/>
                    <w:rPr>
                      <w:rFonts w:ascii="Times New Roman" w:hAnsi="Times New Roman"/>
                    </w:rPr>
                  </w:pPr>
                  <w:r w:rsidRPr="00DE6461">
                    <w:rPr>
                      <w:rFonts w:ascii="Times New Roman" w:hAnsi="Times New Roman"/>
                      <w:noProof/>
                    </w:rPr>
                    <w:drawing>
                      <wp:inline distT="0" distB="0" distL="0" distR="0" wp14:anchorId="5B78C35A" wp14:editId="42EB394C">
                        <wp:extent cx="885825" cy="885825"/>
                        <wp:effectExtent l="0" t="0" r="9525"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2465" w:type="dxa"/>
                  <w:shd w:val="clear" w:color="auto" w:fill="auto"/>
                </w:tcPr>
                <w:p w:rsidR="001A5E21" w:rsidRPr="00DE6461" w:rsidRDefault="001A5E21" w:rsidP="00DE6461">
                  <w:pPr>
                    <w:spacing w:before="0"/>
                    <w:ind w:firstLine="0"/>
                    <w:jc w:val="center"/>
                    <w:rPr>
                      <w:rFonts w:ascii="Times New Roman" w:hAnsi="Times New Roman"/>
                      <w:lang w:val="en-US" w:eastAsia="en-GB"/>
                    </w:rPr>
                  </w:pPr>
                  <w:r w:rsidRPr="00DE6461">
                    <w:rPr>
                      <w:rFonts w:ascii="Times New Roman" w:hAnsi="Times New Roman"/>
                      <w:lang w:val="en-US"/>
                    </w:rPr>
                    <w:t xml:space="preserve">No old symbol to be replaced </w:t>
                  </w:r>
                </w:p>
                <w:p w:rsidR="001A5E21" w:rsidRPr="00DE6461" w:rsidRDefault="001A5E21" w:rsidP="00DE6461">
                  <w:pPr>
                    <w:shd w:val="clear" w:color="auto" w:fill="FFFFFF"/>
                    <w:spacing w:before="0"/>
                    <w:ind w:left="360" w:firstLine="0"/>
                    <w:jc w:val="center"/>
                    <w:rPr>
                      <w:rFonts w:ascii="Times New Roman" w:hAnsi="Times New Roman"/>
                    </w:rPr>
                  </w:pPr>
                </w:p>
              </w:tc>
            </w:tr>
            <w:tr w:rsidR="001A5E21" w:rsidRPr="00DE6461" w:rsidTr="00902A6F">
              <w:trPr>
                <w:trHeight w:val="2096"/>
              </w:trPr>
              <w:tc>
                <w:tcPr>
                  <w:tcW w:w="2552" w:type="dxa"/>
                  <w:shd w:val="clear" w:color="auto" w:fill="auto"/>
                </w:tcPr>
                <w:p w:rsidR="001A5E21" w:rsidRPr="00DE6461" w:rsidRDefault="001A5E21" w:rsidP="00DE6461">
                  <w:pPr>
                    <w:spacing w:before="0"/>
                    <w:ind w:hanging="55"/>
                    <w:jc w:val="center"/>
                    <w:rPr>
                      <w:rFonts w:ascii="Times New Roman" w:hAnsi="Times New Roman"/>
                      <w:lang w:val="en-US"/>
                    </w:rPr>
                  </w:pPr>
                  <w:r w:rsidRPr="00DE6461">
                    <w:rPr>
                      <w:rFonts w:ascii="Times New Roman" w:hAnsi="Times New Roman"/>
                      <w:lang w:val="en-US"/>
                    </w:rPr>
                    <w:t>Explosive</w:t>
                  </w:r>
                </w:p>
                <w:p w:rsidR="001A5E21" w:rsidRPr="00DE6461" w:rsidRDefault="001A5E21" w:rsidP="00DE6461">
                  <w:pPr>
                    <w:spacing w:before="0"/>
                    <w:ind w:hanging="55"/>
                    <w:jc w:val="center"/>
                    <w:rPr>
                      <w:rFonts w:ascii="Times New Roman" w:hAnsi="Times New Roman"/>
                      <w:lang w:val="en-US"/>
                    </w:rPr>
                  </w:pPr>
                  <w:r w:rsidRPr="00DE6461">
                    <w:rPr>
                      <w:rFonts w:ascii="Times New Roman" w:hAnsi="Times New Roman"/>
                      <w:lang w:val="en-US"/>
                    </w:rPr>
                    <w:t>Symbol</w:t>
                  </w:r>
                  <w:r w:rsidRPr="00DE6461">
                    <w:rPr>
                      <w:rFonts w:ascii="Times New Roman" w:hAnsi="Times New Roman"/>
                    </w:rPr>
                    <w:t>:</w:t>
                  </w:r>
                  <w:r w:rsidRPr="00DE6461">
                    <w:rPr>
                      <w:rFonts w:ascii="Times New Roman" w:hAnsi="Times New Roman"/>
                      <w:lang w:val="en-US"/>
                    </w:rPr>
                    <w:t xml:space="preserve"> Exploding bomb</w:t>
                  </w:r>
                </w:p>
                <w:p w:rsidR="001A5E21" w:rsidRPr="00DE6461" w:rsidRDefault="001A5E21" w:rsidP="00DE6461">
                  <w:pPr>
                    <w:spacing w:before="0"/>
                    <w:ind w:hanging="55"/>
                    <w:jc w:val="center"/>
                    <w:rPr>
                      <w:rFonts w:ascii="Times New Roman" w:hAnsi="Times New Roman"/>
                    </w:rPr>
                  </w:pPr>
                  <w:r w:rsidRPr="00DE6461">
                    <w:rPr>
                      <w:rFonts w:ascii="Times New Roman" w:hAnsi="Times New Roman"/>
                      <w:noProof/>
                    </w:rPr>
                    <w:drawing>
                      <wp:inline distT="0" distB="0" distL="0" distR="0" wp14:anchorId="5501FE23" wp14:editId="487F6346">
                        <wp:extent cx="828675" cy="828675"/>
                        <wp:effectExtent l="0" t="0" r="9525"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1A5E21" w:rsidRPr="00DE6461" w:rsidRDefault="001A5E21" w:rsidP="00DE6461">
                  <w:pPr>
                    <w:spacing w:before="0"/>
                    <w:ind w:hanging="55"/>
                    <w:jc w:val="center"/>
                    <w:rPr>
                      <w:rFonts w:ascii="Times New Roman" w:hAnsi="Times New Roman"/>
                    </w:rPr>
                  </w:pPr>
                </w:p>
              </w:tc>
              <w:tc>
                <w:tcPr>
                  <w:tcW w:w="2465" w:type="dxa"/>
                  <w:shd w:val="clear" w:color="auto" w:fill="auto"/>
                </w:tcPr>
                <w:p w:rsidR="001A5E21" w:rsidRPr="00DE6461" w:rsidRDefault="001A5E21" w:rsidP="00DE6461">
                  <w:pPr>
                    <w:spacing w:before="0"/>
                    <w:ind w:left="357" w:hanging="55"/>
                    <w:jc w:val="center"/>
                    <w:rPr>
                      <w:rFonts w:ascii="Times New Roman" w:hAnsi="Times New Roman"/>
                    </w:rPr>
                  </w:pPr>
                </w:p>
                <w:p w:rsidR="001A5E21" w:rsidRPr="00DE6461" w:rsidRDefault="001A5E21" w:rsidP="00DE6461">
                  <w:pPr>
                    <w:spacing w:before="0"/>
                    <w:ind w:left="357" w:hanging="55"/>
                    <w:jc w:val="center"/>
                    <w:rPr>
                      <w:rFonts w:ascii="Times New Roman" w:hAnsi="Times New Roman"/>
                    </w:rPr>
                  </w:pPr>
                </w:p>
                <w:p w:rsidR="001A5E21" w:rsidRPr="00DE6461" w:rsidRDefault="001A5E21" w:rsidP="00DE6461">
                  <w:pPr>
                    <w:spacing w:before="0"/>
                    <w:ind w:left="357" w:hanging="55"/>
                    <w:jc w:val="center"/>
                    <w:rPr>
                      <w:rFonts w:ascii="Times New Roman" w:hAnsi="Times New Roman"/>
                    </w:rPr>
                  </w:pPr>
                  <w:r w:rsidRPr="00DE6461">
                    <w:rPr>
                      <w:rFonts w:ascii="Times New Roman" w:hAnsi="Times New Roman"/>
                      <w:noProof/>
                    </w:rPr>
                    <w:drawing>
                      <wp:inline distT="0" distB="0" distL="0" distR="0" wp14:anchorId="5A10571C" wp14:editId="3FEAAF7A">
                        <wp:extent cx="685800" cy="790575"/>
                        <wp:effectExtent l="0" t="0" r="0" b="9525"/>
                        <wp:docPr id="65" name="Picture 65" descr="dang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ger1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tc>
            </w:tr>
            <w:tr w:rsidR="001A5E21" w:rsidRPr="00DE6461" w:rsidTr="00902A6F">
              <w:trPr>
                <w:trHeight w:val="2018"/>
              </w:trPr>
              <w:tc>
                <w:tcPr>
                  <w:tcW w:w="2552" w:type="dxa"/>
                  <w:shd w:val="clear" w:color="auto" w:fill="auto"/>
                </w:tcPr>
                <w:p w:rsidR="001A5E21" w:rsidRPr="00DE6461" w:rsidRDefault="001A5E21" w:rsidP="00DE6461">
                  <w:pPr>
                    <w:spacing w:before="0"/>
                    <w:ind w:firstLine="0"/>
                    <w:jc w:val="center"/>
                    <w:rPr>
                      <w:rFonts w:ascii="Times New Roman" w:hAnsi="Times New Roman"/>
                      <w:lang w:val="en-US" w:eastAsia="en-GB"/>
                    </w:rPr>
                  </w:pPr>
                  <w:r w:rsidRPr="00DE6461">
                    <w:rPr>
                      <w:rFonts w:ascii="Times New Roman" w:hAnsi="Times New Roman"/>
                      <w:lang w:val="en-US" w:eastAsia="en-GB"/>
                    </w:rPr>
                    <w:t xml:space="preserve">Oxidizing </w:t>
                  </w:r>
                  <w:r w:rsidR="0042552A" w:rsidRPr="00DE6461">
                    <w:rPr>
                      <w:rFonts w:ascii="Times New Roman" w:hAnsi="Times New Roman"/>
                      <w:lang w:val="en-US" w:eastAsia="en-GB"/>
                    </w:rPr>
                    <w:t>agent</w:t>
                  </w:r>
                </w:p>
                <w:p w:rsidR="001A5E21" w:rsidRPr="00DE6461" w:rsidRDefault="001A5E21" w:rsidP="00DE6461">
                  <w:pPr>
                    <w:spacing w:before="0"/>
                    <w:ind w:firstLine="0"/>
                    <w:jc w:val="center"/>
                    <w:rPr>
                      <w:rFonts w:ascii="Times New Roman" w:hAnsi="Times New Roman"/>
                      <w:lang w:val="en-US" w:eastAsia="en-GB"/>
                    </w:rPr>
                  </w:pPr>
                  <w:r w:rsidRPr="00DE6461">
                    <w:rPr>
                      <w:rFonts w:ascii="Times New Roman" w:hAnsi="Times New Roman"/>
                      <w:lang w:val="en-US" w:eastAsia="en-GB"/>
                    </w:rPr>
                    <w:t>Symbol</w:t>
                  </w:r>
                  <w:r w:rsidRPr="00DE6461">
                    <w:rPr>
                      <w:rFonts w:ascii="Times New Roman" w:hAnsi="Times New Roman"/>
                      <w:lang w:eastAsia="en-GB"/>
                    </w:rPr>
                    <w:t xml:space="preserve">: </w:t>
                  </w:r>
                  <w:r w:rsidRPr="00DE6461">
                    <w:rPr>
                      <w:rFonts w:ascii="Times New Roman" w:hAnsi="Times New Roman"/>
                      <w:lang w:val="en-US" w:eastAsia="en-GB"/>
                    </w:rPr>
                    <w:t xml:space="preserve">Flame </w:t>
                  </w:r>
                  <w:r w:rsidR="0042552A" w:rsidRPr="00DE6461">
                    <w:rPr>
                      <w:rFonts w:ascii="Times New Roman" w:hAnsi="Times New Roman"/>
                      <w:lang w:val="en-US" w:eastAsia="en-GB"/>
                    </w:rPr>
                    <w:t>over</w:t>
                  </w:r>
                  <w:r w:rsidRPr="00DE6461">
                    <w:rPr>
                      <w:rFonts w:ascii="Times New Roman" w:hAnsi="Times New Roman"/>
                      <w:lang w:val="en-US" w:eastAsia="en-GB"/>
                    </w:rPr>
                    <w:t xml:space="preserve"> circle</w:t>
                  </w:r>
                </w:p>
                <w:p w:rsidR="001A5E21" w:rsidRPr="00DE6461" w:rsidRDefault="001A5E21" w:rsidP="00DE6461">
                  <w:pPr>
                    <w:spacing w:before="0"/>
                    <w:ind w:firstLine="0"/>
                    <w:jc w:val="center"/>
                    <w:rPr>
                      <w:rFonts w:ascii="Times New Roman" w:hAnsi="Times New Roman"/>
                    </w:rPr>
                  </w:pPr>
                  <w:r w:rsidRPr="00DE6461">
                    <w:rPr>
                      <w:rFonts w:ascii="Times New Roman" w:hAnsi="Times New Roman"/>
                      <w:noProof/>
                    </w:rPr>
                    <w:drawing>
                      <wp:inline distT="0" distB="0" distL="0" distR="0" wp14:anchorId="295AC126" wp14:editId="19B0A2E0">
                        <wp:extent cx="790575" cy="790575"/>
                        <wp:effectExtent l="0" t="0" r="9525"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rPr>
                  </w:pPr>
                </w:p>
              </w:tc>
              <w:tc>
                <w:tcPr>
                  <w:tcW w:w="2465" w:type="dxa"/>
                  <w:shd w:val="clear" w:color="auto" w:fill="auto"/>
                </w:tcPr>
                <w:p w:rsidR="001A5E21" w:rsidRPr="00DE6461" w:rsidRDefault="001A5E21" w:rsidP="00DE6461">
                  <w:pPr>
                    <w:spacing w:before="0"/>
                    <w:ind w:left="357" w:firstLine="0"/>
                    <w:jc w:val="center"/>
                    <w:rPr>
                      <w:rFonts w:ascii="Times New Roman" w:hAnsi="Times New Roman"/>
                      <w:noProof/>
                      <w:lang w:eastAsia="en-GB"/>
                    </w:rPr>
                  </w:pPr>
                </w:p>
                <w:p w:rsidR="001A5E21" w:rsidRPr="00DE6461" w:rsidRDefault="001A5E21" w:rsidP="00DE6461">
                  <w:pPr>
                    <w:spacing w:before="0"/>
                    <w:ind w:left="357" w:firstLine="0"/>
                    <w:jc w:val="center"/>
                    <w:rPr>
                      <w:rFonts w:ascii="Times New Roman" w:hAnsi="Times New Roman"/>
                      <w:noProof/>
                      <w:lang w:eastAsia="en-GB"/>
                    </w:rPr>
                  </w:pPr>
                </w:p>
                <w:p w:rsidR="001A5E21" w:rsidRPr="00DE6461" w:rsidRDefault="001A5E21" w:rsidP="00DE6461">
                  <w:pPr>
                    <w:spacing w:before="0"/>
                    <w:ind w:left="357" w:firstLine="0"/>
                    <w:jc w:val="center"/>
                    <w:rPr>
                      <w:rFonts w:ascii="Times New Roman" w:hAnsi="Times New Roman"/>
                      <w:noProof/>
                      <w:lang w:eastAsia="en-GB"/>
                    </w:rPr>
                  </w:pPr>
                </w:p>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28653D93" wp14:editId="4EF7EDD8">
                        <wp:extent cx="609600" cy="609600"/>
                        <wp:effectExtent l="0" t="0" r="0" b="0"/>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1A5E21" w:rsidRPr="00DE6461" w:rsidTr="00902A6F">
              <w:trPr>
                <w:trHeight w:val="1847"/>
              </w:trPr>
              <w:tc>
                <w:tcPr>
                  <w:tcW w:w="2552" w:type="dxa"/>
                  <w:shd w:val="clear" w:color="auto" w:fill="auto"/>
                </w:tcPr>
                <w:p w:rsidR="001A5E21" w:rsidRPr="00DE6461" w:rsidRDefault="001A5E21" w:rsidP="00DE6461">
                  <w:pPr>
                    <w:spacing w:before="0"/>
                    <w:ind w:firstLine="0"/>
                    <w:jc w:val="center"/>
                    <w:rPr>
                      <w:rFonts w:ascii="Times New Roman" w:hAnsi="Times New Roman"/>
                      <w:lang w:val="en-US" w:eastAsia="en-GB"/>
                    </w:rPr>
                  </w:pPr>
                  <w:r w:rsidRPr="00DE6461">
                    <w:rPr>
                      <w:rFonts w:ascii="Times New Roman" w:hAnsi="Times New Roman"/>
                      <w:lang w:val="en-US" w:eastAsia="en-GB"/>
                    </w:rPr>
                    <w:t>Flammable Substance</w:t>
                  </w:r>
                </w:p>
                <w:p w:rsidR="001A5E21" w:rsidRPr="00DE6461" w:rsidRDefault="001A5E21" w:rsidP="00DE6461">
                  <w:pPr>
                    <w:spacing w:before="0"/>
                    <w:ind w:firstLine="0"/>
                    <w:jc w:val="center"/>
                    <w:rPr>
                      <w:rFonts w:ascii="Times New Roman" w:hAnsi="Times New Roman"/>
                      <w:lang w:val="en-US" w:eastAsia="en-GB"/>
                    </w:rPr>
                  </w:pPr>
                  <w:r w:rsidRPr="00DE6461">
                    <w:rPr>
                      <w:rFonts w:ascii="Times New Roman" w:hAnsi="Times New Roman"/>
                      <w:lang w:val="en-US" w:eastAsia="en-GB"/>
                    </w:rPr>
                    <w:t>Symbol</w:t>
                  </w:r>
                  <w:r w:rsidRPr="00DE6461">
                    <w:rPr>
                      <w:rFonts w:ascii="Times New Roman" w:hAnsi="Times New Roman"/>
                      <w:lang w:eastAsia="en-GB"/>
                    </w:rPr>
                    <w:t xml:space="preserve">: </w:t>
                  </w:r>
                  <w:r w:rsidRPr="00DE6461">
                    <w:rPr>
                      <w:rFonts w:ascii="Times New Roman" w:hAnsi="Times New Roman"/>
                      <w:lang w:val="en-US" w:eastAsia="en-GB"/>
                    </w:rPr>
                    <w:t>Flame</w:t>
                  </w:r>
                </w:p>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noProof/>
                    </w:rPr>
                    <w:drawing>
                      <wp:inline distT="0" distB="0" distL="0" distR="0" wp14:anchorId="186C4F36" wp14:editId="0E2798FF">
                        <wp:extent cx="790575" cy="790575"/>
                        <wp:effectExtent l="0" t="0" r="9525"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lang w:eastAsia="en-GB"/>
                    </w:rPr>
                  </w:pPr>
                </w:p>
              </w:tc>
              <w:tc>
                <w:tcPr>
                  <w:tcW w:w="2465" w:type="dxa"/>
                  <w:shd w:val="clear" w:color="auto" w:fill="auto"/>
                </w:tcPr>
                <w:p w:rsidR="001A5E21" w:rsidRPr="00DE6461" w:rsidRDefault="001A5E21" w:rsidP="00DE6461">
                  <w:pPr>
                    <w:spacing w:before="0"/>
                    <w:ind w:left="357" w:firstLine="0"/>
                    <w:jc w:val="center"/>
                    <w:rPr>
                      <w:rFonts w:ascii="Times New Roman" w:hAnsi="Times New Roman"/>
                      <w:noProof/>
                      <w:lang w:eastAsia="en-GB"/>
                    </w:rPr>
                  </w:pPr>
                </w:p>
                <w:p w:rsidR="001A5E21" w:rsidRPr="00DE6461" w:rsidRDefault="001A5E21" w:rsidP="00DE6461">
                  <w:pPr>
                    <w:spacing w:before="0"/>
                    <w:ind w:left="357" w:firstLine="0"/>
                    <w:jc w:val="center"/>
                    <w:rPr>
                      <w:rFonts w:ascii="Times New Roman" w:hAnsi="Times New Roman"/>
                      <w:noProof/>
                      <w:lang w:eastAsia="en-GB"/>
                    </w:rPr>
                  </w:pPr>
                </w:p>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202521F7" wp14:editId="4B94C477">
                        <wp:extent cx="609600" cy="666750"/>
                        <wp:effectExtent l="0" t="0" r="0" b="0"/>
                        <wp:docPr id="69" name="Picture 69" descr="log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r>
            <w:tr w:rsidR="001A5E21" w:rsidRPr="00DE6461" w:rsidTr="00902A6F">
              <w:trPr>
                <w:trHeight w:val="2600"/>
              </w:trPr>
              <w:tc>
                <w:tcPr>
                  <w:tcW w:w="2552" w:type="dxa"/>
                  <w:shd w:val="clear" w:color="auto" w:fill="auto"/>
                </w:tcPr>
                <w:p w:rsidR="001A5E21" w:rsidRPr="00DE6461" w:rsidRDefault="001A5E21" w:rsidP="00DE6461">
                  <w:pPr>
                    <w:spacing w:before="0"/>
                    <w:ind w:firstLine="0"/>
                    <w:jc w:val="center"/>
                    <w:rPr>
                      <w:rFonts w:ascii="Times New Roman" w:hAnsi="Times New Roman"/>
                      <w:lang w:val="en-US" w:eastAsia="en-GB"/>
                    </w:rPr>
                  </w:pPr>
                  <w:r w:rsidRPr="00DE6461">
                    <w:rPr>
                      <w:rFonts w:ascii="Times New Roman" w:hAnsi="Times New Roman"/>
                      <w:lang w:val="en-US" w:eastAsia="en-GB"/>
                    </w:rPr>
                    <w:t>Corrosive substance</w:t>
                  </w:r>
                </w:p>
                <w:p w:rsidR="001A5E21" w:rsidRPr="00DE6461" w:rsidRDefault="001A5E21" w:rsidP="00DE6461">
                  <w:pPr>
                    <w:spacing w:before="0"/>
                    <w:ind w:firstLine="0"/>
                    <w:jc w:val="center"/>
                    <w:rPr>
                      <w:rFonts w:ascii="Times New Roman" w:hAnsi="Times New Roman"/>
                      <w:lang w:val="en-US" w:eastAsia="en-GB"/>
                    </w:rPr>
                  </w:pPr>
                  <w:r w:rsidRPr="00DE6461">
                    <w:rPr>
                      <w:rFonts w:ascii="Times New Roman" w:hAnsi="Times New Roman"/>
                      <w:lang w:val="en-US" w:eastAsia="en-GB"/>
                    </w:rPr>
                    <w:t>Symbol</w:t>
                  </w:r>
                  <w:r w:rsidRPr="00DE6461">
                    <w:rPr>
                      <w:rFonts w:ascii="Times New Roman" w:hAnsi="Times New Roman"/>
                      <w:lang w:eastAsia="en-GB"/>
                    </w:rPr>
                    <w:t xml:space="preserve">: </w:t>
                  </w:r>
                  <w:r w:rsidRPr="00DE6461">
                    <w:rPr>
                      <w:rFonts w:ascii="Times New Roman" w:hAnsi="Times New Roman"/>
                      <w:lang w:val="en-US" w:eastAsia="en-GB"/>
                    </w:rPr>
                    <w:t>Corrosion</w:t>
                  </w:r>
                </w:p>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noProof/>
                    </w:rPr>
                    <w:drawing>
                      <wp:inline distT="0" distB="0" distL="0" distR="0" wp14:anchorId="2541EADD" wp14:editId="6CDBEDC2">
                        <wp:extent cx="828675" cy="828675"/>
                        <wp:effectExtent l="0" t="0" r="9525"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465" w:type="dxa"/>
                  <w:shd w:val="clear" w:color="auto" w:fill="auto"/>
                </w:tcPr>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4C3D24A3" wp14:editId="60B3501D">
                        <wp:extent cx="695325" cy="7620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5A154CA3" wp14:editId="7E29FCD3">
                        <wp:extent cx="657225" cy="714375"/>
                        <wp:effectExtent l="0" t="0" r="9525" b="9525"/>
                        <wp:docPr id="72" name="Picture 72"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X.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c>
            </w:tr>
            <w:tr w:rsidR="001A5E21" w:rsidRPr="00DE6461" w:rsidTr="00902A6F">
              <w:trPr>
                <w:trHeight w:val="2909"/>
              </w:trPr>
              <w:tc>
                <w:tcPr>
                  <w:tcW w:w="2552" w:type="dxa"/>
                  <w:shd w:val="clear" w:color="auto" w:fill="auto"/>
                </w:tcPr>
                <w:p w:rsidR="001A5E21" w:rsidRPr="00DE6461" w:rsidRDefault="0042552A" w:rsidP="00DE6461">
                  <w:pPr>
                    <w:spacing w:before="0"/>
                    <w:ind w:firstLine="0"/>
                    <w:jc w:val="center"/>
                    <w:rPr>
                      <w:rFonts w:ascii="Times New Roman" w:hAnsi="Times New Roman"/>
                      <w:lang w:val="en-US" w:eastAsia="en-GB"/>
                    </w:rPr>
                  </w:pPr>
                  <w:r w:rsidRPr="00DE6461">
                    <w:rPr>
                      <w:rFonts w:ascii="Times New Roman" w:hAnsi="Times New Roman"/>
                      <w:lang w:val="en-US" w:eastAsia="en-GB"/>
                    </w:rPr>
                    <w:lastRenderedPageBreak/>
                    <w:t xml:space="preserve">Substance </w:t>
                  </w:r>
                  <w:r w:rsidR="00545450" w:rsidRPr="00DE6461">
                    <w:rPr>
                      <w:rFonts w:ascii="Times New Roman" w:hAnsi="Times New Roman"/>
                      <w:lang w:val="en-US" w:eastAsia="en-GB"/>
                    </w:rPr>
                    <w:t>hazardous to</w:t>
                  </w:r>
                  <w:r w:rsidRPr="00DE6461">
                    <w:rPr>
                      <w:rFonts w:ascii="Times New Roman" w:hAnsi="Times New Roman"/>
                      <w:lang w:val="en-US" w:eastAsia="en-GB"/>
                    </w:rPr>
                    <w:t xml:space="preserve"> health</w:t>
                  </w:r>
                </w:p>
                <w:p w:rsidR="001A5E21" w:rsidRPr="00DE6461" w:rsidRDefault="00545450" w:rsidP="00DE6461">
                  <w:pPr>
                    <w:spacing w:before="0"/>
                    <w:ind w:firstLine="0"/>
                    <w:jc w:val="center"/>
                    <w:rPr>
                      <w:rFonts w:ascii="Times New Roman" w:hAnsi="Times New Roman"/>
                      <w:lang w:val="en-US" w:eastAsia="en-GB"/>
                    </w:rPr>
                  </w:pPr>
                  <w:r w:rsidRPr="00DE6461">
                    <w:rPr>
                      <w:rFonts w:ascii="Times New Roman" w:hAnsi="Times New Roman"/>
                      <w:lang w:val="en-US" w:eastAsia="en-GB"/>
                    </w:rPr>
                    <w:t>Symbol</w:t>
                  </w:r>
                  <w:r w:rsidR="001A5E21" w:rsidRPr="00DE6461">
                    <w:rPr>
                      <w:rFonts w:ascii="Times New Roman" w:hAnsi="Times New Roman"/>
                      <w:lang w:eastAsia="en-GB"/>
                    </w:rPr>
                    <w:t xml:space="preserve">: </w:t>
                  </w:r>
                  <w:r w:rsidRPr="00DE6461">
                    <w:rPr>
                      <w:rFonts w:ascii="Times New Roman" w:hAnsi="Times New Roman"/>
                      <w:lang w:val="en-US" w:eastAsia="en-GB"/>
                    </w:rPr>
                    <w:t>Exclamation mark</w:t>
                  </w:r>
                </w:p>
                <w:p w:rsidR="001A5E21" w:rsidRPr="00DE6461" w:rsidRDefault="001A5E21" w:rsidP="00DE6461">
                  <w:pPr>
                    <w:shd w:val="clear" w:color="auto" w:fill="FFFFFF"/>
                    <w:spacing w:before="0"/>
                    <w:ind w:firstLine="0"/>
                    <w:jc w:val="center"/>
                    <w:textAlignment w:val="center"/>
                    <w:rPr>
                      <w:rFonts w:ascii="Times New Roman" w:hAnsi="Times New Roman"/>
                      <w:lang w:eastAsia="en-GB"/>
                    </w:rPr>
                  </w:pPr>
                  <w:r w:rsidRPr="00DE6461">
                    <w:rPr>
                      <w:rFonts w:ascii="Times New Roman" w:hAnsi="Times New Roman"/>
                      <w:noProof/>
                    </w:rPr>
                    <w:drawing>
                      <wp:inline distT="0" distB="0" distL="0" distR="0" wp14:anchorId="2BD53545" wp14:editId="2D697368">
                        <wp:extent cx="762000" cy="762000"/>
                        <wp:effectExtent l="0" t="0" r="0" b="0"/>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65" w:type="dxa"/>
                  <w:shd w:val="clear" w:color="auto" w:fill="auto"/>
                </w:tcPr>
                <w:p w:rsidR="001A5E21" w:rsidRPr="00DE6461" w:rsidRDefault="001A5E21" w:rsidP="00DE6461">
                  <w:pPr>
                    <w:spacing w:before="0"/>
                    <w:ind w:firstLine="0"/>
                    <w:jc w:val="center"/>
                    <w:rPr>
                      <w:rFonts w:ascii="Times New Roman" w:hAnsi="Times New Roman"/>
                      <w:noProof/>
                      <w:lang w:eastAsia="en-GB"/>
                    </w:rPr>
                  </w:pPr>
                </w:p>
                <w:p w:rsidR="001A5E21" w:rsidRPr="00DE6461" w:rsidRDefault="001A5E21" w:rsidP="00DE6461">
                  <w:pPr>
                    <w:spacing w:before="0"/>
                    <w:ind w:firstLine="0"/>
                    <w:jc w:val="center"/>
                    <w:rPr>
                      <w:rFonts w:ascii="Times New Roman" w:hAnsi="Times New Roman"/>
                      <w:noProof/>
                      <w:lang w:eastAsia="en-GB"/>
                    </w:rPr>
                  </w:pPr>
                </w:p>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417D205E" wp14:editId="784F89D7">
                        <wp:extent cx="647700" cy="704850"/>
                        <wp:effectExtent l="0" t="0" r="0" b="0"/>
                        <wp:docPr id="74" name="Picture 74"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X.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r>
            <w:tr w:rsidR="001A5E21" w:rsidRPr="00DE6461" w:rsidTr="00902A6F">
              <w:trPr>
                <w:trHeight w:val="2819"/>
              </w:trPr>
              <w:tc>
                <w:tcPr>
                  <w:tcW w:w="2552" w:type="dxa"/>
                  <w:shd w:val="clear" w:color="auto" w:fill="auto"/>
                </w:tcPr>
                <w:p w:rsidR="001A5E21" w:rsidRPr="00DE6461" w:rsidRDefault="00545450" w:rsidP="00DE6461">
                  <w:pPr>
                    <w:spacing w:before="0"/>
                    <w:ind w:firstLine="0"/>
                    <w:jc w:val="center"/>
                    <w:rPr>
                      <w:rFonts w:ascii="Times New Roman" w:hAnsi="Times New Roman"/>
                      <w:lang w:val="en-US" w:eastAsia="en-GB"/>
                    </w:rPr>
                  </w:pPr>
                  <w:r w:rsidRPr="00DE6461">
                    <w:rPr>
                      <w:rFonts w:ascii="Times New Roman" w:hAnsi="Times New Roman"/>
                      <w:lang w:val="en-US" w:eastAsia="en-GB"/>
                    </w:rPr>
                    <w:t>Acute toxicity</w:t>
                  </w:r>
                </w:p>
                <w:p w:rsidR="001A5E21" w:rsidRPr="00DE6461" w:rsidRDefault="00545450" w:rsidP="00DE6461">
                  <w:pPr>
                    <w:spacing w:before="0"/>
                    <w:ind w:firstLine="0"/>
                    <w:jc w:val="center"/>
                    <w:rPr>
                      <w:rFonts w:ascii="Times New Roman" w:hAnsi="Times New Roman"/>
                      <w:lang w:val="en-US" w:eastAsia="en-GB"/>
                    </w:rPr>
                  </w:pPr>
                  <w:r w:rsidRPr="00DE6461">
                    <w:rPr>
                      <w:rFonts w:ascii="Times New Roman" w:hAnsi="Times New Roman"/>
                      <w:lang w:val="en-US" w:eastAsia="en-GB"/>
                    </w:rPr>
                    <w:t>Symbol</w:t>
                  </w:r>
                  <w:r w:rsidR="001A5E21" w:rsidRPr="00DE6461">
                    <w:rPr>
                      <w:rFonts w:ascii="Times New Roman" w:hAnsi="Times New Roman"/>
                      <w:lang w:eastAsia="en-GB"/>
                    </w:rPr>
                    <w:t xml:space="preserve">: </w:t>
                  </w:r>
                  <w:r w:rsidRPr="00DE6461">
                    <w:rPr>
                      <w:rFonts w:ascii="Times New Roman" w:hAnsi="Times New Roman"/>
                      <w:lang w:val="en-US" w:eastAsia="en-GB"/>
                    </w:rPr>
                    <w:t>Skull and crossbones</w:t>
                  </w:r>
                </w:p>
                <w:p w:rsidR="001A5E21" w:rsidRPr="00DE6461" w:rsidRDefault="001A5E21" w:rsidP="00DE6461">
                  <w:pPr>
                    <w:shd w:val="clear" w:color="auto" w:fill="FFFFFF"/>
                    <w:spacing w:before="0"/>
                    <w:ind w:firstLine="0"/>
                    <w:jc w:val="center"/>
                    <w:textAlignment w:val="center"/>
                    <w:rPr>
                      <w:rFonts w:ascii="Times New Roman" w:hAnsi="Times New Roman"/>
                      <w:lang w:eastAsia="en-GB"/>
                    </w:rPr>
                  </w:pPr>
                  <w:r w:rsidRPr="00DE6461">
                    <w:rPr>
                      <w:rFonts w:ascii="Times New Roman" w:hAnsi="Times New Roman"/>
                      <w:noProof/>
                    </w:rPr>
                    <w:drawing>
                      <wp:inline distT="0" distB="0" distL="0" distR="0" wp14:anchorId="1E67F930" wp14:editId="15CF787D">
                        <wp:extent cx="828675" cy="828675"/>
                        <wp:effectExtent l="0" t="0" r="9525"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lang w:eastAsia="en-GB"/>
                    </w:rPr>
                  </w:pPr>
                </w:p>
              </w:tc>
              <w:tc>
                <w:tcPr>
                  <w:tcW w:w="2465" w:type="dxa"/>
                  <w:shd w:val="clear" w:color="auto" w:fill="auto"/>
                </w:tcPr>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534E02EA" wp14:editId="72D2AAFD">
                        <wp:extent cx="657225" cy="70485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16F69FE7" wp14:editId="0E611B4A">
                        <wp:extent cx="657225" cy="714375"/>
                        <wp:effectExtent l="0" t="0" r="9525" b="9525"/>
                        <wp:docPr id="77" name="Picture 77"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X.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c>
            </w:tr>
            <w:tr w:rsidR="001A5E21" w:rsidRPr="00DE6461" w:rsidTr="00902A6F">
              <w:trPr>
                <w:trHeight w:val="2969"/>
              </w:trPr>
              <w:tc>
                <w:tcPr>
                  <w:tcW w:w="2552" w:type="dxa"/>
                  <w:shd w:val="clear" w:color="auto" w:fill="auto"/>
                </w:tcPr>
                <w:p w:rsidR="001A5E21" w:rsidRPr="00DE6461" w:rsidRDefault="00545450" w:rsidP="00DE6461">
                  <w:pPr>
                    <w:spacing w:before="0"/>
                    <w:ind w:firstLine="0"/>
                    <w:jc w:val="center"/>
                    <w:rPr>
                      <w:rFonts w:ascii="Times New Roman" w:hAnsi="Times New Roman"/>
                      <w:lang w:val="en-US" w:eastAsia="en-GB"/>
                    </w:rPr>
                  </w:pPr>
                  <w:r w:rsidRPr="00DE6461">
                    <w:rPr>
                      <w:rFonts w:ascii="Times New Roman" w:hAnsi="Times New Roman"/>
                      <w:lang w:val="en-US" w:eastAsia="en-GB"/>
                    </w:rPr>
                    <w:t>Serious health hazard</w:t>
                  </w:r>
                  <w:r w:rsidR="001A5E21" w:rsidRPr="00DE6461">
                    <w:rPr>
                      <w:rFonts w:ascii="Times New Roman" w:hAnsi="Times New Roman"/>
                      <w:lang w:eastAsia="en-GB"/>
                    </w:rPr>
                    <w:br/>
                  </w:r>
                  <w:r w:rsidRPr="00DE6461">
                    <w:rPr>
                      <w:rFonts w:ascii="Times New Roman" w:hAnsi="Times New Roman"/>
                      <w:lang w:val="en-US" w:eastAsia="en-GB"/>
                    </w:rPr>
                    <w:t>Symbol</w:t>
                  </w:r>
                  <w:r w:rsidR="001A5E21" w:rsidRPr="00DE6461">
                    <w:rPr>
                      <w:rFonts w:ascii="Times New Roman" w:hAnsi="Times New Roman"/>
                      <w:lang w:eastAsia="en-GB"/>
                    </w:rPr>
                    <w:t xml:space="preserve">: </w:t>
                  </w:r>
                  <w:r w:rsidRPr="00DE6461">
                    <w:rPr>
                      <w:rFonts w:ascii="Times New Roman" w:hAnsi="Times New Roman"/>
                      <w:lang w:val="en-US" w:eastAsia="en-GB"/>
                    </w:rPr>
                    <w:t>Health hazard</w:t>
                  </w:r>
                </w:p>
                <w:p w:rsidR="001A5E21" w:rsidRPr="00DE6461" w:rsidRDefault="001A5E21" w:rsidP="00DE6461">
                  <w:pPr>
                    <w:shd w:val="clear" w:color="auto" w:fill="FFFFFF"/>
                    <w:spacing w:before="0"/>
                    <w:ind w:firstLine="0"/>
                    <w:jc w:val="center"/>
                    <w:textAlignment w:val="center"/>
                    <w:rPr>
                      <w:rFonts w:ascii="Times New Roman" w:hAnsi="Times New Roman"/>
                      <w:lang w:eastAsia="en-GB"/>
                    </w:rPr>
                  </w:pPr>
                  <w:r w:rsidRPr="00DE6461">
                    <w:rPr>
                      <w:rFonts w:ascii="Times New Roman" w:hAnsi="Times New Roman"/>
                      <w:noProof/>
                    </w:rPr>
                    <w:drawing>
                      <wp:inline distT="0" distB="0" distL="0" distR="0" wp14:anchorId="3E60AC77" wp14:editId="1DC52F1E">
                        <wp:extent cx="876300" cy="876300"/>
                        <wp:effectExtent l="0" t="0" r="0" b="0"/>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lang w:eastAsia="en-GB"/>
                    </w:rPr>
                  </w:pPr>
                </w:p>
              </w:tc>
              <w:tc>
                <w:tcPr>
                  <w:tcW w:w="2465" w:type="dxa"/>
                  <w:shd w:val="clear" w:color="auto" w:fill="auto"/>
                </w:tcPr>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30AD5C3B" wp14:editId="05B7FE1B">
                        <wp:extent cx="657225" cy="70485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7E9C0DE6" wp14:editId="43CE2452">
                        <wp:extent cx="638175" cy="695325"/>
                        <wp:effectExtent l="0" t="0" r="9525" b="9525"/>
                        <wp:docPr id="80" name="Picture 80"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X.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c>
            </w:tr>
            <w:tr w:rsidR="001A5E21" w:rsidRPr="00DE6461" w:rsidTr="00902A6F">
              <w:trPr>
                <w:trHeight w:val="3301"/>
              </w:trPr>
              <w:tc>
                <w:tcPr>
                  <w:tcW w:w="2552" w:type="dxa"/>
                  <w:shd w:val="clear" w:color="auto" w:fill="auto"/>
                </w:tcPr>
                <w:p w:rsidR="001A5E21" w:rsidRPr="00DE6461" w:rsidRDefault="00545450" w:rsidP="00DE6461">
                  <w:pPr>
                    <w:spacing w:before="0"/>
                    <w:ind w:firstLine="0"/>
                    <w:jc w:val="center"/>
                    <w:rPr>
                      <w:rFonts w:ascii="Times New Roman" w:hAnsi="Times New Roman"/>
                      <w:lang w:val="en-US" w:eastAsia="en-GB"/>
                    </w:rPr>
                  </w:pPr>
                  <w:r w:rsidRPr="00DE6461">
                    <w:rPr>
                      <w:rFonts w:ascii="Times New Roman" w:hAnsi="Times New Roman"/>
                      <w:lang w:val="en-US" w:eastAsia="en-GB"/>
                    </w:rPr>
                    <w:t>Substance dangerous for the environment</w:t>
                  </w:r>
                  <w:r w:rsidR="001A5E21" w:rsidRPr="00DE6461">
                    <w:rPr>
                      <w:rFonts w:ascii="Times New Roman" w:hAnsi="Times New Roman"/>
                      <w:lang w:eastAsia="en-GB"/>
                    </w:rPr>
                    <w:br/>
                  </w:r>
                  <w:r w:rsidRPr="00DE6461">
                    <w:rPr>
                      <w:rFonts w:ascii="Times New Roman" w:hAnsi="Times New Roman"/>
                      <w:lang w:val="en-US" w:eastAsia="en-GB"/>
                    </w:rPr>
                    <w:t>Symbol</w:t>
                  </w:r>
                  <w:r w:rsidR="001A5E21" w:rsidRPr="00DE6461">
                    <w:rPr>
                      <w:rFonts w:ascii="Times New Roman" w:hAnsi="Times New Roman"/>
                      <w:lang w:eastAsia="en-GB"/>
                    </w:rPr>
                    <w:t xml:space="preserve">: </w:t>
                  </w:r>
                  <w:r w:rsidRPr="00DE6461">
                    <w:rPr>
                      <w:rFonts w:ascii="Times New Roman" w:hAnsi="Times New Roman"/>
                      <w:lang w:val="en-US" w:eastAsia="en-GB"/>
                    </w:rPr>
                    <w:t>Environment</w:t>
                  </w:r>
                </w:p>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noProof/>
                    </w:rPr>
                    <w:drawing>
                      <wp:inline distT="0" distB="0" distL="0" distR="0" wp14:anchorId="565429B1" wp14:editId="75D04536">
                        <wp:extent cx="857250" cy="857250"/>
                        <wp:effectExtent l="0" t="0" r="0" b="0"/>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lang w:eastAsia="en-GB"/>
                    </w:rPr>
                  </w:pPr>
                </w:p>
              </w:tc>
              <w:tc>
                <w:tcPr>
                  <w:tcW w:w="2465" w:type="dxa"/>
                  <w:shd w:val="clear" w:color="auto" w:fill="auto"/>
                </w:tcPr>
                <w:p w:rsidR="001A5E21" w:rsidRPr="00DE6461" w:rsidRDefault="001A5E21" w:rsidP="00DE6461">
                  <w:pPr>
                    <w:spacing w:before="0"/>
                    <w:ind w:firstLine="0"/>
                    <w:jc w:val="center"/>
                    <w:rPr>
                      <w:rFonts w:ascii="Times New Roman" w:hAnsi="Times New Roman"/>
                      <w:noProof/>
                    </w:rPr>
                  </w:pPr>
                </w:p>
                <w:p w:rsidR="001A5E21" w:rsidRPr="00DE6461" w:rsidRDefault="001A5E21" w:rsidP="00DE6461">
                  <w:pPr>
                    <w:spacing w:before="0"/>
                    <w:ind w:firstLine="0"/>
                    <w:jc w:val="center"/>
                    <w:rPr>
                      <w:rFonts w:ascii="Times New Roman" w:hAnsi="Times New Roman"/>
                      <w:noProof/>
                    </w:rPr>
                  </w:pPr>
                </w:p>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51FC279F" wp14:editId="5188D41B">
                        <wp:extent cx="628650" cy="647700"/>
                        <wp:effectExtent l="0" t="0" r="0" b="0"/>
                        <wp:docPr id="82" name="Picture 82" descr="log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N.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r>
          </w:tbl>
          <w:p w:rsidR="00545450" w:rsidRPr="00DE6461" w:rsidRDefault="00545450" w:rsidP="00DE6461">
            <w:pPr>
              <w:spacing w:before="0"/>
              <w:ind w:firstLine="0"/>
              <w:jc w:val="left"/>
              <w:rPr>
                <w:rFonts w:ascii="Times New Roman" w:hAnsi="Times New Roman"/>
              </w:rPr>
            </w:pPr>
            <w:r w:rsidRPr="00DE6461">
              <w:rPr>
                <w:rFonts w:ascii="Times New Roman" w:hAnsi="Times New Roman"/>
              </w:rPr>
              <w:t xml:space="preserve">The </w:t>
            </w:r>
            <w:r w:rsidR="008B336A" w:rsidRPr="00DE6461">
              <w:rPr>
                <w:rFonts w:ascii="Times New Roman" w:hAnsi="Times New Roman"/>
              </w:rPr>
              <w:t>Contractor</w:t>
            </w:r>
            <w:r w:rsidRPr="00DE6461">
              <w:rPr>
                <w:rFonts w:ascii="Times New Roman" w:hAnsi="Times New Roman"/>
              </w:rPr>
              <w:t xml:space="preserve"> should undertake initial training of site personnel, which includes as a minimum the following main topics:</w:t>
            </w:r>
          </w:p>
          <w:p w:rsidR="00545450" w:rsidRPr="00DE6461" w:rsidRDefault="00545450" w:rsidP="00DE6461">
            <w:pPr>
              <w:pStyle w:val="ListParagraph"/>
              <w:numPr>
                <w:ilvl w:val="0"/>
                <w:numId w:val="27"/>
              </w:numPr>
              <w:spacing w:after="0" w:line="240" w:lineRule="auto"/>
              <w:rPr>
                <w:rFonts w:ascii="Times New Roman" w:hAnsi="Times New Roman"/>
                <w:sz w:val="24"/>
                <w:szCs w:val="24"/>
              </w:rPr>
            </w:pPr>
            <w:r w:rsidRPr="00DE6461">
              <w:rPr>
                <w:rFonts w:ascii="Times New Roman" w:hAnsi="Times New Roman"/>
                <w:sz w:val="24"/>
                <w:szCs w:val="24"/>
              </w:rPr>
              <w:t>practical identification of hazardous household wastes by codes and designations according to ORD</w:t>
            </w:r>
            <w:r w:rsidR="00DD1F20" w:rsidRPr="00DE6461">
              <w:rPr>
                <w:rFonts w:ascii="Times New Roman" w:hAnsi="Times New Roman"/>
                <w:sz w:val="24"/>
                <w:szCs w:val="24"/>
                <w:lang w:val="en-US"/>
              </w:rPr>
              <w:t>INANCE</w:t>
            </w:r>
            <w:r w:rsidRPr="00DE6461">
              <w:rPr>
                <w:rFonts w:ascii="Times New Roman" w:hAnsi="Times New Roman"/>
                <w:sz w:val="24"/>
                <w:szCs w:val="24"/>
              </w:rPr>
              <w:t xml:space="preserve"> № 2 of 23.07.2014 on the classification of waste;</w:t>
            </w:r>
          </w:p>
          <w:p w:rsidR="00545450" w:rsidRPr="00DE6461" w:rsidRDefault="00545450" w:rsidP="00DE6461">
            <w:pPr>
              <w:pStyle w:val="ListParagraph"/>
              <w:numPr>
                <w:ilvl w:val="0"/>
                <w:numId w:val="27"/>
              </w:numPr>
              <w:spacing w:after="0" w:line="240" w:lineRule="auto"/>
              <w:ind w:left="714" w:hanging="357"/>
              <w:contextualSpacing w:val="0"/>
              <w:rPr>
                <w:rFonts w:ascii="Times New Roman" w:hAnsi="Times New Roman"/>
                <w:sz w:val="24"/>
                <w:szCs w:val="24"/>
              </w:rPr>
            </w:pPr>
            <w:r w:rsidRPr="00DE6461">
              <w:rPr>
                <w:rFonts w:ascii="Times New Roman" w:hAnsi="Times New Roman"/>
                <w:sz w:val="24"/>
                <w:szCs w:val="24"/>
                <w:lang w:val="en-US"/>
              </w:rPr>
              <w:t>l</w:t>
            </w:r>
            <w:r w:rsidRPr="00DE6461">
              <w:rPr>
                <w:rFonts w:ascii="Times New Roman" w:hAnsi="Times New Roman"/>
                <w:sz w:val="24"/>
                <w:szCs w:val="24"/>
              </w:rPr>
              <w:t xml:space="preserve">abeling of the packages and marking of the areas in the storage area with labels / plated </w:t>
            </w:r>
            <w:r w:rsidRPr="00DE6461">
              <w:rPr>
                <w:rFonts w:ascii="Times New Roman" w:hAnsi="Times New Roman"/>
                <w:sz w:val="24"/>
                <w:szCs w:val="24"/>
              </w:rPr>
              <w:lastRenderedPageBreak/>
              <w:t>with code and the name of the waste, according to ORDER № 2 of 23.07.2014 on the classification of waste;</w:t>
            </w:r>
          </w:p>
          <w:p w:rsidR="00545450" w:rsidRPr="00DE6461" w:rsidRDefault="00545450" w:rsidP="00DE6461">
            <w:pPr>
              <w:pStyle w:val="ListParagraph"/>
              <w:numPr>
                <w:ilvl w:val="0"/>
                <w:numId w:val="27"/>
              </w:numPr>
              <w:spacing w:after="0" w:line="240" w:lineRule="auto"/>
              <w:rPr>
                <w:rFonts w:ascii="Times New Roman" w:hAnsi="Times New Roman"/>
                <w:sz w:val="24"/>
                <w:szCs w:val="24"/>
              </w:rPr>
            </w:pPr>
            <w:r w:rsidRPr="00DE6461">
              <w:rPr>
                <w:rFonts w:ascii="Times New Roman" w:hAnsi="Times New Roman"/>
                <w:sz w:val="24"/>
                <w:szCs w:val="24"/>
              </w:rPr>
              <w:t xml:space="preserve">measurement of waste entering the </w:t>
            </w:r>
            <w:r w:rsidR="008B336A" w:rsidRPr="00DE6461">
              <w:rPr>
                <w:rFonts w:ascii="Times New Roman" w:hAnsi="Times New Roman"/>
                <w:sz w:val="24"/>
                <w:szCs w:val="24"/>
              </w:rPr>
              <w:t>centre</w:t>
            </w:r>
            <w:r w:rsidRPr="00DE6461">
              <w:rPr>
                <w:rFonts w:ascii="Times New Roman" w:hAnsi="Times New Roman"/>
                <w:sz w:val="24"/>
                <w:szCs w:val="24"/>
              </w:rPr>
              <w:t xml:space="preserve"> and distribution in shared packages and areas of the temporary storage area;</w:t>
            </w:r>
          </w:p>
          <w:p w:rsidR="00545450" w:rsidRPr="00DE6461" w:rsidRDefault="00545450" w:rsidP="00DE6461">
            <w:pPr>
              <w:pStyle w:val="ListParagraph"/>
              <w:numPr>
                <w:ilvl w:val="0"/>
                <w:numId w:val="27"/>
              </w:numPr>
              <w:spacing w:after="0" w:line="240" w:lineRule="auto"/>
              <w:ind w:left="714" w:hanging="357"/>
              <w:contextualSpacing w:val="0"/>
              <w:rPr>
                <w:rFonts w:ascii="Times New Roman" w:hAnsi="Times New Roman"/>
                <w:sz w:val="24"/>
                <w:szCs w:val="24"/>
              </w:rPr>
            </w:pPr>
            <w:r w:rsidRPr="00DE6461">
              <w:rPr>
                <w:rFonts w:ascii="Times New Roman" w:hAnsi="Times New Roman"/>
                <w:sz w:val="24"/>
                <w:szCs w:val="24"/>
              </w:rPr>
              <w:t>preparation of waste for transportation, loading and consolidation of waste;</w:t>
            </w:r>
          </w:p>
          <w:p w:rsidR="00545450" w:rsidRPr="00DE6461" w:rsidRDefault="00545450" w:rsidP="00DE6461">
            <w:pPr>
              <w:pStyle w:val="ListParagraph"/>
              <w:numPr>
                <w:ilvl w:val="0"/>
                <w:numId w:val="27"/>
              </w:numPr>
              <w:spacing w:after="0" w:line="240" w:lineRule="auto"/>
              <w:rPr>
                <w:rFonts w:ascii="Times New Roman" w:hAnsi="Times New Roman"/>
                <w:sz w:val="24"/>
                <w:szCs w:val="24"/>
              </w:rPr>
            </w:pPr>
            <w:r w:rsidRPr="00DE6461">
              <w:rPr>
                <w:rFonts w:ascii="Times New Roman" w:hAnsi="Times New Roman"/>
                <w:sz w:val="24"/>
                <w:szCs w:val="24"/>
              </w:rPr>
              <w:t>drafting of hand-over documents (acceptance and transmission documents and identification documents) according to Ordinance No. 1 of 04.06.2014 on the procedure and models for providing information on waste activities as well as the procedure for keeping of public registers (Ordinance No. 1 of 04.06.2014);</w:t>
            </w:r>
          </w:p>
          <w:p w:rsidR="00CA5F97" w:rsidRPr="00DE6461" w:rsidRDefault="001A2D53" w:rsidP="00DE6461">
            <w:pPr>
              <w:pStyle w:val="ListParagraph"/>
              <w:numPr>
                <w:ilvl w:val="0"/>
                <w:numId w:val="27"/>
              </w:numPr>
              <w:spacing w:after="0" w:line="240" w:lineRule="auto"/>
              <w:ind w:left="714" w:hanging="357"/>
              <w:contextualSpacing w:val="0"/>
              <w:rPr>
                <w:rFonts w:ascii="Times New Roman" w:hAnsi="Times New Roman"/>
                <w:sz w:val="24"/>
                <w:szCs w:val="24"/>
              </w:rPr>
            </w:pPr>
            <w:r w:rsidRPr="00DE6461">
              <w:rPr>
                <w:rFonts w:ascii="Times New Roman" w:hAnsi="Times New Roman"/>
                <w:sz w:val="24"/>
                <w:szCs w:val="24"/>
              </w:rPr>
              <w:t>a</w:t>
            </w:r>
            <w:r w:rsidR="00545450" w:rsidRPr="00DE6461">
              <w:rPr>
                <w:rFonts w:ascii="Times New Roman" w:hAnsi="Times New Roman"/>
                <w:sz w:val="24"/>
                <w:szCs w:val="24"/>
              </w:rPr>
              <w:t>ctions in case of spills, spreads, fire</w:t>
            </w:r>
            <w:r w:rsidR="00CA5F97" w:rsidRPr="00DE6461">
              <w:rPr>
                <w:rFonts w:ascii="Times New Roman" w:hAnsi="Times New Roman"/>
                <w:sz w:val="24"/>
                <w:szCs w:val="24"/>
              </w:rPr>
              <w:t>;</w:t>
            </w:r>
          </w:p>
          <w:p w:rsidR="00545450" w:rsidRPr="00DE6461" w:rsidRDefault="00CA5F97" w:rsidP="00DE6461">
            <w:pPr>
              <w:pStyle w:val="ListParagraph"/>
              <w:numPr>
                <w:ilvl w:val="0"/>
                <w:numId w:val="27"/>
              </w:numPr>
              <w:spacing w:after="0" w:line="240" w:lineRule="auto"/>
              <w:ind w:left="714" w:hanging="357"/>
              <w:contextualSpacing w:val="0"/>
              <w:jc w:val="both"/>
              <w:rPr>
                <w:rFonts w:ascii="Times New Roman" w:hAnsi="Times New Roman"/>
                <w:sz w:val="24"/>
                <w:szCs w:val="24"/>
              </w:rPr>
            </w:pPr>
            <w:r w:rsidRPr="00DE6461">
              <w:rPr>
                <w:rFonts w:ascii="Times New Roman" w:hAnsi="Times New Roman"/>
                <w:sz w:val="24"/>
                <w:szCs w:val="24"/>
                <w:u w:val="single"/>
              </w:rPr>
              <w:t xml:space="preserve">Instruction </w:t>
            </w:r>
            <w:r w:rsidRPr="00DE6461">
              <w:rPr>
                <w:rFonts w:ascii="Times New Roman" w:hAnsi="Times New Roman"/>
                <w:sz w:val="24"/>
                <w:szCs w:val="24"/>
                <w:u w:val="single"/>
                <w:lang w:val="en-US"/>
              </w:rPr>
              <w:t>on</w:t>
            </w:r>
            <w:r w:rsidRPr="00DE6461">
              <w:rPr>
                <w:rFonts w:ascii="Times New Roman" w:hAnsi="Times New Roman"/>
                <w:sz w:val="24"/>
                <w:szCs w:val="24"/>
                <w:u w:val="single"/>
              </w:rPr>
              <w:t xml:space="preserve"> organizing the system for separate collection and temporary storage of hazardous municipal waste at a fixed site - municipal centr</w:t>
            </w:r>
            <w:r w:rsidR="008B336A" w:rsidRPr="00DE6461">
              <w:rPr>
                <w:rFonts w:ascii="Times New Roman" w:hAnsi="Times New Roman"/>
                <w:sz w:val="24"/>
                <w:szCs w:val="24"/>
                <w:u w:val="single"/>
              </w:rPr>
              <w:t>e</w:t>
            </w:r>
            <w:r w:rsidRPr="00DE6461">
              <w:rPr>
                <w:rFonts w:ascii="Times New Roman" w:hAnsi="Times New Roman"/>
                <w:sz w:val="24"/>
                <w:szCs w:val="24"/>
              </w:rPr>
              <w:t xml:space="preserve"> - attached to this documentation, developed on the basis of information from previous activities and practical experience. The appendixes 1 through 6 have been developed in the instruction. Section 5 of the Instructions lists the applications that are used with it.</w:t>
            </w:r>
            <w:r w:rsidR="00545450" w:rsidRPr="00DE6461">
              <w:rPr>
                <w:rFonts w:ascii="Times New Roman" w:hAnsi="Times New Roman"/>
                <w:sz w:val="24"/>
                <w:szCs w:val="24"/>
              </w:rPr>
              <w:br/>
            </w:r>
          </w:p>
          <w:p w:rsidR="00545450" w:rsidRPr="00DE6461" w:rsidRDefault="00545450" w:rsidP="00DE6461">
            <w:pPr>
              <w:spacing w:before="0"/>
              <w:ind w:firstLine="0"/>
              <w:rPr>
                <w:rFonts w:ascii="Times New Roman" w:hAnsi="Times New Roman"/>
              </w:rPr>
            </w:pPr>
            <w:r w:rsidRPr="00DE6461">
              <w:rPr>
                <w:rFonts w:ascii="Times New Roman" w:hAnsi="Times New Roman"/>
              </w:rPr>
              <w:t>In case of training related to site waste activities, personal protective equipment - protective clothing, protective gloves, shoes, masks, goggles should be used.</w:t>
            </w:r>
          </w:p>
          <w:p w:rsidR="00CA5F97" w:rsidRPr="00DE6461" w:rsidRDefault="00CA5F97" w:rsidP="00DE6461">
            <w:pPr>
              <w:spacing w:before="0"/>
              <w:ind w:firstLine="0"/>
              <w:rPr>
                <w:rFonts w:ascii="Times New Roman" w:hAnsi="Times New Roman"/>
              </w:rPr>
            </w:pPr>
          </w:p>
          <w:p w:rsidR="00CA5F97" w:rsidRPr="00DE6461" w:rsidRDefault="00CA5F97" w:rsidP="00DE6461">
            <w:pPr>
              <w:spacing w:before="0"/>
              <w:ind w:firstLine="0"/>
              <w:rPr>
                <w:rFonts w:ascii="Times New Roman" w:hAnsi="Times New Roman"/>
              </w:rPr>
            </w:pPr>
          </w:p>
          <w:p w:rsidR="006A2349" w:rsidRPr="00DE6461" w:rsidRDefault="006A2349" w:rsidP="00DE6461">
            <w:pPr>
              <w:pStyle w:val="BodyText"/>
              <w:spacing w:before="0"/>
              <w:ind w:firstLine="0"/>
              <w:jc w:val="both"/>
              <w:rPr>
                <w:rFonts w:ascii="Times New Roman" w:hAnsi="Times New Roman"/>
                <w:b w:val="0"/>
                <w:i/>
                <w:sz w:val="24"/>
                <w:szCs w:val="24"/>
                <w:lang w:val="en-US"/>
              </w:rPr>
            </w:pPr>
            <w:r w:rsidRPr="00DE6461">
              <w:rPr>
                <w:rFonts w:ascii="Times New Roman" w:hAnsi="Times New Roman"/>
                <w:b w:val="0"/>
                <w:i/>
                <w:sz w:val="24"/>
                <w:szCs w:val="24"/>
              </w:rPr>
              <w:t>B) Separate collection of hazardous household waste at mobile collection points</w:t>
            </w:r>
            <w:r w:rsidRPr="00DE6461">
              <w:rPr>
                <w:rFonts w:ascii="Times New Roman" w:hAnsi="Times New Roman"/>
                <w:b w:val="0"/>
                <w:i/>
                <w:sz w:val="24"/>
                <w:szCs w:val="24"/>
                <w:lang w:val="en-US"/>
              </w:rPr>
              <w:t>.</w:t>
            </w:r>
          </w:p>
          <w:p w:rsidR="001A5E21" w:rsidRPr="00DE6461" w:rsidRDefault="006A2349" w:rsidP="00DE6461">
            <w:pPr>
              <w:pStyle w:val="BodyText"/>
              <w:spacing w:before="0"/>
              <w:ind w:firstLine="0"/>
              <w:jc w:val="both"/>
              <w:rPr>
                <w:rFonts w:ascii="Times New Roman" w:hAnsi="Times New Roman"/>
                <w:b w:val="0"/>
                <w:sz w:val="24"/>
                <w:szCs w:val="24"/>
              </w:rPr>
            </w:pPr>
            <w:r w:rsidRPr="00DE6461">
              <w:rPr>
                <w:rFonts w:ascii="Times New Roman" w:hAnsi="Times New Roman"/>
                <w:b w:val="0"/>
                <w:sz w:val="24"/>
                <w:szCs w:val="24"/>
              </w:rPr>
              <w:t xml:space="preserve">In carrying out this activity, the staff of the municipal </w:t>
            </w:r>
            <w:r w:rsidR="008B336A" w:rsidRPr="00DE6461">
              <w:rPr>
                <w:rFonts w:ascii="Times New Roman" w:hAnsi="Times New Roman"/>
                <w:b w:val="0"/>
                <w:sz w:val="24"/>
                <w:szCs w:val="24"/>
              </w:rPr>
              <w:t>centre</w:t>
            </w:r>
            <w:r w:rsidRPr="00DE6461">
              <w:rPr>
                <w:rFonts w:ascii="Times New Roman" w:hAnsi="Times New Roman"/>
                <w:b w:val="0"/>
                <w:sz w:val="24"/>
                <w:szCs w:val="24"/>
              </w:rPr>
              <w:t xml:space="preserve"> acts in the following order:</w:t>
            </w:r>
          </w:p>
          <w:p w:rsidR="001A5E21" w:rsidRPr="00DE6461" w:rsidRDefault="001A5E21" w:rsidP="00DE6461">
            <w:pPr>
              <w:pStyle w:val="BodyText"/>
              <w:spacing w:before="0"/>
              <w:ind w:firstLine="0"/>
              <w:jc w:val="both"/>
              <w:rPr>
                <w:rFonts w:ascii="Times New Roman" w:hAnsi="Times New Roman"/>
                <w:b w:val="0"/>
                <w:sz w:val="24"/>
                <w:szCs w:val="24"/>
              </w:rPr>
            </w:pPr>
          </w:p>
          <w:p w:rsidR="006A2349" w:rsidRPr="00DE6461" w:rsidRDefault="006A2349" w:rsidP="00DE6461">
            <w:pPr>
              <w:pStyle w:val="ListParagraph"/>
              <w:numPr>
                <w:ilvl w:val="0"/>
                <w:numId w:val="20"/>
              </w:numPr>
              <w:spacing w:after="0" w:line="240" w:lineRule="auto"/>
              <w:jc w:val="both"/>
              <w:rPr>
                <w:rFonts w:ascii="Times New Roman" w:hAnsi="Times New Roman"/>
                <w:sz w:val="24"/>
                <w:szCs w:val="24"/>
              </w:rPr>
            </w:pPr>
            <w:r w:rsidRPr="00DE6461">
              <w:rPr>
                <w:rFonts w:ascii="Times New Roman" w:hAnsi="Times New Roman"/>
                <w:sz w:val="24"/>
                <w:szCs w:val="24"/>
              </w:rPr>
              <w:t>Identif</w:t>
            </w:r>
            <w:proofErr w:type="spellStart"/>
            <w:r w:rsidRPr="00DE6461">
              <w:rPr>
                <w:rFonts w:ascii="Times New Roman" w:hAnsi="Times New Roman"/>
                <w:sz w:val="24"/>
                <w:szCs w:val="24"/>
                <w:lang w:val="en-US"/>
              </w:rPr>
              <w:t>ies</w:t>
            </w:r>
            <w:proofErr w:type="spellEnd"/>
            <w:r w:rsidRPr="00DE6461">
              <w:rPr>
                <w:rFonts w:ascii="Times New Roman" w:hAnsi="Times New Roman"/>
                <w:sz w:val="24"/>
                <w:szCs w:val="24"/>
              </w:rPr>
              <w:t xml:space="preserve"> the waste delivered by the inhabitants of the municipality to the respective waste group according to their type and the code and the name of the hazardous waste;</w:t>
            </w:r>
          </w:p>
          <w:p w:rsidR="006A2349" w:rsidRPr="00DE6461" w:rsidRDefault="006A2349" w:rsidP="00DE6461">
            <w:pPr>
              <w:pStyle w:val="ListParagraph"/>
              <w:numPr>
                <w:ilvl w:val="0"/>
                <w:numId w:val="20"/>
              </w:numPr>
              <w:spacing w:after="0" w:line="240" w:lineRule="auto"/>
              <w:ind w:left="714" w:hanging="357"/>
              <w:contextualSpacing w:val="0"/>
              <w:jc w:val="both"/>
              <w:rPr>
                <w:rFonts w:ascii="Times New Roman" w:hAnsi="Times New Roman"/>
                <w:sz w:val="24"/>
                <w:szCs w:val="24"/>
              </w:rPr>
            </w:pPr>
            <w:r w:rsidRPr="00DE6461">
              <w:rPr>
                <w:rFonts w:ascii="Times New Roman" w:hAnsi="Times New Roman"/>
                <w:sz w:val="24"/>
                <w:szCs w:val="24"/>
              </w:rPr>
              <w:t>Verifies the integrity and security of packaging waste. In order to prevent spills and spillages, check the lids of the packaging and, if necessary, tighten or provide repackaging;</w:t>
            </w:r>
          </w:p>
          <w:p w:rsidR="006A2349" w:rsidRPr="00DE6461" w:rsidRDefault="006A2349" w:rsidP="00DE6461">
            <w:pPr>
              <w:pStyle w:val="ListParagraph"/>
              <w:numPr>
                <w:ilvl w:val="0"/>
                <w:numId w:val="20"/>
              </w:numPr>
              <w:spacing w:after="0" w:line="240" w:lineRule="auto"/>
              <w:jc w:val="both"/>
              <w:rPr>
                <w:rFonts w:ascii="Times New Roman" w:hAnsi="Times New Roman"/>
                <w:sz w:val="24"/>
                <w:szCs w:val="24"/>
              </w:rPr>
            </w:pPr>
            <w:r w:rsidRPr="00DE6461">
              <w:rPr>
                <w:rFonts w:ascii="Times New Roman" w:hAnsi="Times New Roman"/>
                <w:sz w:val="24"/>
                <w:szCs w:val="24"/>
              </w:rPr>
              <w:t xml:space="preserve">Measures the quantity of the waste transmitted by code and the name of the waste under Ordinance No. 2 of 23.07.2014 </w:t>
            </w:r>
            <w:r w:rsidRPr="00DE6461">
              <w:rPr>
                <w:rFonts w:ascii="Times New Roman" w:hAnsi="Times New Roman"/>
                <w:sz w:val="24"/>
                <w:szCs w:val="24"/>
              </w:rPr>
              <w:lastRenderedPageBreak/>
              <w:t>on the classification of waste;</w:t>
            </w:r>
          </w:p>
          <w:p w:rsidR="006A2349" w:rsidRPr="00DE6461" w:rsidRDefault="006A2349" w:rsidP="00DE6461">
            <w:pPr>
              <w:pStyle w:val="ListParagraph"/>
              <w:numPr>
                <w:ilvl w:val="0"/>
                <w:numId w:val="20"/>
              </w:numPr>
              <w:spacing w:after="0" w:line="240" w:lineRule="auto"/>
              <w:ind w:left="714" w:hanging="357"/>
              <w:contextualSpacing w:val="0"/>
              <w:jc w:val="both"/>
              <w:rPr>
                <w:rFonts w:ascii="Times New Roman" w:hAnsi="Times New Roman"/>
                <w:sz w:val="24"/>
                <w:szCs w:val="24"/>
              </w:rPr>
            </w:pPr>
            <w:r w:rsidRPr="00DE6461">
              <w:rPr>
                <w:rFonts w:ascii="Times New Roman" w:hAnsi="Times New Roman"/>
                <w:sz w:val="24"/>
                <w:szCs w:val="24"/>
              </w:rPr>
              <w:t>Put</w:t>
            </w:r>
            <w:r w:rsidRPr="00DE6461">
              <w:rPr>
                <w:rFonts w:ascii="Times New Roman" w:hAnsi="Times New Roman"/>
                <w:sz w:val="24"/>
                <w:szCs w:val="24"/>
                <w:lang w:val="en-US"/>
              </w:rPr>
              <w:t>s</w:t>
            </w:r>
            <w:r w:rsidRPr="00DE6461">
              <w:rPr>
                <w:rFonts w:ascii="Times New Roman" w:hAnsi="Times New Roman"/>
                <w:sz w:val="24"/>
                <w:szCs w:val="24"/>
              </w:rPr>
              <w:t xml:space="preserve"> the waste in the corresponding overall package, labeled with the code and the name of the measured waste, subject to the co-packaging requirements (the contents of each general package must be of the same type of waste);</w:t>
            </w:r>
          </w:p>
          <w:p w:rsidR="006A2349" w:rsidRPr="00DE6461" w:rsidRDefault="006A2349" w:rsidP="00DE6461">
            <w:pPr>
              <w:pStyle w:val="ListParagraph"/>
              <w:numPr>
                <w:ilvl w:val="0"/>
                <w:numId w:val="20"/>
              </w:numPr>
              <w:spacing w:after="0" w:line="240" w:lineRule="auto"/>
              <w:ind w:left="714" w:hanging="357"/>
              <w:contextualSpacing w:val="0"/>
              <w:jc w:val="both"/>
              <w:rPr>
                <w:rFonts w:ascii="Times New Roman" w:hAnsi="Times New Roman"/>
                <w:sz w:val="24"/>
                <w:szCs w:val="24"/>
              </w:rPr>
            </w:pPr>
            <w:r w:rsidRPr="00DE6461">
              <w:rPr>
                <w:rFonts w:ascii="Times New Roman" w:hAnsi="Times New Roman"/>
                <w:sz w:val="24"/>
                <w:szCs w:val="24"/>
                <w:lang w:val="en-US"/>
              </w:rPr>
              <w:t>Compiles</w:t>
            </w:r>
            <w:r w:rsidRPr="00DE6461">
              <w:rPr>
                <w:rFonts w:ascii="Times New Roman" w:hAnsi="Times New Roman"/>
                <w:sz w:val="24"/>
                <w:szCs w:val="24"/>
              </w:rPr>
              <w:t xml:space="preserve"> the </w:t>
            </w:r>
            <w:r w:rsidRPr="00DE6461">
              <w:rPr>
                <w:rFonts w:ascii="Times New Roman" w:hAnsi="Times New Roman"/>
                <w:sz w:val="24"/>
                <w:szCs w:val="24"/>
                <w:lang w:val="en-US"/>
              </w:rPr>
              <w:t>hand-over</w:t>
            </w:r>
            <w:r w:rsidRPr="00DE6461">
              <w:rPr>
                <w:rFonts w:ascii="Times New Roman" w:hAnsi="Times New Roman"/>
                <w:sz w:val="24"/>
                <w:szCs w:val="24"/>
              </w:rPr>
              <w:t xml:space="preserve"> protocols for each resident who has transmitted hazardous household waste by code and the name of the waste pursuant to Ordinance No. 2 of 23.07.2014 on the classification of waste;</w:t>
            </w:r>
          </w:p>
          <w:p w:rsidR="006A2349" w:rsidRPr="00DE6461" w:rsidRDefault="006A2349" w:rsidP="00DE6461">
            <w:pPr>
              <w:pStyle w:val="ListParagraph"/>
              <w:numPr>
                <w:ilvl w:val="0"/>
                <w:numId w:val="20"/>
              </w:numPr>
              <w:spacing w:after="0" w:line="240" w:lineRule="auto"/>
              <w:ind w:left="714" w:hanging="357"/>
              <w:contextualSpacing w:val="0"/>
              <w:jc w:val="both"/>
              <w:rPr>
                <w:rFonts w:ascii="Times New Roman" w:hAnsi="Times New Roman"/>
                <w:sz w:val="24"/>
                <w:szCs w:val="24"/>
              </w:rPr>
            </w:pPr>
            <w:r w:rsidRPr="00DE6461">
              <w:rPr>
                <w:rFonts w:ascii="Times New Roman" w:hAnsi="Times New Roman"/>
                <w:sz w:val="24"/>
                <w:szCs w:val="24"/>
              </w:rPr>
              <w:t>At the end of the workday, the mobile station checks the consolidation of the waste in each general package, ensures the tight closure of the common packing, the strengthening of the common packages for safe transportation;</w:t>
            </w:r>
          </w:p>
          <w:p w:rsidR="006A2349" w:rsidRPr="00DE6461" w:rsidRDefault="006A2349" w:rsidP="00DE6461">
            <w:pPr>
              <w:pStyle w:val="ListParagraph"/>
              <w:numPr>
                <w:ilvl w:val="0"/>
                <w:numId w:val="20"/>
              </w:numPr>
              <w:spacing w:after="0" w:line="240" w:lineRule="auto"/>
              <w:ind w:left="714" w:hanging="357"/>
              <w:contextualSpacing w:val="0"/>
              <w:jc w:val="both"/>
              <w:rPr>
                <w:rFonts w:ascii="Times New Roman" w:hAnsi="Times New Roman"/>
                <w:sz w:val="24"/>
                <w:szCs w:val="24"/>
              </w:rPr>
            </w:pPr>
            <w:r w:rsidRPr="00DE6461">
              <w:rPr>
                <w:rFonts w:ascii="Times New Roman" w:hAnsi="Times New Roman"/>
                <w:sz w:val="24"/>
                <w:szCs w:val="24"/>
              </w:rPr>
              <w:t>Forms the necessary documents (according to Ordinance No. 1 dated 04.06.2014) for acceptance and transportation for all hazardous waste accepted during the working day of the point;</w:t>
            </w:r>
          </w:p>
          <w:p w:rsidR="006A2349" w:rsidRPr="00DE6461" w:rsidRDefault="006A2349" w:rsidP="00DE6461">
            <w:pPr>
              <w:pStyle w:val="ListParagraph"/>
              <w:numPr>
                <w:ilvl w:val="0"/>
                <w:numId w:val="20"/>
              </w:numPr>
              <w:spacing w:after="0" w:line="240" w:lineRule="auto"/>
              <w:jc w:val="both"/>
              <w:rPr>
                <w:rFonts w:ascii="Times New Roman" w:hAnsi="Times New Roman"/>
                <w:sz w:val="24"/>
                <w:szCs w:val="24"/>
              </w:rPr>
            </w:pPr>
            <w:r w:rsidRPr="00DE6461">
              <w:rPr>
                <w:rFonts w:ascii="Times New Roman" w:hAnsi="Times New Roman"/>
                <w:sz w:val="24"/>
                <w:szCs w:val="24"/>
              </w:rPr>
              <w:t xml:space="preserve">Transports the received waste to the municipal </w:t>
            </w:r>
            <w:r w:rsidR="008B336A" w:rsidRPr="00DE6461">
              <w:rPr>
                <w:rFonts w:ascii="Times New Roman" w:hAnsi="Times New Roman"/>
                <w:sz w:val="24"/>
                <w:szCs w:val="24"/>
              </w:rPr>
              <w:t>centre</w:t>
            </w:r>
            <w:r w:rsidRPr="00DE6461">
              <w:rPr>
                <w:rFonts w:ascii="Times New Roman" w:hAnsi="Times New Roman"/>
                <w:sz w:val="24"/>
                <w:szCs w:val="24"/>
              </w:rPr>
              <w:t xml:space="preserve"> for environmentally sound collection and temporary storage of hazardous household waste.</w:t>
            </w:r>
          </w:p>
          <w:p w:rsidR="006A2349" w:rsidRPr="00DE6461" w:rsidRDefault="006A2349" w:rsidP="00DE6461">
            <w:pPr>
              <w:spacing w:before="0"/>
              <w:ind w:firstLine="0"/>
              <w:jc w:val="left"/>
              <w:rPr>
                <w:rFonts w:ascii="Times New Roman" w:hAnsi="Times New Roman"/>
              </w:rPr>
            </w:pPr>
          </w:p>
          <w:p w:rsidR="00CA5F97" w:rsidRPr="00DE6461" w:rsidRDefault="00CA5F97" w:rsidP="00DE6461">
            <w:pPr>
              <w:spacing w:before="0"/>
              <w:ind w:firstLine="0"/>
              <w:jc w:val="left"/>
              <w:rPr>
                <w:rFonts w:ascii="Times New Roman" w:hAnsi="Times New Roman"/>
              </w:rPr>
            </w:pPr>
          </w:p>
          <w:p w:rsidR="00A67244" w:rsidRPr="00DE6461" w:rsidRDefault="006A2349" w:rsidP="00DE6461">
            <w:pPr>
              <w:spacing w:before="0"/>
              <w:ind w:firstLine="0"/>
              <w:rPr>
                <w:rFonts w:ascii="Times New Roman" w:hAnsi="Times New Roman"/>
              </w:rPr>
            </w:pPr>
            <w:r w:rsidRPr="00DE6461">
              <w:rPr>
                <w:rFonts w:ascii="Times New Roman" w:hAnsi="Times New Roman"/>
              </w:rPr>
              <w:t xml:space="preserve">The </w:t>
            </w:r>
            <w:r w:rsidR="008B336A" w:rsidRPr="00DE6461">
              <w:rPr>
                <w:rFonts w:ascii="Times New Roman" w:hAnsi="Times New Roman"/>
              </w:rPr>
              <w:t>Contractor</w:t>
            </w:r>
            <w:r w:rsidRPr="00DE6461">
              <w:rPr>
                <w:rFonts w:ascii="Times New Roman" w:hAnsi="Times New Roman"/>
              </w:rPr>
              <w:t xml:space="preserve"> shall carry out initial training of site personnel, including the practical identification of hazardous household waste by codes and designations, packaging labeling, waste measurement and distribution in shared packages, the consolidation of waste for transport, the preparation of hand-over documents (acceptance and transmission records and identification documents according to Ordinance No. 1 of 04.06.2014), actions in case of spills, spreads, fire.</w:t>
            </w:r>
          </w:p>
          <w:p w:rsidR="006A2349" w:rsidRPr="00DE6461" w:rsidRDefault="006A2349" w:rsidP="00DE6461">
            <w:pPr>
              <w:spacing w:before="0"/>
              <w:ind w:firstLine="0"/>
              <w:rPr>
                <w:rFonts w:ascii="Times New Roman" w:hAnsi="Times New Roman"/>
              </w:rPr>
            </w:pPr>
          </w:p>
          <w:p w:rsidR="00CA5F97" w:rsidRPr="00DE6461" w:rsidRDefault="00CA5F97" w:rsidP="00DE6461">
            <w:pPr>
              <w:spacing w:before="0"/>
              <w:ind w:firstLine="0"/>
              <w:rPr>
                <w:rFonts w:ascii="Times New Roman" w:hAnsi="Times New Roman"/>
              </w:rPr>
            </w:pPr>
          </w:p>
          <w:p w:rsidR="00CA5F97" w:rsidRPr="00DE6461" w:rsidRDefault="00CA5F97" w:rsidP="00DE6461">
            <w:pPr>
              <w:spacing w:before="0"/>
              <w:ind w:firstLine="0"/>
              <w:rPr>
                <w:rFonts w:ascii="Times New Roman" w:hAnsi="Times New Roman"/>
              </w:rPr>
            </w:pPr>
          </w:p>
          <w:p w:rsidR="00CA5F97" w:rsidRPr="00DE6461" w:rsidRDefault="00CA5F97" w:rsidP="00DE6461">
            <w:pPr>
              <w:spacing w:before="0"/>
              <w:ind w:firstLine="0"/>
              <w:rPr>
                <w:rFonts w:ascii="Times New Roman" w:hAnsi="Times New Roman"/>
              </w:rPr>
            </w:pPr>
            <w:r w:rsidRPr="00DE6461">
              <w:rPr>
                <w:rFonts w:ascii="Times New Roman" w:hAnsi="Times New Roman"/>
              </w:rPr>
              <w:t xml:space="preserve">The </w:t>
            </w:r>
            <w:r w:rsidR="008B336A" w:rsidRPr="00DE6461">
              <w:rPr>
                <w:rFonts w:ascii="Times New Roman" w:hAnsi="Times New Roman"/>
              </w:rPr>
              <w:t>Contractor</w:t>
            </w:r>
            <w:r w:rsidRPr="00DE6461">
              <w:rPr>
                <w:rFonts w:ascii="Times New Roman" w:hAnsi="Times New Roman"/>
              </w:rPr>
              <w:t xml:space="preserve"> has to organize staff training, which shall include as a minimum the following:</w:t>
            </w:r>
          </w:p>
          <w:p w:rsidR="00CA5F97" w:rsidRPr="00DE6461" w:rsidRDefault="00CA5F97" w:rsidP="00DE6461">
            <w:pPr>
              <w:spacing w:before="0"/>
              <w:ind w:firstLine="0"/>
              <w:rPr>
                <w:rFonts w:ascii="Times New Roman" w:hAnsi="Times New Roman"/>
              </w:rPr>
            </w:pPr>
          </w:p>
          <w:p w:rsidR="006A2349" w:rsidRPr="00DE6461" w:rsidRDefault="00CA5F97" w:rsidP="00DE6461">
            <w:pPr>
              <w:pStyle w:val="ListParagraph"/>
              <w:numPr>
                <w:ilvl w:val="0"/>
                <w:numId w:val="37"/>
              </w:numPr>
              <w:spacing w:after="0" w:line="240" w:lineRule="auto"/>
              <w:jc w:val="both"/>
              <w:rPr>
                <w:rFonts w:ascii="Times New Roman" w:hAnsi="Times New Roman"/>
                <w:i/>
                <w:sz w:val="24"/>
                <w:szCs w:val="24"/>
              </w:rPr>
            </w:pPr>
            <w:r w:rsidRPr="00DE6461">
              <w:rPr>
                <w:rFonts w:ascii="Times New Roman" w:hAnsi="Times New Roman"/>
                <w:sz w:val="24"/>
                <w:szCs w:val="24"/>
                <w:u w:val="single"/>
              </w:rPr>
              <w:t>Instruction for organizing the system for separate collection of hazardous household waste in mobile stations</w:t>
            </w:r>
            <w:r w:rsidRPr="00DE6461">
              <w:rPr>
                <w:rFonts w:ascii="Times New Roman" w:hAnsi="Times New Roman"/>
                <w:sz w:val="24"/>
                <w:szCs w:val="24"/>
              </w:rPr>
              <w:t xml:space="preserve"> - attached to this documentation, developed on the basis of information from previous activities and practical experience. The appendixes 1 through 6 have been developed in the instruction. Section 5 of the Instructions lists </w:t>
            </w:r>
            <w:r w:rsidRPr="00DE6461">
              <w:rPr>
                <w:rFonts w:ascii="Times New Roman" w:hAnsi="Times New Roman"/>
                <w:sz w:val="24"/>
                <w:szCs w:val="24"/>
              </w:rPr>
              <w:lastRenderedPageBreak/>
              <w:t>the applications that are used with it.</w:t>
            </w:r>
            <w:r w:rsidR="006A2349" w:rsidRPr="00DE6461">
              <w:rPr>
                <w:rFonts w:ascii="Times New Roman" w:hAnsi="Times New Roman"/>
                <w:sz w:val="24"/>
                <w:szCs w:val="24"/>
              </w:rPr>
              <w:br/>
            </w:r>
          </w:p>
          <w:p w:rsidR="00F26B38" w:rsidRPr="00DE6461" w:rsidRDefault="00F26B38" w:rsidP="00DE6461">
            <w:pPr>
              <w:spacing w:before="0"/>
              <w:ind w:left="360" w:firstLine="0"/>
              <w:rPr>
                <w:rFonts w:ascii="Times New Roman" w:hAnsi="Times New Roman"/>
                <w:i/>
              </w:rPr>
            </w:pPr>
          </w:p>
          <w:p w:rsidR="006A2349" w:rsidRPr="00DE6461" w:rsidRDefault="006A2349" w:rsidP="00DE6461">
            <w:pPr>
              <w:spacing w:before="0"/>
              <w:ind w:firstLine="0"/>
              <w:rPr>
                <w:rFonts w:ascii="Times New Roman" w:hAnsi="Times New Roman"/>
                <w:i/>
              </w:rPr>
            </w:pPr>
            <w:r w:rsidRPr="00DE6461">
              <w:rPr>
                <w:rFonts w:ascii="Times New Roman" w:hAnsi="Times New Roman"/>
                <w:i/>
              </w:rPr>
              <w:t>C) Separate collection of hazardous municipal waste by household addresses.</w:t>
            </w:r>
          </w:p>
          <w:p w:rsidR="006A2349" w:rsidRPr="00DE6461" w:rsidRDefault="006A2349" w:rsidP="00DE6461">
            <w:pPr>
              <w:spacing w:before="0"/>
              <w:ind w:firstLine="0"/>
              <w:rPr>
                <w:rFonts w:ascii="Times New Roman" w:hAnsi="Times New Roman"/>
              </w:rPr>
            </w:pPr>
            <w:r w:rsidRPr="00DE6461">
              <w:rPr>
                <w:rFonts w:ascii="Times New Roman" w:hAnsi="Times New Roman"/>
              </w:rPr>
              <w:br/>
              <w:t>When accepting hazardous household waste by addresses of the residents of the municipality, the servicing personnel perform the following actions:</w:t>
            </w:r>
          </w:p>
          <w:p w:rsidR="006A2349" w:rsidRPr="00DE6461" w:rsidRDefault="006A2349" w:rsidP="00DE6461">
            <w:pPr>
              <w:pStyle w:val="ListParagraph"/>
              <w:numPr>
                <w:ilvl w:val="0"/>
                <w:numId w:val="20"/>
              </w:numPr>
              <w:spacing w:after="0" w:line="240" w:lineRule="auto"/>
              <w:jc w:val="both"/>
              <w:rPr>
                <w:rFonts w:ascii="Times New Roman" w:hAnsi="Times New Roman"/>
                <w:sz w:val="24"/>
                <w:szCs w:val="24"/>
              </w:rPr>
            </w:pPr>
            <w:r w:rsidRPr="00DE6461">
              <w:rPr>
                <w:rFonts w:ascii="Times New Roman" w:hAnsi="Times New Roman"/>
                <w:sz w:val="24"/>
                <w:szCs w:val="24"/>
              </w:rPr>
              <w:t>Identif</w:t>
            </w:r>
            <w:proofErr w:type="spellStart"/>
            <w:r w:rsidRPr="00DE6461">
              <w:rPr>
                <w:rFonts w:ascii="Times New Roman" w:hAnsi="Times New Roman"/>
                <w:sz w:val="24"/>
                <w:szCs w:val="24"/>
                <w:lang w:val="en-US"/>
              </w:rPr>
              <w:t>ies</w:t>
            </w:r>
            <w:proofErr w:type="spellEnd"/>
            <w:r w:rsidRPr="00DE6461">
              <w:rPr>
                <w:rFonts w:ascii="Times New Roman" w:hAnsi="Times New Roman"/>
                <w:sz w:val="24"/>
                <w:szCs w:val="24"/>
              </w:rPr>
              <w:t xml:space="preserve"> hazardous household wastes to the respective waste group according to their type and the code and the name of the hazardous waste;</w:t>
            </w:r>
          </w:p>
          <w:p w:rsidR="006A2349" w:rsidRPr="00DE6461" w:rsidRDefault="006A2349" w:rsidP="00DE6461">
            <w:pPr>
              <w:pStyle w:val="ListParagraph"/>
              <w:numPr>
                <w:ilvl w:val="0"/>
                <w:numId w:val="20"/>
              </w:numPr>
              <w:spacing w:after="0" w:line="240" w:lineRule="auto"/>
              <w:ind w:left="714" w:hanging="357"/>
              <w:contextualSpacing w:val="0"/>
              <w:jc w:val="both"/>
              <w:rPr>
                <w:rFonts w:ascii="Times New Roman" w:hAnsi="Times New Roman"/>
                <w:sz w:val="24"/>
                <w:szCs w:val="24"/>
              </w:rPr>
            </w:pPr>
            <w:r w:rsidRPr="00DE6461">
              <w:rPr>
                <w:rFonts w:ascii="Times New Roman" w:hAnsi="Times New Roman"/>
                <w:sz w:val="24"/>
                <w:szCs w:val="24"/>
              </w:rPr>
              <w:t xml:space="preserve">Verifies the integrity and security of packaging of hazardous waste. If necessary, </w:t>
            </w:r>
            <w:r w:rsidRPr="00DE6461">
              <w:rPr>
                <w:rFonts w:ascii="Times New Roman" w:hAnsi="Times New Roman"/>
                <w:sz w:val="24"/>
                <w:szCs w:val="24"/>
                <w:lang w:val="en-US"/>
              </w:rPr>
              <w:t xml:space="preserve">performs </w:t>
            </w:r>
            <w:r w:rsidRPr="00DE6461">
              <w:rPr>
                <w:rFonts w:ascii="Times New Roman" w:hAnsi="Times New Roman"/>
                <w:sz w:val="24"/>
                <w:szCs w:val="24"/>
              </w:rPr>
              <w:t>repacking;</w:t>
            </w:r>
          </w:p>
          <w:p w:rsidR="006A2349" w:rsidRPr="00DE6461" w:rsidRDefault="006A2349" w:rsidP="00DE6461">
            <w:pPr>
              <w:pStyle w:val="ListParagraph"/>
              <w:numPr>
                <w:ilvl w:val="0"/>
                <w:numId w:val="20"/>
              </w:numPr>
              <w:spacing w:after="0" w:line="240" w:lineRule="auto"/>
              <w:ind w:left="714" w:hanging="357"/>
              <w:contextualSpacing w:val="0"/>
              <w:jc w:val="both"/>
              <w:rPr>
                <w:rFonts w:ascii="Times New Roman" w:hAnsi="Times New Roman"/>
                <w:sz w:val="24"/>
                <w:szCs w:val="24"/>
              </w:rPr>
            </w:pPr>
            <w:r w:rsidRPr="00DE6461">
              <w:rPr>
                <w:rFonts w:ascii="Times New Roman" w:hAnsi="Times New Roman"/>
                <w:sz w:val="24"/>
                <w:szCs w:val="24"/>
                <w:lang w:val="en-US"/>
              </w:rPr>
              <w:t>M</w:t>
            </w:r>
            <w:r w:rsidRPr="00DE6461">
              <w:rPr>
                <w:rFonts w:ascii="Times New Roman" w:hAnsi="Times New Roman"/>
                <w:sz w:val="24"/>
                <w:szCs w:val="24"/>
              </w:rPr>
              <w:t>easures the quantity of the waste transmitted by code and the name of the waste under Ordinance No 2 on the classification of waste;</w:t>
            </w:r>
          </w:p>
          <w:p w:rsidR="006A2349" w:rsidRPr="00DE6461" w:rsidRDefault="006A2349" w:rsidP="00DE6461">
            <w:pPr>
              <w:pStyle w:val="ListParagraph"/>
              <w:numPr>
                <w:ilvl w:val="0"/>
                <w:numId w:val="20"/>
              </w:numPr>
              <w:spacing w:after="0" w:line="240" w:lineRule="auto"/>
              <w:ind w:left="714" w:hanging="357"/>
              <w:contextualSpacing w:val="0"/>
              <w:jc w:val="both"/>
              <w:rPr>
                <w:rFonts w:ascii="Times New Roman" w:hAnsi="Times New Roman"/>
                <w:sz w:val="24"/>
                <w:szCs w:val="24"/>
              </w:rPr>
            </w:pPr>
            <w:r w:rsidRPr="00DE6461">
              <w:rPr>
                <w:rFonts w:ascii="Times New Roman" w:hAnsi="Times New Roman"/>
                <w:sz w:val="24"/>
                <w:szCs w:val="24"/>
                <w:lang w:val="en-US"/>
              </w:rPr>
              <w:t>Compiles</w:t>
            </w:r>
            <w:r w:rsidRPr="00DE6461">
              <w:rPr>
                <w:rFonts w:ascii="Times New Roman" w:hAnsi="Times New Roman"/>
                <w:sz w:val="24"/>
                <w:szCs w:val="24"/>
              </w:rPr>
              <w:t xml:space="preserve"> the </w:t>
            </w:r>
            <w:r w:rsidRPr="00DE6461">
              <w:rPr>
                <w:rFonts w:ascii="Times New Roman" w:hAnsi="Times New Roman"/>
                <w:sz w:val="24"/>
                <w:szCs w:val="24"/>
                <w:lang w:val="en-US"/>
              </w:rPr>
              <w:t>hand-over</w:t>
            </w:r>
            <w:r w:rsidRPr="00DE6461">
              <w:rPr>
                <w:rFonts w:ascii="Times New Roman" w:hAnsi="Times New Roman"/>
                <w:sz w:val="24"/>
                <w:szCs w:val="24"/>
              </w:rPr>
              <w:t xml:space="preserve"> protocols for each resident who has transmitted hazardous household waste by code of the waste;</w:t>
            </w:r>
          </w:p>
          <w:p w:rsidR="00A67244" w:rsidRPr="00DE6461" w:rsidRDefault="006A2349" w:rsidP="00DE6461">
            <w:pPr>
              <w:pStyle w:val="ListParagraph"/>
              <w:numPr>
                <w:ilvl w:val="0"/>
                <w:numId w:val="20"/>
              </w:numPr>
              <w:spacing w:after="0" w:line="240" w:lineRule="auto"/>
              <w:ind w:left="714" w:hanging="357"/>
              <w:contextualSpacing w:val="0"/>
              <w:jc w:val="both"/>
              <w:rPr>
                <w:rFonts w:ascii="Times New Roman" w:hAnsi="Times New Roman"/>
                <w:sz w:val="24"/>
                <w:szCs w:val="24"/>
              </w:rPr>
            </w:pPr>
            <w:r w:rsidRPr="00DE6461">
              <w:rPr>
                <w:rFonts w:ascii="Times New Roman" w:hAnsi="Times New Roman"/>
                <w:sz w:val="24"/>
                <w:szCs w:val="24"/>
              </w:rPr>
              <w:t>Put</w:t>
            </w:r>
            <w:r w:rsidRPr="00DE6461">
              <w:rPr>
                <w:rFonts w:ascii="Times New Roman" w:hAnsi="Times New Roman"/>
                <w:sz w:val="24"/>
                <w:szCs w:val="24"/>
                <w:lang w:val="en-US"/>
              </w:rPr>
              <w:t>s</w:t>
            </w:r>
            <w:r w:rsidRPr="00DE6461">
              <w:rPr>
                <w:rFonts w:ascii="Times New Roman" w:hAnsi="Times New Roman"/>
                <w:sz w:val="24"/>
                <w:szCs w:val="24"/>
              </w:rPr>
              <w:t xml:space="preserve"> the received waste in the corresponding general packaging in the vehicle, labeled with the code and the name of the received waste, subject to the co-packaging requirements (the contents of each general package must be of the same type of waste);</w:t>
            </w:r>
          </w:p>
          <w:p w:rsidR="00A67244" w:rsidRPr="00DE6461" w:rsidRDefault="006A2349" w:rsidP="00DE6461">
            <w:pPr>
              <w:pStyle w:val="ListParagraph"/>
              <w:numPr>
                <w:ilvl w:val="0"/>
                <w:numId w:val="20"/>
              </w:numPr>
              <w:spacing w:after="0" w:line="240" w:lineRule="auto"/>
              <w:ind w:left="714" w:hanging="357"/>
              <w:contextualSpacing w:val="0"/>
              <w:jc w:val="both"/>
              <w:rPr>
                <w:rFonts w:ascii="Times New Roman" w:hAnsi="Times New Roman"/>
                <w:sz w:val="24"/>
                <w:szCs w:val="24"/>
              </w:rPr>
            </w:pPr>
            <w:r w:rsidRPr="00DE6461">
              <w:rPr>
                <w:rFonts w:ascii="Times New Roman" w:hAnsi="Times New Roman"/>
                <w:sz w:val="24"/>
                <w:szCs w:val="24"/>
              </w:rPr>
              <w:t xml:space="preserve">Checks for the </w:t>
            </w:r>
            <w:proofErr w:type="spellStart"/>
            <w:r w:rsidR="00A67244" w:rsidRPr="00DE6461">
              <w:rPr>
                <w:rFonts w:ascii="Times New Roman" w:hAnsi="Times New Roman"/>
                <w:sz w:val="24"/>
                <w:szCs w:val="24"/>
                <w:lang w:val="en-US"/>
              </w:rPr>
              <w:t>stabilisation</w:t>
            </w:r>
            <w:proofErr w:type="spellEnd"/>
            <w:r w:rsidRPr="00DE6461">
              <w:rPr>
                <w:rFonts w:ascii="Times New Roman" w:hAnsi="Times New Roman"/>
                <w:sz w:val="24"/>
                <w:szCs w:val="24"/>
              </w:rPr>
              <w:t xml:space="preserve"> of the waste in every common package, ensures the tight closure of the common packages and the strengthening of the common packages for safe transportation;</w:t>
            </w:r>
          </w:p>
          <w:p w:rsidR="00A67244" w:rsidRPr="00DE6461" w:rsidRDefault="00A67244" w:rsidP="00DE6461">
            <w:pPr>
              <w:pStyle w:val="ListParagraph"/>
              <w:numPr>
                <w:ilvl w:val="0"/>
                <w:numId w:val="20"/>
              </w:numPr>
              <w:spacing w:after="0" w:line="240" w:lineRule="auto"/>
              <w:ind w:left="714" w:hanging="357"/>
              <w:contextualSpacing w:val="0"/>
              <w:jc w:val="both"/>
              <w:rPr>
                <w:rFonts w:ascii="Times New Roman" w:hAnsi="Times New Roman"/>
                <w:sz w:val="24"/>
                <w:szCs w:val="24"/>
              </w:rPr>
            </w:pPr>
            <w:r w:rsidRPr="00DE6461">
              <w:rPr>
                <w:rFonts w:ascii="Times New Roman" w:hAnsi="Times New Roman"/>
                <w:sz w:val="24"/>
                <w:szCs w:val="24"/>
                <w:lang w:val="en-US"/>
              </w:rPr>
              <w:t>Compiles</w:t>
            </w:r>
            <w:r w:rsidR="006A2349" w:rsidRPr="00DE6461">
              <w:rPr>
                <w:rFonts w:ascii="Times New Roman" w:hAnsi="Times New Roman"/>
                <w:sz w:val="24"/>
                <w:szCs w:val="24"/>
              </w:rPr>
              <w:t xml:space="preserve"> identification and acceptance documents for each hazardous waste code;</w:t>
            </w:r>
          </w:p>
          <w:p w:rsidR="006A2349" w:rsidRPr="00DE6461" w:rsidRDefault="006A2349" w:rsidP="00DE6461">
            <w:pPr>
              <w:pStyle w:val="ListParagraph"/>
              <w:numPr>
                <w:ilvl w:val="0"/>
                <w:numId w:val="20"/>
              </w:numPr>
              <w:spacing w:after="0" w:line="240" w:lineRule="auto"/>
              <w:jc w:val="both"/>
              <w:rPr>
                <w:rFonts w:ascii="Times New Roman" w:hAnsi="Times New Roman"/>
                <w:sz w:val="24"/>
                <w:szCs w:val="24"/>
              </w:rPr>
            </w:pPr>
            <w:r w:rsidRPr="00DE6461">
              <w:rPr>
                <w:rFonts w:ascii="Times New Roman" w:hAnsi="Times New Roman"/>
                <w:sz w:val="24"/>
                <w:szCs w:val="24"/>
              </w:rPr>
              <w:t xml:space="preserve"> Following the implementation of the hazardous waste collection by address, transports the waste to the landfill from the municipal system for environmentally sound collection and temporary storage of hazardous household waste.</w:t>
            </w:r>
          </w:p>
          <w:p w:rsidR="006A2349" w:rsidRPr="00DE6461" w:rsidRDefault="006A2349" w:rsidP="00DE6461">
            <w:pPr>
              <w:pStyle w:val="BodyText"/>
              <w:spacing w:before="0"/>
              <w:ind w:firstLine="0"/>
              <w:jc w:val="both"/>
              <w:rPr>
                <w:rFonts w:ascii="Times New Roman" w:hAnsi="Times New Roman"/>
                <w:b w:val="0"/>
                <w:sz w:val="24"/>
                <w:szCs w:val="24"/>
              </w:rPr>
            </w:pPr>
          </w:p>
          <w:p w:rsidR="00CA5F97" w:rsidRPr="00DE6461" w:rsidRDefault="00A67244" w:rsidP="00DE6461">
            <w:pPr>
              <w:pStyle w:val="BodyText"/>
              <w:spacing w:before="0"/>
              <w:ind w:firstLine="0"/>
              <w:jc w:val="both"/>
              <w:rPr>
                <w:rFonts w:ascii="Times New Roman" w:hAnsi="Times New Roman"/>
                <w:b w:val="0"/>
                <w:sz w:val="24"/>
                <w:szCs w:val="24"/>
              </w:rPr>
            </w:pPr>
            <w:r w:rsidRPr="00DE6461">
              <w:rPr>
                <w:rFonts w:ascii="Times New Roman" w:hAnsi="Times New Roman"/>
                <w:b w:val="0"/>
                <w:sz w:val="24"/>
                <w:szCs w:val="24"/>
              </w:rPr>
              <w:t xml:space="preserve">The </w:t>
            </w:r>
            <w:r w:rsidR="008B336A" w:rsidRPr="00DE6461">
              <w:rPr>
                <w:rFonts w:ascii="Times New Roman" w:hAnsi="Times New Roman"/>
                <w:b w:val="0"/>
                <w:sz w:val="24"/>
                <w:szCs w:val="24"/>
                <w:lang w:val="en-US"/>
              </w:rPr>
              <w:t>Contractor</w:t>
            </w:r>
            <w:r w:rsidRPr="00DE6461">
              <w:rPr>
                <w:rFonts w:ascii="Times New Roman" w:hAnsi="Times New Roman"/>
                <w:b w:val="0"/>
                <w:sz w:val="24"/>
                <w:szCs w:val="24"/>
              </w:rPr>
              <w:t xml:space="preserve"> should organize staff training, which will include as a minimum the </w:t>
            </w:r>
            <w:proofErr w:type="gramStart"/>
            <w:r w:rsidRPr="00DE6461">
              <w:rPr>
                <w:rFonts w:ascii="Times New Roman" w:hAnsi="Times New Roman"/>
                <w:b w:val="0"/>
                <w:sz w:val="24"/>
                <w:szCs w:val="24"/>
              </w:rPr>
              <w:t xml:space="preserve">following: </w:t>
            </w:r>
            <w:proofErr w:type="gramEnd"/>
          </w:p>
          <w:p w:rsidR="00215BE5" w:rsidRPr="00DE6461" w:rsidRDefault="00215BE5" w:rsidP="00DE6461">
            <w:pPr>
              <w:pStyle w:val="BodyText"/>
              <w:spacing w:before="0"/>
              <w:ind w:firstLine="0"/>
              <w:jc w:val="both"/>
              <w:rPr>
                <w:rFonts w:ascii="Times New Roman" w:hAnsi="Times New Roman"/>
                <w:b w:val="0"/>
                <w:sz w:val="24"/>
                <w:szCs w:val="24"/>
              </w:rPr>
            </w:pPr>
          </w:p>
          <w:p w:rsidR="00CA5F97" w:rsidRPr="00DE6461" w:rsidRDefault="00CA5F97" w:rsidP="00DE6461">
            <w:pPr>
              <w:pStyle w:val="BodyText"/>
              <w:numPr>
                <w:ilvl w:val="0"/>
                <w:numId w:val="38"/>
              </w:numPr>
              <w:spacing w:before="0"/>
              <w:ind w:hanging="516"/>
              <w:jc w:val="both"/>
              <w:rPr>
                <w:rFonts w:ascii="Times New Roman" w:hAnsi="Times New Roman"/>
                <w:b w:val="0"/>
                <w:sz w:val="24"/>
                <w:szCs w:val="24"/>
              </w:rPr>
            </w:pPr>
            <w:r w:rsidRPr="00DE6461">
              <w:rPr>
                <w:rFonts w:ascii="Times New Roman" w:eastAsia="Calibri" w:hAnsi="Times New Roman"/>
                <w:b w:val="0"/>
                <w:sz w:val="24"/>
                <w:szCs w:val="24"/>
                <w:lang w:val="en-US"/>
              </w:rPr>
              <w:t>P</w:t>
            </w:r>
            <w:r w:rsidR="00A67244" w:rsidRPr="00DE6461">
              <w:rPr>
                <w:rFonts w:ascii="Times New Roman" w:eastAsia="Calibri" w:hAnsi="Times New Roman"/>
                <w:b w:val="0"/>
                <w:sz w:val="24"/>
                <w:szCs w:val="24"/>
              </w:rPr>
              <w:t xml:space="preserve">ractical identification of hazardous household waste by codes and designations, repackaging of waste, measurement of quantities and distribution of waste in common packages, consolidation of waste for transportation, - transmission documents </w:t>
            </w:r>
            <w:r w:rsidR="00A67244" w:rsidRPr="00DE6461">
              <w:rPr>
                <w:rFonts w:ascii="Times New Roman" w:eastAsia="Calibri" w:hAnsi="Times New Roman"/>
                <w:b w:val="0"/>
                <w:sz w:val="24"/>
                <w:szCs w:val="24"/>
              </w:rPr>
              <w:lastRenderedPageBreak/>
              <w:t xml:space="preserve">(acceptance and transmission protocols and identification documents), actions in case of spills, </w:t>
            </w:r>
            <w:proofErr w:type="spellStart"/>
            <w:r w:rsidR="00A67244" w:rsidRPr="00DE6461">
              <w:rPr>
                <w:rFonts w:ascii="Times New Roman" w:eastAsia="Calibri" w:hAnsi="Times New Roman"/>
                <w:b w:val="0"/>
                <w:sz w:val="24"/>
                <w:szCs w:val="24"/>
              </w:rPr>
              <w:t>spills</w:t>
            </w:r>
            <w:proofErr w:type="spellEnd"/>
            <w:r w:rsidR="00A67244" w:rsidRPr="00DE6461">
              <w:rPr>
                <w:rFonts w:ascii="Times New Roman" w:eastAsia="Calibri" w:hAnsi="Times New Roman"/>
                <w:b w:val="0"/>
                <w:sz w:val="24"/>
                <w:szCs w:val="24"/>
              </w:rPr>
              <w:t>, fire.</w:t>
            </w:r>
          </w:p>
          <w:p w:rsidR="00756830" w:rsidRPr="005B5E9F" w:rsidRDefault="00CA5F97" w:rsidP="00DE6461">
            <w:pPr>
              <w:pStyle w:val="BodyText"/>
              <w:numPr>
                <w:ilvl w:val="0"/>
                <w:numId w:val="38"/>
              </w:numPr>
              <w:spacing w:before="0"/>
              <w:ind w:hanging="516"/>
              <w:jc w:val="both"/>
              <w:rPr>
                <w:rFonts w:ascii="Times New Roman" w:hAnsi="Times New Roman"/>
                <w:b w:val="0"/>
                <w:sz w:val="24"/>
                <w:szCs w:val="24"/>
              </w:rPr>
            </w:pPr>
            <w:r w:rsidRPr="00DE6461">
              <w:rPr>
                <w:rFonts w:ascii="Times New Roman" w:hAnsi="Times New Roman"/>
                <w:b w:val="0"/>
                <w:sz w:val="24"/>
                <w:szCs w:val="24"/>
                <w:u w:val="single"/>
              </w:rPr>
              <w:t>Instruction for organizing the system for separate collection of hazardous household waste by household addresses</w:t>
            </w:r>
            <w:r w:rsidRPr="00DE6461">
              <w:rPr>
                <w:rFonts w:ascii="Times New Roman" w:hAnsi="Times New Roman"/>
                <w:b w:val="0"/>
                <w:sz w:val="24"/>
                <w:szCs w:val="24"/>
              </w:rPr>
              <w:t xml:space="preserve"> - attached to this documentation, developed on the basis of information from previous activities and practical experience. The appendixes 1 through 6 have been developed in the instruction. Section 5 of the Instructions lists the applications that are used with it.</w:t>
            </w:r>
          </w:p>
          <w:p w:rsidR="005B5E9F" w:rsidRPr="00DE6461" w:rsidRDefault="005B5E9F" w:rsidP="005B5E9F">
            <w:pPr>
              <w:pStyle w:val="BodyText"/>
              <w:spacing w:before="0"/>
              <w:ind w:left="720" w:firstLine="0"/>
              <w:jc w:val="both"/>
              <w:rPr>
                <w:rFonts w:ascii="Times New Roman" w:hAnsi="Times New Roman"/>
                <w:b w:val="0"/>
                <w:sz w:val="24"/>
                <w:szCs w:val="24"/>
              </w:rPr>
            </w:pPr>
          </w:p>
          <w:p w:rsidR="00575A96" w:rsidRPr="00DE6461" w:rsidRDefault="00A67244" w:rsidP="00DE6461">
            <w:pPr>
              <w:pStyle w:val="BodyText"/>
              <w:spacing w:before="0"/>
              <w:ind w:firstLine="0"/>
              <w:jc w:val="both"/>
              <w:rPr>
                <w:rFonts w:ascii="Times New Roman" w:hAnsi="Times New Roman"/>
                <w:b w:val="0"/>
                <w:sz w:val="24"/>
                <w:szCs w:val="24"/>
              </w:rPr>
            </w:pPr>
            <w:r w:rsidRPr="00DE6461">
              <w:rPr>
                <w:rFonts w:ascii="Times New Roman" w:hAnsi="Times New Roman"/>
                <w:b w:val="0"/>
                <w:sz w:val="24"/>
                <w:szCs w:val="24"/>
              </w:rPr>
              <w:t xml:space="preserve">In carrying out </w:t>
            </w:r>
            <w:r w:rsidR="00575A96" w:rsidRPr="00DE6461">
              <w:rPr>
                <w:rFonts w:ascii="Times New Roman" w:hAnsi="Times New Roman"/>
                <w:b w:val="0"/>
                <w:sz w:val="24"/>
                <w:szCs w:val="24"/>
                <w:lang w:val="en-US"/>
              </w:rPr>
              <w:t>Task 1.1</w:t>
            </w:r>
            <w:r w:rsidRPr="00DE6461">
              <w:rPr>
                <w:rFonts w:ascii="Times New Roman" w:hAnsi="Times New Roman"/>
                <w:b w:val="0"/>
                <w:sz w:val="24"/>
                <w:szCs w:val="24"/>
              </w:rPr>
              <w:t xml:space="preserve">, the </w:t>
            </w:r>
            <w:r w:rsidR="008B336A" w:rsidRPr="00DE6461">
              <w:rPr>
                <w:rFonts w:ascii="Times New Roman" w:hAnsi="Times New Roman"/>
                <w:b w:val="0"/>
                <w:sz w:val="24"/>
                <w:szCs w:val="24"/>
              </w:rPr>
              <w:t>Contractor</w:t>
            </w:r>
            <w:r w:rsidRPr="00DE6461">
              <w:rPr>
                <w:rFonts w:ascii="Times New Roman" w:hAnsi="Times New Roman"/>
                <w:b w:val="0"/>
                <w:sz w:val="24"/>
                <w:szCs w:val="24"/>
              </w:rPr>
              <w:t xml:space="preserve"> shall comply with the following organizational requirements of the Contracting Authority:</w:t>
            </w:r>
          </w:p>
          <w:p w:rsidR="00575A96" w:rsidRPr="00DE6461" w:rsidRDefault="00A67244" w:rsidP="00DE6461">
            <w:pPr>
              <w:pStyle w:val="BodyText"/>
              <w:numPr>
                <w:ilvl w:val="0"/>
                <w:numId w:val="39"/>
              </w:numPr>
              <w:spacing w:before="0"/>
              <w:jc w:val="both"/>
              <w:rPr>
                <w:rFonts w:ascii="Times New Roman" w:hAnsi="Times New Roman"/>
                <w:b w:val="0"/>
                <w:sz w:val="24"/>
                <w:szCs w:val="24"/>
              </w:rPr>
            </w:pPr>
            <w:r w:rsidRPr="00DE6461">
              <w:rPr>
                <w:rFonts w:ascii="Times New Roman" w:hAnsi="Times New Roman"/>
                <w:b w:val="0"/>
                <w:sz w:val="24"/>
                <w:szCs w:val="24"/>
              </w:rPr>
              <w:t xml:space="preserve">The </w:t>
            </w:r>
            <w:r w:rsidR="008B336A" w:rsidRPr="00DE6461">
              <w:rPr>
                <w:rFonts w:ascii="Times New Roman" w:hAnsi="Times New Roman"/>
                <w:b w:val="0"/>
                <w:sz w:val="24"/>
                <w:szCs w:val="24"/>
              </w:rPr>
              <w:t>Contractor</w:t>
            </w:r>
            <w:r w:rsidRPr="00DE6461">
              <w:rPr>
                <w:rFonts w:ascii="Times New Roman" w:hAnsi="Times New Roman"/>
                <w:b w:val="0"/>
                <w:sz w:val="24"/>
                <w:szCs w:val="24"/>
              </w:rPr>
              <w:t xml:space="preserve"> should organize one initial training of the staff of each pilot </w:t>
            </w:r>
            <w:proofErr w:type="gramStart"/>
            <w:r w:rsidR="008B336A" w:rsidRPr="00DE6461">
              <w:rPr>
                <w:rFonts w:ascii="Times New Roman" w:hAnsi="Times New Roman"/>
                <w:b w:val="0"/>
                <w:sz w:val="24"/>
                <w:szCs w:val="24"/>
              </w:rPr>
              <w:t>centre</w:t>
            </w:r>
            <w:r w:rsidRPr="00DE6461">
              <w:rPr>
                <w:rFonts w:ascii="Times New Roman" w:hAnsi="Times New Roman"/>
                <w:b w:val="0"/>
                <w:sz w:val="24"/>
                <w:szCs w:val="24"/>
              </w:rPr>
              <w:t xml:space="preserve">. </w:t>
            </w:r>
            <w:proofErr w:type="gramEnd"/>
          </w:p>
          <w:p w:rsidR="00A67244" w:rsidRPr="00DE6461" w:rsidRDefault="00A67244" w:rsidP="00DE6461">
            <w:pPr>
              <w:pStyle w:val="BodyText"/>
              <w:numPr>
                <w:ilvl w:val="0"/>
                <w:numId w:val="39"/>
              </w:numPr>
              <w:spacing w:before="0"/>
              <w:jc w:val="both"/>
              <w:rPr>
                <w:rFonts w:ascii="Times New Roman" w:hAnsi="Times New Roman"/>
                <w:b w:val="0"/>
                <w:sz w:val="24"/>
                <w:szCs w:val="24"/>
              </w:rPr>
            </w:pPr>
            <w:r w:rsidRPr="00DE6461">
              <w:rPr>
                <w:rFonts w:ascii="Times New Roman" w:hAnsi="Times New Roman"/>
                <w:b w:val="0"/>
                <w:sz w:val="24"/>
                <w:szCs w:val="24"/>
              </w:rPr>
              <w:t>The training should be organized on the territory of the target municipality concerned.</w:t>
            </w:r>
          </w:p>
          <w:p w:rsidR="00A67244" w:rsidRPr="005B5E9F" w:rsidRDefault="00A67244" w:rsidP="00DE6461">
            <w:pPr>
              <w:pStyle w:val="BodyText"/>
              <w:numPr>
                <w:ilvl w:val="0"/>
                <w:numId w:val="39"/>
              </w:numPr>
              <w:spacing w:before="0"/>
              <w:jc w:val="both"/>
              <w:rPr>
                <w:rFonts w:ascii="Times New Roman" w:hAnsi="Times New Roman"/>
                <w:b w:val="0"/>
                <w:sz w:val="24"/>
                <w:szCs w:val="24"/>
              </w:rPr>
            </w:pPr>
            <w:r w:rsidRPr="005B5E9F">
              <w:rPr>
                <w:rFonts w:ascii="Times New Roman" w:hAnsi="Times New Roman"/>
                <w:b w:val="0"/>
                <w:sz w:val="24"/>
                <w:szCs w:val="24"/>
              </w:rPr>
              <w:t>The duration of the training is 10 working days and should contain a theoretical module and a practical module to be carried out in real conditions on the site for the collection of hazardous household waste.</w:t>
            </w:r>
            <w:r w:rsidRPr="005B5E9F">
              <w:rPr>
                <w:rFonts w:ascii="Times New Roman" w:hAnsi="Times New Roman"/>
                <w:b w:val="0"/>
                <w:sz w:val="24"/>
                <w:szCs w:val="24"/>
              </w:rPr>
              <w:br/>
              <w:t>Each participant in the training should receive the training documentation, which includes the subjects of the training and practical exercises, the timetable and the planned training methods.</w:t>
            </w:r>
          </w:p>
          <w:p w:rsidR="00A67244" w:rsidRPr="00DE6461" w:rsidRDefault="00A67244" w:rsidP="00DE6461">
            <w:pPr>
              <w:pStyle w:val="BodyText"/>
              <w:numPr>
                <w:ilvl w:val="0"/>
                <w:numId w:val="39"/>
              </w:numPr>
              <w:spacing w:before="0"/>
              <w:jc w:val="both"/>
              <w:rPr>
                <w:rFonts w:ascii="Times New Roman" w:hAnsi="Times New Roman"/>
                <w:b w:val="0"/>
                <w:sz w:val="24"/>
                <w:szCs w:val="24"/>
              </w:rPr>
            </w:pPr>
            <w:r w:rsidRPr="00DE6461">
              <w:rPr>
                <w:rFonts w:ascii="Times New Roman" w:hAnsi="Times New Roman"/>
                <w:b w:val="0"/>
                <w:sz w:val="24"/>
                <w:szCs w:val="24"/>
              </w:rPr>
              <w:t xml:space="preserve">For the theoretical module, the </w:t>
            </w:r>
            <w:r w:rsidR="008B336A" w:rsidRPr="00DE6461">
              <w:rPr>
                <w:rFonts w:ascii="Times New Roman" w:hAnsi="Times New Roman"/>
                <w:b w:val="0"/>
                <w:sz w:val="24"/>
                <w:szCs w:val="24"/>
              </w:rPr>
              <w:t>Contractor</w:t>
            </w:r>
            <w:r w:rsidRPr="00DE6461">
              <w:rPr>
                <w:rFonts w:ascii="Times New Roman" w:hAnsi="Times New Roman"/>
                <w:b w:val="0"/>
                <w:sz w:val="24"/>
                <w:szCs w:val="24"/>
              </w:rPr>
              <w:t xml:space="preserve"> should use appropriate training rooms with natural light, good visibility and acoustics. Audiovisual techniques and / or didactic materials should be provided to illustrate the learning process;</w:t>
            </w:r>
          </w:p>
          <w:p w:rsidR="006A2349" w:rsidRPr="00DE6461" w:rsidRDefault="00A67244" w:rsidP="00DE6461">
            <w:pPr>
              <w:pStyle w:val="BodyText"/>
              <w:numPr>
                <w:ilvl w:val="0"/>
                <w:numId w:val="39"/>
              </w:numPr>
              <w:spacing w:before="0"/>
              <w:jc w:val="both"/>
              <w:rPr>
                <w:rFonts w:ascii="Times New Roman" w:hAnsi="Times New Roman"/>
                <w:b w:val="0"/>
                <w:sz w:val="24"/>
                <w:szCs w:val="24"/>
              </w:rPr>
            </w:pPr>
            <w:r w:rsidRPr="00DE6461">
              <w:rPr>
                <w:rFonts w:ascii="Times New Roman" w:hAnsi="Times New Roman"/>
                <w:b w:val="0"/>
                <w:sz w:val="24"/>
                <w:szCs w:val="24"/>
              </w:rPr>
              <w:t xml:space="preserve">For each participant, the </w:t>
            </w:r>
            <w:r w:rsidR="008B336A" w:rsidRPr="00DE6461">
              <w:rPr>
                <w:rFonts w:ascii="Times New Roman" w:hAnsi="Times New Roman"/>
                <w:b w:val="0"/>
                <w:sz w:val="24"/>
                <w:szCs w:val="24"/>
              </w:rPr>
              <w:t>Contractor</w:t>
            </w:r>
            <w:r w:rsidRPr="00DE6461">
              <w:rPr>
                <w:rFonts w:ascii="Times New Roman" w:hAnsi="Times New Roman"/>
                <w:b w:val="0"/>
                <w:sz w:val="24"/>
                <w:szCs w:val="24"/>
              </w:rPr>
              <w:t xml:space="preserve"> should provide two coffee breaks for each of the training days, as well as a lunch including soup, basil, dessert and mineral water / soft drink.</w:t>
            </w:r>
          </w:p>
          <w:p w:rsidR="006A2349" w:rsidRPr="00DE6461" w:rsidRDefault="006A2349" w:rsidP="00DE6461">
            <w:pPr>
              <w:pStyle w:val="BodyText"/>
              <w:spacing w:before="0"/>
              <w:ind w:firstLine="0"/>
              <w:jc w:val="both"/>
              <w:rPr>
                <w:rFonts w:ascii="Times New Roman" w:hAnsi="Times New Roman"/>
                <w:b w:val="0"/>
                <w:sz w:val="24"/>
                <w:szCs w:val="24"/>
              </w:rPr>
            </w:pPr>
          </w:p>
          <w:p w:rsidR="001A5E21" w:rsidRPr="00DE6461" w:rsidRDefault="001A5E21" w:rsidP="00DE6461">
            <w:pPr>
              <w:autoSpaceDE w:val="0"/>
              <w:autoSpaceDN w:val="0"/>
              <w:adjustRightInd w:val="0"/>
              <w:spacing w:before="0"/>
              <w:ind w:right="216" w:hanging="18"/>
              <w:rPr>
                <w:rFonts w:ascii="Times New Roman" w:hAnsi="Times New Roman"/>
                <w:b/>
              </w:rPr>
            </w:pPr>
            <w:r w:rsidRPr="00DE6461">
              <w:rPr>
                <w:rFonts w:ascii="Times New Roman" w:hAnsi="Times New Roman"/>
                <w:b/>
                <w:lang w:val="en-US"/>
              </w:rPr>
              <w:t xml:space="preserve">Task 1.2. </w:t>
            </w:r>
            <w:r w:rsidR="00A67244" w:rsidRPr="00DE6461">
              <w:rPr>
                <w:rFonts w:ascii="Times New Roman" w:hAnsi="Times New Roman"/>
                <w:b/>
                <w:lang w:val="en-US"/>
              </w:rPr>
              <w:t>T</w:t>
            </w:r>
            <w:r w:rsidR="00A67244" w:rsidRPr="00DE6461">
              <w:rPr>
                <w:rFonts w:ascii="Times New Roman" w:hAnsi="Times New Roman"/>
                <w:b/>
              </w:rPr>
              <w:t xml:space="preserve">raining </w:t>
            </w:r>
            <w:r w:rsidR="00A67244" w:rsidRPr="00DE6461">
              <w:rPr>
                <w:rFonts w:ascii="Times New Roman" w:hAnsi="Times New Roman"/>
                <w:b/>
                <w:lang w:val="en-US"/>
              </w:rPr>
              <w:t>of the d</w:t>
            </w:r>
            <w:r w:rsidR="00A67244" w:rsidRPr="00DE6461">
              <w:rPr>
                <w:rFonts w:ascii="Times New Roman" w:hAnsi="Times New Roman"/>
                <w:b/>
              </w:rPr>
              <w:t xml:space="preserve">rivers </w:t>
            </w:r>
            <w:r w:rsidR="00A67244" w:rsidRPr="00DE6461">
              <w:rPr>
                <w:rFonts w:ascii="Times New Roman" w:hAnsi="Times New Roman"/>
                <w:b/>
                <w:lang w:val="en-US"/>
              </w:rPr>
              <w:t>of</w:t>
            </w:r>
            <w:r w:rsidR="00A67244" w:rsidRPr="00DE6461">
              <w:rPr>
                <w:rFonts w:ascii="Times New Roman" w:hAnsi="Times New Roman"/>
                <w:b/>
              </w:rPr>
              <w:t xml:space="preserve"> mobile collection points</w:t>
            </w:r>
            <w:r w:rsidR="00A67244" w:rsidRPr="00DE6461">
              <w:rPr>
                <w:rFonts w:ascii="Times New Roman" w:hAnsi="Times New Roman"/>
                <w:b/>
                <w:lang w:val="en-US"/>
              </w:rPr>
              <w:t>, as</w:t>
            </w:r>
            <w:r w:rsidR="00A67244" w:rsidRPr="00DE6461">
              <w:rPr>
                <w:rFonts w:ascii="Times New Roman" w:hAnsi="Times New Roman"/>
                <w:b/>
              </w:rPr>
              <w:t xml:space="preserve"> drivers for transport of dangerous goods by road </w:t>
            </w:r>
          </w:p>
          <w:p w:rsidR="00756830" w:rsidRPr="00DE6461" w:rsidRDefault="00756830" w:rsidP="00DE6461">
            <w:pPr>
              <w:autoSpaceDE w:val="0"/>
              <w:autoSpaceDN w:val="0"/>
              <w:adjustRightInd w:val="0"/>
              <w:spacing w:before="0"/>
              <w:ind w:right="216" w:firstLine="0"/>
              <w:rPr>
                <w:rFonts w:ascii="Times New Roman" w:hAnsi="Times New Roman"/>
              </w:rPr>
            </w:pPr>
          </w:p>
          <w:p w:rsidR="00A67244" w:rsidRPr="00DE6461" w:rsidRDefault="00A67244" w:rsidP="00DE6461">
            <w:pPr>
              <w:autoSpaceDE w:val="0"/>
              <w:autoSpaceDN w:val="0"/>
              <w:adjustRightInd w:val="0"/>
              <w:spacing w:before="0"/>
              <w:ind w:right="216" w:firstLine="0"/>
              <w:rPr>
                <w:rFonts w:ascii="Times New Roman" w:hAnsi="Times New Roman"/>
              </w:rPr>
            </w:pPr>
            <w:r w:rsidRPr="00DE6461">
              <w:rPr>
                <w:rFonts w:ascii="Times New Roman" w:hAnsi="Times New Roman"/>
              </w:rPr>
              <w:t>According to "</w:t>
            </w:r>
            <w:r w:rsidRPr="00DE6461">
              <w:rPr>
                <w:rFonts w:ascii="Times New Roman" w:hAnsi="Times New Roman"/>
                <w:i/>
              </w:rPr>
              <w:t>Ordinance 40 of 14.01.2004 on the conditions and procedure for carriage of dangerous goods by road</w:t>
            </w:r>
            <w:r w:rsidRPr="00DE6461">
              <w:rPr>
                <w:rFonts w:ascii="Times New Roman" w:hAnsi="Times New Roman"/>
              </w:rPr>
              <w:t>", drivers carrying dangerous goods must have passed a vocational training course and hold a</w:t>
            </w:r>
            <w:r w:rsidR="002A2744" w:rsidRPr="00DE6461">
              <w:rPr>
                <w:rFonts w:ascii="Times New Roman" w:hAnsi="Times New Roman"/>
              </w:rPr>
              <w:t xml:space="preserve"> </w:t>
            </w:r>
            <w:proofErr w:type="spellStart"/>
            <w:r w:rsidRPr="00DE6461">
              <w:rPr>
                <w:rFonts w:ascii="Times New Roman" w:hAnsi="Times New Roman"/>
              </w:rPr>
              <w:t>driver's</w:t>
            </w:r>
            <w:proofErr w:type="spellEnd"/>
            <w:r w:rsidRPr="00DE6461">
              <w:rPr>
                <w:rFonts w:ascii="Times New Roman" w:hAnsi="Times New Roman"/>
              </w:rPr>
              <w:t xml:space="preserve"> license </w:t>
            </w:r>
            <w:r w:rsidR="002A2744" w:rsidRPr="00DE6461">
              <w:rPr>
                <w:rFonts w:ascii="Times New Roman" w:hAnsi="Times New Roman"/>
                <w:lang w:val="en-US"/>
              </w:rPr>
              <w:t xml:space="preserve">for </w:t>
            </w:r>
            <w:r w:rsidRPr="00DE6461">
              <w:rPr>
                <w:rFonts w:ascii="Times New Roman" w:hAnsi="Times New Roman"/>
              </w:rPr>
              <w:t>carrying dangerous loads.</w:t>
            </w:r>
          </w:p>
          <w:p w:rsidR="00A67244" w:rsidRPr="00DE6461" w:rsidRDefault="00A67244" w:rsidP="00DE6461">
            <w:pPr>
              <w:autoSpaceDE w:val="0"/>
              <w:autoSpaceDN w:val="0"/>
              <w:adjustRightInd w:val="0"/>
              <w:spacing w:before="0"/>
              <w:ind w:right="216" w:firstLine="0"/>
              <w:rPr>
                <w:rFonts w:ascii="Times New Roman" w:hAnsi="Times New Roman"/>
              </w:rPr>
            </w:pPr>
            <w:r w:rsidRPr="00DE6461">
              <w:rPr>
                <w:rFonts w:ascii="Times New Roman" w:hAnsi="Times New Roman"/>
              </w:rPr>
              <w:lastRenderedPageBreak/>
              <w:br/>
              <w:t>The training must be conducted in accordance with the ADR requirements approved by the executive director of the Executive Agency "Automotive Administration" (IA AA).</w:t>
            </w:r>
          </w:p>
          <w:p w:rsidR="00A67244" w:rsidRPr="00DE6461" w:rsidRDefault="00A67244" w:rsidP="00DE6461">
            <w:pPr>
              <w:autoSpaceDE w:val="0"/>
              <w:autoSpaceDN w:val="0"/>
              <w:adjustRightInd w:val="0"/>
              <w:spacing w:before="0"/>
              <w:ind w:right="216" w:firstLine="0"/>
              <w:rPr>
                <w:rFonts w:ascii="Times New Roman" w:hAnsi="Times New Roman"/>
              </w:rPr>
            </w:pPr>
            <w:r w:rsidRPr="00DE6461">
              <w:rPr>
                <w:rFonts w:ascii="Times New Roman" w:hAnsi="Times New Roman"/>
              </w:rPr>
              <w:br/>
              <w:t xml:space="preserve">The training </w:t>
            </w:r>
            <w:r w:rsidR="008B336A" w:rsidRPr="00DE6461">
              <w:rPr>
                <w:rFonts w:ascii="Times New Roman" w:hAnsi="Times New Roman"/>
                <w:lang w:val="en-US"/>
              </w:rPr>
              <w:t>Contractor</w:t>
            </w:r>
            <w:r w:rsidRPr="00DE6461">
              <w:rPr>
                <w:rFonts w:ascii="Times New Roman" w:hAnsi="Times New Roman"/>
              </w:rPr>
              <w:t xml:space="preserve"> should have a valid permit for the organization of driver training courses issued by the Minister of Transport, Information Technology and Communications or by a person authorized by him / her.</w:t>
            </w:r>
          </w:p>
          <w:p w:rsidR="00575A96" w:rsidRPr="00DE6461" w:rsidRDefault="00575A96" w:rsidP="00DE6461">
            <w:pPr>
              <w:autoSpaceDE w:val="0"/>
              <w:autoSpaceDN w:val="0"/>
              <w:adjustRightInd w:val="0"/>
              <w:spacing w:before="0"/>
              <w:ind w:right="216" w:firstLine="0"/>
              <w:rPr>
                <w:rFonts w:ascii="Times New Roman" w:hAnsi="Times New Roman"/>
              </w:rPr>
            </w:pPr>
          </w:p>
          <w:p w:rsidR="000E19EE" w:rsidRPr="00DE6461" w:rsidRDefault="00A67244" w:rsidP="00DE6461">
            <w:pPr>
              <w:autoSpaceDE w:val="0"/>
              <w:autoSpaceDN w:val="0"/>
              <w:adjustRightInd w:val="0"/>
              <w:spacing w:before="0"/>
              <w:ind w:right="216" w:firstLine="0"/>
              <w:rPr>
                <w:rFonts w:ascii="Times New Roman" w:hAnsi="Times New Roman"/>
              </w:rPr>
            </w:pPr>
            <w:r w:rsidRPr="00DE6461">
              <w:rPr>
                <w:rFonts w:ascii="Times New Roman" w:hAnsi="Times New Roman"/>
              </w:rPr>
              <w:br/>
              <w:t xml:space="preserve">The </w:t>
            </w:r>
            <w:r w:rsidR="008B336A" w:rsidRPr="00DE6461">
              <w:rPr>
                <w:rFonts w:ascii="Times New Roman" w:hAnsi="Times New Roman"/>
                <w:lang w:val="en-US"/>
              </w:rPr>
              <w:t>Contractor</w:t>
            </w:r>
            <w:r w:rsidRPr="00DE6461">
              <w:rPr>
                <w:rFonts w:ascii="Times New Roman" w:hAnsi="Times New Roman"/>
              </w:rPr>
              <w:t xml:space="preserve"> should provide </w:t>
            </w:r>
            <w:r w:rsidR="000E19EE" w:rsidRPr="00DE6461">
              <w:rPr>
                <w:rFonts w:ascii="Times New Roman" w:hAnsi="Times New Roman"/>
                <w:lang w:val="en-US"/>
              </w:rPr>
              <w:t xml:space="preserve">in his price proposal </w:t>
            </w:r>
            <w:r w:rsidRPr="00DE6461">
              <w:rPr>
                <w:rFonts w:ascii="Times New Roman" w:hAnsi="Times New Roman"/>
              </w:rPr>
              <w:t xml:space="preserve">the required number of </w:t>
            </w:r>
            <w:proofErr w:type="spellStart"/>
            <w:r w:rsidR="000E19EE" w:rsidRPr="00DE6461">
              <w:rPr>
                <w:rFonts w:ascii="Times New Roman" w:hAnsi="Times New Roman"/>
                <w:lang w:val="en-US"/>
              </w:rPr>
              <w:t>accommofations</w:t>
            </w:r>
            <w:proofErr w:type="spellEnd"/>
            <w:r w:rsidRPr="00DE6461">
              <w:rPr>
                <w:rFonts w:ascii="Times New Roman" w:hAnsi="Times New Roman"/>
              </w:rPr>
              <w:t xml:space="preserve"> and meals for the participants in the training within the settlement where the study room is located and in which the training will take </w:t>
            </w:r>
            <w:proofErr w:type="gramStart"/>
            <w:r w:rsidRPr="00DE6461">
              <w:rPr>
                <w:rFonts w:ascii="Times New Roman" w:hAnsi="Times New Roman"/>
              </w:rPr>
              <w:t xml:space="preserve">place. </w:t>
            </w:r>
            <w:proofErr w:type="gramEnd"/>
          </w:p>
          <w:p w:rsidR="001A5E21" w:rsidRPr="00DE6461" w:rsidRDefault="00A67244" w:rsidP="00DE6461">
            <w:pPr>
              <w:autoSpaceDE w:val="0"/>
              <w:autoSpaceDN w:val="0"/>
              <w:adjustRightInd w:val="0"/>
              <w:spacing w:before="0"/>
              <w:ind w:right="216" w:firstLine="0"/>
              <w:rPr>
                <w:rFonts w:ascii="Times New Roman" w:hAnsi="Times New Roman"/>
              </w:rPr>
            </w:pPr>
            <w:r w:rsidRPr="00DE6461">
              <w:rPr>
                <w:rFonts w:ascii="Times New Roman" w:hAnsi="Times New Roman"/>
              </w:rPr>
              <w:t>Overnight stays should be in a hotel with a minimum of three stars. Eating should include breakfast, lunch and dinner. Lunch and dinner should include at least a three-level menu as follows:</w:t>
            </w:r>
          </w:p>
          <w:p w:rsidR="000E19EE" w:rsidRPr="00DE6461" w:rsidRDefault="000E19EE" w:rsidP="00DE6461">
            <w:pPr>
              <w:pStyle w:val="ListParagraph"/>
              <w:numPr>
                <w:ilvl w:val="0"/>
                <w:numId w:val="28"/>
              </w:numPr>
              <w:autoSpaceDE w:val="0"/>
              <w:autoSpaceDN w:val="0"/>
              <w:adjustRightInd w:val="0"/>
              <w:spacing w:after="0" w:line="240" w:lineRule="auto"/>
              <w:ind w:left="487" w:right="216" w:hanging="425"/>
              <w:jc w:val="both"/>
              <w:rPr>
                <w:rFonts w:ascii="Times New Roman" w:hAnsi="Times New Roman"/>
                <w:sz w:val="24"/>
                <w:szCs w:val="24"/>
              </w:rPr>
            </w:pPr>
            <w:r w:rsidRPr="00DE6461">
              <w:rPr>
                <w:rFonts w:ascii="Times New Roman" w:hAnsi="Times New Roman"/>
                <w:sz w:val="24"/>
                <w:szCs w:val="24"/>
              </w:rPr>
              <w:t>lunch - soup, basic, dessert and mineral water / soft drink;</w:t>
            </w:r>
          </w:p>
          <w:p w:rsidR="000E19EE" w:rsidRPr="00DE6461" w:rsidRDefault="000E19EE" w:rsidP="00DE6461">
            <w:pPr>
              <w:pStyle w:val="ListParagraph"/>
              <w:numPr>
                <w:ilvl w:val="0"/>
                <w:numId w:val="28"/>
              </w:numPr>
              <w:autoSpaceDE w:val="0"/>
              <w:autoSpaceDN w:val="0"/>
              <w:adjustRightInd w:val="0"/>
              <w:spacing w:after="0" w:line="240" w:lineRule="auto"/>
              <w:ind w:left="487" w:right="216" w:hanging="425"/>
              <w:jc w:val="both"/>
              <w:rPr>
                <w:rFonts w:ascii="Times New Roman" w:hAnsi="Times New Roman"/>
                <w:sz w:val="24"/>
                <w:szCs w:val="24"/>
              </w:rPr>
            </w:pPr>
            <w:proofErr w:type="gramStart"/>
            <w:r w:rsidRPr="00DE6461">
              <w:rPr>
                <w:rFonts w:ascii="Times New Roman" w:hAnsi="Times New Roman"/>
                <w:sz w:val="24"/>
                <w:szCs w:val="24"/>
                <w:lang w:val="en-US"/>
              </w:rPr>
              <w:t>d</w:t>
            </w:r>
            <w:r w:rsidRPr="00DE6461">
              <w:rPr>
                <w:rFonts w:ascii="Times New Roman" w:hAnsi="Times New Roman"/>
                <w:sz w:val="24"/>
                <w:szCs w:val="24"/>
              </w:rPr>
              <w:t>inner</w:t>
            </w:r>
            <w:proofErr w:type="gramEnd"/>
            <w:r w:rsidRPr="00DE6461">
              <w:rPr>
                <w:rFonts w:ascii="Times New Roman" w:hAnsi="Times New Roman"/>
                <w:sz w:val="24"/>
                <w:szCs w:val="24"/>
              </w:rPr>
              <w:t xml:space="preserve"> - salad, basic, dessert and mineral water / soft drink.</w:t>
            </w:r>
          </w:p>
          <w:p w:rsidR="000E19EE" w:rsidRPr="00DE6461" w:rsidRDefault="000E19EE" w:rsidP="00DE6461">
            <w:pPr>
              <w:autoSpaceDE w:val="0"/>
              <w:autoSpaceDN w:val="0"/>
              <w:adjustRightInd w:val="0"/>
              <w:spacing w:before="0"/>
              <w:ind w:right="216" w:firstLine="0"/>
              <w:rPr>
                <w:rFonts w:ascii="Times New Roman" w:hAnsi="Times New Roman"/>
              </w:rPr>
            </w:pPr>
            <w:proofErr w:type="spellStart"/>
            <w:r w:rsidRPr="00DE6461">
              <w:rPr>
                <w:rFonts w:ascii="Times New Roman" w:hAnsi="Times New Roman"/>
              </w:rPr>
              <w:t>Participants'</w:t>
            </w:r>
            <w:proofErr w:type="spellEnd"/>
            <w:r w:rsidRPr="00DE6461">
              <w:rPr>
                <w:rFonts w:ascii="Times New Roman" w:hAnsi="Times New Roman"/>
              </w:rPr>
              <w:t xml:space="preserve"> travel costs to the venue of the training are at the expense of the contract and should be included in </w:t>
            </w:r>
            <w:r w:rsidR="008B336A" w:rsidRPr="00DE6461">
              <w:rPr>
                <w:rFonts w:ascii="Times New Roman" w:hAnsi="Times New Roman"/>
                <w:lang w:val="en-US"/>
              </w:rPr>
              <w:t xml:space="preserve">the Contractor’s </w:t>
            </w:r>
            <w:r w:rsidR="00902A6F" w:rsidRPr="00DE6461">
              <w:rPr>
                <w:rFonts w:ascii="Times New Roman" w:hAnsi="Times New Roman"/>
                <w:lang w:val="en-US"/>
              </w:rPr>
              <w:t>price proposal</w:t>
            </w:r>
            <w:r w:rsidRPr="00DE6461">
              <w:rPr>
                <w:rFonts w:ascii="Times New Roman" w:hAnsi="Times New Roman"/>
              </w:rPr>
              <w:t>.</w:t>
            </w:r>
          </w:p>
          <w:p w:rsidR="000E19EE" w:rsidRPr="00DE6461" w:rsidRDefault="000E19EE" w:rsidP="00DE6461">
            <w:pPr>
              <w:autoSpaceDE w:val="0"/>
              <w:autoSpaceDN w:val="0"/>
              <w:adjustRightInd w:val="0"/>
              <w:spacing w:before="0"/>
              <w:ind w:right="216" w:firstLine="0"/>
              <w:rPr>
                <w:rFonts w:ascii="Times New Roman" w:eastAsia="Calibri" w:hAnsi="Times New Roman"/>
                <w:lang w:eastAsia="en-US"/>
              </w:rPr>
            </w:pPr>
          </w:p>
          <w:p w:rsidR="001A5E21" w:rsidRPr="00DE6461" w:rsidRDefault="000E19EE" w:rsidP="00DE6461">
            <w:pPr>
              <w:tabs>
                <w:tab w:val="left" w:pos="5112"/>
              </w:tabs>
              <w:autoSpaceDE w:val="0"/>
              <w:autoSpaceDN w:val="0"/>
              <w:adjustRightInd w:val="0"/>
              <w:spacing w:before="0"/>
              <w:ind w:right="84" w:hanging="18"/>
              <w:rPr>
                <w:rFonts w:ascii="Times New Roman" w:hAnsi="Times New Roman"/>
              </w:rPr>
            </w:pPr>
            <w:r w:rsidRPr="00DE6461">
              <w:rPr>
                <w:rFonts w:ascii="Times New Roman" w:hAnsi="Times New Roman"/>
                <w:b/>
                <w:lang w:val="en-US"/>
              </w:rPr>
              <w:t xml:space="preserve">Task </w:t>
            </w:r>
            <w:r w:rsidRPr="00DE6461">
              <w:rPr>
                <w:rFonts w:ascii="Times New Roman" w:hAnsi="Times New Roman"/>
                <w:b/>
              </w:rPr>
              <w:t>1.3</w:t>
            </w:r>
            <w:r w:rsidR="001A5E21" w:rsidRPr="00DE6461">
              <w:rPr>
                <w:rFonts w:ascii="Times New Roman" w:hAnsi="Times New Roman"/>
                <w:b/>
                <w:lang w:val="en-US"/>
              </w:rPr>
              <w:t xml:space="preserve">: </w:t>
            </w:r>
            <w:r w:rsidRPr="00DE6461">
              <w:rPr>
                <w:rFonts w:ascii="Times New Roman" w:hAnsi="Times New Roman"/>
                <w:b/>
              </w:rPr>
              <w:t xml:space="preserve">Training of </w:t>
            </w:r>
            <w:r w:rsidR="00902A6F" w:rsidRPr="00DE6461">
              <w:rPr>
                <w:rFonts w:ascii="Times New Roman" w:hAnsi="Times New Roman"/>
                <w:b/>
                <w:lang w:val="en-US"/>
              </w:rPr>
              <w:t>c</w:t>
            </w:r>
            <w:r w:rsidRPr="00DE6461">
              <w:rPr>
                <w:rFonts w:ascii="Times New Roman" w:hAnsi="Times New Roman"/>
                <w:b/>
              </w:rPr>
              <w:t xml:space="preserve">onsultants </w:t>
            </w:r>
            <w:r w:rsidR="00902A6F" w:rsidRPr="00DE6461">
              <w:rPr>
                <w:rFonts w:ascii="Times New Roman" w:hAnsi="Times New Roman"/>
                <w:b/>
                <w:lang w:val="en-US"/>
              </w:rPr>
              <w:t>on the safety of</w:t>
            </w:r>
            <w:r w:rsidRPr="00DE6461">
              <w:rPr>
                <w:rFonts w:ascii="Times New Roman" w:hAnsi="Times New Roman"/>
                <w:b/>
              </w:rPr>
              <w:t xml:space="preserve"> </w:t>
            </w:r>
            <w:r w:rsidR="00902A6F" w:rsidRPr="00DE6461">
              <w:rPr>
                <w:rFonts w:ascii="Times New Roman" w:hAnsi="Times New Roman"/>
                <w:b/>
                <w:lang w:val="en-US"/>
              </w:rPr>
              <w:t>t</w:t>
            </w:r>
            <w:r w:rsidRPr="00DE6461">
              <w:rPr>
                <w:rFonts w:ascii="Times New Roman" w:hAnsi="Times New Roman"/>
                <w:b/>
              </w:rPr>
              <w:t>ransport</w:t>
            </w:r>
            <w:proofErr w:type="spellStart"/>
            <w:r w:rsidR="00902A6F" w:rsidRPr="00DE6461">
              <w:rPr>
                <w:rFonts w:ascii="Times New Roman" w:hAnsi="Times New Roman"/>
                <w:b/>
                <w:lang w:val="en-US"/>
              </w:rPr>
              <w:t>ation</w:t>
            </w:r>
            <w:proofErr w:type="spellEnd"/>
            <w:r w:rsidRPr="00DE6461">
              <w:rPr>
                <w:rFonts w:ascii="Times New Roman" w:hAnsi="Times New Roman"/>
                <w:b/>
              </w:rPr>
              <w:t xml:space="preserve"> of </w:t>
            </w:r>
            <w:r w:rsidR="00902A6F" w:rsidRPr="00DE6461">
              <w:rPr>
                <w:rFonts w:ascii="Times New Roman" w:hAnsi="Times New Roman"/>
                <w:b/>
                <w:lang w:val="en-US"/>
              </w:rPr>
              <w:t>d</w:t>
            </w:r>
            <w:r w:rsidRPr="00DE6461">
              <w:rPr>
                <w:rFonts w:ascii="Times New Roman" w:hAnsi="Times New Roman"/>
                <w:b/>
              </w:rPr>
              <w:t xml:space="preserve">angerous </w:t>
            </w:r>
            <w:r w:rsidR="00902A6F" w:rsidRPr="00DE6461">
              <w:rPr>
                <w:rFonts w:ascii="Times New Roman" w:hAnsi="Times New Roman"/>
                <w:b/>
                <w:lang w:val="en-US"/>
              </w:rPr>
              <w:t>g</w:t>
            </w:r>
            <w:r w:rsidRPr="00DE6461">
              <w:rPr>
                <w:rFonts w:ascii="Times New Roman" w:hAnsi="Times New Roman"/>
                <w:b/>
              </w:rPr>
              <w:t xml:space="preserve">oods </w:t>
            </w:r>
          </w:p>
          <w:p w:rsidR="000E19EE" w:rsidRPr="00DE6461" w:rsidRDefault="000E19EE" w:rsidP="00DE6461">
            <w:pPr>
              <w:tabs>
                <w:tab w:val="left" w:pos="5112"/>
              </w:tabs>
              <w:autoSpaceDE w:val="0"/>
              <w:autoSpaceDN w:val="0"/>
              <w:adjustRightInd w:val="0"/>
              <w:spacing w:before="0"/>
              <w:ind w:right="84" w:hanging="18"/>
              <w:rPr>
                <w:rFonts w:ascii="Times New Roman" w:hAnsi="Times New Roman"/>
                <w:b/>
                <w:lang w:val="en-US"/>
              </w:rPr>
            </w:pPr>
          </w:p>
          <w:p w:rsidR="001A5E21" w:rsidRPr="00DE6461" w:rsidRDefault="001A5E21" w:rsidP="00DE6461">
            <w:pPr>
              <w:autoSpaceDE w:val="0"/>
              <w:autoSpaceDN w:val="0"/>
              <w:adjustRightInd w:val="0"/>
              <w:spacing w:before="0"/>
              <w:ind w:right="216" w:firstLine="0"/>
              <w:rPr>
                <w:rFonts w:ascii="Times New Roman" w:hAnsi="Times New Roman"/>
                <w:lang w:val="en-GB"/>
              </w:rPr>
            </w:pPr>
            <w:r w:rsidRPr="00DE6461">
              <w:rPr>
                <w:rFonts w:ascii="Times New Roman" w:hAnsi="Times New Roman"/>
                <w:lang w:val="en-GB"/>
              </w:rPr>
              <w:t>According to "</w:t>
            </w:r>
            <w:r w:rsidRPr="00DE6461">
              <w:rPr>
                <w:rFonts w:ascii="Times New Roman" w:hAnsi="Times New Roman"/>
                <w:i/>
                <w:lang w:val="en-GB"/>
              </w:rPr>
              <w:t>Ordinance 40 of 14.01.2004 on the conditions and procedure for carriage of dangerous goods by road</w:t>
            </w:r>
            <w:r w:rsidRPr="00DE6461">
              <w:rPr>
                <w:rFonts w:ascii="Times New Roman" w:hAnsi="Times New Roman"/>
                <w:lang w:val="en-GB"/>
              </w:rPr>
              <w:t xml:space="preserve">", the Consultant must have knowledge acquired through </w:t>
            </w:r>
            <w:r w:rsidR="000E19EE" w:rsidRPr="00DE6461">
              <w:rPr>
                <w:rFonts w:ascii="Times New Roman" w:hAnsi="Times New Roman"/>
                <w:lang w:val="en-GB"/>
              </w:rPr>
              <w:t>attendance of</w:t>
            </w:r>
            <w:r w:rsidRPr="00DE6461">
              <w:rPr>
                <w:rFonts w:ascii="Times New Roman" w:hAnsi="Times New Roman"/>
                <w:lang w:val="en-GB"/>
              </w:rPr>
              <w:t xml:space="preserve"> vocational training courses and </w:t>
            </w:r>
            <w:r w:rsidR="000E19EE" w:rsidRPr="00DE6461">
              <w:rPr>
                <w:rFonts w:ascii="Times New Roman" w:hAnsi="Times New Roman"/>
                <w:lang w:val="en-GB"/>
              </w:rPr>
              <w:t xml:space="preserve">possess </w:t>
            </w:r>
            <w:r w:rsidRPr="00DE6461">
              <w:rPr>
                <w:rFonts w:ascii="Times New Roman" w:hAnsi="Times New Roman"/>
                <w:lang w:val="en-GB"/>
              </w:rPr>
              <w:t>a certificate issued by the Executive Director of IA "AA" after a successful exam.</w:t>
            </w:r>
          </w:p>
          <w:p w:rsidR="001A5E21" w:rsidRPr="00DE6461" w:rsidRDefault="001A5E21" w:rsidP="00DE6461">
            <w:pPr>
              <w:tabs>
                <w:tab w:val="left" w:pos="5112"/>
              </w:tabs>
              <w:autoSpaceDE w:val="0"/>
              <w:autoSpaceDN w:val="0"/>
              <w:adjustRightInd w:val="0"/>
              <w:spacing w:before="0"/>
              <w:ind w:right="84" w:hanging="18"/>
              <w:rPr>
                <w:rFonts w:ascii="Times New Roman" w:hAnsi="Times New Roman"/>
                <w:lang w:val="en-US"/>
              </w:rPr>
            </w:pPr>
          </w:p>
          <w:p w:rsidR="00575A96" w:rsidRPr="00DE6461" w:rsidRDefault="00575A96" w:rsidP="00DE6461">
            <w:pPr>
              <w:tabs>
                <w:tab w:val="left" w:pos="5112"/>
              </w:tabs>
              <w:autoSpaceDE w:val="0"/>
              <w:autoSpaceDN w:val="0"/>
              <w:adjustRightInd w:val="0"/>
              <w:spacing w:before="0"/>
              <w:ind w:right="84" w:hanging="18"/>
              <w:rPr>
                <w:rFonts w:ascii="Times New Roman" w:hAnsi="Times New Roman"/>
                <w:lang w:val="en-US"/>
              </w:rPr>
            </w:pPr>
          </w:p>
          <w:p w:rsidR="00902A6F" w:rsidRPr="00DE6461" w:rsidRDefault="00902A6F" w:rsidP="00DE6461">
            <w:pPr>
              <w:autoSpaceDE w:val="0"/>
              <w:autoSpaceDN w:val="0"/>
              <w:adjustRightInd w:val="0"/>
              <w:spacing w:before="0"/>
              <w:ind w:right="216" w:firstLine="0"/>
              <w:rPr>
                <w:rFonts w:ascii="Times New Roman" w:hAnsi="Times New Roman"/>
              </w:rPr>
            </w:pPr>
            <w:r w:rsidRPr="00DE6461">
              <w:rPr>
                <w:rFonts w:ascii="Times New Roman" w:hAnsi="Times New Roman"/>
              </w:rPr>
              <w:t xml:space="preserve">The </w:t>
            </w:r>
            <w:r w:rsidR="008B336A" w:rsidRPr="00DE6461">
              <w:rPr>
                <w:rFonts w:ascii="Times New Roman" w:hAnsi="Times New Roman"/>
                <w:lang w:val="en-US"/>
              </w:rPr>
              <w:t>Contractor</w:t>
            </w:r>
            <w:r w:rsidRPr="00DE6461">
              <w:rPr>
                <w:rFonts w:ascii="Times New Roman" w:hAnsi="Times New Roman"/>
              </w:rPr>
              <w:t xml:space="preserve"> should provide </w:t>
            </w:r>
            <w:r w:rsidRPr="00DE6461">
              <w:rPr>
                <w:rFonts w:ascii="Times New Roman" w:hAnsi="Times New Roman"/>
                <w:lang w:val="en-US"/>
              </w:rPr>
              <w:t xml:space="preserve">in his price proposal </w:t>
            </w:r>
            <w:r w:rsidRPr="00DE6461">
              <w:rPr>
                <w:rFonts w:ascii="Times New Roman" w:hAnsi="Times New Roman"/>
              </w:rPr>
              <w:t xml:space="preserve">the required number of </w:t>
            </w:r>
            <w:proofErr w:type="spellStart"/>
            <w:r w:rsidRPr="00DE6461">
              <w:rPr>
                <w:rFonts w:ascii="Times New Roman" w:hAnsi="Times New Roman"/>
                <w:lang w:val="en-US"/>
              </w:rPr>
              <w:t>accommofations</w:t>
            </w:r>
            <w:proofErr w:type="spellEnd"/>
            <w:r w:rsidRPr="00DE6461">
              <w:rPr>
                <w:rFonts w:ascii="Times New Roman" w:hAnsi="Times New Roman"/>
              </w:rPr>
              <w:t xml:space="preserve"> and meals for the participants in the training within the settlement where the study room is located and in which the training will take </w:t>
            </w:r>
            <w:proofErr w:type="gramStart"/>
            <w:r w:rsidRPr="00DE6461">
              <w:rPr>
                <w:rFonts w:ascii="Times New Roman" w:hAnsi="Times New Roman"/>
              </w:rPr>
              <w:t xml:space="preserve">place. </w:t>
            </w:r>
            <w:proofErr w:type="gramEnd"/>
          </w:p>
          <w:p w:rsidR="00902A6F" w:rsidRPr="00DE6461" w:rsidRDefault="00902A6F" w:rsidP="00DE6461">
            <w:pPr>
              <w:autoSpaceDE w:val="0"/>
              <w:autoSpaceDN w:val="0"/>
              <w:adjustRightInd w:val="0"/>
              <w:spacing w:before="0"/>
              <w:ind w:right="216" w:firstLine="0"/>
              <w:rPr>
                <w:rFonts w:ascii="Times New Roman" w:hAnsi="Times New Roman"/>
              </w:rPr>
            </w:pPr>
            <w:r w:rsidRPr="00DE6461">
              <w:rPr>
                <w:rFonts w:ascii="Times New Roman" w:hAnsi="Times New Roman"/>
              </w:rPr>
              <w:t xml:space="preserve">Overnight stays should be in a hotel with a minimum of three stars. Eating should include breakfast, lunch and dinner. Lunch and dinner should include at least a three-level menu as </w:t>
            </w:r>
            <w:r w:rsidRPr="00DE6461">
              <w:rPr>
                <w:rFonts w:ascii="Times New Roman" w:hAnsi="Times New Roman"/>
              </w:rPr>
              <w:lastRenderedPageBreak/>
              <w:t>follows:</w:t>
            </w:r>
          </w:p>
          <w:p w:rsidR="00902A6F" w:rsidRPr="00DE6461" w:rsidRDefault="00902A6F" w:rsidP="00DE6461">
            <w:pPr>
              <w:pStyle w:val="ListParagraph"/>
              <w:numPr>
                <w:ilvl w:val="0"/>
                <w:numId w:val="28"/>
              </w:numPr>
              <w:autoSpaceDE w:val="0"/>
              <w:autoSpaceDN w:val="0"/>
              <w:adjustRightInd w:val="0"/>
              <w:spacing w:after="0" w:line="240" w:lineRule="auto"/>
              <w:ind w:left="487" w:right="216" w:hanging="425"/>
              <w:jc w:val="both"/>
              <w:rPr>
                <w:rFonts w:ascii="Times New Roman" w:hAnsi="Times New Roman"/>
                <w:sz w:val="24"/>
                <w:szCs w:val="24"/>
              </w:rPr>
            </w:pPr>
            <w:r w:rsidRPr="00DE6461">
              <w:rPr>
                <w:rFonts w:ascii="Times New Roman" w:hAnsi="Times New Roman"/>
                <w:sz w:val="24"/>
                <w:szCs w:val="24"/>
              </w:rPr>
              <w:t>lunch - soup, basic, dessert and mineral water / soft drink;</w:t>
            </w:r>
          </w:p>
          <w:p w:rsidR="00902A6F" w:rsidRPr="00DE6461" w:rsidRDefault="00902A6F" w:rsidP="00DE6461">
            <w:pPr>
              <w:pStyle w:val="ListParagraph"/>
              <w:numPr>
                <w:ilvl w:val="0"/>
                <w:numId w:val="28"/>
              </w:numPr>
              <w:autoSpaceDE w:val="0"/>
              <w:autoSpaceDN w:val="0"/>
              <w:adjustRightInd w:val="0"/>
              <w:spacing w:after="0" w:line="240" w:lineRule="auto"/>
              <w:ind w:left="487" w:right="216" w:hanging="425"/>
              <w:jc w:val="both"/>
              <w:rPr>
                <w:rFonts w:ascii="Times New Roman" w:hAnsi="Times New Roman"/>
                <w:sz w:val="24"/>
                <w:szCs w:val="24"/>
              </w:rPr>
            </w:pPr>
            <w:proofErr w:type="gramStart"/>
            <w:r w:rsidRPr="00DE6461">
              <w:rPr>
                <w:rFonts w:ascii="Times New Roman" w:hAnsi="Times New Roman"/>
                <w:sz w:val="24"/>
                <w:szCs w:val="24"/>
                <w:lang w:val="en-US"/>
              </w:rPr>
              <w:t>d</w:t>
            </w:r>
            <w:r w:rsidRPr="00DE6461">
              <w:rPr>
                <w:rFonts w:ascii="Times New Roman" w:hAnsi="Times New Roman"/>
                <w:sz w:val="24"/>
                <w:szCs w:val="24"/>
              </w:rPr>
              <w:t>inner</w:t>
            </w:r>
            <w:proofErr w:type="gramEnd"/>
            <w:r w:rsidRPr="00DE6461">
              <w:rPr>
                <w:rFonts w:ascii="Times New Roman" w:hAnsi="Times New Roman"/>
                <w:sz w:val="24"/>
                <w:szCs w:val="24"/>
              </w:rPr>
              <w:t xml:space="preserve"> - salad, basic, dessert and mineral water / soft drink.</w:t>
            </w:r>
          </w:p>
          <w:p w:rsidR="00D130BF" w:rsidRPr="00DE6461" w:rsidRDefault="00D130BF" w:rsidP="00DE6461">
            <w:pPr>
              <w:pStyle w:val="ListParagraph"/>
              <w:autoSpaceDE w:val="0"/>
              <w:autoSpaceDN w:val="0"/>
              <w:adjustRightInd w:val="0"/>
              <w:spacing w:after="0" w:line="240" w:lineRule="auto"/>
              <w:ind w:left="487" w:right="216"/>
              <w:jc w:val="both"/>
              <w:rPr>
                <w:rFonts w:ascii="Times New Roman" w:hAnsi="Times New Roman"/>
                <w:sz w:val="24"/>
                <w:szCs w:val="24"/>
              </w:rPr>
            </w:pPr>
          </w:p>
          <w:p w:rsidR="00902A6F" w:rsidRPr="00DE6461" w:rsidRDefault="00902A6F" w:rsidP="00DE6461">
            <w:pPr>
              <w:autoSpaceDE w:val="0"/>
              <w:autoSpaceDN w:val="0"/>
              <w:adjustRightInd w:val="0"/>
              <w:spacing w:before="0"/>
              <w:ind w:right="216" w:firstLine="0"/>
              <w:rPr>
                <w:rFonts w:ascii="Times New Roman" w:hAnsi="Times New Roman"/>
                <w:lang w:val="en-US"/>
              </w:rPr>
            </w:pPr>
            <w:proofErr w:type="spellStart"/>
            <w:r w:rsidRPr="00DE6461">
              <w:rPr>
                <w:rFonts w:ascii="Times New Roman" w:hAnsi="Times New Roman"/>
              </w:rPr>
              <w:t>Participants'</w:t>
            </w:r>
            <w:proofErr w:type="spellEnd"/>
            <w:r w:rsidRPr="00DE6461">
              <w:rPr>
                <w:rFonts w:ascii="Times New Roman" w:hAnsi="Times New Roman"/>
              </w:rPr>
              <w:t xml:space="preserve"> travel costs to the venue of the training are at the expense of the contract </w:t>
            </w:r>
            <w:r w:rsidR="008B336A" w:rsidRPr="00DE6461">
              <w:rPr>
                <w:rFonts w:ascii="Times New Roman" w:hAnsi="Times New Roman"/>
                <w:lang w:val="en-US"/>
              </w:rPr>
              <w:t>with the</w:t>
            </w:r>
            <w:r w:rsidRPr="00DE6461">
              <w:rPr>
                <w:rFonts w:ascii="Times New Roman" w:hAnsi="Times New Roman"/>
              </w:rPr>
              <w:t xml:space="preserve"> </w:t>
            </w:r>
            <w:r w:rsidR="008B336A" w:rsidRPr="00DE6461">
              <w:rPr>
                <w:rFonts w:ascii="Times New Roman" w:hAnsi="Times New Roman"/>
              </w:rPr>
              <w:t>Contractor</w:t>
            </w:r>
            <w:r w:rsidRPr="00DE6461">
              <w:rPr>
                <w:rFonts w:ascii="Times New Roman" w:hAnsi="Times New Roman"/>
              </w:rPr>
              <w:t xml:space="preserve"> and should be included in his </w:t>
            </w:r>
            <w:r w:rsidRPr="00DE6461">
              <w:rPr>
                <w:rFonts w:ascii="Times New Roman" w:hAnsi="Times New Roman"/>
                <w:lang w:val="en-US"/>
              </w:rPr>
              <w:t>price proposal.</w:t>
            </w:r>
          </w:p>
          <w:p w:rsidR="001A5E21" w:rsidRPr="00DE6461" w:rsidRDefault="00902A6F" w:rsidP="00DE6461">
            <w:pPr>
              <w:autoSpaceDE w:val="0"/>
              <w:autoSpaceDN w:val="0"/>
              <w:adjustRightInd w:val="0"/>
              <w:spacing w:before="0"/>
              <w:ind w:right="216" w:firstLine="0"/>
              <w:rPr>
                <w:rFonts w:ascii="Times New Roman" w:eastAsia="Calibri" w:hAnsi="Times New Roman"/>
              </w:rPr>
            </w:pPr>
            <w:r w:rsidRPr="00DE6461">
              <w:rPr>
                <w:rFonts w:ascii="Times New Roman" w:eastAsia="Calibri" w:hAnsi="Times New Roman"/>
              </w:rPr>
              <w:t>The participants who are to take part in the trainings for a safety adviser on the transport of hazardous waste are as follows - 5 technicians from one of each municipal pilot centr</w:t>
            </w:r>
            <w:r w:rsidR="009E686E" w:rsidRPr="00DE6461">
              <w:rPr>
                <w:rFonts w:ascii="Times New Roman" w:eastAsia="Calibri" w:hAnsi="Times New Roman"/>
                <w:lang w:val="en-US"/>
              </w:rPr>
              <w:t>e</w:t>
            </w:r>
            <w:r w:rsidRPr="00DE6461">
              <w:rPr>
                <w:rFonts w:ascii="Times New Roman" w:eastAsia="Calibri" w:hAnsi="Times New Roman"/>
              </w:rPr>
              <w:t>.</w:t>
            </w:r>
          </w:p>
          <w:p w:rsidR="00902A6F" w:rsidRPr="00DE6461" w:rsidRDefault="00902A6F" w:rsidP="00DE6461">
            <w:pPr>
              <w:autoSpaceDE w:val="0"/>
              <w:autoSpaceDN w:val="0"/>
              <w:adjustRightInd w:val="0"/>
              <w:spacing w:before="0"/>
              <w:ind w:right="216" w:firstLine="0"/>
              <w:rPr>
                <w:rFonts w:ascii="Times New Roman" w:eastAsia="Calibri" w:hAnsi="Times New Roman"/>
              </w:rPr>
            </w:pPr>
          </w:p>
          <w:p w:rsidR="00902A6F" w:rsidRPr="00DE6461" w:rsidRDefault="00902A6F" w:rsidP="00DE6461">
            <w:pPr>
              <w:autoSpaceDE w:val="0"/>
              <w:autoSpaceDN w:val="0"/>
              <w:adjustRightInd w:val="0"/>
              <w:spacing w:before="0"/>
              <w:ind w:right="216" w:firstLine="0"/>
              <w:rPr>
                <w:rFonts w:ascii="Times New Roman" w:eastAsia="Calibri" w:hAnsi="Times New Roman"/>
              </w:rPr>
            </w:pPr>
          </w:p>
          <w:p w:rsidR="005D7B36" w:rsidRPr="00DE6461" w:rsidRDefault="00902A6F" w:rsidP="00DE6461">
            <w:pPr>
              <w:autoSpaceDE w:val="0"/>
              <w:autoSpaceDN w:val="0"/>
              <w:adjustRightInd w:val="0"/>
              <w:spacing w:before="0"/>
              <w:ind w:right="216" w:hanging="18"/>
              <w:rPr>
                <w:rFonts w:ascii="Times New Roman" w:hAnsi="Times New Roman"/>
                <w:b/>
              </w:rPr>
            </w:pPr>
            <w:r w:rsidRPr="00DE6461">
              <w:rPr>
                <w:rFonts w:ascii="Times New Roman" w:hAnsi="Times New Roman"/>
                <w:b/>
              </w:rPr>
              <w:t xml:space="preserve">Task 1.4: Training of safety consultants in accordance with the requirements of the </w:t>
            </w:r>
            <w:proofErr w:type="spellStart"/>
            <w:r w:rsidRPr="00DE6461">
              <w:rPr>
                <w:rFonts w:ascii="Times New Roman" w:hAnsi="Times New Roman"/>
                <w:b/>
                <w:lang w:val="en-US"/>
              </w:rPr>
              <w:t>Labour</w:t>
            </w:r>
            <w:proofErr w:type="spellEnd"/>
            <w:r w:rsidRPr="00DE6461">
              <w:rPr>
                <w:rFonts w:ascii="Times New Roman" w:hAnsi="Times New Roman"/>
                <w:b/>
                <w:lang w:val="en-US"/>
              </w:rPr>
              <w:t xml:space="preserve"> </w:t>
            </w:r>
            <w:r w:rsidRPr="00DE6461">
              <w:rPr>
                <w:rFonts w:ascii="Times New Roman" w:hAnsi="Times New Roman"/>
                <w:b/>
              </w:rPr>
              <w:t xml:space="preserve">Health and Safety </w:t>
            </w:r>
            <w:r w:rsidRPr="00DE6461">
              <w:rPr>
                <w:rFonts w:ascii="Times New Roman" w:hAnsi="Times New Roman"/>
                <w:b/>
                <w:lang w:val="en-US"/>
              </w:rPr>
              <w:t>Law (</w:t>
            </w:r>
            <w:proofErr w:type="gramStart"/>
            <w:r w:rsidRPr="00DE6461">
              <w:rPr>
                <w:rFonts w:ascii="Times New Roman" w:hAnsi="Times New Roman"/>
                <w:b/>
                <w:lang w:val="en-US"/>
              </w:rPr>
              <w:t>LHSL).</w:t>
            </w:r>
            <w:r w:rsidRPr="00DE6461">
              <w:rPr>
                <w:rFonts w:ascii="Times New Roman" w:hAnsi="Times New Roman"/>
                <w:b/>
              </w:rPr>
              <w:t xml:space="preserve"> </w:t>
            </w:r>
            <w:proofErr w:type="gramEnd"/>
          </w:p>
          <w:p w:rsidR="005D7B36" w:rsidRPr="00DE6461" w:rsidRDefault="005D7B36" w:rsidP="00DE6461">
            <w:pPr>
              <w:spacing w:before="0"/>
              <w:ind w:firstLine="0"/>
              <w:rPr>
                <w:rFonts w:ascii="Times New Roman" w:hAnsi="Times New Roman"/>
              </w:rPr>
            </w:pPr>
            <w:r w:rsidRPr="00DE6461">
              <w:rPr>
                <w:rFonts w:ascii="Times New Roman" w:hAnsi="Times New Roman"/>
              </w:rPr>
              <w:t xml:space="preserve">As a result of the training, the occupational safety officers should be qualified to carry out the following safety and health instructions in accordance with the requirements of Regulation № </w:t>
            </w:r>
            <w:r w:rsidR="0003469F" w:rsidRPr="00DE6461">
              <w:rPr>
                <w:rFonts w:ascii="Times New Roman" w:hAnsi="Times New Roman"/>
              </w:rPr>
              <w:t>RD</w:t>
            </w:r>
            <w:r w:rsidRPr="00DE6461">
              <w:rPr>
                <w:rFonts w:ascii="Times New Roman" w:hAnsi="Times New Roman"/>
              </w:rPr>
              <w:t>-07-2 from 16.12.2009:</w:t>
            </w:r>
          </w:p>
          <w:p w:rsidR="005D7B36" w:rsidRPr="00DE6461" w:rsidRDefault="005D7B36" w:rsidP="00DE6461">
            <w:pPr>
              <w:pStyle w:val="ListParagraph"/>
              <w:numPr>
                <w:ilvl w:val="0"/>
                <w:numId w:val="29"/>
              </w:numPr>
              <w:spacing w:after="0" w:line="240" w:lineRule="auto"/>
              <w:rPr>
                <w:rFonts w:ascii="Times New Roman" w:hAnsi="Times New Roman"/>
                <w:color w:val="000000"/>
                <w:sz w:val="24"/>
                <w:szCs w:val="24"/>
              </w:rPr>
            </w:pPr>
            <w:r w:rsidRPr="00DE6461">
              <w:rPr>
                <w:rFonts w:ascii="Times New Roman" w:hAnsi="Times New Roman"/>
                <w:color w:val="000000"/>
                <w:sz w:val="24"/>
                <w:szCs w:val="24"/>
                <w:lang w:val="en-US"/>
              </w:rPr>
              <w:t>i</w:t>
            </w:r>
            <w:r w:rsidRPr="00DE6461">
              <w:rPr>
                <w:rFonts w:ascii="Times New Roman" w:hAnsi="Times New Roman"/>
                <w:color w:val="000000"/>
                <w:sz w:val="24"/>
                <w:szCs w:val="24"/>
              </w:rPr>
              <w:t>nitial;</w:t>
            </w:r>
          </w:p>
          <w:p w:rsidR="005D7B36" w:rsidRPr="00DE6461" w:rsidRDefault="005D7B36" w:rsidP="00DE6461">
            <w:pPr>
              <w:pStyle w:val="ListParagraph"/>
              <w:numPr>
                <w:ilvl w:val="0"/>
                <w:numId w:val="29"/>
              </w:numPr>
              <w:spacing w:after="0" w:line="240" w:lineRule="auto"/>
              <w:rPr>
                <w:rFonts w:ascii="Times New Roman" w:hAnsi="Times New Roman"/>
                <w:color w:val="000000"/>
                <w:sz w:val="24"/>
                <w:szCs w:val="24"/>
              </w:rPr>
            </w:pPr>
            <w:r w:rsidRPr="00DE6461">
              <w:rPr>
                <w:rFonts w:ascii="Times New Roman" w:hAnsi="Times New Roman"/>
                <w:color w:val="000000"/>
                <w:sz w:val="24"/>
                <w:szCs w:val="24"/>
              </w:rPr>
              <w:t>at the work place;</w:t>
            </w:r>
          </w:p>
          <w:p w:rsidR="005D7B36" w:rsidRPr="00DE6461" w:rsidRDefault="005D7B36" w:rsidP="00DE6461">
            <w:pPr>
              <w:pStyle w:val="ListParagraph"/>
              <w:numPr>
                <w:ilvl w:val="0"/>
                <w:numId w:val="29"/>
              </w:numPr>
              <w:spacing w:after="0" w:line="240" w:lineRule="auto"/>
              <w:rPr>
                <w:rFonts w:ascii="Times New Roman" w:hAnsi="Times New Roman"/>
                <w:color w:val="000000"/>
                <w:sz w:val="24"/>
                <w:szCs w:val="24"/>
              </w:rPr>
            </w:pPr>
            <w:proofErr w:type="gramStart"/>
            <w:r w:rsidRPr="00DE6461">
              <w:rPr>
                <w:rFonts w:ascii="Times New Roman" w:hAnsi="Times New Roman"/>
                <w:color w:val="000000"/>
                <w:sz w:val="24"/>
                <w:szCs w:val="24"/>
                <w:lang w:val="en-US"/>
              </w:rPr>
              <w:t>p</w:t>
            </w:r>
            <w:r w:rsidRPr="00DE6461">
              <w:rPr>
                <w:rFonts w:ascii="Times New Roman" w:hAnsi="Times New Roman"/>
                <w:color w:val="000000"/>
                <w:sz w:val="24"/>
                <w:szCs w:val="24"/>
              </w:rPr>
              <w:t>eriodic</w:t>
            </w:r>
            <w:proofErr w:type="gramEnd"/>
            <w:r w:rsidR="002A2744" w:rsidRPr="00DE6461">
              <w:rPr>
                <w:rFonts w:ascii="Times New Roman" w:hAnsi="Times New Roman"/>
                <w:color w:val="000000"/>
                <w:sz w:val="24"/>
                <w:szCs w:val="24"/>
                <w:lang w:val="en-US"/>
              </w:rPr>
              <w:t>.</w:t>
            </w:r>
          </w:p>
          <w:p w:rsidR="005D7B36" w:rsidRPr="00DE6461" w:rsidRDefault="005D7B36" w:rsidP="00DE6461">
            <w:pPr>
              <w:spacing w:before="0"/>
              <w:ind w:firstLine="0"/>
              <w:rPr>
                <w:rFonts w:ascii="Times New Roman" w:hAnsi="Times New Roman"/>
              </w:rPr>
            </w:pPr>
            <w:r w:rsidRPr="00DE6461">
              <w:rPr>
                <w:rFonts w:ascii="Times New Roman" w:eastAsia="Calibri" w:hAnsi="Times New Roman"/>
                <w:color w:val="000000"/>
                <w:lang w:eastAsia="en-US"/>
              </w:rPr>
              <w:t>Each participant</w:t>
            </w:r>
            <w:r w:rsidRPr="00DE6461">
              <w:rPr>
                <w:rFonts w:ascii="Times New Roman" w:hAnsi="Times New Roman"/>
              </w:rPr>
              <w:t xml:space="preserve"> should obtain a certificate of training. In carrying out this activity, the </w:t>
            </w:r>
            <w:r w:rsidR="008B336A" w:rsidRPr="00DE6461">
              <w:rPr>
                <w:rFonts w:ascii="Times New Roman" w:hAnsi="Times New Roman"/>
              </w:rPr>
              <w:t>Contractor</w:t>
            </w:r>
            <w:r w:rsidRPr="00DE6461">
              <w:rPr>
                <w:rFonts w:ascii="Times New Roman" w:hAnsi="Times New Roman"/>
              </w:rPr>
              <w:t xml:space="preserve"> shall comply with the following organizational requirements of the Contracting Authority:</w:t>
            </w:r>
            <w:r w:rsidRPr="00DE6461">
              <w:rPr>
                <w:rFonts w:ascii="Times New Roman" w:hAnsi="Times New Roman"/>
              </w:rPr>
              <w:br/>
              <w:t>Each participant in the training should receive the training documentation, which includes the subjects of the training and practical exercises, the timetable and the planned training methods.</w:t>
            </w:r>
            <w:r w:rsidRPr="00DE6461">
              <w:rPr>
                <w:rFonts w:ascii="Times New Roman" w:hAnsi="Times New Roman"/>
              </w:rPr>
              <w:br/>
            </w:r>
          </w:p>
          <w:p w:rsidR="005D7B36" w:rsidRPr="00DE6461" w:rsidRDefault="005D7B36" w:rsidP="00DE6461">
            <w:pPr>
              <w:spacing w:before="0"/>
              <w:ind w:firstLine="0"/>
              <w:rPr>
                <w:rFonts w:ascii="Times New Roman" w:hAnsi="Times New Roman"/>
              </w:rPr>
            </w:pPr>
          </w:p>
          <w:p w:rsidR="00575A96" w:rsidRPr="00DE6461" w:rsidRDefault="00575A96" w:rsidP="00DE6461">
            <w:pPr>
              <w:spacing w:before="0"/>
              <w:ind w:firstLine="0"/>
              <w:rPr>
                <w:rFonts w:ascii="Times New Roman" w:hAnsi="Times New Roman"/>
              </w:rPr>
            </w:pPr>
          </w:p>
          <w:p w:rsidR="005D7B36" w:rsidRPr="00DE6461" w:rsidRDefault="005D7B36" w:rsidP="00DE6461">
            <w:pPr>
              <w:spacing w:before="0"/>
              <w:ind w:firstLine="0"/>
              <w:rPr>
                <w:rFonts w:ascii="Times New Roman" w:hAnsi="Times New Roman"/>
              </w:rPr>
            </w:pPr>
            <w:r w:rsidRPr="00DE6461">
              <w:rPr>
                <w:rFonts w:ascii="Times New Roman" w:hAnsi="Times New Roman"/>
              </w:rPr>
              <w:t xml:space="preserve">The </w:t>
            </w:r>
            <w:r w:rsidR="008B336A" w:rsidRPr="00DE6461">
              <w:rPr>
                <w:rFonts w:ascii="Times New Roman" w:hAnsi="Times New Roman"/>
              </w:rPr>
              <w:t>Contractor</w:t>
            </w:r>
            <w:r w:rsidRPr="00DE6461">
              <w:rPr>
                <w:rFonts w:ascii="Times New Roman" w:hAnsi="Times New Roman"/>
              </w:rPr>
              <w:t xml:space="preserve"> should use appropriate training facilities with natural light, good visibility and acoustics. Audiovisual techniques and / or didactic materials should be provided to illustrate the learning process;</w:t>
            </w:r>
          </w:p>
          <w:p w:rsidR="00575A96" w:rsidRPr="00DE6461" w:rsidRDefault="00575A96" w:rsidP="00DE6461">
            <w:pPr>
              <w:spacing w:before="0"/>
              <w:ind w:firstLine="0"/>
              <w:rPr>
                <w:rFonts w:ascii="Times New Roman" w:hAnsi="Times New Roman"/>
              </w:rPr>
            </w:pPr>
          </w:p>
          <w:p w:rsidR="00D705A5" w:rsidRPr="00DE6461" w:rsidRDefault="005D7B36" w:rsidP="00DE6461">
            <w:pPr>
              <w:spacing w:before="0"/>
              <w:ind w:firstLine="0"/>
              <w:rPr>
                <w:rFonts w:ascii="Times New Roman" w:hAnsi="Times New Roman"/>
              </w:rPr>
            </w:pPr>
            <w:r w:rsidRPr="00DE6461">
              <w:rPr>
                <w:rFonts w:ascii="Times New Roman" w:hAnsi="Times New Roman"/>
              </w:rPr>
              <w:t xml:space="preserve">The trainer (s) which the </w:t>
            </w:r>
            <w:r w:rsidR="008B336A" w:rsidRPr="00DE6461">
              <w:rPr>
                <w:rFonts w:ascii="Times New Roman" w:hAnsi="Times New Roman"/>
              </w:rPr>
              <w:t>Contractor</w:t>
            </w:r>
            <w:r w:rsidRPr="00DE6461">
              <w:rPr>
                <w:rFonts w:ascii="Times New Roman" w:hAnsi="Times New Roman"/>
              </w:rPr>
              <w:t xml:space="preserve"> intends to use must have at least a </w:t>
            </w:r>
            <w:proofErr w:type="spellStart"/>
            <w:r w:rsidRPr="00DE6461">
              <w:rPr>
                <w:rFonts w:ascii="Times New Roman" w:hAnsi="Times New Roman"/>
              </w:rPr>
              <w:t>Bachelor's</w:t>
            </w:r>
            <w:proofErr w:type="spellEnd"/>
            <w:r w:rsidRPr="00DE6461">
              <w:rPr>
                <w:rFonts w:ascii="Times New Roman" w:hAnsi="Times New Roman"/>
              </w:rPr>
              <w:t xml:space="preserve"> Degree under the Higher Education Act, as well as professional knowledge and experience in the field of Labour Health and </w:t>
            </w:r>
            <w:proofErr w:type="gramStart"/>
            <w:r w:rsidRPr="00DE6461">
              <w:rPr>
                <w:rFonts w:ascii="Times New Roman" w:hAnsi="Times New Roman"/>
              </w:rPr>
              <w:t xml:space="preserve">Safety. </w:t>
            </w:r>
            <w:proofErr w:type="gramEnd"/>
          </w:p>
          <w:p w:rsidR="00D705A5" w:rsidRPr="00DE6461" w:rsidRDefault="00D705A5" w:rsidP="00DE6461">
            <w:pPr>
              <w:spacing w:before="0"/>
              <w:ind w:firstLine="0"/>
              <w:rPr>
                <w:rFonts w:ascii="Times New Roman" w:hAnsi="Times New Roman"/>
              </w:rPr>
            </w:pPr>
          </w:p>
          <w:p w:rsidR="00D705A5" w:rsidRPr="00DE6461" w:rsidRDefault="00D705A5" w:rsidP="00DE6461">
            <w:pPr>
              <w:autoSpaceDE w:val="0"/>
              <w:autoSpaceDN w:val="0"/>
              <w:adjustRightInd w:val="0"/>
              <w:spacing w:before="0"/>
              <w:ind w:right="216" w:firstLine="0"/>
              <w:rPr>
                <w:rFonts w:ascii="Times New Roman" w:hAnsi="Times New Roman"/>
              </w:rPr>
            </w:pPr>
            <w:r w:rsidRPr="00DE6461">
              <w:rPr>
                <w:rFonts w:ascii="Times New Roman" w:hAnsi="Times New Roman"/>
              </w:rPr>
              <w:t xml:space="preserve">The </w:t>
            </w:r>
            <w:r w:rsidR="008B336A" w:rsidRPr="00DE6461">
              <w:rPr>
                <w:rFonts w:ascii="Times New Roman" w:hAnsi="Times New Roman"/>
                <w:lang w:val="en-US"/>
              </w:rPr>
              <w:t>Contractor</w:t>
            </w:r>
            <w:r w:rsidRPr="00DE6461">
              <w:rPr>
                <w:rFonts w:ascii="Times New Roman" w:hAnsi="Times New Roman"/>
              </w:rPr>
              <w:t xml:space="preserve"> should provide the required number of </w:t>
            </w:r>
            <w:proofErr w:type="spellStart"/>
            <w:r w:rsidRPr="00DE6461">
              <w:rPr>
                <w:rFonts w:ascii="Times New Roman" w:hAnsi="Times New Roman"/>
                <w:lang w:val="en-US"/>
              </w:rPr>
              <w:t>accommofations</w:t>
            </w:r>
            <w:proofErr w:type="spellEnd"/>
            <w:r w:rsidRPr="00DE6461">
              <w:rPr>
                <w:rFonts w:ascii="Times New Roman" w:hAnsi="Times New Roman"/>
              </w:rPr>
              <w:t xml:space="preserve"> and meals for the participants in the training within the settlement </w:t>
            </w:r>
            <w:r w:rsidRPr="00DE6461">
              <w:rPr>
                <w:rFonts w:ascii="Times New Roman" w:hAnsi="Times New Roman"/>
              </w:rPr>
              <w:lastRenderedPageBreak/>
              <w:t xml:space="preserve">where the study room is located and in which the training will take </w:t>
            </w:r>
            <w:proofErr w:type="gramStart"/>
            <w:r w:rsidRPr="00DE6461">
              <w:rPr>
                <w:rFonts w:ascii="Times New Roman" w:hAnsi="Times New Roman"/>
              </w:rPr>
              <w:t xml:space="preserve">place. </w:t>
            </w:r>
            <w:proofErr w:type="gramEnd"/>
          </w:p>
          <w:p w:rsidR="00D705A5" w:rsidRPr="00DE6461" w:rsidRDefault="00D705A5" w:rsidP="00DE6461">
            <w:pPr>
              <w:autoSpaceDE w:val="0"/>
              <w:autoSpaceDN w:val="0"/>
              <w:adjustRightInd w:val="0"/>
              <w:spacing w:before="0"/>
              <w:ind w:right="216" w:firstLine="0"/>
              <w:rPr>
                <w:rFonts w:ascii="Times New Roman" w:hAnsi="Times New Roman"/>
              </w:rPr>
            </w:pPr>
            <w:r w:rsidRPr="00DE6461">
              <w:rPr>
                <w:rFonts w:ascii="Times New Roman" w:hAnsi="Times New Roman"/>
              </w:rPr>
              <w:t>Overnight stays should be in a hotel with a minimum of three stars. Eating should include breakfast, lunch and dinner. Lunch and dinner should include at least a three-level menu as follows:</w:t>
            </w:r>
          </w:p>
          <w:p w:rsidR="00D705A5" w:rsidRPr="00DE6461" w:rsidRDefault="00D705A5" w:rsidP="00DE6461">
            <w:pPr>
              <w:pStyle w:val="ListParagraph"/>
              <w:numPr>
                <w:ilvl w:val="0"/>
                <w:numId w:val="28"/>
              </w:numPr>
              <w:autoSpaceDE w:val="0"/>
              <w:autoSpaceDN w:val="0"/>
              <w:adjustRightInd w:val="0"/>
              <w:spacing w:after="0" w:line="240" w:lineRule="auto"/>
              <w:ind w:left="487" w:right="216" w:hanging="425"/>
              <w:jc w:val="both"/>
              <w:rPr>
                <w:rFonts w:ascii="Times New Roman" w:hAnsi="Times New Roman"/>
                <w:sz w:val="24"/>
                <w:szCs w:val="24"/>
              </w:rPr>
            </w:pPr>
            <w:r w:rsidRPr="00DE6461">
              <w:rPr>
                <w:rFonts w:ascii="Times New Roman" w:hAnsi="Times New Roman"/>
                <w:sz w:val="24"/>
                <w:szCs w:val="24"/>
              </w:rPr>
              <w:t>lunch - soup, basic, dessert and mineral water / soft drink;</w:t>
            </w:r>
          </w:p>
          <w:p w:rsidR="00D705A5" w:rsidRPr="00DE6461" w:rsidRDefault="00D705A5" w:rsidP="00DE6461">
            <w:pPr>
              <w:pStyle w:val="ListParagraph"/>
              <w:numPr>
                <w:ilvl w:val="0"/>
                <w:numId w:val="28"/>
              </w:numPr>
              <w:autoSpaceDE w:val="0"/>
              <w:autoSpaceDN w:val="0"/>
              <w:adjustRightInd w:val="0"/>
              <w:spacing w:after="0" w:line="240" w:lineRule="auto"/>
              <w:ind w:left="487" w:right="216" w:hanging="425"/>
              <w:jc w:val="both"/>
              <w:rPr>
                <w:rFonts w:ascii="Times New Roman" w:hAnsi="Times New Roman"/>
                <w:sz w:val="24"/>
                <w:szCs w:val="24"/>
              </w:rPr>
            </w:pPr>
            <w:proofErr w:type="gramStart"/>
            <w:r w:rsidRPr="00DE6461">
              <w:rPr>
                <w:rFonts w:ascii="Times New Roman" w:hAnsi="Times New Roman"/>
                <w:sz w:val="24"/>
                <w:szCs w:val="24"/>
                <w:lang w:val="en-US"/>
              </w:rPr>
              <w:t>d</w:t>
            </w:r>
            <w:r w:rsidRPr="00DE6461">
              <w:rPr>
                <w:rFonts w:ascii="Times New Roman" w:hAnsi="Times New Roman"/>
                <w:sz w:val="24"/>
                <w:szCs w:val="24"/>
              </w:rPr>
              <w:t>inner</w:t>
            </w:r>
            <w:proofErr w:type="gramEnd"/>
            <w:r w:rsidRPr="00DE6461">
              <w:rPr>
                <w:rFonts w:ascii="Times New Roman" w:hAnsi="Times New Roman"/>
                <w:sz w:val="24"/>
                <w:szCs w:val="24"/>
              </w:rPr>
              <w:t xml:space="preserve"> - salad, basic, dessert and mineral water / soft drink.</w:t>
            </w:r>
          </w:p>
          <w:p w:rsidR="00D705A5" w:rsidRPr="00DE6461" w:rsidRDefault="00D705A5" w:rsidP="00DE6461">
            <w:pPr>
              <w:autoSpaceDE w:val="0"/>
              <w:autoSpaceDN w:val="0"/>
              <w:adjustRightInd w:val="0"/>
              <w:spacing w:before="0"/>
              <w:ind w:right="216" w:firstLine="0"/>
              <w:rPr>
                <w:rFonts w:ascii="Times New Roman" w:hAnsi="Times New Roman"/>
                <w:lang w:val="en-US"/>
              </w:rPr>
            </w:pPr>
            <w:proofErr w:type="spellStart"/>
            <w:r w:rsidRPr="00DE6461">
              <w:rPr>
                <w:rFonts w:ascii="Times New Roman" w:hAnsi="Times New Roman"/>
              </w:rPr>
              <w:t>Participants'</w:t>
            </w:r>
            <w:proofErr w:type="spellEnd"/>
            <w:r w:rsidRPr="00DE6461">
              <w:rPr>
                <w:rFonts w:ascii="Times New Roman" w:hAnsi="Times New Roman"/>
              </w:rPr>
              <w:t xml:space="preserve"> travel costs to the venue of the training are at the expense of the contract </w:t>
            </w:r>
            <w:r w:rsidR="00575A96" w:rsidRPr="00DE6461">
              <w:rPr>
                <w:rFonts w:ascii="Times New Roman" w:hAnsi="Times New Roman"/>
                <w:lang w:val="en-US"/>
              </w:rPr>
              <w:t>with the</w:t>
            </w:r>
            <w:r w:rsidRPr="00DE6461">
              <w:rPr>
                <w:rFonts w:ascii="Times New Roman" w:hAnsi="Times New Roman"/>
              </w:rPr>
              <w:t xml:space="preserve"> </w:t>
            </w:r>
            <w:r w:rsidR="008B336A" w:rsidRPr="00DE6461">
              <w:rPr>
                <w:rFonts w:ascii="Times New Roman" w:hAnsi="Times New Roman"/>
              </w:rPr>
              <w:t>Contractor</w:t>
            </w:r>
            <w:r w:rsidRPr="00DE6461">
              <w:rPr>
                <w:rFonts w:ascii="Times New Roman" w:hAnsi="Times New Roman"/>
              </w:rPr>
              <w:t xml:space="preserve"> and should be included in his </w:t>
            </w:r>
            <w:r w:rsidRPr="00DE6461">
              <w:rPr>
                <w:rFonts w:ascii="Times New Roman" w:hAnsi="Times New Roman"/>
                <w:lang w:val="en-US"/>
              </w:rPr>
              <w:t>price proposal.</w:t>
            </w:r>
          </w:p>
          <w:p w:rsidR="00902A6F" w:rsidRPr="00DE6461" w:rsidRDefault="00902A6F" w:rsidP="00DE6461">
            <w:pPr>
              <w:autoSpaceDE w:val="0"/>
              <w:autoSpaceDN w:val="0"/>
              <w:adjustRightInd w:val="0"/>
              <w:spacing w:before="0"/>
              <w:ind w:right="216" w:firstLine="0"/>
              <w:rPr>
                <w:rFonts w:ascii="Times New Roman" w:eastAsia="Calibri" w:hAnsi="Times New Roman"/>
                <w:lang w:val="en-US"/>
              </w:rPr>
            </w:pPr>
          </w:p>
          <w:p w:rsidR="00902A6F" w:rsidRPr="00DE6461" w:rsidRDefault="005615BD" w:rsidP="00DE6461">
            <w:pPr>
              <w:autoSpaceDE w:val="0"/>
              <w:autoSpaceDN w:val="0"/>
              <w:adjustRightInd w:val="0"/>
              <w:spacing w:before="0"/>
              <w:ind w:right="216" w:firstLine="0"/>
              <w:rPr>
                <w:rFonts w:ascii="Times New Roman" w:hAnsi="Times New Roman"/>
                <w:b/>
              </w:rPr>
            </w:pPr>
            <w:r w:rsidRPr="00DE6461">
              <w:rPr>
                <w:rFonts w:ascii="Times New Roman" w:hAnsi="Times New Roman"/>
                <w:b/>
              </w:rPr>
              <w:t>3. Activity 2</w:t>
            </w:r>
            <w:r w:rsidRPr="00DE6461">
              <w:rPr>
                <w:rFonts w:ascii="Times New Roman" w:hAnsi="Times New Roman"/>
                <w:b/>
                <w:lang w:val="en-US"/>
              </w:rPr>
              <w:t>:</w:t>
            </w:r>
            <w:r w:rsidRPr="00DE6461">
              <w:rPr>
                <w:rFonts w:ascii="Times New Roman" w:hAnsi="Times New Roman"/>
                <w:b/>
              </w:rPr>
              <w:t xml:space="preserve"> Recurrent training of the staff of the five municipal pilot centr</w:t>
            </w:r>
            <w:r w:rsidR="002A2744" w:rsidRPr="00DE6461">
              <w:rPr>
                <w:rFonts w:ascii="Times New Roman" w:hAnsi="Times New Roman"/>
                <w:b/>
                <w:lang w:val="en-US"/>
              </w:rPr>
              <w:t>e</w:t>
            </w:r>
            <w:r w:rsidRPr="00DE6461">
              <w:rPr>
                <w:rFonts w:ascii="Times New Roman" w:hAnsi="Times New Roman"/>
                <w:b/>
              </w:rPr>
              <w:t>s</w:t>
            </w:r>
          </w:p>
          <w:p w:rsidR="00544B81" w:rsidRPr="00DE6461" w:rsidRDefault="005615BD" w:rsidP="00DE6461">
            <w:pPr>
              <w:autoSpaceDE w:val="0"/>
              <w:autoSpaceDN w:val="0"/>
              <w:adjustRightInd w:val="0"/>
              <w:spacing w:before="0"/>
              <w:ind w:right="216" w:firstLine="0"/>
              <w:rPr>
                <w:rFonts w:ascii="Times New Roman" w:hAnsi="Times New Roman"/>
                <w:bCs/>
              </w:rPr>
            </w:pPr>
            <w:r w:rsidRPr="00DE6461">
              <w:rPr>
                <w:rFonts w:ascii="Times New Roman" w:hAnsi="Times New Roman"/>
                <w:bCs/>
              </w:rPr>
              <w:t xml:space="preserve">The </w:t>
            </w:r>
            <w:r w:rsidR="008B336A" w:rsidRPr="00DE6461">
              <w:rPr>
                <w:rFonts w:ascii="Times New Roman" w:hAnsi="Times New Roman"/>
                <w:bCs/>
                <w:lang w:val="en-US"/>
              </w:rPr>
              <w:t>Contractor</w:t>
            </w:r>
            <w:r w:rsidRPr="00DE6461">
              <w:rPr>
                <w:rFonts w:ascii="Times New Roman" w:hAnsi="Times New Roman"/>
                <w:bCs/>
              </w:rPr>
              <w:t xml:space="preserve"> must organize maintenance training for the staff of the five pilot </w:t>
            </w:r>
            <w:r w:rsidR="008B336A" w:rsidRPr="00DE6461">
              <w:rPr>
                <w:rFonts w:ascii="Times New Roman" w:hAnsi="Times New Roman"/>
                <w:bCs/>
              </w:rPr>
              <w:t>centre</w:t>
            </w:r>
            <w:r w:rsidRPr="00DE6461">
              <w:rPr>
                <w:rFonts w:ascii="Times New Roman" w:hAnsi="Times New Roman"/>
                <w:bCs/>
              </w:rPr>
              <w:t xml:space="preserve">s. Supportive training should build on initial training and focus on practical case studies related to day-to-day </w:t>
            </w:r>
            <w:r w:rsidRPr="00DE6461">
              <w:rPr>
                <w:rFonts w:ascii="Times New Roman" w:hAnsi="Times New Roman"/>
                <w:bCs/>
                <w:lang w:val="en-US"/>
              </w:rPr>
              <w:t xml:space="preserve">working duties of the </w:t>
            </w:r>
            <w:r w:rsidRPr="00DE6461">
              <w:rPr>
                <w:rFonts w:ascii="Times New Roman" w:hAnsi="Times New Roman"/>
                <w:bCs/>
              </w:rPr>
              <w:t>staff.</w:t>
            </w:r>
            <w:r w:rsidRPr="00DE6461">
              <w:rPr>
                <w:rFonts w:ascii="Times New Roman" w:hAnsi="Times New Roman"/>
                <w:bCs/>
              </w:rPr>
              <w:br/>
              <w:t xml:space="preserve">The training of the present public procurement contract shall be carried out by all the staff of each of the "Pilot models for environmentally sound collection and temporary storage of hazardous municipal waste" project, municipal pilot collection </w:t>
            </w:r>
            <w:r w:rsidR="008B336A" w:rsidRPr="00DE6461">
              <w:rPr>
                <w:rFonts w:ascii="Times New Roman" w:hAnsi="Times New Roman"/>
                <w:bCs/>
              </w:rPr>
              <w:t>centre</w:t>
            </w:r>
            <w:r w:rsidRPr="00DE6461">
              <w:rPr>
                <w:rFonts w:ascii="Times New Roman" w:hAnsi="Times New Roman"/>
                <w:bCs/>
              </w:rPr>
              <w:t>s for hazardous household waste.</w:t>
            </w:r>
            <w:r w:rsidRPr="00DE6461">
              <w:rPr>
                <w:rFonts w:ascii="Times New Roman" w:hAnsi="Times New Roman"/>
                <w:bCs/>
              </w:rPr>
              <w:br/>
            </w:r>
          </w:p>
          <w:p w:rsidR="00175BA2" w:rsidRPr="00DE6461" w:rsidRDefault="00175BA2" w:rsidP="00DE6461">
            <w:pPr>
              <w:autoSpaceDE w:val="0"/>
              <w:autoSpaceDN w:val="0"/>
              <w:adjustRightInd w:val="0"/>
              <w:spacing w:before="0"/>
              <w:ind w:right="216" w:firstLine="0"/>
              <w:rPr>
                <w:rFonts w:ascii="Times New Roman" w:hAnsi="Times New Roman"/>
                <w:bCs/>
              </w:rPr>
            </w:pPr>
          </w:p>
          <w:p w:rsidR="005615BD" w:rsidRPr="00DE6461" w:rsidRDefault="005615BD" w:rsidP="00DE6461">
            <w:pPr>
              <w:autoSpaceDE w:val="0"/>
              <w:autoSpaceDN w:val="0"/>
              <w:adjustRightInd w:val="0"/>
              <w:spacing w:before="0"/>
              <w:ind w:right="216" w:firstLine="0"/>
              <w:rPr>
                <w:rFonts w:ascii="Times New Roman" w:hAnsi="Times New Roman"/>
                <w:bCs/>
              </w:rPr>
            </w:pPr>
            <w:r w:rsidRPr="00DE6461">
              <w:rPr>
                <w:rFonts w:ascii="Times New Roman" w:hAnsi="Times New Roman"/>
                <w:bCs/>
              </w:rPr>
              <w:t xml:space="preserve">The </w:t>
            </w:r>
            <w:r w:rsidR="00544B81" w:rsidRPr="00DE6461">
              <w:rPr>
                <w:rFonts w:ascii="Times New Roman" w:hAnsi="Times New Roman"/>
                <w:bCs/>
                <w:lang w:val="en-US"/>
              </w:rPr>
              <w:t>recurrent</w:t>
            </w:r>
            <w:r w:rsidRPr="00DE6461">
              <w:rPr>
                <w:rFonts w:ascii="Times New Roman" w:hAnsi="Times New Roman"/>
                <w:bCs/>
              </w:rPr>
              <w:t xml:space="preserve"> training program</w:t>
            </w:r>
            <w:r w:rsidR="00544B81" w:rsidRPr="00DE6461">
              <w:rPr>
                <w:rFonts w:ascii="Times New Roman" w:hAnsi="Times New Roman"/>
                <w:bCs/>
                <w:lang w:val="en-US"/>
              </w:rPr>
              <w:t>me</w:t>
            </w:r>
            <w:r w:rsidRPr="00DE6461">
              <w:rPr>
                <w:rFonts w:ascii="Times New Roman" w:hAnsi="Times New Roman"/>
                <w:bCs/>
              </w:rPr>
              <w:t xml:space="preserve"> should be tailored to the following three main types of </w:t>
            </w:r>
            <w:proofErr w:type="gramStart"/>
            <w:r w:rsidRPr="00DE6461">
              <w:rPr>
                <w:rFonts w:ascii="Times New Roman" w:hAnsi="Times New Roman"/>
                <w:bCs/>
              </w:rPr>
              <w:t>activities</w:t>
            </w:r>
            <w:r w:rsidR="00544B81" w:rsidRPr="00DE6461">
              <w:rPr>
                <w:rFonts w:ascii="Times New Roman" w:hAnsi="Times New Roman"/>
                <w:bCs/>
                <w:lang w:val="en-US"/>
              </w:rPr>
              <w:t>:</w:t>
            </w:r>
            <w:r w:rsidRPr="00DE6461">
              <w:rPr>
                <w:rFonts w:ascii="Times New Roman" w:hAnsi="Times New Roman"/>
                <w:bCs/>
              </w:rPr>
              <w:t xml:space="preserve"> </w:t>
            </w:r>
            <w:proofErr w:type="gramEnd"/>
          </w:p>
          <w:p w:rsidR="005615BD" w:rsidRPr="00DE6461" w:rsidRDefault="005615BD" w:rsidP="00DE6461">
            <w:pPr>
              <w:pStyle w:val="ListParagraph"/>
              <w:numPr>
                <w:ilvl w:val="0"/>
                <w:numId w:val="43"/>
              </w:numPr>
              <w:autoSpaceDE w:val="0"/>
              <w:autoSpaceDN w:val="0"/>
              <w:adjustRightInd w:val="0"/>
              <w:spacing w:after="0" w:line="240" w:lineRule="auto"/>
              <w:ind w:left="62" w:right="216" w:firstLine="0"/>
              <w:jc w:val="both"/>
              <w:rPr>
                <w:rFonts w:ascii="Times New Roman" w:hAnsi="Times New Roman"/>
                <w:bCs/>
                <w:i/>
                <w:sz w:val="24"/>
                <w:szCs w:val="24"/>
              </w:rPr>
            </w:pPr>
            <w:r w:rsidRPr="00DE6461">
              <w:rPr>
                <w:rFonts w:ascii="Times New Roman" w:hAnsi="Times New Roman"/>
                <w:bCs/>
                <w:i/>
                <w:sz w:val="24"/>
                <w:szCs w:val="24"/>
              </w:rPr>
              <w:t>Separate collection and temporary storage of hazardous municipal waste at a fixed site:</w:t>
            </w:r>
          </w:p>
          <w:p w:rsidR="00175BA2" w:rsidRPr="00DE6461" w:rsidRDefault="00175BA2" w:rsidP="00DE6461">
            <w:pPr>
              <w:pStyle w:val="BodyText"/>
              <w:spacing w:before="0"/>
              <w:ind w:firstLine="0"/>
              <w:jc w:val="both"/>
              <w:rPr>
                <w:rFonts w:ascii="Times New Roman" w:hAnsi="Times New Roman"/>
                <w:b w:val="0"/>
                <w:i/>
                <w:sz w:val="24"/>
                <w:szCs w:val="24"/>
                <w:lang w:val="en-US"/>
              </w:rPr>
            </w:pPr>
            <w:r w:rsidRPr="00DE6461">
              <w:rPr>
                <w:rFonts w:ascii="Times New Roman" w:hAnsi="Times New Roman"/>
                <w:b w:val="0"/>
                <w:i/>
                <w:sz w:val="24"/>
                <w:szCs w:val="24"/>
              </w:rPr>
              <w:t>B) Separate collection of hazardous household waste at mobile collection points;</w:t>
            </w:r>
          </w:p>
          <w:p w:rsidR="00175BA2" w:rsidRPr="00DE6461" w:rsidRDefault="00175BA2" w:rsidP="00DE6461">
            <w:pPr>
              <w:spacing w:before="0"/>
              <w:ind w:firstLine="0"/>
              <w:rPr>
                <w:rFonts w:ascii="Times New Roman" w:hAnsi="Times New Roman"/>
                <w:i/>
              </w:rPr>
            </w:pPr>
            <w:r w:rsidRPr="00DE6461">
              <w:rPr>
                <w:rFonts w:ascii="Times New Roman" w:hAnsi="Times New Roman"/>
                <w:i/>
              </w:rPr>
              <w:t>C) Separate collection of hazardous municipal waste by household addresses.</w:t>
            </w:r>
          </w:p>
          <w:p w:rsidR="002A4755" w:rsidRDefault="002A4755" w:rsidP="00DE6461">
            <w:pPr>
              <w:autoSpaceDE w:val="0"/>
              <w:autoSpaceDN w:val="0"/>
              <w:adjustRightInd w:val="0"/>
              <w:spacing w:before="0"/>
              <w:ind w:right="216" w:firstLine="0"/>
              <w:rPr>
                <w:rFonts w:ascii="Times New Roman" w:hAnsi="Times New Roman"/>
                <w:lang w:val="en-GB"/>
              </w:rPr>
            </w:pPr>
          </w:p>
          <w:p w:rsidR="00D307E1" w:rsidRPr="00DE6461" w:rsidRDefault="00D307E1" w:rsidP="00DE6461">
            <w:pPr>
              <w:autoSpaceDE w:val="0"/>
              <w:autoSpaceDN w:val="0"/>
              <w:adjustRightInd w:val="0"/>
              <w:spacing w:before="0"/>
              <w:ind w:right="216" w:firstLine="0"/>
              <w:rPr>
                <w:rFonts w:ascii="Times New Roman" w:hAnsi="Times New Roman"/>
                <w:lang w:val="en-GB"/>
              </w:rPr>
            </w:pPr>
          </w:p>
          <w:p w:rsidR="009E686E" w:rsidRPr="00DE6461" w:rsidRDefault="009E686E" w:rsidP="00DE6461">
            <w:pPr>
              <w:autoSpaceDE w:val="0"/>
              <w:autoSpaceDN w:val="0"/>
              <w:adjustRightInd w:val="0"/>
              <w:spacing w:before="0"/>
              <w:ind w:right="216" w:firstLine="0"/>
              <w:rPr>
                <w:rFonts w:ascii="Times New Roman" w:hAnsi="Times New Roman"/>
              </w:rPr>
            </w:pPr>
            <w:r w:rsidRPr="00DE6461">
              <w:rPr>
                <w:rFonts w:ascii="Times New Roman" w:hAnsi="Times New Roman"/>
              </w:rPr>
              <w:t>The detailed description of these types of activities and their requirements are identical to the description</w:t>
            </w:r>
            <w:r w:rsidR="00575A96" w:rsidRPr="00DE6461">
              <w:rPr>
                <w:rFonts w:ascii="Times New Roman" w:hAnsi="Times New Roman"/>
              </w:rPr>
              <w:t>s under</w:t>
            </w:r>
            <w:r w:rsidRPr="00DE6461">
              <w:rPr>
                <w:rFonts w:ascii="Times New Roman" w:hAnsi="Times New Roman"/>
              </w:rPr>
              <w:t xml:space="preserve"> Task 1.1 above:</w:t>
            </w:r>
          </w:p>
          <w:p w:rsidR="00F448B8" w:rsidRPr="00D307E1" w:rsidRDefault="00F448B8" w:rsidP="00DE6461">
            <w:pPr>
              <w:autoSpaceDE w:val="0"/>
              <w:autoSpaceDN w:val="0"/>
              <w:adjustRightInd w:val="0"/>
              <w:spacing w:before="0"/>
              <w:ind w:right="215" w:firstLine="0"/>
              <w:rPr>
                <w:rFonts w:ascii="Times New Roman" w:hAnsi="Times New Roman"/>
                <w:lang w:val="en-US"/>
              </w:rPr>
            </w:pPr>
          </w:p>
          <w:p w:rsidR="009E686E" w:rsidRPr="00DE6461" w:rsidRDefault="009E686E" w:rsidP="000257BA">
            <w:pPr>
              <w:autoSpaceDE w:val="0"/>
              <w:autoSpaceDN w:val="0"/>
              <w:adjustRightInd w:val="0"/>
              <w:spacing w:before="0"/>
              <w:ind w:right="215" w:firstLine="0"/>
              <w:rPr>
                <w:rFonts w:ascii="Times New Roman" w:hAnsi="Times New Roman"/>
              </w:rPr>
            </w:pPr>
            <w:r w:rsidRPr="00DE6461">
              <w:rPr>
                <w:rFonts w:ascii="Times New Roman" w:hAnsi="Times New Roman"/>
              </w:rPr>
              <w:t xml:space="preserve">In </w:t>
            </w:r>
            <w:r w:rsidRPr="00DE6461">
              <w:rPr>
                <w:rFonts w:ascii="Times New Roman" w:hAnsi="Times New Roman"/>
                <w:lang w:val="en-US"/>
              </w:rPr>
              <w:t>performing A</w:t>
            </w:r>
            <w:r w:rsidRPr="00DE6461">
              <w:rPr>
                <w:rFonts w:ascii="Times New Roman" w:hAnsi="Times New Roman"/>
              </w:rPr>
              <w:t xml:space="preserve">ctivity 2, the </w:t>
            </w:r>
            <w:r w:rsidR="008B336A" w:rsidRPr="00DE6461">
              <w:rPr>
                <w:rFonts w:ascii="Times New Roman" w:hAnsi="Times New Roman"/>
              </w:rPr>
              <w:t>Contractor</w:t>
            </w:r>
            <w:r w:rsidRPr="00DE6461">
              <w:rPr>
                <w:rFonts w:ascii="Times New Roman" w:hAnsi="Times New Roman"/>
              </w:rPr>
              <w:t xml:space="preserve"> shall comply with the following organizational requirements of the Contracting </w:t>
            </w:r>
            <w:proofErr w:type="gramStart"/>
            <w:r w:rsidRPr="00DE6461">
              <w:rPr>
                <w:rFonts w:ascii="Times New Roman" w:hAnsi="Times New Roman"/>
              </w:rPr>
              <w:t>Authority:</w:t>
            </w:r>
            <w:proofErr w:type="gramEnd"/>
            <w:r w:rsidRPr="00DE6461">
              <w:rPr>
                <w:rFonts w:ascii="Times New Roman" w:hAnsi="Times New Roman"/>
              </w:rPr>
              <w:br/>
              <w:t xml:space="preserve">The </w:t>
            </w:r>
            <w:r w:rsidR="008B336A" w:rsidRPr="00DE6461">
              <w:rPr>
                <w:rFonts w:ascii="Times New Roman" w:hAnsi="Times New Roman"/>
              </w:rPr>
              <w:t>Contractor</w:t>
            </w:r>
            <w:r w:rsidRPr="00DE6461">
              <w:rPr>
                <w:rFonts w:ascii="Times New Roman" w:hAnsi="Times New Roman"/>
              </w:rPr>
              <w:t xml:space="preserve"> must organize one maintenance training for the staff of each pilot</w:t>
            </w:r>
            <w:r w:rsidR="00F448B8" w:rsidRPr="00DE6461">
              <w:rPr>
                <w:rFonts w:ascii="Times New Roman" w:hAnsi="Times New Roman"/>
              </w:rPr>
              <w:t xml:space="preserve"> </w:t>
            </w:r>
            <w:r w:rsidR="008B336A" w:rsidRPr="00DE6461">
              <w:rPr>
                <w:rFonts w:ascii="Times New Roman" w:hAnsi="Times New Roman"/>
              </w:rPr>
              <w:t>centre</w:t>
            </w:r>
            <w:r w:rsidRPr="00DE6461">
              <w:rPr>
                <w:rFonts w:ascii="Times New Roman" w:hAnsi="Times New Roman"/>
              </w:rPr>
              <w:t xml:space="preserve">. </w:t>
            </w:r>
            <w:r w:rsidRPr="00DE6461">
              <w:rPr>
                <w:rFonts w:ascii="Times New Roman" w:hAnsi="Times New Roman"/>
              </w:rPr>
              <w:lastRenderedPageBreak/>
              <w:t>Training</w:t>
            </w:r>
            <w:r w:rsidR="00F448B8" w:rsidRPr="00DE6461">
              <w:rPr>
                <w:rFonts w:ascii="Times New Roman" w:hAnsi="Times New Roman"/>
                <w:lang w:val="en-US"/>
              </w:rPr>
              <w:t>s</w:t>
            </w:r>
            <w:r w:rsidRPr="00DE6461">
              <w:rPr>
                <w:rFonts w:ascii="Times New Roman" w:hAnsi="Times New Roman"/>
              </w:rPr>
              <w:t xml:space="preserve"> must be organized on the territory of the target municipality concerned;</w:t>
            </w:r>
          </w:p>
          <w:p w:rsidR="009E686E" w:rsidRPr="00DE6461" w:rsidRDefault="009E686E" w:rsidP="00DE6461">
            <w:pPr>
              <w:pStyle w:val="ListParagraph"/>
              <w:numPr>
                <w:ilvl w:val="0"/>
                <w:numId w:val="31"/>
              </w:numPr>
              <w:autoSpaceDE w:val="0"/>
              <w:autoSpaceDN w:val="0"/>
              <w:adjustRightInd w:val="0"/>
              <w:spacing w:after="0" w:line="240" w:lineRule="auto"/>
              <w:ind w:left="346" w:right="216" w:hanging="284"/>
              <w:jc w:val="both"/>
              <w:rPr>
                <w:rFonts w:ascii="Times New Roman" w:hAnsi="Times New Roman"/>
                <w:sz w:val="24"/>
                <w:szCs w:val="24"/>
              </w:rPr>
            </w:pPr>
            <w:r w:rsidRPr="00DE6461">
              <w:rPr>
                <w:rFonts w:ascii="Times New Roman" w:hAnsi="Times New Roman"/>
                <w:sz w:val="24"/>
                <w:szCs w:val="24"/>
              </w:rPr>
              <w:t>The duration of the training is 5 working days and the same contains a theoretical module and a practical module to be carried out in real conditions on the territory of the site for collecting hazardous household waste;</w:t>
            </w:r>
          </w:p>
          <w:p w:rsidR="009E686E" w:rsidRPr="00DE6461" w:rsidRDefault="009E686E" w:rsidP="00DE6461">
            <w:pPr>
              <w:pStyle w:val="ListParagraph"/>
              <w:numPr>
                <w:ilvl w:val="0"/>
                <w:numId w:val="31"/>
              </w:numPr>
              <w:autoSpaceDE w:val="0"/>
              <w:autoSpaceDN w:val="0"/>
              <w:adjustRightInd w:val="0"/>
              <w:spacing w:after="0" w:line="240" w:lineRule="auto"/>
              <w:ind w:left="346" w:right="216" w:hanging="284"/>
              <w:jc w:val="both"/>
              <w:rPr>
                <w:rFonts w:ascii="Times New Roman" w:hAnsi="Times New Roman"/>
                <w:sz w:val="24"/>
                <w:szCs w:val="24"/>
                <w:lang w:val="en-GB"/>
              </w:rPr>
            </w:pPr>
            <w:r w:rsidRPr="00DE6461">
              <w:rPr>
                <w:rFonts w:ascii="Times New Roman" w:hAnsi="Times New Roman"/>
                <w:sz w:val="24"/>
                <w:szCs w:val="24"/>
              </w:rPr>
              <w:t>Each participant in the training should receive the training documentation, which covers the topics of the training and practical exercises, the timetable and the planned training methods;</w:t>
            </w:r>
          </w:p>
          <w:p w:rsidR="009E686E" w:rsidRPr="00DE6461" w:rsidRDefault="009E686E" w:rsidP="00DE6461">
            <w:pPr>
              <w:pStyle w:val="ListParagraph"/>
              <w:numPr>
                <w:ilvl w:val="0"/>
                <w:numId w:val="31"/>
              </w:numPr>
              <w:autoSpaceDE w:val="0"/>
              <w:autoSpaceDN w:val="0"/>
              <w:adjustRightInd w:val="0"/>
              <w:spacing w:after="0" w:line="240" w:lineRule="auto"/>
              <w:ind w:left="346" w:right="216" w:hanging="284"/>
              <w:jc w:val="both"/>
              <w:rPr>
                <w:rFonts w:ascii="Times New Roman" w:hAnsi="Times New Roman"/>
                <w:sz w:val="24"/>
                <w:szCs w:val="24"/>
                <w:lang w:val="en-GB"/>
              </w:rPr>
            </w:pPr>
            <w:r w:rsidRPr="00DE6461">
              <w:rPr>
                <w:rFonts w:ascii="Times New Roman" w:hAnsi="Times New Roman"/>
                <w:sz w:val="24"/>
                <w:szCs w:val="24"/>
              </w:rPr>
              <w:t xml:space="preserve">For the implementation of the theoretical module, the </w:t>
            </w:r>
            <w:r w:rsidR="008B336A" w:rsidRPr="00DE6461">
              <w:rPr>
                <w:rFonts w:ascii="Times New Roman" w:hAnsi="Times New Roman"/>
                <w:sz w:val="24"/>
                <w:szCs w:val="24"/>
              </w:rPr>
              <w:t>Contractor</w:t>
            </w:r>
            <w:r w:rsidRPr="00DE6461">
              <w:rPr>
                <w:rFonts w:ascii="Times New Roman" w:hAnsi="Times New Roman"/>
                <w:sz w:val="24"/>
                <w:szCs w:val="24"/>
              </w:rPr>
              <w:t xml:space="preserve"> should use appropriate training rooms with natural light, good visibility and acoustics. Audiovisual techniques and / or didactic materials should be provided to illustrate the learning process;</w:t>
            </w:r>
          </w:p>
          <w:p w:rsidR="009E686E" w:rsidRPr="00DE6461" w:rsidRDefault="009E686E" w:rsidP="00DE6461">
            <w:pPr>
              <w:pStyle w:val="ListParagraph"/>
              <w:numPr>
                <w:ilvl w:val="0"/>
                <w:numId w:val="31"/>
              </w:numPr>
              <w:autoSpaceDE w:val="0"/>
              <w:autoSpaceDN w:val="0"/>
              <w:adjustRightInd w:val="0"/>
              <w:spacing w:after="0" w:line="240" w:lineRule="auto"/>
              <w:ind w:left="346" w:right="216" w:hanging="284"/>
              <w:jc w:val="both"/>
              <w:rPr>
                <w:rFonts w:ascii="Times New Roman" w:hAnsi="Times New Roman"/>
                <w:sz w:val="24"/>
                <w:szCs w:val="24"/>
                <w:lang w:val="en-GB"/>
              </w:rPr>
            </w:pPr>
            <w:r w:rsidRPr="00DE6461">
              <w:rPr>
                <w:rFonts w:ascii="Times New Roman" w:hAnsi="Times New Roman"/>
                <w:sz w:val="24"/>
                <w:szCs w:val="24"/>
              </w:rPr>
              <w:t xml:space="preserve">The trainer (s) whom the </w:t>
            </w:r>
            <w:r w:rsidR="008B336A" w:rsidRPr="00DE6461">
              <w:rPr>
                <w:rFonts w:ascii="Times New Roman" w:hAnsi="Times New Roman"/>
                <w:sz w:val="24"/>
                <w:szCs w:val="24"/>
              </w:rPr>
              <w:t>Contractor</w:t>
            </w:r>
            <w:r w:rsidRPr="00DE6461">
              <w:rPr>
                <w:rFonts w:ascii="Times New Roman" w:hAnsi="Times New Roman"/>
                <w:sz w:val="24"/>
                <w:szCs w:val="24"/>
              </w:rPr>
              <w:t xml:space="preserve"> intends to use must have a professional qualification for hazardous waste management activities;</w:t>
            </w:r>
          </w:p>
          <w:p w:rsidR="002A4755" w:rsidRPr="00DE6461" w:rsidRDefault="009E686E" w:rsidP="00DE6461">
            <w:pPr>
              <w:pStyle w:val="ListParagraph"/>
              <w:numPr>
                <w:ilvl w:val="0"/>
                <w:numId w:val="31"/>
              </w:numPr>
              <w:autoSpaceDE w:val="0"/>
              <w:autoSpaceDN w:val="0"/>
              <w:adjustRightInd w:val="0"/>
              <w:spacing w:after="0" w:line="240" w:lineRule="auto"/>
              <w:ind w:left="346" w:right="216" w:hanging="284"/>
              <w:jc w:val="both"/>
              <w:rPr>
                <w:rFonts w:ascii="Times New Roman" w:hAnsi="Times New Roman"/>
                <w:sz w:val="24"/>
                <w:szCs w:val="24"/>
              </w:rPr>
            </w:pPr>
            <w:r w:rsidRPr="00DE6461">
              <w:rPr>
                <w:rFonts w:ascii="Times New Roman" w:hAnsi="Times New Roman"/>
                <w:sz w:val="24"/>
                <w:szCs w:val="24"/>
              </w:rPr>
              <w:t xml:space="preserve">For each participant, the </w:t>
            </w:r>
            <w:r w:rsidR="008B336A" w:rsidRPr="00DE6461">
              <w:rPr>
                <w:rFonts w:ascii="Times New Roman" w:hAnsi="Times New Roman"/>
                <w:sz w:val="24"/>
                <w:szCs w:val="24"/>
              </w:rPr>
              <w:t>Contractor</w:t>
            </w:r>
            <w:r w:rsidRPr="00DE6461">
              <w:rPr>
                <w:rFonts w:ascii="Times New Roman" w:hAnsi="Times New Roman"/>
                <w:sz w:val="24"/>
                <w:szCs w:val="24"/>
              </w:rPr>
              <w:t xml:space="preserve"> must provide at the expense of the contract and include in his price </w:t>
            </w:r>
            <w:r w:rsidR="008B336A" w:rsidRPr="00DE6461">
              <w:rPr>
                <w:rFonts w:ascii="Times New Roman" w:hAnsi="Times New Roman"/>
                <w:sz w:val="24"/>
                <w:szCs w:val="24"/>
              </w:rPr>
              <w:t>proposal</w:t>
            </w:r>
            <w:r w:rsidRPr="00DE6461">
              <w:rPr>
                <w:rFonts w:ascii="Times New Roman" w:hAnsi="Times New Roman"/>
                <w:sz w:val="24"/>
                <w:szCs w:val="24"/>
              </w:rPr>
              <w:t xml:space="preserve"> two coffee breaks for each of the training days, as well as a lunch including soup, basic, dessert and mineral water / soft drink.</w:t>
            </w:r>
          </w:p>
          <w:p w:rsidR="001A5E21" w:rsidRPr="00DE6461" w:rsidRDefault="001A5E21" w:rsidP="00DE6461">
            <w:pPr>
              <w:pStyle w:val="BodyText"/>
              <w:spacing w:before="0"/>
              <w:ind w:firstLine="0"/>
              <w:jc w:val="both"/>
              <w:rPr>
                <w:rFonts w:ascii="Times New Roman" w:hAnsi="Times New Roman"/>
                <w:b w:val="0"/>
                <w:sz w:val="24"/>
                <w:szCs w:val="24"/>
              </w:rPr>
            </w:pPr>
          </w:p>
          <w:p w:rsidR="000E6E6D" w:rsidRDefault="000E6E6D" w:rsidP="00DE6461">
            <w:pPr>
              <w:pStyle w:val="BodyText"/>
              <w:spacing w:before="0"/>
              <w:ind w:firstLine="0"/>
              <w:jc w:val="both"/>
              <w:rPr>
                <w:rFonts w:ascii="Times New Roman" w:hAnsi="Times New Roman"/>
                <w:b w:val="0"/>
                <w:sz w:val="24"/>
                <w:szCs w:val="24"/>
                <w:lang w:val="en-US"/>
              </w:rPr>
            </w:pPr>
          </w:p>
          <w:p w:rsidR="00D307E1" w:rsidRDefault="00D307E1" w:rsidP="00DE6461">
            <w:pPr>
              <w:pStyle w:val="BodyText"/>
              <w:spacing w:before="0"/>
              <w:ind w:firstLine="0"/>
              <w:jc w:val="both"/>
              <w:rPr>
                <w:rFonts w:ascii="Times New Roman" w:hAnsi="Times New Roman"/>
                <w:b w:val="0"/>
                <w:sz w:val="24"/>
                <w:szCs w:val="24"/>
                <w:lang w:val="en-US"/>
              </w:rPr>
            </w:pPr>
          </w:p>
          <w:p w:rsidR="00D307E1" w:rsidRDefault="00D307E1" w:rsidP="00DE6461">
            <w:pPr>
              <w:pStyle w:val="BodyText"/>
              <w:spacing w:before="0"/>
              <w:ind w:firstLine="0"/>
              <w:jc w:val="both"/>
              <w:rPr>
                <w:rFonts w:ascii="Times New Roman" w:hAnsi="Times New Roman"/>
                <w:b w:val="0"/>
                <w:sz w:val="24"/>
                <w:szCs w:val="24"/>
                <w:lang w:val="en-US"/>
              </w:rPr>
            </w:pPr>
          </w:p>
          <w:p w:rsidR="00D307E1" w:rsidRDefault="00D307E1" w:rsidP="00DE6461">
            <w:pPr>
              <w:pStyle w:val="BodyText"/>
              <w:spacing w:before="0"/>
              <w:ind w:firstLine="0"/>
              <w:jc w:val="both"/>
              <w:rPr>
                <w:rFonts w:ascii="Times New Roman" w:hAnsi="Times New Roman"/>
                <w:b w:val="0"/>
                <w:sz w:val="24"/>
                <w:szCs w:val="24"/>
                <w:lang w:val="en-US"/>
              </w:rPr>
            </w:pPr>
          </w:p>
          <w:p w:rsidR="00D307E1" w:rsidRDefault="00D307E1" w:rsidP="00DE6461">
            <w:pPr>
              <w:pStyle w:val="BodyText"/>
              <w:spacing w:before="0"/>
              <w:ind w:firstLine="0"/>
              <w:jc w:val="both"/>
              <w:rPr>
                <w:rFonts w:ascii="Times New Roman" w:hAnsi="Times New Roman"/>
                <w:b w:val="0"/>
                <w:sz w:val="24"/>
                <w:szCs w:val="24"/>
                <w:lang w:val="en-US"/>
              </w:rPr>
            </w:pPr>
          </w:p>
          <w:p w:rsidR="00D307E1" w:rsidRPr="00D307E1" w:rsidRDefault="00D307E1" w:rsidP="00DE6461">
            <w:pPr>
              <w:pStyle w:val="BodyText"/>
              <w:spacing w:before="0"/>
              <w:ind w:firstLine="0"/>
              <w:jc w:val="both"/>
              <w:rPr>
                <w:rFonts w:ascii="Times New Roman" w:hAnsi="Times New Roman"/>
                <w:b w:val="0"/>
                <w:sz w:val="24"/>
                <w:szCs w:val="24"/>
                <w:lang w:val="en-US"/>
              </w:rPr>
            </w:pPr>
          </w:p>
          <w:p w:rsidR="001A5E21" w:rsidRPr="00DE6461" w:rsidRDefault="001A5E21" w:rsidP="00DE6461">
            <w:pPr>
              <w:autoSpaceDE w:val="0"/>
              <w:autoSpaceDN w:val="0"/>
              <w:adjustRightInd w:val="0"/>
              <w:spacing w:before="0"/>
              <w:ind w:right="-18" w:firstLine="0"/>
              <w:rPr>
                <w:rFonts w:ascii="Times New Roman" w:eastAsia="Arial Unicode MS" w:hAnsi="Times New Roman"/>
                <w:b/>
                <w:lang w:val="en-GB"/>
              </w:rPr>
            </w:pPr>
            <w:r w:rsidRPr="00DE6461">
              <w:rPr>
                <w:rFonts w:ascii="Times New Roman" w:eastAsia="Arial Unicode MS" w:hAnsi="Times New Roman"/>
                <w:b/>
                <w:lang w:val="en-GB"/>
              </w:rPr>
              <w:t>III. EXPERT STAFF</w:t>
            </w:r>
          </w:p>
          <w:p w:rsidR="001A5E21" w:rsidRPr="00DE6461" w:rsidRDefault="001A5E21" w:rsidP="00DE6461">
            <w:pPr>
              <w:spacing w:before="0"/>
              <w:ind w:firstLine="0"/>
              <w:outlineLvl w:val="0"/>
              <w:rPr>
                <w:rFonts w:ascii="Times New Roman" w:hAnsi="Times New Roman"/>
                <w:lang w:val="en-GB"/>
              </w:rPr>
            </w:pPr>
            <w:r w:rsidRPr="00DE6461">
              <w:rPr>
                <w:rFonts w:ascii="Times New Roman" w:hAnsi="Times New Roman"/>
                <w:lang w:val="en-GB"/>
              </w:rPr>
              <w:t xml:space="preserve">For the implementation of this tender procedure the tenderer shall propose in its offer at least </w:t>
            </w:r>
            <w:r w:rsidR="00C15578" w:rsidRPr="00DE6461">
              <w:rPr>
                <w:rFonts w:ascii="Times New Roman" w:hAnsi="Times New Roman"/>
                <w:lang w:val="en-GB"/>
              </w:rPr>
              <w:t>3 (three)</w:t>
            </w:r>
            <w:r w:rsidRPr="00DE6461">
              <w:rPr>
                <w:rFonts w:ascii="Times New Roman" w:hAnsi="Times New Roman"/>
                <w:lang w:val="en-GB"/>
              </w:rPr>
              <w:t xml:space="preserve"> experts, who have professional qualifications to implement in quality, timely and in the necessary volume all obligations of the </w:t>
            </w:r>
            <w:r w:rsidR="008B336A" w:rsidRPr="00DE6461">
              <w:rPr>
                <w:rFonts w:ascii="Times New Roman" w:hAnsi="Times New Roman"/>
                <w:lang w:val="en-GB"/>
              </w:rPr>
              <w:t>Contractor</w:t>
            </w:r>
            <w:r w:rsidRPr="00DE6461">
              <w:rPr>
                <w:rFonts w:ascii="Times New Roman" w:hAnsi="Times New Roman"/>
                <w:lang w:val="en-GB"/>
              </w:rPr>
              <w:t xml:space="preserve"> for organization of the trainings, specified in detail in these Terms of reference during the whole duration of the contract and to support the relevant trainers in the process of .conduction of the trainings.</w:t>
            </w:r>
          </w:p>
          <w:p w:rsidR="00C15578" w:rsidRPr="00DE6461" w:rsidRDefault="00C15578" w:rsidP="00DE6461">
            <w:pPr>
              <w:spacing w:before="0"/>
              <w:ind w:firstLine="0"/>
              <w:rPr>
                <w:rFonts w:ascii="Times New Roman" w:hAnsi="Times New Roman"/>
                <w:lang w:val="en-US" w:eastAsia="en-US"/>
              </w:rPr>
            </w:pPr>
          </w:p>
          <w:p w:rsidR="00A67C46" w:rsidRPr="00DE6461" w:rsidRDefault="001A5E21" w:rsidP="00DE6461">
            <w:pPr>
              <w:spacing w:before="0"/>
              <w:ind w:firstLine="0"/>
              <w:rPr>
                <w:rFonts w:ascii="Times New Roman" w:hAnsi="Times New Roman"/>
                <w:lang w:val="en-GB"/>
              </w:rPr>
            </w:pPr>
            <w:r w:rsidRPr="00DE6461">
              <w:rPr>
                <w:rFonts w:ascii="Times New Roman" w:hAnsi="Times New Roman"/>
                <w:lang w:val="en-US" w:eastAsia="en-US"/>
              </w:rPr>
              <w:t xml:space="preserve">The minimal </w:t>
            </w:r>
            <w:r w:rsidRPr="00DE6461">
              <w:rPr>
                <w:rFonts w:ascii="Times New Roman" w:hAnsi="Times New Roman"/>
                <w:lang w:val="en-GB"/>
              </w:rPr>
              <w:t>staff for implementation of the tender procedure shall consist of the following persons, who cover the minimal requirements for professional competence, set out below:</w:t>
            </w:r>
          </w:p>
          <w:p w:rsidR="001A5E21" w:rsidRPr="00DE6461" w:rsidRDefault="00A67C46" w:rsidP="00DE6461">
            <w:pPr>
              <w:spacing w:before="0"/>
              <w:ind w:firstLine="0"/>
              <w:rPr>
                <w:rFonts w:ascii="Times New Roman" w:hAnsi="Times New Roman"/>
                <w:b/>
                <w:i/>
                <w:lang w:val="en-GB"/>
              </w:rPr>
            </w:pPr>
            <w:r w:rsidRPr="00DE6461">
              <w:rPr>
                <w:rFonts w:ascii="Times New Roman" w:hAnsi="Times New Roman"/>
                <w:b/>
                <w:i/>
                <w:lang w:val="en-GB"/>
              </w:rPr>
              <w:t>E</w:t>
            </w:r>
            <w:r w:rsidR="001A5E21" w:rsidRPr="00DE6461">
              <w:rPr>
                <w:rFonts w:ascii="Times New Roman" w:hAnsi="Times New Roman"/>
                <w:b/>
                <w:i/>
                <w:lang w:val="en-GB"/>
              </w:rPr>
              <w:t>xpert №1: “Team Leader”:</w:t>
            </w:r>
          </w:p>
          <w:p w:rsidR="001A5E21" w:rsidRPr="00DE6461" w:rsidRDefault="001A5E21" w:rsidP="00DE6461">
            <w:pPr>
              <w:spacing w:before="0"/>
              <w:ind w:firstLine="0"/>
              <w:rPr>
                <w:rFonts w:ascii="Times New Roman" w:hAnsi="Times New Roman"/>
                <w:lang w:val="en-GB"/>
              </w:rPr>
            </w:pPr>
            <w:r w:rsidRPr="00DE6461">
              <w:rPr>
                <w:rFonts w:ascii="Times New Roman" w:hAnsi="Times New Roman"/>
                <w:u w:val="single"/>
                <w:lang w:val="en-GB"/>
              </w:rPr>
              <w:t>Education:</w:t>
            </w:r>
            <w:r w:rsidRPr="00DE6461">
              <w:rPr>
                <w:rFonts w:ascii="Times New Roman" w:hAnsi="Times New Roman"/>
                <w:lang w:val="en-GB"/>
              </w:rPr>
              <w:t xml:space="preserve"> </w:t>
            </w:r>
          </w:p>
          <w:p w:rsidR="001A5E21" w:rsidRPr="00DE6461" w:rsidRDefault="00C15578" w:rsidP="00DE6461">
            <w:pPr>
              <w:spacing w:before="0"/>
              <w:ind w:firstLine="0"/>
              <w:rPr>
                <w:rFonts w:ascii="Times New Roman" w:hAnsi="Times New Roman"/>
                <w:lang w:val="en-GB"/>
              </w:rPr>
            </w:pPr>
            <w:r w:rsidRPr="00DE6461">
              <w:rPr>
                <w:rFonts w:ascii="Times New Roman" w:hAnsi="Times New Roman"/>
                <w:lang w:val="en-GB"/>
              </w:rPr>
              <w:t>H</w:t>
            </w:r>
            <w:r w:rsidR="001A5E21" w:rsidRPr="00DE6461">
              <w:rPr>
                <w:rFonts w:ascii="Times New Roman" w:hAnsi="Times New Roman"/>
                <w:lang w:val="en-GB"/>
              </w:rPr>
              <w:t xml:space="preserve">igher education, in the field of “Social, Economic and Legal Studies” and/or “Natural Sciences, </w:t>
            </w:r>
            <w:r w:rsidR="001A5E21" w:rsidRPr="00DE6461">
              <w:rPr>
                <w:rFonts w:ascii="Times New Roman" w:hAnsi="Times New Roman"/>
                <w:lang w:val="en-GB"/>
              </w:rPr>
              <w:lastRenderedPageBreak/>
              <w:t xml:space="preserve">Mathematics and Informatics” and/or “Technical Sciences” according to the classification of areas of higher education and professional fields adopted by Decree №: 125 of Council of Ministers from 24.06.2002 or equivalent for the foreign </w:t>
            </w:r>
            <w:r w:rsidRPr="00DE6461">
              <w:rPr>
                <w:rFonts w:ascii="Times New Roman" w:hAnsi="Times New Roman"/>
                <w:lang w:val="en-GB"/>
              </w:rPr>
              <w:t>tenderers</w:t>
            </w:r>
            <w:r w:rsidR="001A5E21" w:rsidRPr="00DE6461">
              <w:rPr>
                <w:rFonts w:ascii="Times New Roman" w:hAnsi="Times New Roman"/>
                <w:lang w:val="en-GB"/>
              </w:rPr>
              <w:t>;</w:t>
            </w:r>
          </w:p>
          <w:p w:rsidR="001A5E21" w:rsidRPr="00DE6461" w:rsidRDefault="001A5E21" w:rsidP="00DE6461">
            <w:pPr>
              <w:spacing w:before="0"/>
              <w:ind w:firstLine="0"/>
              <w:rPr>
                <w:rFonts w:ascii="Times New Roman" w:hAnsi="Times New Roman"/>
                <w:u w:val="single"/>
                <w:lang w:val="en-GB"/>
              </w:rPr>
            </w:pPr>
            <w:r w:rsidRPr="00DE6461">
              <w:rPr>
                <w:rFonts w:ascii="Times New Roman" w:hAnsi="Times New Roman"/>
                <w:u w:val="single"/>
                <w:lang w:val="en-GB"/>
              </w:rPr>
              <w:t xml:space="preserve">Professional experience: </w:t>
            </w:r>
          </w:p>
          <w:p w:rsidR="001A5E21" w:rsidRPr="00DE6461" w:rsidRDefault="001A5E21" w:rsidP="00DE6461">
            <w:pPr>
              <w:spacing w:before="0"/>
              <w:ind w:firstLine="0"/>
              <w:rPr>
                <w:rFonts w:ascii="Times New Roman" w:hAnsi="Times New Roman"/>
                <w:lang w:val="en-GB"/>
              </w:rPr>
            </w:pPr>
            <w:r w:rsidRPr="00DE6461">
              <w:rPr>
                <w:rFonts w:ascii="Times New Roman" w:hAnsi="Times New Roman"/>
                <w:lang w:val="en-GB"/>
              </w:rPr>
              <w:t xml:space="preserve">a) </w:t>
            </w:r>
            <w:proofErr w:type="gramStart"/>
            <w:r w:rsidRPr="00DE6461">
              <w:rPr>
                <w:rFonts w:ascii="Times New Roman" w:hAnsi="Times New Roman"/>
                <w:lang w:val="en-GB"/>
              </w:rPr>
              <w:t>experience</w:t>
            </w:r>
            <w:proofErr w:type="gramEnd"/>
            <w:r w:rsidRPr="00DE6461">
              <w:rPr>
                <w:rFonts w:ascii="Times New Roman" w:hAnsi="Times New Roman"/>
                <w:lang w:val="en-GB"/>
              </w:rPr>
              <w:t xml:space="preserve"> in management position during the implementation of at least </w:t>
            </w:r>
            <w:r w:rsidR="00C15578" w:rsidRPr="00DE6461">
              <w:rPr>
                <w:rFonts w:ascii="Times New Roman" w:hAnsi="Times New Roman"/>
                <w:lang w:val="en-GB"/>
              </w:rPr>
              <w:t>2</w:t>
            </w:r>
            <w:r w:rsidRPr="00DE6461">
              <w:rPr>
                <w:rFonts w:ascii="Times New Roman" w:hAnsi="Times New Roman"/>
                <w:lang w:val="en-GB"/>
              </w:rPr>
              <w:t xml:space="preserve"> (</w:t>
            </w:r>
            <w:r w:rsidR="00C15578" w:rsidRPr="00DE6461">
              <w:rPr>
                <w:rFonts w:ascii="Times New Roman" w:hAnsi="Times New Roman"/>
                <w:lang w:val="en-GB"/>
              </w:rPr>
              <w:t>two</w:t>
            </w:r>
            <w:r w:rsidRPr="00DE6461">
              <w:rPr>
                <w:rFonts w:ascii="Times New Roman" w:hAnsi="Times New Roman"/>
                <w:lang w:val="en-GB"/>
              </w:rPr>
              <w:t>) activit</w:t>
            </w:r>
            <w:r w:rsidR="00C15578" w:rsidRPr="00DE6461">
              <w:rPr>
                <w:rFonts w:ascii="Times New Roman" w:hAnsi="Times New Roman"/>
                <w:lang w:val="en-GB"/>
              </w:rPr>
              <w:t>ies</w:t>
            </w:r>
            <w:r w:rsidRPr="00DE6461">
              <w:rPr>
                <w:rFonts w:ascii="Times New Roman" w:hAnsi="Times New Roman"/>
                <w:lang w:val="en-GB"/>
              </w:rPr>
              <w:t xml:space="preserve"> and/or service</w:t>
            </w:r>
            <w:r w:rsidR="00C15578" w:rsidRPr="00DE6461">
              <w:rPr>
                <w:rFonts w:ascii="Times New Roman" w:hAnsi="Times New Roman"/>
                <w:lang w:val="en-GB"/>
              </w:rPr>
              <w:t>s</w:t>
            </w:r>
            <w:r w:rsidRPr="00DE6461">
              <w:rPr>
                <w:rFonts w:ascii="Times New Roman" w:hAnsi="Times New Roman"/>
                <w:lang w:val="en-GB"/>
              </w:rPr>
              <w:t xml:space="preserve"> in organization of training in the field of the hazardous wastes.</w:t>
            </w:r>
          </w:p>
          <w:p w:rsidR="001A5E21" w:rsidRPr="00DE6461" w:rsidRDefault="001A5E21" w:rsidP="00DE6461">
            <w:pPr>
              <w:spacing w:before="0"/>
              <w:ind w:left="72" w:firstLine="0"/>
              <w:jc w:val="left"/>
              <w:rPr>
                <w:rFonts w:ascii="Times New Roman" w:hAnsi="Times New Roman"/>
                <w:u w:val="single"/>
                <w:lang w:val="en-GB"/>
              </w:rPr>
            </w:pPr>
            <w:r w:rsidRPr="00DE6461">
              <w:rPr>
                <w:rFonts w:ascii="Times New Roman" w:hAnsi="Times New Roman"/>
                <w:u w:val="single"/>
                <w:lang w:val="en-GB"/>
              </w:rPr>
              <w:t>Main responsibilities:</w:t>
            </w:r>
          </w:p>
          <w:p w:rsidR="001A5E21" w:rsidRPr="00DE6461" w:rsidRDefault="001A5E21" w:rsidP="00DE6461">
            <w:pPr>
              <w:pStyle w:val="ListParagraph"/>
              <w:numPr>
                <w:ilvl w:val="0"/>
                <w:numId w:val="40"/>
              </w:numPr>
              <w:spacing w:after="0" w:line="240" w:lineRule="auto"/>
              <w:ind w:left="487" w:hanging="283"/>
              <w:rPr>
                <w:rFonts w:ascii="Times New Roman" w:hAnsi="Times New Roman"/>
                <w:sz w:val="24"/>
                <w:szCs w:val="24"/>
                <w:lang w:val="en-GB"/>
              </w:rPr>
            </w:pPr>
            <w:r w:rsidRPr="00DE6461">
              <w:rPr>
                <w:rFonts w:ascii="Times New Roman" w:hAnsi="Times New Roman"/>
                <w:sz w:val="24"/>
                <w:szCs w:val="24"/>
                <w:lang w:val="en-GB"/>
              </w:rPr>
              <w:t xml:space="preserve">responsible for the effective and quality management and implementation of the </w:t>
            </w:r>
            <w:r w:rsidR="00C15578" w:rsidRPr="00DE6461">
              <w:rPr>
                <w:rFonts w:ascii="Times New Roman" w:hAnsi="Times New Roman"/>
                <w:sz w:val="24"/>
                <w:szCs w:val="24"/>
                <w:lang w:val="en-GB"/>
              </w:rPr>
              <w:t>public procurement</w:t>
            </w:r>
            <w:r w:rsidRPr="00DE6461">
              <w:rPr>
                <w:rFonts w:ascii="Times New Roman" w:hAnsi="Times New Roman"/>
                <w:sz w:val="24"/>
                <w:szCs w:val="24"/>
                <w:lang w:val="en-GB"/>
              </w:rPr>
              <w:t xml:space="preserve">, through managing the implementation of the activities; </w:t>
            </w:r>
          </w:p>
          <w:p w:rsidR="001A5E21" w:rsidRPr="00DE6461" w:rsidRDefault="001A5E21" w:rsidP="00DE6461">
            <w:pPr>
              <w:pStyle w:val="ListParagraph"/>
              <w:numPr>
                <w:ilvl w:val="0"/>
                <w:numId w:val="40"/>
              </w:numPr>
              <w:spacing w:after="0" w:line="240" w:lineRule="auto"/>
              <w:ind w:left="487" w:hanging="283"/>
              <w:rPr>
                <w:rFonts w:ascii="Times New Roman" w:hAnsi="Times New Roman"/>
                <w:sz w:val="24"/>
                <w:szCs w:val="24"/>
                <w:lang w:val="en-GB"/>
              </w:rPr>
            </w:pPr>
            <w:r w:rsidRPr="00DE6461">
              <w:rPr>
                <w:rFonts w:ascii="Times New Roman" w:hAnsi="Times New Roman"/>
                <w:sz w:val="24"/>
                <w:szCs w:val="24"/>
                <w:lang w:val="en-GB"/>
              </w:rPr>
              <w:t>organize</w:t>
            </w:r>
            <w:r w:rsidR="00C15578" w:rsidRPr="00DE6461">
              <w:rPr>
                <w:rFonts w:ascii="Times New Roman" w:hAnsi="Times New Roman"/>
                <w:sz w:val="24"/>
                <w:szCs w:val="24"/>
                <w:lang w:val="en-GB"/>
              </w:rPr>
              <w:t>s</w:t>
            </w:r>
            <w:r w:rsidRPr="00DE6461">
              <w:rPr>
                <w:rFonts w:ascii="Times New Roman" w:hAnsi="Times New Roman"/>
                <w:sz w:val="24"/>
                <w:szCs w:val="24"/>
                <w:lang w:val="en-GB"/>
              </w:rPr>
              <w:t xml:space="preserve"> and coordinat</w:t>
            </w:r>
            <w:r w:rsidR="00C15578" w:rsidRPr="00DE6461">
              <w:rPr>
                <w:rFonts w:ascii="Times New Roman" w:hAnsi="Times New Roman"/>
                <w:sz w:val="24"/>
                <w:szCs w:val="24"/>
                <w:lang w:val="en-GB"/>
              </w:rPr>
              <w:t>es</w:t>
            </w:r>
            <w:r w:rsidRPr="00DE6461">
              <w:rPr>
                <w:rFonts w:ascii="Times New Roman" w:hAnsi="Times New Roman"/>
                <w:sz w:val="24"/>
                <w:szCs w:val="24"/>
                <w:lang w:val="en-GB"/>
              </w:rPr>
              <w:t xml:space="preserve"> the entire </w:t>
            </w:r>
            <w:r w:rsidR="00C15578" w:rsidRPr="00DE6461">
              <w:rPr>
                <w:rFonts w:ascii="Times New Roman" w:hAnsi="Times New Roman"/>
                <w:sz w:val="24"/>
                <w:szCs w:val="24"/>
                <w:lang w:val="en-GB"/>
              </w:rPr>
              <w:t>performance</w:t>
            </w:r>
            <w:r w:rsidRPr="00DE6461">
              <w:rPr>
                <w:rFonts w:ascii="Times New Roman" w:hAnsi="Times New Roman"/>
                <w:sz w:val="24"/>
                <w:szCs w:val="24"/>
                <w:lang w:val="en-GB"/>
              </w:rPr>
              <w:t xml:space="preserve"> of the team for implementation of the </w:t>
            </w:r>
            <w:r w:rsidR="00C15578" w:rsidRPr="00DE6461">
              <w:rPr>
                <w:rFonts w:ascii="Times New Roman" w:hAnsi="Times New Roman"/>
                <w:sz w:val="24"/>
                <w:szCs w:val="24"/>
                <w:lang w:val="en-GB"/>
              </w:rPr>
              <w:t>procurement</w:t>
            </w:r>
            <w:r w:rsidRPr="00DE6461">
              <w:rPr>
                <w:rFonts w:ascii="Times New Roman" w:hAnsi="Times New Roman"/>
                <w:sz w:val="24"/>
                <w:szCs w:val="24"/>
                <w:lang w:val="en-GB"/>
              </w:rPr>
              <w:t xml:space="preserve">; </w:t>
            </w:r>
          </w:p>
          <w:p w:rsidR="001A5E21" w:rsidRPr="00DE6461" w:rsidRDefault="001A5E21" w:rsidP="00DE6461">
            <w:pPr>
              <w:pStyle w:val="ListParagraph"/>
              <w:numPr>
                <w:ilvl w:val="0"/>
                <w:numId w:val="40"/>
              </w:numPr>
              <w:spacing w:after="0" w:line="240" w:lineRule="auto"/>
              <w:ind w:left="487" w:hanging="283"/>
              <w:rPr>
                <w:rFonts w:ascii="Times New Roman" w:hAnsi="Times New Roman"/>
                <w:sz w:val="24"/>
                <w:szCs w:val="24"/>
                <w:lang w:val="en-GB"/>
              </w:rPr>
            </w:pPr>
            <w:r w:rsidRPr="00DE6461">
              <w:rPr>
                <w:rFonts w:ascii="Times New Roman" w:hAnsi="Times New Roman"/>
                <w:sz w:val="24"/>
                <w:szCs w:val="24"/>
                <w:lang w:val="en-GB"/>
              </w:rPr>
              <w:t>establish</w:t>
            </w:r>
            <w:r w:rsidR="00C15578" w:rsidRPr="00DE6461">
              <w:rPr>
                <w:rFonts w:ascii="Times New Roman" w:hAnsi="Times New Roman"/>
                <w:sz w:val="24"/>
                <w:szCs w:val="24"/>
                <w:lang w:val="en-GB"/>
              </w:rPr>
              <w:t>es</w:t>
            </w:r>
            <w:r w:rsidRPr="00DE6461">
              <w:rPr>
                <w:rFonts w:ascii="Times New Roman" w:hAnsi="Times New Roman"/>
                <w:sz w:val="24"/>
                <w:szCs w:val="24"/>
                <w:lang w:val="en-GB"/>
              </w:rPr>
              <w:t xml:space="preserve"> contact with authorities and institutions related to the implementation of this tender procedure and the project as a whole; </w:t>
            </w:r>
          </w:p>
          <w:p w:rsidR="001A5E21" w:rsidRPr="00DE6461" w:rsidRDefault="001A5E21" w:rsidP="00DE6461">
            <w:pPr>
              <w:pStyle w:val="ListParagraph"/>
              <w:numPr>
                <w:ilvl w:val="0"/>
                <w:numId w:val="40"/>
              </w:numPr>
              <w:spacing w:after="0" w:line="240" w:lineRule="auto"/>
              <w:ind w:left="487" w:hanging="283"/>
              <w:rPr>
                <w:rFonts w:ascii="Times New Roman" w:hAnsi="Times New Roman"/>
                <w:sz w:val="24"/>
                <w:szCs w:val="24"/>
                <w:lang w:val="en-GB"/>
              </w:rPr>
            </w:pPr>
            <w:r w:rsidRPr="00DE6461">
              <w:rPr>
                <w:rFonts w:ascii="Times New Roman" w:hAnsi="Times New Roman"/>
                <w:sz w:val="24"/>
                <w:szCs w:val="24"/>
                <w:lang w:val="en-GB"/>
              </w:rPr>
              <w:t>organize</w:t>
            </w:r>
            <w:r w:rsidR="00C15578" w:rsidRPr="00DE6461">
              <w:rPr>
                <w:rFonts w:ascii="Times New Roman" w:hAnsi="Times New Roman"/>
                <w:sz w:val="24"/>
                <w:szCs w:val="24"/>
                <w:lang w:val="en-GB"/>
              </w:rPr>
              <w:t>s</w:t>
            </w:r>
            <w:r w:rsidRPr="00DE6461">
              <w:rPr>
                <w:rFonts w:ascii="Times New Roman" w:hAnsi="Times New Roman"/>
                <w:sz w:val="24"/>
                <w:szCs w:val="24"/>
                <w:lang w:val="en-GB"/>
              </w:rPr>
              <w:t xml:space="preserve"> and coordinate</w:t>
            </w:r>
            <w:r w:rsidR="00C15578" w:rsidRPr="00DE6461">
              <w:rPr>
                <w:rFonts w:ascii="Times New Roman" w:hAnsi="Times New Roman"/>
                <w:sz w:val="24"/>
                <w:szCs w:val="24"/>
                <w:lang w:val="en-GB"/>
              </w:rPr>
              <w:t>s the</w:t>
            </w:r>
            <w:r w:rsidRPr="00DE6461">
              <w:rPr>
                <w:rFonts w:ascii="Times New Roman" w:hAnsi="Times New Roman"/>
                <w:sz w:val="24"/>
                <w:szCs w:val="24"/>
                <w:lang w:val="en-GB"/>
              </w:rPr>
              <w:t xml:space="preserve"> fulfilment of the Contract</w:t>
            </w:r>
            <w:r w:rsidR="00C15578" w:rsidRPr="00DE6461">
              <w:rPr>
                <w:rFonts w:ascii="Times New Roman" w:hAnsi="Times New Roman"/>
                <w:sz w:val="24"/>
                <w:szCs w:val="24"/>
                <w:lang w:val="en-GB"/>
              </w:rPr>
              <w:t>ing authority</w:t>
            </w:r>
            <w:r w:rsidRPr="00DE6461">
              <w:rPr>
                <w:rFonts w:ascii="Times New Roman" w:hAnsi="Times New Roman"/>
                <w:sz w:val="24"/>
                <w:szCs w:val="24"/>
                <w:lang w:val="en-GB"/>
              </w:rPr>
              <w:t xml:space="preserve">’s prescriptions; </w:t>
            </w:r>
          </w:p>
          <w:p w:rsidR="001A5E21" w:rsidRPr="00DE6461" w:rsidRDefault="001A5E21" w:rsidP="00DE6461">
            <w:pPr>
              <w:pStyle w:val="ListParagraph"/>
              <w:numPr>
                <w:ilvl w:val="0"/>
                <w:numId w:val="40"/>
              </w:numPr>
              <w:spacing w:after="0" w:line="240" w:lineRule="auto"/>
              <w:ind w:left="487" w:hanging="283"/>
              <w:rPr>
                <w:rFonts w:ascii="Times New Roman" w:hAnsi="Times New Roman"/>
                <w:sz w:val="24"/>
                <w:szCs w:val="24"/>
                <w:lang w:val="en-GB"/>
              </w:rPr>
            </w:pPr>
            <w:r w:rsidRPr="00DE6461">
              <w:rPr>
                <w:rFonts w:ascii="Times New Roman" w:hAnsi="Times New Roman"/>
                <w:sz w:val="24"/>
                <w:szCs w:val="24"/>
                <w:lang w:val="en-GB"/>
              </w:rPr>
              <w:t>coordinate</w:t>
            </w:r>
            <w:r w:rsidR="00C15578" w:rsidRPr="00DE6461">
              <w:rPr>
                <w:rFonts w:ascii="Times New Roman" w:hAnsi="Times New Roman"/>
                <w:sz w:val="24"/>
                <w:szCs w:val="24"/>
                <w:lang w:val="en-GB"/>
              </w:rPr>
              <w:t>s</w:t>
            </w:r>
            <w:r w:rsidRPr="00DE6461">
              <w:rPr>
                <w:rFonts w:ascii="Times New Roman" w:hAnsi="Times New Roman"/>
                <w:sz w:val="24"/>
                <w:szCs w:val="24"/>
                <w:lang w:val="en-GB"/>
              </w:rPr>
              <w:t xml:space="preserve"> the performance of the </w:t>
            </w:r>
            <w:r w:rsidR="00C15578" w:rsidRPr="00DE6461">
              <w:rPr>
                <w:rFonts w:ascii="Times New Roman" w:hAnsi="Times New Roman"/>
                <w:sz w:val="24"/>
                <w:szCs w:val="24"/>
                <w:lang w:val="en-GB"/>
              </w:rPr>
              <w:t>distinct</w:t>
            </w:r>
            <w:r w:rsidRPr="00DE6461">
              <w:rPr>
                <w:rFonts w:ascii="Times New Roman" w:hAnsi="Times New Roman"/>
                <w:sz w:val="24"/>
                <w:szCs w:val="24"/>
                <w:lang w:val="en-GB"/>
              </w:rPr>
              <w:t xml:space="preserve"> </w:t>
            </w:r>
            <w:r w:rsidR="00C15578" w:rsidRPr="00DE6461">
              <w:rPr>
                <w:rFonts w:ascii="Times New Roman" w:hAnsi="Times New Roman"/>
                <w:sz w:val="24"/>
                <w:szCs w:val="24"/>
                <w:lang w:val="en-GB"/>
              </w:rPr>
              <w:t xml:space="preserve">events in the </w:t>
            </w:r>
            <w:r w:rsidRPr="00DE6461">
              <w:rPr>
                <w:rFonts w:ascii="Times New Roman" w:hAnsi="Times New Roman"/>
                <w:sz w:val="24"/>
                <w:szCs w:val="24"/>
                <w:lang w:val="en-GB"/>
              </w:rPr>
              <w:t>implement</w:t>
            </w:r>
            <w:r w:rsidR="00C15578" w:rsidRPr="00DE6461">
              <w:rPr>
                <w:rFonts w:ascii="Times New Roman" w:hAnsi="Times New Roman"/>
                <w:sz w:val="24"/>
                <w:szCs w:val="24"/>
                <w:lang w:val="en-GB"/>
              </w:rPr>
              <w:t>ation of</w:t>
            </w:r>
            <w:r w:rsidRPr="00DE6461">
              <w:rPr>
                <w:rFonts w:ascii="Times New Roman" w:hAnsi="Times New Roman"/>
                <w:sz w:val="24"/>
                <w:szCs w:val="24"/>
                <w:lang w:val="en-GB"/>
              </w:rPr>
              <w:t xml:space="preserve"> the activities under the </w:t>
            </w:r>
            <w:r w:rsidR="00C15578" w:rsidRPr="00DE6461">
              <w:rPr>
                <w:rFonts w:ascii="Times New Roman" w:hAnsi="Times New Roman"/>
                <w:sz w:val="24"/>
                <w:szCs w:val="24"/>
                <w:lang w:val="en-GB"/>
              </w:rPr>
              <w:t>procurement</w:t>
            </w:r>
            <w:r w:rsidRPr="00DE6461">
              <w:rPr>
                <w:rFonts w:ascii="Times New Roman" w:hAnsi="Times New Roman"/>
                <w:sz w:val="24"/>
                <w:szCs w:val="24"/>
                <w:lang w:val="en-GB"/>
              </w:rPr>
              <w:t xml:space="preserve">; </w:t>
            </w:r>
          </w:p>
          <w:p w:rsidR="001A5E21" w:rsidRPr="00DE6461" w:rsidRDefault="001A5E21" w:rsidP="00DE6461">
            <w:pPr>
              <w:pStyle w:val="ListParagraph"/>
              <w:numPr>
                <w:ilvl w:val="0"/>
                <w:numId w:val="40"/>
              </w:numPr>
              <w:spacing w:after="0" w:line="240" w:lineRule="auto"/>
              <w:ind w:left="487" w:hanging="283"/>
              <w:rPr>
                <w:rFonts w:ascii="Times New Roman" w:hAnsi="Times New Roman"/>
                <w:sz w:val="24"/>
                <w:szCs w:val="24"/>
                <w:lang w:val="en-GB"/>
              </w:rPr>
            </w:pPr>
            <w:r w:rsidRPr="00DE6461">
              <w:rPr>
                <w:rFonts w:ascii="Times New Roman" w:hAnsi="Times New Roman"/>
                <w:sz w:val="24"/>
                <w:szCs w:val="24"/>
                <w:lang w:val="en-GB"/>
              </w:rPr>
              <w:t>prepare</w:t>
            </w:r>
            <w:r w:rsidR="00C15578" w:rsidRPr="00DE6461">
              <w:rPr>
                <w:rFonts w:ascii="Times New Roman" w:hAnsi="Times New Roman"/>
                <w:sz w:val="24"/>
                <w:szCs w:val="24"/>
                <w:lang w:val="en-GB"/>
              </w:rPr>
              <w:t>s</w:t>
            </w:r>
            <w:r w:rsidRPr="00DE6461">
              <w:rPr>
                <w:rFonts w:ascii="Times New Roman" w:hAnsi="Times New Roman"/>
                <w:sz w:val="24"/>
                <w:szCs w:val="24"/>
                <w:lang w:val="en-GB"/>
              </w:rPr>
              <w:t xml:space="preserve"> the reports according to the public procurement contract;</w:t>
            </w:r>
          </w:p>
          <w:p w:rsidR="001A5E21" w:rsidRPr="00DE6461" w:rsidRDefault="001A5E21" w:rsidP="00DE6461">
            <w:pPr>
              <w:pStyle w:val="ListParagraph"/>
              <w:numPr>
                <w:ilvl w:val="0"/>
                <w:numId w:val="40"/>
              </w:numPr>
              <w:spacing w:after="0" w:line="240" w:lineRule="auto"/>
              <w:ind w:left="487" w:hanging="283"/>
              <w:rPr>
                <w:rFonts w:ascii="Times New Roman" w:hAnsi="Times New Roman"/>
                <w:sz w:val="24"/>
                <w:szCs w:val="24"/>
                <w:lang w:val="en-GB"/>
              </w:rPr>
            </w:pPr>
            <w:proofErr w:type="gramStart"/>
            <w:r w:rsidRPr="00DE6461">
              <w:rPr>
                <w:rFonts w:ascii="Times New Roman" w:hAnsi="Times New Roman"/>
                <w:sz w:val="24"/>
                <w:szCs w:val="24"/>
                <w:lang w:val="en-GB"/>
              </w:rPr>
              <w:t>upon</w:t>
            </w:r>
            <w:proofErr w:type="gramEnd"/>
            <w:r w:rsidRPr="00DE6461">
              <w:rPr>
                <w:rFonts w:ascii="Times New Roman" w:hAnsi="Times New Roman"/>
                <w:sz w:val="24"/>
                <w:szCs w:val="24"/>
                <w:lang w:val="en-GB"/>
              </w:rPr>
              <w:t xml:space="preserve"> detecti</w:t>
            </w:r>
            <w:r w:rsidR="00C15578" w:rsidRPr="00DE6461">
              <w:rPr>
                <w:rFonts w:ascii="Times New Roman" w:hAnsi="Times New Roman"/>
                <w:sz w:val="24"/>
                <w:szCs w:val="24"/>
                <w:lang w:val="en-GB"/>
              </w:rPr>
              <w:t>on</w:t>
            </w:r>
            <w:r w:rsidRPr="00DE6461">
              <w:rPr>
                <w:rFonts w:ascii="Times New Roman" w:hAnsi="Times New Roman"/>
                <w:sz w:val="24"/>
                <w:szCs w:val="24"/>
                <w:lang w:val="en-GB"/>
              </w:rPr>
              <w:t>/ report</w:t>
            </w:r>
            <w:r w:rsidR="00C15578" w:rsidRPr="00DE6461">
              <w:rPr>
                <w:rFonts w:ascii="Times New Roman" w:hAnsi="Times New Roman"/>
                <w:sz w:val="24"/>
                <w:szCs w:val="24"/>
                <w:lang w:val="en-GB"/>
              </w:rPr>
              <w:t xml:space="preserve"> </w:t>
            </w:r>
            <w:r w:rsidRPr="00DE6461">
              <w:rPr>
                <w:rFonts w:ascii="Times New Roman" w:hAnsi="Times New Roman"/>
                <w:sz w:val="24"/>
                <w:szCs w:val="24"/>
                <w:lang w:val="en-GB"/>
              </w:rPr>
              <w:t>of irregularit</w:t>
            </w:r>
            <w:r w:rsidR="00C15578" w:rsidRPr="00DE6461">
              <w:rPr>
                <w:rFonts w:ascii="Times New Roman" w:hAnsi="Times New Roman"/>
                <w:sz w:val="24"/>
                <w:szCs w:val="24"/>
                <w:lang w:val="en-GB"/>
              </w:rPr>
              <w:t>y</w:t>
            </w:r>
            <w:r w:rsidRPr="00DE6461">
              <w:rPr>
                <w:rFonts w:ascii="Times New Roman" w:hAnsi="Times New Roman"/>
                <w:sz w:val="24"/>
                <w:szCs w:val="24"/>
                <w:lang w:val="en-GB"/>
              </w:rPr>
              <w:t>, or suspicion</w:t>
            </w:r>
            <w:r w:rsidR="00C15578" w:rsidRPr="00DE6461">
              <w:rPr>
                <w:rFonts w:ascii="Times New Roman" w:hAnsi="Times New Roman"/>
                <w:sz w:val="24"/>
                <w:szCs w:val="24"/>
                <w:lang w:val="en-GB"/>
              </w:rPr>
              <w:t xml:space="preserve"> of such,</w:t>
            </w:r>
            <w:r w:rsidRPr="00DE6461">
              <w:rPr>
                <w:rFonts w:ascii="Times New Roman" w:hAnsi="Times New Roman"/>
                <w:sz w:val="24"/>
                <w:szCs w:val="24"/>
                <w:lang w:val="en-GB"/>
              </w:rPr>
              <w:t xml:space="preserve"> or fraud at any stage of the implementation of this public procurement and the project, report</w:t>
            </w:r>
            <w:r w:rsidR="00C15578" w:rsidRPr="00DE6461">
              <w:rPr>
                <w:rFonts w:ascii="Times New Roman" w:hAnsi="Times New Roman"/>
                <w:sz w:val="24"/>
                <w:szCs w:val="24"/>
                <w:lang w:val="en-GB"/>
              </w:rPr>
              <w:t>s</w:t>
            </w:r>
            <w:r w:rsidRPr="00DE6461">
              <w:rPr>
                <w:rFonts w:ascii="Times New Roman" w:hAnsi="Times New Roman"/>
                <w:sz w:val="24"/>
                <w:szCs w:val="24"/>
                <w:lang w:val="en-GB"/>
              </w:rPr>
              <w:t xml:space="preserve"> to the Contracting Authority - EMEPA.</w:t>
            </w:r>
          </w:p>
          <w:p w:rsidR="001A5E21" w:rsidRPr="00DE6461" w:rsidRDefault="00A67C46" w:rsidP="00DE6461">
            <w:pPr>
              <w:spacing w:before="0"/>
              <w:ind w:firstLine="0"/>
              <w:rPr>
                <w:rFonts w:ascii="Times New Roman" w:hAnsi="Times New Roman"/>
                <w:b/>
                <w:i/>
              </w:rPr>
            </w:pPr>
            <w:r w:rsidRPr="00DE6461">
              <w:rPr>
                <w:rFonts w:ascii="Times New Roman" w:hAnsi="Times New Roman"/>
                <w:b/>
                <w:i/>
                <w:lang w:val="en-US"/>
              </w:rPr>
              <w:t>E</w:t>
            </w:r>
            <w:r w:rsidR="001A5E21" w:rsidRPr="00DE6461">
              <w:rPr>
                <w:rFonts w:ascii="Times New Roman" w:hAnsi="Times New Roman"/>
                <w:b/>
                <w:i/>
                <w:lang w:val="en-US"/>
              </w:rPr>
              <w:t xml:space="preserve">xpert </w:t>
            </w:r>
            <w:r w:rsidR="001A5E21" w:rsidRPr="00DE6461">
              <w:rPr>
                <w:rFonts w:ascii="Times New Roman" w:hAnsi="Times New Roman"/>
                <w:b/>
                <w:i/>
              </w:rPr>
              <w:t>№2</w:t>
            </w:r>
            <w:r w:rsidR="001A5E21" w:rsidRPr="00DE6461">
              <w:rPr>
                <w:rFonts w:ascii="Times New Roman" w:hAnsi="Times New Roman"/>
                <w:b/>
                <w:i/>
                <w:lang w:val="en-US"/>
              </w:rPr>
              <w:t>: “</w:t>
            </w:r>
            <w:r w:rsidRPr="00DE6461">
              <w:rPr>
                <w:rFonts w:ascii="Times New Roman" w:hAnsi="Times New Roman"/>
                <w:b/>
                <w:i/>
                <w:lang w:val="en-US"/>
              </w:rPr>
              <w:t>Training in activities with hazardous waste</w:t>
            </w:r>
            <w:r w:rsidR="001A5E21" w:rsidRPr="00DE6461">
              <w:rPr>
                <w:rFonts w:ascii="Times New Roman" w:hAnsi="Times New Roman"/>
                <w:b/>
                <w:i/>
                <w:lang w:val="en-US"/>
              </w:rPr>
              <w:t>”</w:t>
            </w:r>
            <w:r w:rsidR="001A5E21" w:rsidRPr="00DE6461">
              <w:rPr>
                <w:rFonts w:ascii="Times New Roman" w:hAnsi="Times New Roman"/>
                <w:b/>
                <w:i/>
              </w:rPr>
              <w:t xml:space="preserve"> </w:t>
            </w:r>
          </w:p>
          <w:p w:rsidR="001A5E21" w:rsidRPr="00DE6461" w:rsidRDefault="001A5E21" w:rsidP="00DE6461">
            <w:pPr>
              <w:spacing w:before="0"/>
              <w:ind w:firstLine="0"/>
              <w:rPr>
                <w:rFonts w:ascii="Times New Roman" w:hAnsi="Times New Roman"/>
              </w:rPr>
            </w:pPr>
            <w:r w:rsidRPr="00DE6461">
              <w:rPr>
                <w:rFonts w:ascii="Times New Roman" w:hAnsi="Times New Roman"/>
                <w:u w:val="single"/>
                <w:lang w:val="en-US"/>
              </w:rPr>
              <w:t>Education</w:t>
            </w:r>
            <w:r w:rsidRPr="00DE6461">
              <w:rPr>
                <w:rFonts w:ascii="Times New Roman" w:hAnsi="Times New Roman"/>
                <w:u w:val="single"/>
              </w:rPr>
              <w:t>:</w:t>
            </w:r>
          </w:p>
          <w:p w:rsidR="001A5E21" w:rsidRPr="00DE6461" w:rsidRDefault="00C15578" w:rsidP="00DE6461">
            <w:pPr>
              <w:spacing w:before="0"/>
              <w:ind w:firstLine="0"/>
              <w:rPr>
                <w:rFonts w:ascii="Times New Roman" w:hAnsi="Times New Roman"/>
              </w:rPr>
            </w:pPr>
            <w:r w:rsidRPr="00DE6461">
              <w:rPr>
                <w:rFonts w:ascii="Times New Roman" w:hAnsi="Times New Roman"/>
                <w:lang w:val="en-GB"/>
              </w:rPr>
              <w:t>H</w:t>
            </w:r>
            <w:r w:rsidR="001A5E21" w:rsidRPr="00DE6461">
              <w:rPr>
                <w:rFonts w:ascii="Times New Roman" w:hAnsi="Times New Roman"/>
                <w:lang w:val="en-GB"/>
              </w:rPr>
              <w:t>igher education</w:t>
            </w:r>
            <w:r w:rsidRPr="00DE6461">
              <w:rPr>
                <w:rFonts w:ascii="Times New Roman" w:hAnsi="Times New Roman"/>
                <w:lang w:val="en-GB"/>
              </w:rPr>
              <w:t xml:space="preserve"> </w:t>
            </w:r>
            <w:r w:rsidR="001A5E21" w:rsidRPr="00DE6461">
              <w:rPr>
                <w:rFonts w:ascii="Times New Roman" w:hAnsi="Times New Roman"/>
                <w:lang w:val="en-GB"/>
              </w:rPr>
              <w:t>in the field of “Social, Economic and Legal Studies” and/or “Natural Sciences, Mathematics and Informatics” and/or “Technical Sciences” according to the classification of areas of higher education and professional fields</w:t>
            </w:r>
            <w:r w:rsidRPr="00DE6461">
              <w:rPr>
                <w:rFonts w:ascii="Times New Roman" w:hAnsi="Times New Roman"/>
                <w:lang w:val="en-GB"/>
              </w:rPr>
              <w:t>,</w:t>
            </w:r>
            <w:r w:rsidR="001A5E21" w:rsidRPr="00DE6461">
              <w:rPr>
                <w:rFonts w:ascii="Times New Roman" w:hAnsi="Times New Roman"/>
                <w:lang w:val="en-GB"/>
              </w:rPr>
              <w:t xml:space="preserve"> adopted by Decree №: 125 of </w:t>
            </w:r>
            <w:r w:rsidRPr="00DE6461">
              <w:rPr>
                <w:rFonts w:ascii="Times New Roman" w:hAnsi="Times New Roman"/>
                <w:lang w:val="en-GB"/>
              </w:rPr>
              <w:t xml:space="preserve">the </w:t>
            </w:r>
            <w:r w:rsidR="001A5E21" w:rsidRPr="00DE6461">
              <w:rPr>
                <w:rFonts w:ascii="Times New Roman" w:hAnsi="Times New Roman"/>
                <w:lang w:val="en-GB"/>
              </w:rPr>
              <w:t xml:space="preserve">Council of Ministers </w:t>
            </w:r>
            <w:r w:rsidRPr="00DE6461">
              <w:rPr>
                <w:rFonts w:ascii="Times New Roman" w:hAnsi="Times New Roman"/>
                <w:lang w:val="en-GB"/>
              </w:rPr>
              <w:t>of</w:t>
            </w:r>
            <w:r w:rsidR="001A5E21" w:rsidRPr="00DE6461">
              <w:rPr>
                <w:rFonts w:ascii="Times New Roman" w:hAnsi="Times New Roman"/>
                <w:lang w:val="en-GB"/>
              </w:rPr>
              <w:t xml:space="preserve"> 24.06.2002</w:t>
            </w:r>
            <w:r w:rsidRPr="00DE6461">
              <w:rPr>
                <w:rFonts w:ascii="Times New Roman" w:hAnsi="Times New Roman"/>
                <w:lang w:val="en-GB"/>
              </w:rPr>
              <w:t>,</w:t>
            </w:r>
            <w:r w:rsidR="001A5E21" w:rsidRPr="00DE6461">
              <w:rPr>
                <w:rFonts w:ascii="Times New Roman" w:hAnsi="Times New Roman"/>
                <w:lang w:val="en-GB"/>
              </w:rPr>
              <w:t xml:space="preserve"> or equivalent for the foreign </w:t>
            </w:r>
            <w:r w:rsidRPr="00DE6461">
              <w:rPr>
                <w:rFonts w:ascii="Times New Roman" w:hAnsi="Times New Roman"/>
                <w:lang w:val="en-GB"/>
              </w:rPr>
              <w:t>tenderers</w:t>
            </w:r>
            <w:r w:rsidR="001A5E21" w:rsidRPr="00DE6461">
              <w:rPr>
                <w:rFonts w:ascii="Times New Roman" w:hAnsi="Times New Roman"/>
              </w:rPr>
              <w:t>;</w:t>
            </w:r>
          </w:p>
          <w:p w:rsidR="00C15578" w:rsidRPr="00DE6461" w:rsidRDefault="00C15578" w:rsidP="00DE6461">
            <w:pPr>
              <w:spacing w:before="0"/>
              <w:ind w:firstLine="0"/>
              <w:rPr>
                <w:rFonts w:ascii="Times New Roman" w:hAnsi="Times New Roman"/>
              </w:rPr>
            </w:pPr>
          </w:p>
          <w:p w:rsidR="001A5E21" w:rsidRPr="00DE6461" w:rsidRDefault="001A5E21" w:rsidP="00DE6461">
            <w:pPr>
              <w:spacing w:before="0"/>
              <w:ind w:firstLine="0"/>
              <w:rPr>
                <w:rFonts w:ascii="Times New Roman" w:hAnsi="Times New Roman"/>
                <w:u w:val="single"/>
              </w:rPr>
            </w:pPr>
            <w:r w:rsidRPr="00DE6461">
              <w:rPr>
                <w:rFonts w:ascii="Times New Roman" w:hAnsi="Times New Roman"/>
                <w:u w:val="single"/>
                <w:lang w:val="en-US"/>
              </w:rPr>
              <w:t>Professional experience</w:t>
            </w:r>
            <w:r w:rsidRPr="00DE6461">
              <w:rPr>
                <w:rFonts w:ascii="Times New Roman" w:hAnsi="Times New Roman"/>
                <w:u w:val="single"/>
              </w:rPr>
              <w:t xml:space="preserve">: </w:t>
            </w:r>
          </w:p>
          <w:p w:rsidR="001A5E21" w:rsidRPr="00DE6461" w:rsidRDefault="001A5E21" w:rsidP="00DE6461">
            <w:pPr>
              <w:spacing w:before="0"/>
              <w:ind w:firstLine="0"/>
              <w:rPr>
                <w:rFonts w:ascii="Times New Roman" w:hAnsi="Times New Roman"/>
                <w:lang w:val="en-US"/>
              </w:rPr>
            </w:pPr>
            <w:r w:rsidRPr="00DE6461">
              <w:rPr>
                <w:rFonts w:ascii="Times New Roman" w:hAnsi="Times New Roman"/>
                <w:lang w:val="en-US"/>
              </w:rPr>
              <w:t xml:space="preserve">a) </w:t>
            </w:r>
            <w:proofErr w:type="gramStart"/>
            <w:r w:rsidRPr="00DE6461">
              <w:rPr>
                <w:rFonts w:ascii="Times New Roman" w:hAnsi="Times New Roman"/>
                <w:lang w:val="en-US"/>
              </w:rPr>
              <w:t>experience</w:t>
            </w:r>
            <w:proofErr w:type="gramEnd"/>
            <w:r w:rsidRPr="00DE6461">
              <w:rPr>
                <w:rFonts w:ascii="Times New Roman" w:hAnsi="Times New Roman"/>
                <w:lang w:val="en-US"/>
              </w:rPr>
              <w:t xml:space="preserve"> in the implementation of at least 1 (one) activity </w:t>
            </w:r>
            <w:r w:rsidRPr="00DE6461">
              <w:rPr>
                <w:rFonts w:ascii="Times New Roman" w:hAnsi="Times New Roman"/>
              </w:rPr>
              <w:t>/</w:t>
            </w:r>
            <w:r w:rsidRPr="00DE6461">
              <w:rPr>
                <w:rFonts w:ascii="Times New Roman" w:hAnsi="Times New Roman"/>
                <w:lang w:val="en-US"/>
              </w:rPr>
              <w:t xml:space="preserve"> service for organization of training </w:t>
            </w:r>
            <w:r w:rsidR="00C15578" w:rsidRPr="00DE6461">
              <w:rPr>
                <w:rFonts w:ascii="Times New Roman" w:hAnsi="Times New Roman"/>
                <w:lang w:val="en-US"/>
              </w:rPr>
              <w:t xml:space="preserve">in activities with </w:t>
            </w:r>
            <w:r w:rsidRPr="00DE6461">
              <w:rPr>
                <w:rFonts w:ascii="Times New Roman" w:hAnsi="Times New Roman"/>
                <w:lang w:val="en-US"/>
              </w:rPr>
              <w:t xml:space="preserve">hazardous </w:t>
            </w:r>
            <w:r w:rsidR="00C15578" w:rsidRPr="00DE6461">
              <w:rPr>
                <w:rFonts w:ascii="Times New Roman" w:hAnsi="Times New Roman"/>
                <w:lang w:val="en-US"/>
              </w:rPr>
              <w:t>waste</w:t>
            </w:r>
            <w:r w:rsidRPr="00DE6461">
              <w:rPr>
                <w:rFonts w:ascii="Times New Roman" w:hAnsi="Times New Roman"/>
              </w:rPr>
              <w:t>.</w:t>
            </w:r>
          </w:p>
          <w:p w:rsidR="001A5E21" w:rsidRPr="00DE6461" w:rsidRDefault="001A5E21" w:rsidP="00DE6461">
            <w:pPr>
              <w:spacing w:before="0"/>
              <w:ind w:firstLine="0"/>
              <w:rPr>
                <w:rFonts w:ascii="Times New Roman" w:hAnsi="Times New Roman"/>
                <w:b/>
                <w:i/>
                <w:u w:val="single"/>
              </w:rPr>
            </w:pPr>
            <w:r w:rsidRPr="00DE6461">
              <w:rPr>
                <w:rFonts w:ascii="Times New Roman" w:hAnsi="Times New Roman"/>
                <w:u w:val="single"/>
                <w:lang w:val="en-US"/>
              </w:rPr>
              <w:t>Main responsibilities</w:t>
            </w:r>
            <w:r w:rsidRPr="00DE6461">
              <w:rPr>
                <w:rFonts w:ascii="Times New Roman" w:hAnsi="Times New Roman"/>
                <w:u w:val="single"/>
              </w:rPr>
              <w:t>:</w:t>
            </w:r>
          </w:p>
          <w:p w:rsidR="001A5E21" w:rsidRPr="00DE6461" w:rsidRDefault="001A5E21" w:rsidP="00DE6461">
            <w:pPr>
              <w:pStyle w:val="ListParagraph"/>
              <w:numPr>
                <w:ilvl w:val="0"/>
                <w:numId w:val="41"/>
              </w:numPr>
              <w:spacing w:after="0" w:line="240" w:lineRule="auto"/>
              <w:jc w:val="both"/>
              <w:rPr>
                <w:rFonts w:ascii="Times New Roman" w:hAnsi="Times New Roman"/>
                <w:sz w:val="24"/>
                <w:szCs w:val="24"/>
                <w:lang w:val="ru-RU"/>
              </w:rPr>
            </w:pPr>
            <w:r w:rsidRPr="00DE6461">
              <w:rPr>
                <w:rFonts w:ascii="Times New Roman" w:hAnsi="Times New Roman"/>
                <w:sz w:val="24"/>
                <w:szCs w:val="24"/>
                <w:lang w:val="en-US"/>
              </w:rPr>
              <w:t>participate</w:t>
            </w:r>
            <w:r w:rsidR="00A67C46" w:rsidRPr="00DE6461">
              <w:rPr>
                <w:rFonts w:ascii="Times New Roman" w:hAnsi="Times New Roman"/>
                <w:sz w:val="24"/>
                <w:szCs w:val="24"/>
                <w:lang w:val="en-US"/>
              </w:rPr>
              <w:t>s</w:t>
            </w:r>
            <w:r w:rsidRPr="00DE6461">
              <w:rPr>
                <w:rFonts w:ascii="Times New Roman" w:hAnsi="Times New Roman"/>
                <w:sz w:val="24"/>
                <w:szCs w:val="24"/>
                <w:lang w:val="en-US"/>
              </w:rPr>
              <w:t xml:space="preserve"> directly in the implementation of </w:t>
            </w:r>
            <w:r w:rsidR="00A67C46" w:rsidRPr="00DE6461">
              <w:rPr>
                <w:rFonts w:ascii="Times New Roman" w:hAnsi="Times New Roman"/>
                <w:sz w:val="24"/>
                <w:szCs w:val="24"/>
                <w:lang w:val="en-US"/>
              </w:rPr>
              <w:t>procurement</w:t>
            </w:r>
            <w:r w:rsidRPr="00DE6461">
              <w:rPr>
                <w:rFonts w:ascii="Times New Roman" w:hAnsi="Times New Roman"/>
                <w:sz w:val="24"/>
                <w:szCs w:val="24"/>
              </w:rPr>
              <w:t>;</w:t>
            </w:r>
          </w:p>
          <w:p w:rsidR="001A5E21" w:rsidRPr="00DE6461" w:rsidRDefault="001A5E21" w:rsidP="00DE6461">
            <w:pPr>
              <w:pStyle w:val="ListParagraph"/>
              <w:numPr>
                <w:ilvl w:val="0"/>
                <w:numId w:val="41"/>
              </w:numPr>
              <w:spacing w:after="0" w:line="240" w:lineRule="auto"/>
              <w:jc w:val="both"/>
              <w:rPr>
                <w:rFonts w:ascii="Times New Roman" w:hAnsi="Times New Roman"/>
                <w:sz w:val="24"/>
                <w:szCs w:val="24"/>
                <w:lang w:val="en-US"/>
              </w:rPr>
            </w:pPr>
            <w:r w:rsidRPr="00DE6461">
              <w:rPr>
                <w:rFonts w:ascii="Times New Roman" w:hAnsi="Times New Roman"/>
                <w:sz w:val="24"/>
                <w:szCs w:val="24"/>
                <w:lang w:val="en-US"/>
              </w:rPr>
              <w:lastRenderedPageBreak/>
              <w:t xml:space="preserve">upon detecting/ reporting of irregularities, or suspicions for irregularities or fraud at any stage of the implementation of this </w:t>
            </w:r>
            <w:r w:rsidR="00A67C46" w:rsidRPr="00DE6461">
              <w:rPr>
                <w:rFonts w:ascii="Times New Roman" w:hAnsi="Times New Roman"/>
                <w:sz w:val="24"/>
                <w:szCs w:val="24"/>
                <w:lang w:val="en-US"/>
              </w:rPr>
              <w:t>procurement</w:t>
            </w:r>
            <w:r w:rsidRPr="00DE6461">
              <w:rPr>
                <w:rFonts w:ascii="Times New Roman" w:hAnsi="Times New Roman"/>
                <w:sz w:val="24"/>
                <w:szCs w:val="24"/>
                <w:lang w:val="en-US"/>
              </w:rPr>
              <w:t xml:space="preserve"> and the project, report</w:t>
            </w:r>
            <w:r w:rsidR="00A67C46" w:rsidRPr="00DE6461">
              <w:rPr>
                <w:rFonts w:ascii="Times New Roman" w:hAnsi="Times New Roman"/>
                <w:sz w:val="24"/>
                <w:szCs w:val="24"/>
                <w:lang w:val="en-US"/>
              </w:rPr>
              <w:t>s</w:t>
            </w:r>
            <w:r w:rsidRPr="00DE6461">
              <w:rPr>
                <w:rFonts w:ascii="Times New Roman" w:hAnsi="Times New Roman"/>
                <w:sz w:val="24"/>
                <w:szCs w:val="24"/>
                <w:lang w:val="en-US"/>
              </w:rPr>
              <w:t xml:space="preserve"> to the Contracting Authority – EMEPA;</w:t>
            </w:r>
          </w:p>
          <w:p w:rsidR="001A5E21" w:rsidRPr="00DE6461" w:rsidRDefault="001A5E21" w:rsidP="00DE6461">
            <w:pPr>
              <w:numPr>
                <w:ilvl w:val="0"/>
                <w:numId w:val="41"/>
              </w:numPr>
              <w:spacing w:before="0"/>
              <w:rPr>
                <w:rFonts w:ascii="Times New Roman" w:hAnsi="Times New Roman"/>
                <w:lang w:val="ru-RU"/>
              </w:rPr>
            </w:pPr>
            <w:r w:rsidRPr="00DE6461">
              <w:rPr>
                <w:rFonts w:ascii="Times New Roman" w:hAnsi="Times New Roman"/>
                <w:lang w:val="en-US"/>
              </w:rPr>
              <w:t>establish</w:t>
            </w:r>
            <w:r w:rsidR="00A67C46" w:rsidRPr="00DE6461">
              <w:rPr>
                <w:rFonts w:ascii="Times New Roman" w:hAnsi="Times New Roman"/>
                <w:lang w:val="en-US"/>
              </w:rPr>
              <w:t>es</w:t>
            </w:r>
            <w:r w:rsidRPr="00DE6461">
              <w:rPr>
                <w:rFonts w:ascii="Times New Roman" w:hAnsi="Times New Roman"/>
                <w:lang w:val="en-US"/>
              </w:rPr>
              <w:t xml:space="preserve"> contact with authorities and institutions related to the implementation of this </w:t>
            </w:r>
            <w:r w:rsidR="00A67C46" w:rsidRPr="00DE6461">
              <w:rPr>
                <w:rFonts w:ascii="Times New Roman" w:hAnsi="Times New Roman"/>
                <w:lang w:val="en-US"/>
              </w:rPr>
              <w:t>procurement</w:t>
            </w:r>
            <w:r w:rsidRPr="00DE6461">
              <w:rPr>
                <w:rFonts w:ascii="Times New Roman" w:hAnsi="Times New Roman"/>
                <w:lang w:val="en-US"/>
              </w:rPr>
              <w:t>;</w:t>
            </w:r>
          </w:p>
          <w:p w:rsidR="001A5E21" w:rsidRPr="00DE6461" w:rsidRDefault="001A5E21" w:rsidP="00DE6461">
            <w:pPr>
              <w:numPr>
                <w:ilvl w:val="0"/>
                <w:numId w:val="41"/>
              </w:numPr>
              <w:spacing w:before="0"/>
              <w:rPr>
                <w:rFonts w:ascii="Times New Roman" w:hAnsi="Times New Roman"/>
                <w:lang w:val="ru-RU"/>
              </w:rPr>
            </w:pPr>
            <w:proofErr w:type="gramStart"/>
            <w:r w:rsidRPr="00DE6461">
              <w:rPr>
                <w:rFonts w:ascii="Times New Roman" w:hAnsi="Times New Roman"/>
                <w:lang w:val="en-US"/>
              </w:rPr>
              <w:t>support</w:t>
            </w:r>
            <w:r w:rsidR="00A67C46" w:rsidRPr="00DE6461">
              <w:rPr>
                <w:rFonts w:ascii="Times New Roman" w:hAnsi="Times New Roman"/>
                <w:lang w:val="en-US"/>
              </w:rPr>
              <w:t>s</w:t>
            </w:r>
            <w:proofErr w:type="gramEnd"/>
            <w:r w:rsidRPr="00DE6461">
              <w:rPr>
                <w:rFonts w:ascii="Times New Roman" w:hAnsi="Times New Roman"/>
                <w:lang w:val="en-US"/>
              </w:rPr>
              <w:t xml:space="preserve"> the preparation of reports under the public procurement contract.</w:t>
            </w:r>
          </w:p>
          <w:p w:rsidR="001A5E21" w:rsidRPr="00DE6461" w:rsidRDefault="001A5E21" w:rsidP="00DE6461">
            <w:pPr>
              <w:spacing w:before="0"/>
              <w:ind w:firstLine="0"/>
              <w:rPr>
                <w:rFonts w:ascii="Times New Roman" w:hAnsi="Times New Roman"/>
                <w:b/>
                <w:i/>
                <w:lang w:val="en-US"/>
              </w:rPr>
            </w:pPr>
          </w:p>
          <w:p w:rsidR="00A67C46" w:rsidRPr="00DE6461" w:rsidRDefault="00A67C46" w:rsidP="00DE6461">
            <w:pPr>
              <w:spacing w:before="0"/>
              <w:ind w:firstLine="0"/>
              <w:rPr>
                <w:rFonts w:ascii="Times New Roman" w:hAnsi="Times New Roman"/>
                <w:b/>
                <w:i/>
                <w:lang w:val="en-US"/>
              </w:rPr>
            </w:pPr>
          </w:p>
          <w:p w:rsidR="001A5E21" w:rsidRPr="00DE6461" w:rsidRDefault="00A67C46" w:rsidP="00DE6461">
            <w:pPr>
              <w:spacing w:before="0"/>
              <w:ind w:firstLine="0"/>
              <w:rPr>
                <w:rFonts w:ascii="Times New Roman" w:hAnsi="Times New Roman"/>
                <w:b/>
                <w:i/>
              </w:rPr>
            </w:pPr>
            <w:r w:rsidRPr="00DE6461">
              <w:rPr>
                <w:rFonts w:ascii="Times New Roman" w:hAnsi="Times New Roman"/>
                <w:b/>
                <w:i/>
                <w:lang w:val="en-US"/>
              </w:rPr>
              <w:t>E</w:t>
            </w:r>
            <w:r w:rsidR="001A5E21" w:rsidRPr="00DE6461">
              <w:rPr>
                <w:rFonts w:ascii="Times New Roman" w:hAnsi="Times New Roman"/>
                <w:b/>
                <w:i/>
                <w:lang w:val="en-US"/>
              </w:rPr>
              <w:t xml:space="preserve">xpert </w:t>
            </w:r>
            <w:r w:rsidR="001A5E21" w:rsidRPr="00DE6461">
              <w:rPr>
                <w:rFonts w:ascii="Times New Roman" w:hAnsi="Times New Roman"/>
                <w:b/>
                <w:i/>
              </w:rPr>
              <w:t>№3:</w:t>
            </w:r>
            <w:r w:rsidR="001A5E21" w:rsidRPr="00DE6461">
              <w:rPr>
                <w:rFonts w:ascii="Times New Roman" w:hAnsi="Times New Roman"/>
                <w:b/>
                <w:i/>
                <w:lang w:val="en-US"/>
              </w:rPr>
              <w:t xml:space="preserve"> “</w:t>
            </w:r>
            <w:r w:rsidRPr="00DE6461">
              <w:rPr>
                <w:rFonts w:ascii="Times New Roman" w:hAnsi="Times New Roman"/>
                <w:b/>
                <w:i/>
                <w:lang w:val="en-US"/>
              </w:rPr>
              <w:t>Organization of events</w:t>
            </w:r>
            <w:r w:rsidR="001A5E21" w:rsidRPr="00DE6461">
              <w:rPr>
                <w:rFonts w:ascii="Times New Roman" w:hAnsi="Times New Roman"/>
                <w:b/>
                <w:i/>
                <w:lang w:val="en-US"/>
              </w:rPr>
              <w:t>”</w:t>
            </w:r>
          </w:p>
          <w:p w:rsidR="001A5E21" w:rsidRPr="00DE6461" w:rsidRDefault="001A5E21" w:rsidP="00DE6461">
            <w:pPr>
              <w:spacing w:before="0"/>
              <w:ind w:firstLine="0"/>
              <w:rPr>
                <w:rFonts w:ascii="Times New Roman" w:hAnsi="Times New Roman"/>
                <w:u w:val="single"/>
              </w:rPr>
            </w:pPr>
            <w:r w:rsidRPr="00DE6461">
              <w:rPr>
                <w:rFonts w:ascii="Times New Roman" w:hAnsi="Times New Roman"/>
                <w:u w:val="single"/>
                <w:lang w:val="en-US"/>
              </w:rPr>
              <w:t>Education</w:t>
            </w:r>
            <w:r w:rsidRPr="00DE6461">
              <w:rPr>
                <w:rFonts w:ascii="Times New Roman" w:hAnsi="Times New Roman"/>
                <w:u w:val="single"/>
              </w:rPr>
              <w:t>:</w:t>
            </w:r>
          </w:p>
          <w:p w:rsidR="001A5E21" w:rsidRPr="00DE6461" w:rsidRDefault="00A67C46" w:rsidP="00DE6461">
            <w:pPr>
              <w:spacing w:before="0"/>
              <w:ind w:firstLine="0"/>
              <w:rPr>
                <w:rFonts w:ascii="Times New Roman" w:hAnsi="Times New Roman"/>
              </w:rPr>
            </w:pPr>
            <w:r w:rsidRPr="00DE6461">
              <w:rPr>
                <w:rFonts w:ascii="Times New Roman" w:hAnsi="Times New Roman"/>
                <w:lang w:val="en-GB"/>
              </w:rPr>
              <w:t>H</w:t>
            </w:r>
            <w:r w:rsidR="001A5E21" w:rsidRPr="00DE6461">
              <w:rPr>
                <w:rFonts w:ascii="Times New Roman" w:hAnsi="Times New Roman"/>
                <w:lang w:val="en-GB"/>
              </w:rPr>
              <w:t>igher education</w:t>
            </w:r>
            <w:r w:rsidRPr="00DE6461">
              <w:rPr>
                <w:rFonts w:ascii="Times New Roman" w:hAnsi="Times New Roman"/>
                <w:lang w:val="en-GB"/>
              </w:rPr>
              <w:t xml:space="preserve"> </w:t>
            </w:r>
            <w:r w:rsidR="001A5E21" w:rsidRPr="00DE6461">
              <w:rPr>
                <w:rFonts w:ascii="Times New Roman" w:hAnsi="Times New Roman"/>
                <w:lang w:val="en-GB"/>
              </w:rPr>
              <w:t xml:space="preserve">in the field of “Social, Economic and Legal Studies” and/or “Natural Sciences, Mathematics and Informatics” and/or “Technical Sciences” according to the classification of areas of higher education and professional fields adopted by Decree №: 125 of Council of Ministers from 24.06.2002 or equivalent for the foreign </w:t>
            </w:r>
            <w:r w:rsidRPr="00DE6461">
              <w:rPr>
                <w:rFonts w:ascii="Times New Roman" w:hAnsi="Times New Roman"/>
                <w:lang w:val="en-GB"/>
              </w:rPr>
              <w:t>tenderers</w:t>
            </w:r>
            <w:r w:rsidR="001A5E21" w:rsidRPr="00DE6461">
              <w:rPr>
                <w:rFonts w:ascii="Times New Roman" w:hAnsi="Times New Roman"/>
              </w:rPr>
              <w:t>;</w:t>
            </w:r>
          </w:p>
          <w:p w:rsidR="00A67C46" w:rsidRPr="00DE6461" w:rsidRDefault="00A67C46" w:rsidP="00DE6461">
            <w:pPr>
              <w:spacing w:before="0"/>
              <w:ind w:firstLine="0"/>
              <w:rPr>
                <w:rFonts w:ascii="Times New Roman" w:hAnsi="Times New Roman"/>
              </w:rPr>
            </w:pPr>
          </w:p>
          <w:p w:rsidR="001A5E21" w:rsidRPr="00DE6461" w:rsidRDefault="001A5E21" w:rsidP="00DE6461">
            <w:pPr>
              <w:spacing w:before="0"/>
              <w:ind w:firstLine="0"/>
              <w:rPr>
                <w:rFonts w:ascii="Times New Roman" w:hAnsi="Times New Roman"/>
                <w:u w:val="single"/>
              </w:rPr>
            </w:pPr>
            <w:r w:rsidRPr="00DE6461">
              <w:rPr>
                <w:rFonts w:ascii="Times New Roman" w:hAnsi="Times New Roman"/>
                <w:u w:val="single"/>
                <w:lang w:val="en-US"/>
              </w:rPr>
              <w:t>Professional experience</w:t>
            </w:r>
            <w:r w:rsidRPr="00DE6461">
              <w:rPr>
                <w:rFonts w:ascii="Times New Roman" w:hAnsi="Times New Roman"/>
                <w:u w:val="single"/>
              </w:rPr>
              <w:t xml:space="preserve">: </w:t>
            </w:r>
          </w:p>
          <w:p w:rsidR="001A5E21" w:rsidRPr="00DE6461" w:rsidRDefault="001A5E21" w:rsidP="00DE6461">
            <w:pPr>
              <w:spacing w:before="0"/>
              <w:ind w:firstLine="0"/>
              <w:rPr>
                <w:rFonts w:ascii="Times New Roman" w:hAnsi="Times New Roman"/>
                <w:lang w:val="en-US"/>
              </w:rPr>
            </w:pPr>
            <w:r w:rsidRPr="00DE6461">
              <w:rPr>
                <w:rFonts w:ascii="Times New Roman" w:hAnsi="Times New Roman"/>
                <w:lang w:val="en-US"/>
              </w:rPr>
              <w:t xml:space="preserve">a) </w:t>
            </w:r>
            <w:proofErr w:type="gramStart"/>
            <w:r w:rsidRPr="00DE6461">
              <w:rPr>
                <w:rFonts w:ascii="Times New Roman" w:hAnsi="Times New Roman"/>
                <w:lang w:val="en-US"/>
              </w:rPr>
              <w:t>experience</w:t>
            </w:r>
            <w:proofErr w:type="gramEnd"/>
            <w:r w:rsidRPr="00DE6461">
              <w:rPr>
                <w:rFonts w:ascii="Times New Roman" w:hAnsi="Times New Roman"/>
                <w:lang w:val="en-US"/>
              </w:rPr>
              <w:t xml:space="preserve"> in the implementation of at least 1 (one) activity </w:t>
            </w:r>
            <w:r w:rsidRPr="00DE6461">
              <w:rPr>
                <w:rFonts w:ascii="Times New Roman" w:hAnsi="Times New Roman"/>
              </w:rPr>
              <w:t>/</w:t>
            </w:r>
            <w:r w:rsidRPr="00DE6461">
              <w:rPr>
                <w:rFonts w:ascii="Times New Roman" w:hAnsi="Times New Roman"/>
                <w:lang w:val="en-US"/>
              </w:rPr>
              <w:t xml:space="preserve"> service for organization of training </w:t>
            </w:r>
            <w:r w:rsidR="00A67C46" w:rsidRPr="00DE6461">
              <w:rPr>
                <w:rFonts w:ascii="Times New Roman" w:hAnsi="Times New Roman"/>
                <w:lang w:val="en-US"/>
              </w:rPr>
              <w:t>and/or public events</w:t>
            </w:r>
            <w:r w:rsidRPr="00DE6461">
              <w:rPr>
                <w:rFonts w:ascii="Times New Roman" w:hAnsi="Times New Roman"/>
                <w:lang w:val="en-US"/>
              </w:rPr>
              <w:t>.</w:t>
            </w:r>
          </w:p>
          <w:p w:rsidR="001A5E21" w:rsidRPr="00DE6461" w:rsidRDefault="001A5E21" w:rsidP="00DE6461">
            <w:pPr>
              <w:spacing w:before="0"/>
              <w:ind w:firstLine="0"/>
              <w:rPr>
                <w:rFonts w:ascii="Times New Roman" w:hAnsi="Times New Roman"/>
                <w:b/>
                <w:i/>
                <w:u w:val="single"/>
              </w:rPr>
            </w:pPr>
            <w:r w:rsidRPr="00DE6461">
              <w:rPr>
                <w:rFonts w:ascii="Times New Roman" w:hAnsi="Times New Roman"/>
                <w:u w:val="single"/>
                <w:lang w:val="en-US"/>
              </w:rPr>
              <w:t>Main responsibilities</w:t>
            </w:r>
            <w:r w:rsidRPr="00DE6461">
              <w:rPr>
                <w:rFonts w:ascii="Times New Roman" w:hAnsi="Times New Roman"/>
                <w:u w:val="single"/>
              </w:rPr>
              <w:t>:</w:t>
            </w:r>
          </w:p>
          <w:p w:rsidR="00A67C46" w:rsidRPr="00DE6461" w:rsidRDefault="00A67C46" w:rsidP="00DE6461">
            <w:pPr>
              <w:pStyle w:val="ListParagraph"/>
              <w:numPr>
                <w:ilvl w:val="0"/>
                <w:numId w:val="41"/>
              </w:numPr>
              <w:spacing w:after="0" w:line="240" w:lineRule="auto"/>
              <w:jc w:val="both"/>
              <w:rPr>
                <w:rFonts w:ascii="Times New Roman" w:hAnsi="Times New Roman"/>
                <w:sz w:val="24"/>
                <w:szCs w:val="24"/>
                <w:lang w:val="ru-RU"/>
              </w:rPr>
            </w:pPr>
            <w:r w:rsidRPr="00DE6461">
              <w:rPr>
                <w:rFonts w:ascii="Times New Roman" w:hAnsi="Times New Roman"/>
                <w:sz w:val="24"/>
                <w:szCs w:val="24"/>
                <w:lang w:val="en-US"/>
              </w:rPr>
              <w:t>participates directly in the implementation of procurement</w:t>
            </w:r>
            <w:r w:rsidRPr="00DE6461">
              <w:rPr>
                <w:rFonts w:ascii="Times New Roman" w:hAnsi="Times New Roman"/>
                <w:sz w:val="24"/>
                <w:szCs w:val="24"/>
              </w:rPr>
              <w:t>;</w:t>
            </w:r>
          </w:p>
          <w:p w:rsidR="00A67C46" w:rsidRPr="00DE6461" w:rsidRDefault="00A67C46" w:rsidP="00DE6461">
            <w:pPr>
              <w:pStyle w:val="ListParagraph"/>
              <w:numPr>
                <w:ilvl w:val="0"/>
                <w:numId w:val="41"/>
              </w:numPr>
              <w:spacing w:after="0" w:line="240" w:lineRule="auto"/>
              <w:jc w:val="both"/>
              <w:rPr>
                <w:rFonts w:ascii="Times New Roman" w:hAnsi="Times New Roman"/>
                <w:sz w:val="24"/>
                <w:szCs w:val="24"/>
                <w:lang w:val="en-US"/>
              </w:rPr>
            </w:pPr>
            <w:r w:rsidRPr="00DE6461">
              <w:rPr>
                <w:rFonts w:ascii="Times New Roman" w:hAnsi="Times New Roman"/>
                <w:sz w:val="24"/>
                <w:szCs w:val="24"/>
                <w:lang w:val="en-US"/>
              </w:rPr>
              <w:t>upon detecting/ reporting of irregularities, or suspicions for irregularities or fraud at any stage of the implementation of this procurement and the project, reports to the Contracting Authority – EMEPA;</w:t>
            </w:r>
          </w:p>
          <w:p w:rsidR="00A67C46" w:rsidRPr="00DE6461" w:rsidRDefault="00A67C46" w:rsidP="00DE6461">
            <w:pPr>
              <w:numPr>
                <w:ilvl w:val="0"/>
                <w:numId w:val="41"/>
              </w:numPr>
              <w:spacing w:before="0"/>
              <w:rPr>
                <w:rFonts w:ascii="Times New Roman" w:hAnsi="Times New Roman"/>
                <w:lang w:val="ru-RU"/>
              </w:rPr>
            </w:pPr>
            <w:r w:rsidRPr="00DE6461">
              <w:rPr>
                <w:rFonts w:ascii="Times New Roman" w:hAnsi="Times New Roman"/>
                <w:lang w:val="en-US"/>
              </w:rPr>
              <w:t>establishes contact with authorities and institutions related to the implementation of this procurement;</w:t>
            </w:r>
          </w:p>
          <w:p w:rsidR="00A67C46" w:rsidRPr="00DE6461" w:rsidRDefault="00A67C46" w:rsidP="00DE6461">
            <w:pPr>
              <w:numPr>
                <w:ilvl w:val="0"/>
                <w:numId w:val="41"/>
              </w:numPr>
              <w:spacing w:before="0"/>
              <w:rPr>
                <w:rFonts w:ascii="Times New Roman" w:hAnsi="Times New Roman"/>
                <w:lang w:val="ru-RU"/>
              </w:rPr>
            </w:pPr>
            <w:proofErr w:type="gramStart"/>
            <w:r w:rsidRPr="00DE6461">
              <w:rPr>
                <w:rFonts w:ascii="Times New Roman" w:hAnsi="Times New Roman"/>
                <w:lang w:val="en-US"/>
              </w:rPr>
              <w:t>supports</w:t>
            </w:r>
            <w:proofErr w:type="gramEnd"/>
            <w:r w:rsidRPr="00DE6461">
              <w:rPr>
                <w:rFonts w:ascii="Times New Roman" w:hAnsi="Times New Roman"/>
                <w:lang w:val="en-US"/>
              </w:rPr>
              <w:t xml:space="preserve"> the preparation of reports under the public procurement contract.</w:t>
            </w:r>
          </w:p>
          <w:p w:rsidR="00A67C46" w:rsidRPr="00DE6461" w:rsidRDefault="00A67C46" w:rsidP="00DE6461">
            <w:pPr>
              <w:autoSpaceDE w:val="0"/>
              <w:autoSpaceDN w:val="0"/>
              <w:adjustRightInd w:val="0"/>
              <w:spacing w:before="0"/>
              <w:ind w:firstLine="0"/>
              <w:rPr>
                <w:rFonts w:ascii="Times New Roman" w:eastAsia="Arial Unicode MS" w:hAnsi="Times New Roman"/>
                <w:lang w:val="en-GB"/>
              </w:rPr>
            </w:pPr>
          </w:p>
          <w:p w:rsidR="001A5E21" w:rsidRPr="00DE6461" w:rsidRDefault="001A5E21" w:rsidP="00DE6461">
            <w:pPr>
              <w:autoSpaceDE w:val="0"/>
              <w:autoSpaceDN w:val="0"/>
              <w:adjustRightInd w:val="0"/>
              <w:spacing w:before="0"/>
              <w:ind w:firstLine="0"/>
              <w:rPr>
                <w:rFonts w:ascii="Times New Roman" w:eastAsia="Arial Unicode MS" w:hAnsi="Times New Roman"/>
                <w:lang w:val="en-GB"/>
              </w:rPr>
            </w:pPr>
            <w:r w:rsidRPr="00DE6461">
              <w:rPr>
                <w:rFonts w:ascii="Times New Roman" w:eastAsia="Arial Unicode MS" w:hAnsi="Times New Roman"/>
                <w:lang w:val="en-GB"/>
              </w:rPr>
              <w:t xml:space="preserve">The tenderer may provide other </w:t>
            </w:r>
            <w:r w:rsidR="00A67C46" w:rsidRPr="00DE6461">
              <w:rPr>
                <w:rFonts w:ascii="Times New Roman" w:eastAsia="Arial Unicode MS" w:hAnsi="Times New Roman"/>
                <w:lang w:val="en-US"/>
              </w:rPr>
              <w:t>additional</w:t>
            </w:r>
            <w:r w:rsidRPr="00DE6461">
              <w:rPr>
                <w:rFonts w:ascii="Times New Roman" w:eastAsia="Arial Unicode MS" w:hAnsi="Times New Roman"/>
                <w:lang w:val="en-GB"/>
              </w:rPr>
              <w:t xml:space="preserve"> experts as members of the team for implementation of the contract. Qualifications and experience of these additional experts shall not be subject of evaluation by the Contracting Authority. However, the structuring of the project team, the allocation of roles and responsibilities, and organization of work of the staff are elements of the technical offer that should be evaluated in accordance with the adopted by the Contracting Authority Methodology for Comprehensive Evaluation.</w:t>
            </w:r>
          </w:p>
          <w:p w:rsidR="001A5E21" w:rsidRPr="00DE6461" w:rsidRDefault="001A5E21" w:rsidP="00DE6461">
            <w:pPr>
              <w:autoSpaceDE w:val="0"/>
              <w:autoSpaceDN w:val="0"/>
              <w:adjustRightInd w:val="0"/>
              <w:spacing w:before="0"/>
              <w:ind w:firstLine="0"/>
              <w:rPr>
                <w:rFonts w:ascii="Times New Roman" w:eastAsia="Arial Unicode MS" w:hAnsi="Times New Roman"/>
                <w:lang w:val="en-GB"/>
              </w:rPr>
            </w:pPr>
          </w:p>
          <w:p w:rsidR="001A5E21" w:rsidRPr="00DE6461" w:rsidRDefault="001A5E21" w:rsidP="00DE6461">
            <w:pPr>
              <w:autoSpaceDE w:val="0"/>
              <w:autoSpaceDN w:val="0"/>
              <w:adjustRightInd w:val="0"/>
              <w:spacing w:before="0"/>
              <w:ind w:firstLine="0"/>
              <w:rPr>
                <w:rFonts w:ascii="Times New Roman" w:eastAsia="Arial Unicode MS" w:hAnsi="Times New Roman"/>
                <w:lang w:val="en-US"/>
              </w:rPr>
            </w:pPr>
            <w:r w:rsidRPr="00DE6461">
              <w:rPr>
                <w:rFonts w:ascii="Times New Roman" w:eastAsia="Arial Unicode MS" w:hAnsi="Times New Roman"/>
                <w:lang w:val="en-GB"/>
              </w:rPr>
              <w:t xml:space="preserve">The specified in the tenderer’s offer </w:t>
            </w:r>
            <w:r w:rsidRPr="00DE6461">
              <w:rPr>
                <w:rFonts w:ascii="Times New Roman" w:eastAsia="Arial Unicode MS" w:hAnsi="Times New Roman"/>
                <w:lang w:val="en-US"/>
              </w:rPr>
              <w:t xml:space="preserve">experts may be </w:t>
            </w:r>
            <w:r w:rsidRPr="00DE6461">
              <w:rPr>
                <w:rFonts w:ascii="Times New Roman" w:eastAsia="Arial Unicode MS" w:hAnsi="Times New Roman"/>
                <w:lang w:val="en-US"/>
              </w:rPr>
              <w:lastRenderedPageBreak/>
              <w:t>replaced in the process of contract implementation under the conditions described in it.</w:t>
            </w:r>
          </w:p>
          <w:p w:rsidR="001A5E21" w:rsidRPr="00DE6461" w:rsidRDefault="001A5E21" w:rsidP="00DE6461">
            <w:pPr>
              <w:autoSpaceDE w:val="0"/>
              <w:autoSpaceDN w:val="0"/>
              <w:adjustRightInd w:val="0"/>
              <w:spacing w:before="0"/>
              <w:ind w:firstLine="0"/>
              <w:rPr>
                <w:rFonts w:ascii="Times New Roman" w:eastAsia="Arial Unicode MS" w:hAnsi="Times New Roman"/>
                <w:lang w:val="en-GB"/>
              </w:rPr>
            </w:pPr>
            <w:r w:rsidRPr="00DE6461">
              <w:rPr>
                <w:rFonts w:ascii="Times New Roman" w:eastAsia="Arial Unicode MS" w:hAnsi="Times New Roman"/>
                <w:lang w:val="en-GB"/>
              </w:rPr>
              <w:t xml:space="preserve">It is not allowed </w:t>
            </w:r>
            <w:r w:rsidR="00A67C46" w:rsidRPr="00DE6461">
              <w:rPr>
                <w:rFonts w:ascii="Times New Roman" w:eastAsia="Arial Unicode MS" w:hAnsi="Times New Roman"/>
                <w:lang w:val="en-GB"/>
              </w:rPr>
              <w:t xml:space="preserve">for </w:t>
            </w:r>
            <w:r w:rsidRPr="00DE6461">
              <w:rPr>
                <w:rFonts w:ascii="Times New Roman" w:eastAsia="Arial Unicode MS" w:hAnsi="Times New Roman"/>
                <w:lang w:val="en-GB"/>
              </w:rPr>
              <w:t>one and the same person to participate as an expert on two different positions.</w:t>
            </w:r>
          </w:p>
          <w:p w:rsidR="00A67C46" w:rsidRPr="00DE6461" w:rsidRDefault="00A67C46" w:rsidP="00DE6461">
            <w:pPr>
              <w:autoSpaceDE w:val="0"/>
              <w:autoSpaceDN w:val="0"/>
              <w:adjustRightInd w:val="0"/>
              <w:spacing w:before="0"/>
              <w:ind w:firstLine="0"/>
              <w:rPr>
                <w:rFonts w:ascii="Times New Roman" w:eastAsia="Arial Unicode MS" w:hAnsi="Times New Roman"/>
                <w:b/>
                <w:lang w:val="en-GB"/>
              </w:rPr>
            </w:pPr>
          </w:p>
          <w:p w:rsidR="001A5E21" w:rsidRPr="00DE6461" w:rsidRDefault="001A5E21" w:rsidP="00DE6461">
            <w:pPr>
              <w:autoSpaceDE w:val="0"/>
              <w:autoSpaceDN w:val="0"/>
              <w:adjustRightInd w:val="0"/>
              <w:spacing w:before="0"/>
              <w:ind w:firstLine="0"/>
              <w:rPr>
                <w:rFonts w:ascii="Times New Roman" w:eastAsia="Arial Unicode MS" w:hAnsi="Times New Roman"/>
                <w:b/>
                <w:lang w:val="en-GB"/>
              </w:rPr>
            </w:pPr>
            <w:r w:rsidRPr="00DE6461">
              <w:rPr>
                <w:rFonts w:ascii="Times New Roman" w:eastAsia="Arial Unicode MS" w:hAnsi="Times New Roman"/>
                <w:b/>
                <w:lang w:val="en-GB"/>
              </w:rPr>
              <w:t xml:space="preserve">The </w:t>
            </w:r>
            <w:r w:rsidR="008B336A" w:rsidRPr="00DE6461">
              <w:rPr>
                <w:rFonts w:ascii="Times New Roman" w:eastAsia="Arial Unicode MS" w:hAnsi="Times New Roman"/>
                <w:b/>
                <w:lang w:val="en-GB"/>
              </w:rPr>
              <w:t>Contractor</w:t>
            </w:r>
            <w:r w:rsidRPr="00DE6461">
              <w:rPr>
                <w:rFonts w:ascii="Times New Roman" w:eastAsia="Arial Unicode MS" w:hAnsi="Times New Roman"/>
                <w:b/>
                <w:lang w:val="en-GB"/>
              </w:rPr>
              <w:t xml:space="preserve"> shall provide suitable workplaces for performing the duties of </w:t>
            </w:r>
            <w:r w:rsidR="00A67C46" w:rsidRPr="00DE6461">
              <w:rPr>
                <w:rFonts w:ascii="Times New Roman" w:eastAsia="Arial Unicode MS" w:hAnsi="Times New Roman"/>
                <w:b/>
                <w:lang w:val="en-GB"/>
              </w:rPr>
              <w:t>the e</w:t>
            </w:r>
            <w:r w:rsidRPr="00DE6461">
              <w:rPr>
                <w:rFonts w:ascii="Times New Roman" w:eastAsia="Arial Unicode MS" w:hAnsi="Times New Roman"/>
                <w:b/>
                <w:lang w:val="en-GB"/>
              </w:rPr>
              <w:t>xperts and also all necessary equipment and furnishings for this purpose.</w:t>
            </w:r>
          </w:p>
          <w:p w:rsidR="001A5E21" w:rsidRPr="00DE6461" w:rsidRDefault="001A5E21" w:rsidP="00DE6461">
            <w:pPr>
              <w:autoSpaceDE w:val="0"/>
              <w:autoSpaceDN w:val="0"/>
              <w:adjustRightInd w:val="0"/>
              <w:spacing w:before="0"/>
              <w:ind w:right="-18" w:firstLine="0"/>
              <w:rPr>
                <w:rFonts w:ascii="Times New Roman" w:eastAsia="Arial Unicode MS" w:hAnsi="Times New Roman"/>
                <w:b/>
                <w:lang w:val="en-GB"/>
              </w:rPr>
            </w:pPr>
          </w:p>
          <w:p w:rsidR="001A5E21" w:rsidRPr="00DE6461" w:rsidRDefault="001A5E21" w:rsidP="00DE6461">
            <w:pPr>
              <w:autoSpaceDE w:val="0"/>
              <w:autoSpaceDN w:val="0"/>
              <w:adjustRightInd w:val="0"/>
              <w:spacing w:before="0"/>
              <w:ind w:right="-18" w:firstLine="0"/>
              <w:rPr>
                <w:rFonts w:ascii="Times New Roman" w:eastAsia="Arial Unicode MS" w:hAnsi="Times New Roman"/>
                <w:b/>
                <w:lang w:val="en-GB"/>
              </w:rPr>
            </w:pPr>
          </w:p>
          <w:p w:rsidR="001A5E21" w:rsidRPr="00DE6461" w:rsidRDefault="001A5E21" w:rsidP="00DE6461">
            <w:pPr>
              <w:autoSpaceDE w:val="0"/>
              <w:autoSpaceDN w:val="0"/>
              <w:adjustRightInd w:val="0"/>
              <w:spacing w:before="0"/>
              <w:ind w:right="-18" w:firstLine="0"/>
              <w:rPr>
                <w:rFonts w:ascii="Times New Roman" w:eastAsia="Arial Unicode MS" w:hAnsi="Times New Roman"/>
                <w:b/>
                <w:lang w:val="en-GB"/>
              </w:rPr>
            </w:pPr>
            <w:r w:rsidRPr="00DE6461">
              <w:rPr>
                <w:rFonts w:ascii="Times New Roman" w:eastAsia="Arial Unicode MS" w:hAnsi="Times New Roman"/>
                <w:b/>
                <w:lang w:val="en-GB"/>
              </w:rPr>
              <w:t>IV. DEADLINE FOR IMPLEMENTATION</w:t>
            </w:r>
          </w:p>
          <w:p w:rsidR="004F2957" w:rsidRPr="00DE6461" w:rsidRDefault="001A5E21" w:rsidP="00DE6461">
            <w:pPr>
              <w:spacing w:before="0"/>
              <w:ind w:hanging="18"/>
              <w:rPr>
                <w:rFonts w:ascii="Times New Roman" w:hAnsi="Times New Roman"/>
              </w:rPr>
            </w:pPr>
            <w:r w:rsidRPr="00DE6461">
              <w:rPr>
                <w:rFonts w:ascii="Times New Roman" w:hAnsi="Times New Roman"/>
                <w:lang w:val="en-US"/>
              </w:rPr>
              <w:t xml:space="preserve">The deadline for implementation of this tender is </w:t>
            </w:r>
            <w:r w:rsidR="006F4D25" w:rsidRPr="00DE6461">
              <w:rPr>
                <w:rFonts w:ascii="Times New Roman" w:hAnsi="Times New Roman"/>
                <w:lang w:val="en-US"/>
              </w:rPr>
              <w:t>6</w:t>
            </w:r>
            <w:r w:rsidRPr="00DE6461">
              <w:rPr>
                <w:rFonts w:ascii="Times New Roman" w:hAnsi="Times New Roman"/>
              </w:rPr>
              <w:t xml:space="preserve"> (</w:t>
            </w:r>
            <w:r w:rsidR="006F4D25" w:rsidRPr="00DE6461">
              <w:rPr>
                <w:rFonts w:ascii="Times New Roman" w:hAnsi="Times New Roman"/>
                <w:lang w:val="en-US"/>
              </w:rPr>
              <w:t>six</w:t>
            </w:r>
            <w:r w:rsidRPr="00DE6461">
              <w:rPr>
                <w:rFonts w:ascii="Times New Roman" w:hAnsi="Times New Roman"/>
              </w:rPr>
              <w:t xml:space="preserve">) </w:t>
            </w:r>
            <w:r w:rsidRPr="00DE6461">
              <w:rPr>
                <w:rFonts w:ascii="Times New Roman" w:hAnsi="Times New Roman"/>
                <w:lang w:val="en-US"/>
              </w:rPr>
              <w:t>months</w:t>
            </w:r>
            <w:r w:rsidRPr="00DE6461">
              <w:rPr>
                <w:rFonts w:ascii="Times New Roman" w:hAnsi="Times New Roman"/>
              </w:rPr>
              <w:t xml:space="preserve">, </w:t>
            </w:r>
            <w:r w:rsidR="00D70726" w:rsidRPr="00DE6461">
              <w:rPr>
                <w:rFonts w:ascii="Times New Roman" w:hAnsi="Times New Roman"/>
                <w:lang w:val="en-US"/>
              </w:rPr>
              <w:t xml:space="preserve">from </w:t>
            </w:r>
            <w:proofErr w:type="spellStart"/>
            <w:r w:rsidR="004F2957" w:rsidRPr="00DE6461">
              <w:rPr>
                <w:rFonts w:ascii="Times New Roman" w:hAnsi="Times New Roman"/>
                <w:lang w:val="en-US"/>
              </w:rPr>
              <w:t>from</w:t>
            </w:r>
            <w:proofErr w:type="spellEnd"/>
            <w:r w:rsidR="004F2957" w:rsidRPr="00DE6461">
              <w:rPr>
                <w:rFonts w:ascii="Times New Roman" w:hAnsi="Times New Roman"/>
                <w:lang w:val="en-US"/>
              </w:rPr>
              <w:t xml:space="preserve"> receipt of written request</w:t>
            </w:r>
            <w:r w:rsidR="004F2957" w:rsidRPr="00DE6461">
              <w:rPr>
                <w:rFonts w:ascii="Times New Roman" w:hAnsi="Times New Roman"/>
              </w:rPr>
              <w:t xml:space="preserve"> </w:t>
            </w:r>
            <w:r w:rsidR="004F2957" w:rsidRPr="00DE6461">
              <w:rPr>
                <w:rFonts w:ascii="Times New Roman" w:hAnsi="Times New Roman"/>
                <w:lang w:val="en-US"/>
              </w:rPr>
              <w:t xml:space="preserve">of the </w:t>
            </w:r>
            <w:r w:rsidR="004F2957" w:rsidRPr="00DE6461">
              <w:rPr>
                <w:rFonts w:ascii="Times New Roman" w:hAnsi="Times New Roman"/>
                <w:noProof/>
                <w:lang w:val="ru-RU"/>
              </w:rPr>
              <w:t>CONTRACTING AUTHORITY</w:t>
            </w:r>
            <w:r w:rsidR="004F2957" w:rsidRPr="00DE6461">
              <w:rPr>
                <w:rFonts w:ascii="Times New Roman" w:hAnsi="Times New Roman"/>
                <w:lang w:val="en-US"/>
              </w:rPr>
              <w:t xml:space="preserve"> for a particular </w:t>
            </w:r>
            <w:proofErr w:type="spellStart"/>
            <w:r w:rsidR="004F2957" w:rsidRPr="00DE6461">
              <w:rPr>
                <w:rFonts w:ascii="Times New Roman" w:hAnsi="Times New Roman"/>
                <w:lang w:val="en-US"/>
              </w:rPr>
              <w:t>centre</w:t>
            </w:r>
            <w:proofErr w:type="spellEnd"/>
            <w:r w:rsidR="004F2957" w:rsidRPr="00DE6461">
              <w:rPr>
                <w:rFonts w:ascii="Times New Roman" w:hAnsi="Times New Roman"/>
                <w:lang w:val="en-US"/>
              </w:rPr>
              <w:t>/</w:t>
            </w:r>
            <w:proofErr w:type="spellStart"/>
            <w:r w:rsidR="004F2957" w:rsidRPr="00DE6461">
              <w:rPr>
                <w:rFonts w:ascii="Times New Roman" w:hAnsi="Times New Roman"/>
                <w:lang w:val="en-US"/>
              </w:rPr>
              <w:t>centres</w:t>
            </w:r>
            <w:proofErr w:type="spellEnd"/>
            <w:r w:rsidR="004F2957" w:rsidRPr="00DE6461">
              <w:rPr>
                <w:rFonts w:ascii="Times New Roman" w:hAnsi="Times New Roman"/>
              </w:rPr>
              <w:t xml:space="preserve">, </w:t>
            </w:r>
            <w:r w:rsidR="004F2957" w:rsidRPr="00DE6461">
              <w:rPr>
                <w:rFonts w:ascii="Times New Roman" w:hAnsi="Times New Roman"/>
                <w:lang w:val="en-US"/>
              </w:rPr>
              <w:t xml:space="preserve">but not later than </w:t>
            </w:r>
            <w:r w:rsidR="004F2957" w:rsidRPr="00DE6461">
              <w:rPr>
                <w:rFonts w:ascii="Times New Roman" w:hAnsi="Times New Roman"/>
              </w:rPr>
              <w:t xml:space="preserve">07 </w:t>
            </w:r>
            <w:r w:rsidR="004F2957" w:rsidRPr="00DE6461">
              <w:rPr>
                <w:rFonts w:ascii="Times New Roman" w:hAnsi="Times New Roman"/>
                <w:lang w:val="en-US"/>
              </w:rPr>
              <w:t xml:space="preserve">December </w:t>
            </w:r>
            <w:r w:rsidR="004F2957" w:rsidRPr="00DE6461">
              <w:rPr>
                <w:rFonts w:ascii="Times New Roman" w:hAnsi="Times New Roman"/>
              </w:rPr>
              <w:t>2019.</w:t>
            </w:r>
            <w:r w:rsidR="004F2957" w:rsidRPr="00DE6461">
              <w:rPr>
                <w:rFonts w:ascii="Times New Roman" w:hAnsi="Times New Roman"/>
                <w:lang w:val="en-US"/>
              </w:rPr>
              <w:t xml:space="preserve"> </w:t>
            </w:r>
          </w:p>
          <w:p w:rsidR="00A67C46" w:rsidRPr="00DE6461" w:rsidRDefault="00A67C46" w:rsidP="00DE6461">
            <w:pPr>
              <w:spacing w:before="0"/>
              <w:ind w:hanging="18"/>
              <w:rPr>
                <w:rFonts w:ascii="Times New Roman" w:hAnsi="Times New Roman"/>
                <w:lang w:val="en-US"/>
              </w:rPr>
            </w:pPr>
          </w:p>
          <w:p w:rsidR="00A67C46" w:rsidRPr="00DE6461" w:rsidRDefault="00A67C46" w:rsidP="00DE6461">
            <w:pPr>
              <w:autoSpaceDE w:val="0"/>
              <w:autoSpaceDN w:val="0"/>
              <w:adjustRightInd w:val="0"/>
              <w:spacing w:before="0"/>
              <w:ind w:right="215" w:hanging="17"/>
              <w:rPr>
                <w:rFonts w:ascii="Times New Roman" w:hAnsi="Times New Roman"/>
                <w:b/>
                <w:lang w:val="en-GB"/>
              </w:rPr>
            </w:pPr>
            <w:r w:rsidRPr="00DE6461">
              <w:rPr>
                <w:rFonts w:ascii="Times New Roman" w:hAnsi="Times New Roman"/>
                <w:b/>
                <w:lang w:val="en-GB"/>
              </w:rPr>
              <w:t>Activity 1: Organization and logistical provision</w:t>
            </w:r>
            <w:r w:rsidRPr="00DE6461">
              <w:rPr>
                <w:rFonts w:ascii="Times New Roman" w:hAnsi="Times New Roman"/>
                <w:b/>
                <w:lang w:val="en-US"/>
              </w:rPr>
              <w:t>s for</w:t>
            </w:r>
            <w:r w:rsidRPr="00DE6461">
              <w:rPr>
                <w:rFonts w:ascii="Times New Roman" w:hAnsi="Times New Roman"/>
                <w:b/>
                <w:lang w:val="en-GB"/>
              </w:rPr>
              <w:t xml:space="preserve"> initial training of the </w:t>
            </w:r>
            <w:r w:rsidR="00800174" w:rsidRPr="00DE6461">
              <w:rPr>
                <w:rFonts w:ascii="Times New Roman" w:hAnsi="Times New Roman"/>
                <w:b/>
                <w:lang w:val="en-GB"/>
              </w:rPr>
              <w:t>staff of the five municipal</w:t>
            </w:r>
            <w:r w:rsidR="00800174" w:rsidRPr="00DE6461">
              <w:rPr>
                <w:rFonts w:ascii="Times New Roman" w:hAnsi="Times New Roman"/>
                <w:b/>
                <w:lang w:val="en-US"/>
              </w:rPr>
              <w:t xml:space="preserve"> pilot </w:t>
            </w:r>
            <w:r w:rsidRPr="00DE6461">
              <w:rPr>
                <w:rFonts w:ascii="Times New Roman" w:hAnsi="Times New Roman"/>
                <w:b/>
                <w:lang w:val="en-GB"/>
              </w:rPr>
              <w:t xml:space="preserve">centres - </w:t>
            </w:r>
            <w:r w:rsidRPr="00DE6461">
              <w:rPr>
                <w:rFonts w:ascii="Times New Roman" w:hAnsi="Times New Roman"/>
              </w:rPr>
              <w:t xml:space="preserve">within 3 (three) months from </w:t>
            </w:r>
            <w:r w:rsidR="00D70726" w:rsidRPr="00DE6461">
              <w:rPr>
                <w:rFonts w:ascii="Times New Roman" w:hAnsi="Times New Roman"/>
              </w:rPr>
              <w:t>written request for particular centre/centres</w:t>
            </w:r>
            <w:r w:rsidRPr="00DE6461">
              <w:rPr>
                <w:rFonts w:ascii="Times New Roman" w:hAnsi="Times New Roman"/>
              </w:rPr>
              <w:t>.</w:t>
            </w:r>
          </w:p>
          <w:p w:rsidR="00D70726" w:rsidRPr="00DE6461" w:rsidRDefault="00A67C46" w:rsidP="00DE6461">
            <w:pPr>
              <w:spacing w:before="0"/>
              <w:ind w:firstLine="0"/>
              <w:rPr>
                <w:rFonts w:ascii="Times New Roman" w:hAnsi="Times New Roman"/>
                <w:b/>
              </w:rPr>
            </w:pPr>
            <w:r w:rsidRPr="00DE6461">
              <w:rPr>
                <w:rFonts w:ascii="Times New Roman" w:hAnsi="Times New Roman"/>
                <w:lang w:val="en-US"/>
              </w:rPr>
              <w:t>Task 1.1</w:t>
            </w:r>
            <w:r w:rsidR="005719E5" w:rsidRPr="00DE6461">
              <w:rPr>
                <w:rFonts w:ascii="Times New Roman" w:hAnsi="Times New Roman"/>
                <w:lang w:val="en-US"/>
              </w:rPr>
              <w:t xml:space="preserve">: </w:t>
            </w:r>
            <w:r w:rsidR="005719E5" w:rsidRPr="00DE6461">
              <w:rPr>
                <w:rFonts w:ascii="Times New Roman" w:hAnsi="Times New Roman"/>
                <w:lang w:val="en-GB"/>
              </w:rPr>
              <w:t>-</w:t>
            </w:r>
            <w:r w:rsidR="005719E5" w:rsidRPr="00DE6461">
              <w:rPr>
                <w:rFonts w:ascii="Times New Roman" w:hAnsi="Times New Roman"/>
                <w:b/>
                <w:lang w:val="en-GB"/>
              </w:rPr>
              <w:t xml:space="preserve"> </w:t>
            </w:r>
            <w:r w:rsidR="00D70726" w:rsidRPr="00DE6461">
              <w:rPr>
                <w:rFonts w:ascii="Times New Roman" w:hAnsi="Times New Roman"/>
              </w:rPr>
              <w:t>within not more than 3 (three) months.</w:t>
            </w:r>
          </w:p>
          <w:p w:rsidR="00D70726" w:rsidRPr="00DE6461" w:rsidRDefault="00A67C46" w:rsidP="00DE6461">
            <w:pPr>
              <w:spacing w:before="0"/>
              <w:ind w:firstLine="0"/>
              <w:rPr>
                <w:rFonts w:ascii="Times New Roman" w:hAnsi="Times New Roman"/>
                <w:b/>
              </w:rPr>
            </w:pPr>
            <w:r w:rsidRPr="00DE6461">
              <w:rPr>
                <w:rFonts w:ascii="Times New Roman" w:hAnsi="Times New Roman"/>
                <w:b/>
                <w:lang w:val="en-US"/>
              </w:rPr>
              <w:t xml:space="preserve"> </w:t>
            </w:r>
            <w:r w:rsidR="005719E5" w:rsidRPr="00DE6461">
              <w:rPr>
                <w:rFonts w:ascii="Times New Roman" w:hAnsi="Times New Roman"/>
                <w:lang w:val="en-US"/>
              </w:rPr>
              <w:t xml:space="preserve">Task 1.2: </w:t>
            </w:r>
            <w:r w:rsidR="005719E5" w:rsidRPr="00DE6461">
              <w:rPr>
                <w:rFonts w:ascii="Times New Roman" w:hAnsi="Times New Roman"/>
                <w:lang w:val="en-GB"/>
              </w:rPr>
              <w:t>-</w:t>
            </w:r>
            <w:r w:rsidR="005719E5" w:rsidRPr="00DE6461">
              <w:rPr>
                <w:rFonts w:ascii="Times New Roman" w:hAnsi="Times New Roman"/>
                <w:b/>
                <w:lang w:val="en-GB"/>
              </w:rPr>
              <w:t xml:space="preserve"> </w:t>
            </w:r>
            <w:r w:rsidR="00D70726" w:rsidRPr="00DE6461">
              <w:rPr>
                <w:rFonts w:ascii="Times New Roman" w:hAnsi="Times New Roman"/>
              </w:rPr>
              <w:t>within not more than 3 (three) months.</w:t>
            </w:r>
          </w:p>
          <w:p w:rsidR="00D70726" w:rsidRPr="00DE6461" w:rsidRDefault="005719E5" w:rsidP="00DE6461">
            <w:pPr>
              <w:spacing w:before="0"/>
              <w:ind w:firstLine="0"/>
              <w:rPr>
                <w:rFonts w:ascii="Times New Roman" w:hAnsi="Times New Roman"/>
                <w:b/>
              </w:rPr>
            </w:pPr>
            <w:r w:rsidRPr="00DE6461">
              <w:rPr>
                <w:rFonts w:ascii="Times New Roman" w:hAnsi="Times New Roman"/>
                <w:lang w:val="en-US"/>
              </w:rPr>
              <w:t xml:space="preserve">Task 1.3: </w:t>
            </w:r>
            <w:r w:rsidRPr="00DE6461">
              <w:rPr>
                <w:rFonts w:ascii="Times New Roman" w:hAnsi="Times New Roman"/>
                <w:lang w:val="en-GB"/>
              </w:rPr>
              <w:t>-</w:t>
            </w:r>
            <w:r w:rsidRPr="00DE6461">
              <w:rPr>
                <w:rFonts w:ascii="Times New Roman" w:hAnsi="Times New Roman"/>
                <w:b/>
                <w:lang w:val="en-GB"/>
              </w:rPr>
              <w:t xml:space="preserve"> </w:t>
            </w:r>
            <w:r w:rsidR="00D70726" w:rsidRPr="00DE6461">
              <w:rPr>
                <w:rFonts w:ascii="Times New Roman" w:hAnsi="Times New Roman"/>
              </w:rPr>
              <w:t>within not more than 3 (three) months.</w:t>
            </w:r>
          </w:p>
          <w:p w:rsidR="00D70726" w:rsidRPr="00DE6461" w:rsidRDefault="005719E5" w:rsidP="00DE6461">
            <w:pPr>
              <w:spacing w:before="0"/>
              <w:ind w:firstLine="0"/>
              <w:rPr>
                <w:rFonts w:ascii="Times New Roman" w:hAnsi="Times New Roman"/>
                <w:b/>
              </w:rPr>
            </w:pPr>
            <w:r w:rsidRPr="00DE6461">
              <w:rPr>
                <w:rFonts w:ascii="Times New Roman" w:hAnsi="Times New Roman"/>
                <w:lang w:val="en-US"/>
              </w:rPr>
              <w:t xml:space="preserve">Task 1.4: </w:t>
            </w:r>
            <w:r w:rsidRPr="00DE6461">
              <w:rPr>
                <w:rFonts w:ascii="Times New Roman" w:hAnsi="Times New Roman"/>
                <w:lang w:val="en-GB"/>
              </w:rPr>
              <w:t>-</w:t>
            </w:r>
            <w:r w:rsidRPr="00DE6461">
              <w:rPr>
                <w:rFonts w:ascii="Times New Roman" w:hAnsi="Times New Roman"/>
                <w:b/>
                <w:lang w:val="en-GB"/>
              </w:rPr>
              <w:t xml:space="preserve"> </w:t>
            </w:r>
            <w:r w:rsidR="00D70726" w:rsidRPr="00DE6461">
              <w:rPr>
                <w:rFonts w:ascii="Times New Roman" w:hAnsi="Times New Roman"/>
              </w:rPr>
              <w:t>within not more than 3 (three) months.</w:t>
            </w:r>
          </w:p>
          <w:p w:rsidR="00A67C46" w:rsidRPr="00DE6461" w:rsidRDefault="00A67C46" w:rsidP="00DE6461">
            <w:pPr>
              <w:autoSpaceDE w:val="0"/>
              <w:autoSpaceDN w:val="0"/>
              <w:adjustRightInd w:val="0"/>
              <w:spacing w:before="0"/>
              <w:ind w:right="216" w:hanging="18"/>
              <w:rPr>
                <w:rFonts w:ascii="Times New Roman" w:hAnsi="Times New Roman"/>
                <w:b/>
                <w:lang w:val="en-US"/>
              </w:rPr>
            </w:pPr>
          </w:p>
          <w:p w:rsidR="005719E5" w:rsidRPr="00DE6461" w:rsidRDefault="005719E5" w:rsidP="00DE6461">
            <w:pPr>
              <w:autoSpaceDE w:val="0"/>
              <w:autoSpaceDN w:val="0"/>
              <w:adjustRightInd w:val="0"/>
              <w:spacing w:before="0"/>
              <w:ind w:right="216" w:firstLine="0"/>
              <w:rPr>
                <w:rFonts w:ascii="Times New Roman" w:hAnsi="Times New Roman"/>
                <w:b/>
              </w:rPr>
            </w:pPr>
            <w:r w:rsidRPr="00DE6461">
              <w:rPr>
                <w:rFonts w:ascii="Times New Roman" w:hAnsi="Times New Roman"/>
                <w:b/>
              </w:rPr>
              <w:t>Activity 2</w:t>
            </w:r>
            <w:r w:rsidRPr="00DE6461">
              <w:rPr>
                <w:rFonts w:ascii="Times New Roman" w:hAnsi="Times New Roman"/>
                <w:b/>
                <w:lang w:val="en-US"/>
              </w:rPr>
              <w:t>:</w:t>
            </w:r>
            <w:r w:rsidRPr="00DE6461">
              <w:rPr>
                <w:rFonts w:ascii="Times New Roman" w:hAnsi="Times New Roman"/>
                <w:b/>
              </w:rPr>
              <w:t xml:space="preserve"> Recurrent training of the staff of the five municipal pilot centr</w:t>
            </w:r>
            <w:r w:rsidRPr="00DE6461">
              <w:rPr>
                <w:rFonts w:ascii="Times New Roman" w:hAnsi="Times New Roman"/>
                <w:b/>
                <w:lang w:val="en-US"/>
              </w:rPr>
              <w:t>e</w:t>
            </w:r>
            <w:r w:rsidRPr="00DE6461">
              <w:rPr>
                <w:rFonts w:ascii="Times New Roman" w:hAnsi="Times New Roman"/>
                <w:b/>
              </w:rPr>
              <w:t>s</w:t>
            </w:r>
          </w:p>
          <w:p w:rsidR="00D70726" w:rsidRPr="00DE6461" w:rsidRDefault="001A5E21" w:rsidP="00DE6461">
            <w:pPr>
              <w:autoSpaceDE w:val="0"/>
              <w:autoSpaceDN w:val="0"/>
              <w:adjustRightInd w:val="0"/>
              <w:spacing w:before="0"/>
              <w:ind w:right="215" w:hanging="17"/>
              <w:rPr>
                <w:rFonts w:ascii="Times New Roman" w:hAnsi="Times New Roman"/>
                <w:b/>
                <w:lang w:val="en-GB"/>
              </w:rPr>
            </w:pPr>
            <w:r w:rsidRPr="00DE6461">
              <w:rPr>
                <w:rFonts w:ascii="Times New Roman" w:hAnsi="Times New Roman"/>
              </w:rPr>
              <w:t xml:space="preserve">– </w:t>
            </w:r>
            <w:r w:rsidRPr="00DE6461">
              <w:rPr>
                <w:rFonts w:ascii="Times New Roman" w:hAnsi="Times New Roman"/>
                <w:lang w:val="en-US"/>
              </w:rPr>
              <w:t xml:space="preserve">within </w:t>
            </w:r>
            <w:r w:rsidR="005719E5" w:rsidRPr="00DE6461">
              <w:rPr>
                <w:rFonts w:ascii="Times New Roman" w:hAnsi="Times New Roman"/>
                <w:lang w:val="en-US"/>
              </w:rPr>
              <w:t>6</w:t>
            </w:r>
            <w:r w:rsidRPr="00DE6461">
              <w:rPr>
                <w:rFonts w:ascii="Times New Roman" w:hAnsi="Times New Roman"/>
              </w:rPr>
              <w:t xml:space="preserve"> (</w:t>
            </w:r>
            <w:r w:rsidR="005719E5" w:rsidRPr="00DE6461">
              <w:rPr>
                <w:rFonts w:ascii="Times New Roman" w:hAnsi="Times New Roman"/>
                <w:lang w:val="en-US"/>
              </w:rPr>
              <w:t>six)</w:t>
            </w:r>
            <w:r w:rsidRPr="00DE6461">
              <w:rPr>
                <w:rFonts w:ascii="Times New Roman" w:hAnsi="Times New Roman"/>
                <w:lang w:val="en-US"/>
              </w:rPr>
              <w:t xml:space="preserve"> months</w:t>
            </w:r>
            <w:r w:rsidR="00D70726" w:rsidRPr="00DE6461">
              <w:rPr>
                <w:rFonts w:ascii="Times New Roman" w:hAnsi="Times New Roman"/>
              </w:rPr>
              <w:t xml:space="preserve"> from written request for particular centre/centres.</w:t>
            </w:r>
          </w:p>
          <w:p w:rsidR="001A5E21" w:rsidRPr="00DE6461" w:rsidRDefault="001A5E21" w:rsidP="00DE6461">
            <w:pPr>
              <w:spacing w:before="0"/>
              <w:ind w:hanging="18"/>
              <w:rPr>
                <w:rFonts w:ascii="Times New Roman" w:hAnsi="Times New Roman"/>
              </w:rPr>
            </w:pPr>
          </w:p>
          <w:p w:rsidR="001A5E21" w:rsidRPr="00DE6461" w:rsidRDefault="001A5E21" w:rsidP="00DE6461">
            <w:pPr>
              <w:autoSpaceDE w:val="0"/>
              <w:autoSpaceDN w:val="0"/>
              <w:adjustRightInd w:val="0"/>
              <w:spacing w:before="0"/>
              <w:ind w:right="-18" w:firstLine="0"/>
              <w:rPr>
                <w:rFonts w:ascii="Times New Roman" w:eastAsia="Arial Unicode MS" w:hAnsi="Times New Roman"/>
                <w:b/>
                <w:lang w:val="en-GB"/>
              </w:rPr>
            </w:pPr>
            <w:r w:rsidRPr="00DE6461">
              <w:rPr>
                <w:rFonts w:ascii="Times New Roman" w:eastAsia="Arial Unicode MS" w:hAnsi="Times New Roman"/>
                <w:b/>
                <w:lang w:val="en-GB"/>
              </w:rPr>
              <w:t>V. REPORTING</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en-US"/>
              </w:rPr>
              <w:t>To fulfill its obligations under this Contract</w:t>
            </w:r>
            <w:r w:rsidRPr="00DE6461">
              <w:rPr>
                <w:rFonts w:ascii="Times New Roman" w:hAnsi="Times New Roman"/>
                <w:lang w:val="ru-RU"/>
              </w:rPr>
              <w:t xml:space="preserve">, </w:t>
            </w:r>
            <w:r w:rsidRPr="00DE6461">
              <w:rPr>
                <w:rFonts w:ascii="Times New Roman" w:hAnsi="Times New Roman"/>
                <w:lang w:val="en-US"/>
              </w:rPr>
              <w:t xml:space="preserve">the selected </w:t>
            </w:r>
            <w:r w:rsidR="008B336A" w:rsidRPr="00DE6461">
              <w:rPr>
                <w:rFonts w:ascii="Times New Roman" w:hAnsi="Times New Roman"/>
                <w:lang w:val="en-US"/>
              </w:rPr>
              <w:t>Contractor</w:t>
            </w:r>
            <w:r w:rsidRPr="00DE6461">
              <w:rPr>
                <w:rFonts w:ascii="Times New Roman" w:hAnsi="Times New Roman"/>
                <w:lang w:val="en-US"/>
              </w:rPr>
              <w:t xml:space="preserve"> shall prepare and submit to the Contracting Authority reports that account for the work performed</w:t>
            </w:r>
            <w:r w:rsidRPr="00DE6461">
              <w:rPr>
                <w:rFonts w:ascii="Times New Roman" w:hAnsi="Times New Roman"/>
                <w:lang w:val="ru-RU"/>
              </w:rPr>
              <w:t xml:space="preserve">, </w:t>
            </w:r>
            <w:r w:rsidRPr="00DE6461">
              <w:rPr>
                <w:rFonts w:ascii="Times New Roman" w:hAnsi="Times New Roman"/>
                <w:lang w:val="en-US"/>
              </w:rPr>
              <w:t>as follows</w:t>
            </w:r>
            <w:r w:rsidRPr="00DE6461">
              <w:rPr>
                <w:rFonts w:ascii="Times New Roman" w:hAnsi="Times New Roman"/>
                <w:lang w:val="ru-RU"/>
              </w:rPr>
              <w:t>:</w:t>
            </w:r>
          </w:p>
          <w:p w:rsidR="001A5E21" w:rsidRPr="00DE6461" w:rsidRDefault="001A5E21" w:rsidP="00DE6461">
            <w:pPr>
              <w:pStyle w:val="ListParagraph"/>
              <w:numPr>
                <w:ilvl w:val="0"/>
                <w:numId w:val="18"/>
              </w:numPr>
              <w:tabs>
                <w:tab w:val="left" w:pos="72"/>
              </w:tabs>
              <w:spacing w:after="0" w:line="240" w:lineRule="auto"/>
              <w:jc w:val="both"/>
              <w:rPr>
                <w:rFonts w:ascii="Times New Roman" w:hAnsi="Times New Roman"/>
                <w:sz w:val="24"/>
                <w:szCs w:val="24"/>
                <w:lang w:val="ru-RU"/>
              </w:rPr>
            </w:pPr>
            <w:r w:rsidRPr="00DE6461">
              <w:rPr>
                <w:rFonts w:ascii="Times New Roman" w:hAnsi="Times New Roman"/>
                <w:sz w:val="24"/>
                <w:szCs w:val="24"/>
                <w:lang w:val="en-US"/>
              </w:rPr>
              <w:t>inception report</w:t>
            </w:r>
            <w:r w:rsidRPr="00DE6461">
              <w:rPr>
                <w:rFonts w:ascii="Times New Roman" w:hAnsi="Times New Roman"/>
                <w:sz w:val="24"/>
                <w:szCs w:val="24"/>
                <w:lang w:val="ru-RU"/>
              </w:rPr>
              <w:t>;</w:t>
            </w:r>
          </w:p>
          <w:p w:rsidR="001A5E21" w:rsidRPr="00DE6461" w:rsidRDefault="001A5E21" w:rsidP="00DE6461">
            <w:pPr>
              <w:pStyle w:val="ListParagraph"/>
              <w:numPr>
                <w:ilvl w:val="0"/>
                <w:numId w:val="18"/>
              </w:numPr>
              <w:tabs>
                <w:tab w:val="left" w:pos="72"/>
              </w:tabs>
              <w:spacing w:after="0" w:line="240" w:lineRule="auto"/>
              <w:jc w:val="both"/>
              <w:rPr>
                <w:rFonts w:ascii="Times New Roman" w:hAnsi="Times New Roman"/>
                <w:sz w:val="24"/>
                <w:szCs w:val="24"/>
                <w:lang w:val="ru-RU"/>
              </w:rPr>
            </w:pPr>
            <w:r w:rsidRPr="00DE6461">
              <w:rPr>
                <w:rFonts w:ascii="Times New Roman" w:hAnsi="Times New Roman"/>
                <w:sz w:val="24"/>
                <w:szCs w:val="24"/>
                <w:lang w:val="en-US"/>
              </w:rPr>
              <w:t>report on the implementation of Activity</w:t>
            </w:r>
            <w:r w:rsidRPr="00DE6461">
              <w:rPr>
                <w:rFonts w:ascii="Times New Roman" w:hAnsi="Times New Roman"/>
                <w:sz w:val="24"/>
                <w:szCs w:val="24"/>
                <w:lang w:val="ru-RU"/>
              </w:rPr>
              <w:t xml:space="preserve"> </w:t>
            </w:r>
            <w:r w:rsidRPr="00DE6461">
              <w:rPr>
                <w:rFonts w:ascii="Times New Roman" w:hAnsi="Times New Roman"/>
                <w:sz w:val="24"/>
                <w:szCs w:val="24"/>
                <w:lang w:val="en-US"/>
              </w:rPr>
              <w:t>1</w:t>
            </w:r>
            <w:r w:rsidRPr="00DE6461">
              <w:rPr>
                <w:rFonts w:ascii="Times New Roman" w:hAnsi="Times New Roman"/>
                <w:sz w:val="24"/>
                <w:szCs w:val="24"/>
                <w:lang w:val="ru-RU"/>
              </w:rPr>
              <w:t>;</w:t>
            </w:r>
          </w:p>
          <w:p w:rsidR="001A5E21" w:rsidRPr="00DE6461" w:rsidRDefault="001A5E21" w:rsidP="00DE6461">
            <w:pPr>
              <w:pStyle w:val="ListParagraph"/>
              <w:numPr>
                <w:ilvl w:val="0"/>
                <w:numId w:val="18"/>
              </w:numPr>
              <w:tabs>
                <w:tab w:val="left" w:pos="72"/>
              </w:tabs>
              <w:spacing w:after="0" w:line="240" w:lineRule="auto"/>
              <w:jc w:val="both"/>
              <w:rPr>
                <w:rFonts w:ascii="Times New Roman" w:hAnsi="Times New Roman"/>
                <w:sz w:val="24"/>
                <w:szCs w:val="24"/>
                <w:lang w:val="ru-RU"/>
              </w:rPr>
            </w:pPr>
            <w:r w:rsidRPr="00DE6461">
              <w:rPr>
                <w:rFonts w:ascii="Times New Roman" w:hAnsi="Times New Roman"/>
                <w:sz w:val="24"/>
                <w:szCs w:val="24"/>
                <w:lang w:val="en-US"/>
              </w:rPr>
              <w:t>report on the implementation of Activity</w:t>
            </w:r>
            <w:r w:rsidRPr="00DE6461">
              <w:rPr>
                <w:rFonts w:ascii="Times New Roman" w:hAnsi="Times New Roman"/>
                <w:sz w:val="24"/>
                <w:szCs w:val="24"/>
                <w:lang w:val="ru-RU"/>
              </w:rPr>
              <w:t xml:space="preserve"> </w:t>
            </w:r>
            <w:r w:rsidRPr="00DE6461">
              <w:rPr>
                <w:rFonts w:ascii="Times New Roman" w:hAnsi="Times New Roman"/>
                <w:sz w:val="24"/>
                <w:szCs w:val="24"/>
                <w:lang w:val="en-US"/>
              </w:rPr>
              <w:t>2</w:t>
            </w:r>
            <w:r w:rsidRPr="00DE6461">
              <w:rPr>
                <w:rFonts w:ascii="Times New Roman" w:hAnsi="Times New Roman"/>
                <w:sz w:val="24"/>
                <w:szCs w:val="24"/>
                <w:lang w:val="ru-RU"/>
              </w:rPr>
              <w:t>;</w:t>
            </w:r>
          </w:p>
          <w:p w:rsidR="001A5E21" w:rsidRPr="00DE6461" w:rsidRDefault="005719E5" w:rsidP="00DE6461">
            <w:pPr>
              <w:pStyle w:val="ListParagraph"/>
              <w:numPr>
                <w:ilvl w:val="0"/>
                <w:numId w:val="18"/>
              </w:numPr>
              <w:tabs>
                <w:tab w:val="left" w:pos="72"/>
              </w:tabs>
              <w:spacing w:after="0" w:line="240" w:lineRule="auto"/>
              <w:jc w:val="both"/>
              <w:rPr>
                <w:rFonts w:ascii="Times New Roman" w:hAnsi="Times New Roman"/>
                <w:sz w:val="24"/>
                <w:szCs w:val="24"/>
                <w:lang w:val="ru-RU"/>
              </w:rPr>
            </w:pPr>
            <w:proofErr w:type="gramStart"/>
            <w:r w:rsidRPr="00DE6461">
              <w:rPr>
                <w:rFonts w:ascii="Times New Roman" w:hAnsi="Times New Roman"/>
                <w:sz w:val="24"/>
                <w:szCs w:val="24"/>
                <w:lang w:val="en-US"/>
              </w:rPr>
              <w:t>f</w:t>
            </w:r>
            <w:r w:rsidR="001A5E21" w:rsidRPr="00DE6461">
              <w:rPr>
                <w:rFonts w:ascii="Times New Roman" w:hAnsi="Times New Roman"/>
                <w:sz w:val="24"/>
                <w:szCs w:val="24"/>
                <w:lang w:val="en-US"/>
              </w:rPr>
              <w:t>inal</w:t>
            </w:r>
            <w:proofErr w:type="gramEnd"/>
            <w:r w:rsidR="001A5E21" w:rsidRPr="00DE6461">
              <w:rPr>
                <w:rFonts w:ascii="Times New Roman" w:hAnsi="Times New Roman"/>
                <w:sz w:val="24"/>
                <w:szCs w:val="24"/>
                <w:lang w:val="en-US"/>
              </w:rPr>
              <w:t xml:space="preserve"> report</w:t>
            </w:r>
            <w:r w:rsidR="001A5E21" w:rsidRPr="00DE6461">
              <w:rPr>
                <w:rFonts w:ascii="Times New Roman" w:hAnsi="Times New Roman"/>
                <w:sz w:val="24"/>
                <w:szCs w:val="24"/>
              </w:rPr>
              <w:t xml:space="preserve"> </w:t>
            </w:r>
            <w:r w:rsidR="001A5E21" w:rsidRPr="00DE6461">
              <w:rPr>
                <w:rFonts w:ascii="Times New Roman" w:hAnsi="Times New Roman"/>
                <w:sz w:val="24"/>
                <w:szCs w:val="24"/>
                <w:lang w:val="en-US"/>
              </w:rPr>
              <w:t>under the contract</w:t>
            </w:r>
            <w:r w:rsidR="001A5E21" w:rsidRPr="00DE6461">
              <w:rPr>
                <w:rFonts w:ascii="Times New Roman" w:hAnsi="Times New Roman"/>
                <w:sz w:val="24"/>
                <w:szCs w:val="24"/>
                <w:lang w:val="ru-RU"/>
              </w:rPr>
              <w:t>.</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b/>
                <w:lang w:val="en-US"/>
              </w:rPr>
              <w:t xml:space="preserve">The Inception Report </w:t>
            </w:r>
            <w:r w:rsidR="005719E5" w:rsidRPr="00DE6461">
              <w:rPr>
                <w:rFonts w:ascii="Times New Roman" w:hAnsi="Times New Roman"/>
                <w:lang w:val="en-US"/>
              </w:rPr>
              <w:t>is</w:t>
            </w:r>
            <w:r w:rsidRPr="00DE6461">
              <w:rPr>
                <w:rFonts w:ascii="Times New Roman" w:hAnsi="Times New Roman"/>
                <w:lang w:val="en-US"/>
              </w:rPr>
              <w:t xml:space="preserve"> prepared by the </w:t>
            </w:r>
            <w:r w:rsidR="008B336A" w:rsidRPr="00DE6461">
              <w:rPr>
                <w:rFonts w:ascii="Times New Roman" w:hAnsi="Times New Roman"/>
                <w:lang w:val="en-US"/>
              </w:rPr>
              <w:t>Contractor</w:t>
            </w:r>
            <w:r w:rsidRPr="00DE6461">
              <w:rPr>
                <w:rFonts w:ascii="Times New Roman" w:hAnsi="Times New Roman"/>
                <w:lang w:val="en-US"/>
              </w:rPr>
              <w:t xml:space="preserve"> and submitted to the Contracting Authority for approval within</w:t>
            </w:r>
            <w:r w:rsidRPr="00DE6461">
              <w:rPr>
                <w:rFonts w:ascii="Times New Roman" w:hAnsi="Times New Roman"/>
                <w:lang w:val="ru-RU"/>
              </w:rPr>
              <w:t xml:space="preserve"> </w:t>
            </w:r>
            <w:r w:rsidR="005719E5" w:rsidRPr="00DE6461">
              <w:rPr>
                <w:rFonts w:ascii="Times New Roman" w:hAnsi="Times New Roman"/>
                <w:lang w:val="en-US"/>
              </w:rPr>
              <w:t>1</w:t>
            </w:r>
            <w:r w:rsidRPr="00DE6461">
              <w:rPr>
                <w:rFonts w:ascii="Times New Roman" w:hAnsi="Times New Roman"/>
                <w:lang w:val="ru-RU"/>
              </w:rPr>
              <w:t>0 (</w:t>
            </w:r>
            <w:r w:rsidRPr="00DE6461">
              <w:rPr>
                <w:rFonts w:ascii="Times New Roman" w:hAnsi="Times New Roman"/>
                <w:lang w:val="en-US"/>
              </w:rPr>
              <w:t>ten</w:t>
            </w:r>
            <w:r w:rsidRPr="00DE6461">
              <w:rPr>
                <w:rFonts w:ascii="Times New Roman" w:hAnsi="Times New Roman"/>
                <w:lang w:val="ru-RU"/>
              </w:rPr>
              <w:t xml:space="preserve">) </w:t>
            </w:r>
            <w:r w:rsidRPr="00DE6461">
              <w:rPr>
                <w:rFonts w:ascii="Times New Roman" w:hAnsi="Times New Roman"/>
                <w:lang w:val="en-US"/>
              </w:rPr>
              <w:t>calendar days from the date of conclusion of contract</w:t>
            </w:r>
            <w:r w:rsidRPr="00DE6461">
              <w:rPr>
                <w:rFonts w:ascii="Times New Roman" w:hAnsi="Times New Roman"/>
                <w:lang w:val="ru-RU"/>
              </w:rPr>
              <w:t xml:space="preserve">. </w:t>
            </w:r>
            <w:r w:rsidRPr="00DE6461">
              <w:rPr>
                <w:rFonts w:ascii="Times New Roman" w:hAnsi="Times New Roman"/>
                <w:lang w:val="en-US"/>
              </w:rPr>
              <w:t>The Inception Report shall contain at least the following information</w:t>
            </w:r>
            <w:r w:rsidRPr="00DE6461">
              <w:rPr>
                <w:rFonts w:ascii="Times New Roman" w:hAnsi="Times New Roman"/>
                <w:lang w:val="ru-RU"/>
              </w:rPr>
              <w:t>:</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en-US"/>
              </w:rPr>
              <w:t>a</w:t>
            </w:r>
            <w:r w:rsidRPr="00DE6461">
              <w:rPr>
                <w:rFonts w:ascii="Times New Roman" w:hAnsi="Times New Roman"/>
                <w:lang w:val="ru-RU"/>
              </w:rPr>
              <w:t xml:space="preserve">) </w:t>
            </w:r>
            <w:proofErr w:type="gramStart"/>
            <w:r w:rsidRPr="00DE6461">
              <w:rPr>
                <w:rFonts w:ascii="Times New Roman" w:hAnsi="Times New Roman"/>
                <w:lang w:val="en-US"/>
              </w:rPr>
              <w:t>general</w:t>
            </w:r>
            <w:proofErr w:type="gramEnd"/>
            <w:r w:rsidRPr="00DE6461">
              <w:rPr>
                <w:rFonts w:ascii="Times New Roman" w:hAnsi="Times New Roman"/>
                <w:lang w:val="en-US"/>
              </w:rPr>
              <w:t xml:space="preserve"> information</w:t>
            </w:r>
            <w:r w:rsidRPr="00DE6461">
              <w:rPr>
                <w:rFonts w:ascii="Times New Roman" w:hAnsi="Times New Roman"/>
                <w:lang w:val="ru-RU"/>
              </w:rPr>
              <w:t xml:space="preserve"> (</w:t>
            </w:r>
            <w:r w:rsidRPr="00DE6461">
              <w:rPr>
                <w:rFonts w:ascii="Times New Roman" w:hAnsi="Times New Roman"/>
                <w:lang w:val="en-US"/>
              </w:rPr>
              <w:t>contents and scope of the report</w:t>
            </w:r>
            <w:r w:rsidRPr="00DE6461">
              <w:rPr>
                <w:rFonts w:ascii="Times New Roman" w:hAnsi="Times New Roman"/>
                <w:lang w:val="ru-RU"/>
              </w:rPr>
              <w:t xml:space="preserve">; </w:t>
            </w:r>
            <w:r w:rsidRPr="00DE6461">
              <w:rPr>
                <w:rFonts w:ascii="Times New Roman" w:hAnsi="Times New Roman"/>
                <w:lang w:val="en-US"/>
              </w:rPr>
              <w:t>description of the existing situation</w:t>
            </w:r>
            <w:r w:rsidRPr="00DE6461">
              <w:rPr>
                <w:rFonts w:ascii="Times New Roman" w:hAnsi="Times New Roman"/>
                <w:lang w:val="ru-RU"/>
              </w:rPr>
              <w:t xml:space="preserve">; </w:t>
            </w:r>
            <w:r w:rsidRPr="00DE6461">
              <w:rPr>
                <w:rFonts w:ascii="Times New Roman" w:hAnsi="Times New Roman"/>
                <w:lang w:val="en-US"/>
              </w:rPr>
              <w:t>activities</w:t>
            </w:r>
            <w:r w:rsidRPr="00DE6461">
              <w:rPr>
                <w:rFonts w:ascii="Times New Roman" w:hAnsi="Times New Roman"/>
                <w:lang w:val="ru-RU"/>
              </w:rPr>
              <w:t xml:space="preserve">, </w:t>
            </w:r>
            <w:r w:rsidRPr="00DE6461">
              <w:rPr>
                <w:rFonts w:ascii="Times New Roman" w:hAnsi="Times New Roman"/>
                <w:lang w:val="en-US"/>
              </w:rPr>
              <w:t>participants in the public procurement implementation</w:t>
            </w:r>
            <w:r w:rsidRPr="00DE6461">
              <w:rPr>
                <w:rFonts w:ascii="Times New Roman" w:hAnsi="Times New Roman"/>
                <w:lang w:val="ru-RU"/>
              </w:rPr>
              <w:t xml:space="preserve"> (</w:t>
            </w:r>
            <w:r w:rsidR="008B336A" w:rsidRPr="00DE6461">
              <w:rPr>
                <w:rFonts w:ascii="Times New Roman" w:hAnsi="Times New Roman"/>
                <w:lang w:val="en-US"/>
              </w:rPr>
              <w:t>Contractor</w:t>
            </w:r>
            <w:r w:rsidRPr="00DE6461">
              <w:rPr>
                <w:rFonts w:ascii="Times New Roman" w:hAnsi="Times New Roman"/>
                <w:lang w:val="en-US"/>
              </w:rPr>
              <w:t>’s team</w:t>
            </w:r>
            <w:r w:rsidRPr="00DE6461">
              <w:rPr>
                <w:rFonts w:ascii="Times New Roman" w:hAnsi="Times New Roman"/>
                <w:lang w:val="ru-RU"/>
              </w:rPr>
              <w:t xml:space="preserve">) </w:t>
            </w:r>
            <w:proofErr w:type="spellStart"/>
            <w:r w:rsidRPr="00DE6461">
              <w:rPr>
                <w:rFonts w:ascii="Times New Roman" w:hAnsi="Times New Roman"/>
                <w:lang w:val="en-US"/>
              </w:rPr>
              <w:t>etc</w:t>
            </w:r>
            <w:proofErr w:type="spellEnd"/>
            <w:r w:rsidRPr="00DE6461">
              <w:rPr>
                <w:rFonts w:ascii="Times New Roman" w:hAnsi="Times New Roman"/>
                <w:lang w:val="ru-RU"/>
              </w:rPr>
              <w:t xml:space="preserve">.); </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en-US"/>
              </w:rPr>
              <w:t>b</w:t>
            </w:r>
            <w:r w:rsidRPr="00DE6461">
              <w:rPr>
                <w:rFonts w:ascii="Times New Roman" w:hAnsi="Times New Roman"/>
                <w:lang w:val="ru-RU"/>
              </w:rPr>
              <w:t xml:space="preserve">) </w:t>
            </w:r>
            <w:r w:rsidRPr="00DE6461">
              <w:rPr>
                <w:rFonts w:ascii="Times New Roman" w:hAnsi="Times New Roman"/>
                <w:lang w:val="en-US"/>
              </w:rPr>
              <w:t>defined output and result indicators</w:t>
            </w:r>
            <w:r w:rsidRPr="00DE6461">
              <w:rPr>
                <w:rFonts w:ascii="Times New Roman" w:hAnsi="Times New Roman"/>
                <w:lang w:val="ru-RU"/>
              </w:rPr>
              <w:t>;</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en-US"/>
              </w:rPr>
              <w:lastRenderedPageBreak/>
              <w:t>c</w:t>
            </w:r>
            <w:r w:rsidRPr="00DE6461">
              <w:rPr>
                <w:rFonts w:ascii="Times New Roman" w:hAnsi="Times New Roman"/>
                <w:lang w:val="ru-RU"/>
              </w:rPr>
              <w:t xml:space="preserve">) </w:t>
            </w:r>
            <w:r w:rsidRPr="00DE6461">
              <w:rPr>
                <w:rFonts w:ascii="Times New Roman" w:hAnsi="Times New Roman"/>
                <w:lang w:val="en-US"/>
              </w:rPr>
              <w:t xml:space="preserve">detailed and concrete calendar schedule with planned </w:t>
            </w:r>
            <w:r w:rsidR="005719E5" w:rsidRPr="00DE6461">
              <w:rPr>
                <w:rFonts w:ascii="Times New Roman" w:hAnsi="Times New Roman"/>
                <w:lang w:val="en-US"/>
              </w:rPr>
              <w:t>trainings</w:t>
            </w:r>
            <w:r w:rsidRPr="00DE6461">
              <w:rPr>
                <w:rFonts w:ascii="Times New Roman" w:hAnsi="Times New Roman"/>
                <w:lang w:val="en-US"/>
              </w:rPr>
              <w:t xml:space="preserve"> on </w:t>
            </w:r>
            <w:r w:rsidR="005719E5" w:rsidRPr="00DE6461">
              <w:rPr>
                <w:rFonts w:ascii="Times New Roman" w:hAnsi="Times New Roman"/>
                <w:lang w:val="en-US"/>
              </w:rPr>
              <w:t>performance</w:t>
            </w:r>
            <w:r w:rsidRPr="00DE6461">
              <w:rPr>
                <w:rFonts w:ascii="Times New Roman" w:hAnsi="Times New Roman"/>
                <w:lang w:val="en-US"/>
              </w:rPr>
              <w:t xml:space="preserve"> of activities</w:t>
            </w:r>
            <w:r w:rsidR="005719E5" w:rsidRPr="00DE6461">
              <w:rPr>
                <w:rFonts w:ascii="Times New Roman" w:hAnsi="Times New Roman"/>
              </w:rPr>
              <w:t xml:space="preserve"> </w:t>
            </w:r>
            <w:r w:rsidR="005719E5" w:rsidRPr="00DE6461">
              <w:rPr>
                <w:rFonts w:ascii="Times New Roman" w:hAnsi="Times New Roman"/>
                <w:lang w:val="en-US"/>
              </w:rPr>
              <w:t>with hazardous waste</w:t>
            </w:r>
            <w:r w:rsidRPr="00DE6461">
              <w:rPr>
                <w:rFonts w:ascii="Times New Roman" w:hAnsi="Times New Roman"/>
                <w:lang w:val="ru-RU"/>
              </w:rPr>
              <w:t>;</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en-US"/>
              </w:rPr>
              <w:t xml:space="preserve">d) </w:t>
            </w:r>
            <w:proofErr w:type="gramStart"/>
            <w:r w:rsidRPr="00DE6461">
              <w:rPr>
                <w:rFonts w:ascii="Times New Roman" w:hAnsi="Times New Roman"/>
                <w:lang w:val="en-US"/>
              </w:rPr>
              <w:t>other</w:t>
            </w:r>
            <w:proofErr w:type="gramEnd"/>
            <w:r w:rsidRPr="00DE6461">
              <w:rPr>
                <w:rFonts w:ascii="Times New Roman" w:hAnsi="Times New Roman"/>
                <w:lang w:val="en-US"/>
              </w:rPr>
              <w:t xml:space="preserve"> information</w:t>
            </w:r>
            <w:r w:rsidRPr="00DE6461">
              <w:rPr>
                <w:rFonts w:ascii="Times New Roman" w:hAnsi="Times New Roman"/>
                <w:lang w:val="ru-RU"/>
              </w:rPr>
              <w:t xml:space="preserve">, </w:t>
            </w:r>
            <w:r w:rsidRPr="00DE6461">
              <w:rPr>
                <w:rFonts w:ascii="Times New Roman" w:hAnsi="Times New Roman"/>
                <w:lang w:val="en-US"/>
              </w:rPr>
              <w:t xml:space="preserve">at the discretion of the </w:t>
            </w:r>
            <w:r w:rsidR="008B336A" w:rsidRPr="00DE6461">
              <w:rPr>
                <w:rFonts w:ascii="Times New Roman" w:hAnsi="Times New Roman"/>
                <w:lang w:val="en-US"/>
              </w:rPr>
              <w:t>Contractor</w:t>
            </w:r>
            <w:r w:rsidRPr="00DE6461">
              <w:rPr>
                <w:rFonts w:ascii="Times New Roman" w:hAnsi="Times New Roman"/>
                <w:lang w:val="ru-RU"/>
              </w:rPr>
              <w:t>.</w:t>
            </w:r>
          </w:p>
          <w:p w:rsidR="001A5E21" w:rsidRPr="00DE6461" w:rsidRDefault="001A5E21" w:rsidP="00DE6461">
            <w:pPr>
              <w:tabs>
                <w:tab w:val="left" w:pos="9922"/>
              </w:tabs>
              <w:spacing w:before="0"/>
              <w:ind w:hanging="18"/>
              <w:rPr>
                <w:rFonts w:ascii="Times New Roman" w:hAnsi="Times New Roman"/>
                <w:b/>
                <w:snapToGrid w:val="0"/>
                <w:lang w:val="en-US"/>
              </w:rPr>
            </w:pPr>
          </w:p>
          <w:p w:rsidR="001A5E21" w:rsidRPr="00DE6461" w:rsidRDefault="001A5E21" w:rsidP="00DE6461">
            <w:pPr>
              <w:tabs>
                <w:tab w:val="left" w:pos="9922"/>
              </w:tabs>
              <w:spacing w:before="0"/>
              <w:ind w:hanging="18"/>
              <w:rPr>
                <w:rFonts w:ascii="Times New Roman" w:hAnsi="Times New Roman"/>
                <w:b/>
                <w:snapToGrid w:val="0"/>
                <w:lang w:val="en-US"/>
              </w:rPr>
            </w:pPr>
            <w:r w:rsidRPr="00DE6461">
              <w:rPr>
                <w:rFonts w:ascii="Times New Roman" w:hAnsi="Times New Roman"/>
                <w:b/>
                <w:snapToGrid w:val="0"/>
                <w:lang w:val="en-US"/>
              </w:rPr>
              <w:t>Report on the implementation of Activity</w:t>
            </w:r>
            <w:r w:rsidRPr="00DE6461">
              <w:rPr>
                <w:rFonts w:ascii="Times New Roman" w:hAnsi="Times New Roman"/>
                <w:b/>
                <w:snapToGrid w:val="0"/>
              </w:rPr>
              <w:t xml:space="preserve"> </w:t>
            </w:r>
            <w:r w:rsidRPr="00DE6461">
              <w:rPr>
                <w:rFonts w:ascii="Times New Roman" w:hAnsi="Times New Roman"/>
                <w:b/>
                <w:snapToGrid w:val="0"/>
                <w:lang w:val="en-US"/>
              </w:rPr>
              <w:t xml:space="preserve">1 </w:t>
            </w:r>
          </w:p>
          <w:p w:rsidR="001A5E21" w:rsidRPr="00DE6461" w:rsidRDefault="001A5E21" w:rsidP="00DE6461">
            <w:pPr>
              <w:tabs>
                <w:tab w:val="left" w:pos="9922"/>
              </w:tabs>
              <w:spacing w:before="0"/>
              <w:ind w:hanging="18"/>
              <w:rPr>
                <w:rFonts w:ascii="Times New Roman" w:hAnsi="Times New Roman"/>
                <w:snapToGrid w:val="0"/>
              </w:rPr>
            </w:pPr>
            <w:r w:rsidRPr="00DE6461">
              <w:rPr>
                <w:rFonts w:ascii="Times New Roman" w:hAnsi="Times New Roman"/>
                <w:snapToGrid w:val="0"/>
                <w:lang w:val="en-US"/>
              </w:rPr>
              <w:t>The reports shall be prepared and submitted to the Contracting Authority for approval</w:t>
            </w:r>
            <w:r w:rsidRPr="00DE6461">
              <w:rPr>
                <w:rFonts w:ascii="Times New Roman" w:hAnsi="Times New Roman"/>
                <w:snapToGrid w:val="0"/>
              </w:rPr>
              <w:t xml:space="preserve">, </w:t>
            </w:r>
            <w:r w:rsidRPr="00DE6461">
              <w:rPr>
                <w:rFonts w:ascii="Times New Roman" w:hAnsi="Times New Roman"/>
                <w:snapToGrid w:val="0"/>
                <w:lang w:val="en-US"/>
              </w:rPr>
              <w:t xml:space="preserve">within </w:t>
            </w:r>
            <w:r w:rsidRPr="00DE6461">
              <w:rPr>
                <w:rFonts w:ascii="Times New Roman" w:hAnsi="Times New Roman"/>
                <w:snapToGrid w:val="0"/>
              </w:rPr>
              <w:t xml:space="preserve">10 </w:t>
            </w:r>
            <w:r w:rsidRPr="00DE6461">
              <w:rPr>
                <w:rFonts w:ascii="Times New Roman" w:hAnsi="Times New Roman"/>
                <w:snapToGrid w:val="0"/>
                <w:lang w:val="en-US"/>
              </w:rPr>
              <w:t>(ten) calendar days after the deadline for activity implementation and shall contain as a minimum</w:t>
            </w:r>
            <w:r w:rsidRPr="00DE6461">
              <w:rPr>
                <w:rFonts w:ascii="Times New Roman" w:hAnsi="Times New Roman"/>
                <w:snapToGrid w:val="0"/>
              </w:rPr>
              <w:t>:</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en-US"/>
              </w:rPr>
              <w:t>a</w:t>
            </w:r>
            <w:r w:rsidRPr="00DE6461">
              <w:rPr>
                <w:rFonts w:ascii="Times New Roman" w:hAnsi="Times New Roman"/>
                <w:snapToGrid w:val="0"/>
                <w:lang w:val="ru-RU"/>
              </w:rPr>
              <w:t xml:space="preserve">) </w:t>
            </w:r>
            <w:r w:rsidRPr="00DE6461">
              <w:rPr>
                <w:rFonts w:ascii="Times New Roman" w:hAnsi="Times New Roman"/>
                <w:snapToGrid w:val="0"/>
                <w:lang w:val="en-US"/>
              </w:rPr>
              <w:t>description of the activity</w:t>
            </w:r>
            <w:r w:rsidRPr="00DE6461">
              <w:rPr>
                <w:rFonts w:ascii="Times New Roman" w:hAnsi="Times New Roman"/>
                <w:snapToGrid w:val="0"/>
                <w:lang w:val="ru-RU"/>
              </w:rPr>
              <w:t>;</w:t>
            </w:r>
          </w:p>
          <w:p w:rsidR="001A5E21" w:rsidRPr="00DE6461" w:rsidRDefault="001A5E21" w:rsidP="00DE6461">
            <w:pPr>
              <w:tabs>
                <w:tab w:val="left" w:pos="9922"/>
              </w:tabs>
              <w:spacing w:before="0"/>
              <w:ind w:hanging="18"/>
              <w:rPr>
                <w:rFonts w:ascii="Times New Roman" w:hAnsi="Times New Roman"/>
                <w:snapToGrid w:val="0"/>
                <w:lang w:val="en-US"/>
              </w:rPr>
            </w:pPr>
            <w:r w:rsidRPr="00DE6461">
              <w:rPr>
                <w:rFonts w:ascii="Times New Roman" w:hAnsi="Times New Roman"/>
                <w:snapToGrid w:val="0"/>
                <w:lang w:val="en-US"/>
              </w:rPr>
              <w:t>b</w:t>
            </w:r>
            <w:r w:rsidRPr="00DE6461">
              <w:rPr>
                <w:rFonts w:ascii="Times New Roman" w:hAnsi="Times New Roman"/>
                <w:snapToGrid w:val="0"/>
                <w:lang w:val="ru-RU"/>
              </w:rPr>
              <w:t xml:space="preserve">) </w:t>
            </w:r>
            <w:r w:rsidRPr="00DE6461">
              <w:rPr>
                <w:rFonts w:ascii="Times New Roman" w:hAnsi="Times New Roman"/>
                <w:snapToGrid w:val="0"/>
                <w:lang w:val="en-US"/>
              </w:rPr>
              <w:t xml:space="preserve">description of the </w:t>
            </w:r>
            <w:r w:rsidR="008B336A" w:rsidRPr="00DE6461">
              <w:rPr>
                <w:rFonts w:ascii="Times New Roman" w:hAnsi="Times New Roman"/>
                <w:snapToGrid w:val="0"/>
                <w:lang w:val="en-US"/>
              </w:rPr>
              <w:t>Contractor</w:t>
            </w:r>
            <w:r w:rsidRPr="00DE6461">
              <w:rPr>
                <w:rFonts w:ascii="Times New Roman" w:hAnsi="Times New Roman"/>
                <w:snapToGrid w:val="0"/>
                <w:lang w:val="en-US"/>
              </w:rPr>
              <w:t>’s staff used as human resources for the implementation during the reporting period, with a description of the work performed</w:t>
            </w:r>
            <w:r w:rsidRPr="00DE6461">
              <w:rPr>
                <w:rFonts w:ascii="Times New Roman" w:hAnsi="Times New Roman"/>
                <w:snapToGrid w:val="0"/>
                <w:lang w:val="ru-RU"/>
              </w:rPr>
              <w:t>;</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snapToGrid w:val="0"/>
                <w:lang w:val="en-US"/>
              </w:rPr>
              <w:t>c</w:t>
            </w:r>
            <w:r w:rsidRPr="00DE6461">
              <w:rPr>
                <w:rFonts w:ascii="Times New Roman" w:hAnsi="Times New Roman"/>
                <w:snapToGrid w:val="0"/>
                <w:lang w:val="ru-RU"/>
              </w:rPr>
              <w:t xml:space="preserve">) </w:t>
            </w:r>
            <w:r w:rsidRPr="00DE6461">
              <w:rPr>
                <w:rFonts w:ascii="Times New Roman" w:hAnsi="Times New Roman"/>
                <w:snapToGrid w:val="0"/>
                <w:lang w:val="en-US"/>
              </w:rPr>
              <w:t>description of the difficulties related to project implementation, occurred during the reporting period</w:t>
            </w:r>
            <w:r w:rsidRPr="00DE6461">
              <w:rPr>
                <w:rFonts w:ascii="Times New Roman" w:hAnsi="Times New Roman"/>
                <w:snapToGrid w:val="0"/>
                <w:lang w:val="ru-RU"/>
              </w:rPr>
              <w:t xml:space="preserve">, </w:t>
            </w:r>
            <w:r w:rsidRPr="00DE6461">
              <w:rPr>
                <w:rFonts w:ascii="Times New Roman" w:hAnsi="Times New Roman"/>
                <w:lang w:val="en-US"/>
              </w:rPr>
              <w:t>and the measures undertaken to overcome them</w:t>
            </w:r>
            <w:r w:rsidRPr="00DE6461">
              <w:rPr>
                <w:rFonts w:ascii="Times New Roman" w:hAnsi="Times New Roman"/>
                <w:lang w:val="ru-RU"/>
              </w:rPr>
              <w:t>;</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en-US"/>
              </w:rPr>
              <w:t>d</w:t>
            </w:r>
            <w:r w:rsidRPr="00DE6461">
              <w:rPr>
                <w:rFonts w:ascii="Times New Roman" w:hAnsi="Times New Roman"/>
                <w:snapToGrid w:val="0"/>
                <w:lang w:val="ru-RU"/>
              </w:rPr>
              <w:t xml:space="preserve">) </w:t>
            </w:r>
            <w:r w:rsidRPr="00DE6461">
              <w:rPr>
                <w:rFonts w:ascii="Times New Roman" w:hAnsi="Times New Roman"/>
                <w:snapToGrid w:val="0"/>
                <w:lang w:val="en-US"/>
              </w:rPr>
              <w:t>report on the contract implementation</w:t>
            </w:r>
            <w:r w:rsidRPr="00DE6461">
              <w:rPr>
                <w:rFonts w:ascii="Times New Roman" w:hAnsi="Times New Roman"/>
                <w:snapToGrid w:val="0"/>
                <w:lang w:val="ru-RU"/>
              </w:rPr>
              <w:t xml:space="preserve"> – </w:t>
            </w:r>
            <w:r w:rsidRPr="00DE6461">
              <w:rPr>
                <w:rFonts w:ascii="Times New Roman" w:hAnsi="Times New Roman"/>
                <w:snapToGrid w:val="0"/>
                <w:lang w:val="en-US"/>
              </w:rPr>
              <w:t>carried out meetings</w:t>
            </w:r>
            <w:r w:rsidRPr="00DE6461">
              <w:rPr>
                <w:rFonts w:ascii="Times New Roman" w:hAnsi="Times New Roman"/>
                <w:snapToGrid w:val="0"/>
                <w:lang w:val="ru-RU"/>
              </w:rPr>
              <w:t xml:space="preserve">, </w:t>
            </w:r>
            <w:r w:rsidRPr="00DE6461">
              <w:rPr>
                <w:rFonts w:ascii="Times New Roman" w:hAnsi="Times New Roman"/>
                <w:snapToGrid w:val="0"/>
                <w:lang w:val="en-US"/>
              </w:rPr>
              <w:t>minutes</w:t>
            </w:r>
            <w:r w:rsidRPr="00DE6461">
              <w:rPr>
                <w:rFonts w:ascii="Times New Roman" w:hAnsi="Times New Roman"/>
                <w:snapToGrid w:val="0"/>
                <w:lang w:val="ru-RU"/>
              </w:rPr>
              <w:t xml:space="preserve">, </w:t>
            </w:r>
            <w:r w:rsidRPr="00DE6461">
              <w:rPr>
                <w:rFonts w:ascii="Times New Roman" w:hAnsi="Times New Roman"/>
                <w:snapToGrid w:val="0"/>
                <w:lang w:val="en-US"/>
              </w:rPr>
              <w:t>correspondence</w:t>
            </w:r>
            <w:r w:rsidRPr="00DE6461">
              <w:rPr>
                <w:rFonts w:ascii="Times New Roman" w:hAnsi="Times New Roman"/>
                <w:snapToGrid w:val="0"/>
                <w:lang w:val="ru-RU"/>
              </w:rPr>
              <w:t xml:space="preserve">, </w:t>
            </w:r>
            <w:r w:rsidRPr="00DE6461">
              <w:rPr>
                <w:rFonts w:ascii="Times New Roman" w:hAnsi="Times New Roman"/>
                <w:snapToGrid w:val="0"/>
                <w:lang w:val="en-US"/>
              </w:rPr>
              <w:t>media events</w:t>
            </w:r>
            <w:r w:rsidRPr="00DE6461">
              <w:rPr>
                <w:rFonts w:ascii="Times New Roman" w:hAnsi="Times New Roman"/>
                <w:snapToGrid w:val="0"/>
                <w:lang w:val="ru-RU"/>
              </w:rPr>
              <w:t xml:space="preserve">, </w:t>
            </w:r>
            <w:r w:rsidRPr="00DE6461">
              <w:rPr>
                <w:rFonts w:ascii="Times New Roman" w:hAnsi="Times New Roman"/>
                <w:snapToGrid w:val="0"/>
                <w:lang w:val="en-US"/>
              </w:rPr>
              <w:t>implementation of the seminars etc.</w:t>
            </w:r>
            <w:r w:rsidRPr="00DE6461">
              <w:rPr>
                <w:rFonts w:ascii="Times New Roman" w:hAnsi="Times New Roman"/>
                <w:snapToGrid w:val="0"/>
                <w:lang w:val="ru-RU"/>
              </w:rPr>
              <w:t>;</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en-US"/>
              </w:rPr>
              <w:t>e</w:t>
            </w:r>
            <w:r w:rsidRPr="00DE6461">
              <w:rPr>
                <w:rFonts w:ascii="Times New Roman" w:hAnsi="Times New Roman"/>
                <w:snapToGrid w:val="0"/>
                <w:lang w:val="ru-RU"/>
              </w:rPr>
              <w:t xml:space="preserve">) </w:t>
            </w:r>
            <w:r w:rsidRPr="00DE6461">
              <w:rPr>
                <w:rFonts w:ascii="Times New Roman" w:hAnsi="Times New Roman"/>
                <w:snapToGrid w:val="0"/>
                <w:lang w:val="en-US"/>
              </w:rPr>
              <w:t>statements and reports upon request</w:t>
            </w:r>
            <w:r w:rsidRPr="00DE6461">
              <w:rPr>
                <w:rFonts w:ascii="Times New Roman" w:hAnsi="Times New Roman"/>
                <w:snapToGrid w:val="0"/>
                <w:lang w:val="ru-RU"/>
              </w:rPr>
              <w:t xml:space="preserve">, </w:t>
            </w:r>
            <w:r w:rsidRPr="00DE6461">
              <w:rPr>
                <w:rFonts w:ascii="Times New Roman" w:hAnsi="Times New Roman"/>
                <w:snapToGrid w:val="0"/>
                <w:lang w:val="en-US"/>
              </w:rPr>
              <w:t xml:space="preserve">submitted by the </w:t>
            </w:r>
            <w:r w:rsidR="008B336A" w:rsidRPr="00DE6461">
              <w:rPr>
                <w:rFonts w:ascii="Times New Roman" w:hAnsi="Times New Roman"/>
                <w:snapToGrid w:val="0"/>
                <w:lang w:val="en-US"/>
              </w:rPr>
              <w:t>Contractor</w:t>
            </w:r>
            <w:r w:rsidRPr="00DE6461">
              <w:rPr>
                <w:rFonts w:ascii="Times New Roman" w:hAnsi="Times New Roman"/>
                <w:snapToGrid w:val="0"/>
                <w:lang w:val="en-US"/>
              </w:rPr>
              <w:t xml:space="preserve"> during the reporting period</w:t>
            </w:r>
            <w:r w:rsidRPr="00DE6461">
              <w:rPr>
                <w:rFonts w:ascii="Times New Roman" w:hAnsi="Times New Roman"/>
                <w:snapToGrid w:val="0"/>
                <w:lang w:val="ru-RU"/>
              </w:rPr>
              <w:t>;</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en-US"/>
              </w:rPr>
              <w:t>f</w:t>
            </w:r>
            <w:r w:rsidRPr="00DE6461">
              <w:rPr>
                <w:rFonts w:ascii="Times New Roman" w:hAnsi="Times New Roman"/>
                <w:snapToGrid w:val="0"/>
                <w:lang w:val="ru-RU"/>
              </w:rPr>
              <w:t xml:space="preserve">) </w:t>
            </w:r>
            <w:proofErr w:type="gramStart"/>
            <w:r w:rsidRPr="00DE6461">
              <w:rPr>
                <w:rFonts w:ascii="Times New Roman" w:hAnsi="Times New Roman"/>
                <w:snapToGrid w:val="0"/>
                <w:lang w:val="en-US"/>
              </w:rPr>
              <w:t>other</w:t>
            </w:r>
            <w:proofErr w:type="gramEnd"/>
            <w:r w:rsidRPr="00DE6461">
              <w:rPr>
                <w:rFonts w:ascii="Times New Roman" w:hAnsi="Times New Roman"/>
                <w:snapToGrid w:val="0"/>
                <w:lang w:val="en-US"/>
              </w:rPr>
              <w:t xml:space="preserve"> information, necessary at the discretion of the </w:t>
            </w:r>
            <w:r w:rsidR="008B336A" w:rsidRPr="00DE6461">
              <w:rPr>
                <w:rFonts w:ascii="Times New Roman" w:hAnsi="Times New Roman"/>
                <w:snapToGrid w:val="0"/>
                <w:lang w:val="en-US"/>
              </w:rPr>
              <w:t>Contractor</w:t>
            </w:r>
            <w:r w:rsidRPr="00DE6461">
              <w:rPr>
                <w:rFonts w:ascii="Times New Roman" w:hAnsi="Times New Roman"/>
                <w:snapToGrid w:val="0"/>
                <w:lang w:val="ru-RU"/>
              </w:rPr>
              <w:t>.</w:t>
            </w:r>
          </w:p>
          <w:p w:rsidR="005719E5" w:rsidRPr="00DE6461" w:rsidRDefault="005719E5" w:rsidP="00DE6461">
            <w:pPr>
              <w:tabs>
                <w:tab w:val="left" w:pos="9922"/>
              </w:tabs>
              <w:spacing w:before="0"/>
              <w:ind w:hanging="18"/>
              <w:rPr>
                <w:rFonts w:ascii="Times New Roman" w:hAnsi="Times New Roman"/>
                <w:snapToGrid w:val="0"/>
                <w:lang w:val="ru-RU"/>
              </w:rPr>
            </w:pPr>
          </w:p>
          <w:p w:rsidR="005719E5" w:rsidRDefault="005719E5" w:rsidP="00DE6461">
            <w:pPr>
              <w:tabs>
                <w:tab w:val="left" w:pos="9922"/>
              </w:tabs>
              <w:spacing w:before="0"/>
              <w:ind w:hanging="18"/>
              <w:rPr>
                <w:rFonts w:ascii="Times New Roman" w:hAnsi="Times New Roman"/>
                <w:snapToGrid w:val="0"/>
                <w:lang w:val="en-US"/>
              </w:rPr>
            </w:pPr>
          </w:p>
          <w:p w:rsidR="00760F07" w:rsidRPr="00760F07" w:rsidRDefault="00760F07" w:rsidP="00DE6461">
            <w:pPr>
              <w:tabs>
                <w:tab w:val="left" w:pos="9922"/>
              </w:tabs>
              <w:spacing w:before="0"/>
              <w:ind w:hanging="18"/>
              <w:rPr>
                <w:rFonts w:ascii="Times New Roman" w:hAnsi="Times New Roman"/>
                <w:snapToGrid w:val="0"/>
                <w:lang w:val="en-US"/>
              </w:rPr>
            </w:pPr>
          </w:p>
          <w:p w:rsidR="001A5E21" w:rsidRPr="00DE6461" w:rsidRDefault="001A5E21" w:rsidP="00DE6461">
            <w:pPr>
              <w:tabs>
                <w:tab w:val="left" w:pos="9922"/>
              </w:tabs>
              <w:spacing w:before="0"/>
              <w:ind w:hanging="18"/>
              <w:rPr>
                <w:rFonts w:ascii="Times New Roman" w:hAnsi="Times New Roman"/>
                <w:b/>
                <w:snapToGrid w:val="0"/>
                <w:lang w:val="en-US"/>
              </w:rPr>
            </w:pPr>
            <w:r w:rsidRPr="00DE6461">
              <w:rPr>
                <w:rFonts w:ascii="Times New Roman" w:hAnsi="Times New Roman"/>
                <w:b/>
                <w:snapToGrid w:val="0"/>
                <w:lang w:val="en-US"/>
              </w:rPr>
              <w:t>Report on the implementation of Activity</w:t>
            </w:r>
            <w:r w:rsidRPr="00DE6461">
              <w:rPr>
                <w:rFonts w:ascii="Times New Roman" w:hAnsi="Times New Roman"/>
                <w:b/>
                <w:snapToGrid w:val="0"/>
              </w:rPr>
              <w:t xml:space="preserve"> </w:t>
            </w:r>
            <w:r w:rsidRPr="00DE6461">
              <w:rPr>
                <w:rFonts w:ascii="Times New Roman" w:hAnsi="Times New Roman"/>
                <w:b/>
                <w:snapToGrid w:val="0"/>
                <w:lang w:val="en-US"/>
              </w:rPr>
              <w:t xml:space="preserve">2 </w:t>
            </w:r>
          </w:p>
          <w:p w:rsidR="001A5E21" w:rsidRPr="00DE6461" w:rsidRDefault="001A5E21" w:rsidP="00DE6461">
            <w:pPr>
              <w:tabs>
                <w:tab w:val="left" w:pos="9922"/>
              </w:tabs>
              <w:spacing w:before="0"/>
              <w:ind w:hanging="18"/>
              <w:rPr>
                <w:rFonts w:ascii="Times New Roman" w:hAnsi="Times New Roman"/>
                <w:snapToGrid w:val="0"/>
              </w:rPr>
            </w:pPr>
            <w:r w:rsidRPr="00DE6461">
              <w:rPr>
                <w:rFonts w:ascii="Times New Roman" w:hAnsi="Times New Roman"/>
                <w:snapToGrid w:val="0"/>
                <w:lang w:val="en-US"/>
              </w:rPr>
              <w:t>The reports shall be prepared and submitted to the Contracting Authority for approval</w:t>
            </w:r>
            <w:r w:rsidRPr="00DE6461">
              <w:rPr>
                <w:rFonts w:ascii="Times New Roman" w:hAnsi="Times New Roman"/>
                <w:snapToGrid w:val="0"/>
              </w:rPr>
              <w:t xml:space="preserve">, </w:t>
            </w:r>
            <w:r w:rsidRPr="00DE6461">
              <w:rPr>
                <w:rFonts w:ascii="Times New Roman" w:hAnsi="Times New Roman"/>
                <w:snapToGrid w:val="0"/>
                <w:lang w:val="en-US"/>
              </w:rPr>
              <w:t xml:space="preserve">within </w:t>
            </w:r>
            <w:r w:rsidRPr="00DE6461">
              <w:rPr>
                <w:rFonts w:ascii="Times New Roman" w:hAnsi="Times New Roman"/>
                <w:snapToGrid w:val="0"/>
              </w:rPr>
              <w:t xml:space="preserve">10 </w:t>
            </w:r>
            <w:r w:rsidRPr="00DE6461">
              <w:rPr>
                <w:rFonts w:ascii="Times New Roman" w:hAnsi="Times New Roman"/>
                <w:snapToGrid w:val="0"/>
                <w:lang w:val="en-US"/>
              </w:rPr>
              <w:t>(ten) calendar days after the deadline for activity implementation and shall contain as a minimum</w:t>
            </w:r>
            <w:r w:rsidRPr="00DE6461">
              <w:rPr>
                <w:rFonts w:ascii="Times New Roman" w:hAnsi="Times New Roman"/>
                <w:snapToGrid w:val="0"/>
              </w:rPr>
              <w:t>:</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en-US"/>
              </w:rPr>
              <w:t>a</w:t>
            </w:r>
            <w:r w:rsidRPr="00DE6461">
              <w:rPr>
                <w:rFonts w:ascii="Times New Roman" w:hAnsi="Times New Roman"/>
                <w:snapToGrid w:val="0"/>
                <w:lang w:val="ru-RU"/>
              </w:rPr>
              <w:t xml:space="preserve">) </w:t>
            </w:r>
            <w:r w:rsidRPr="00DE6461">
              <w:rPr>
                <w:rFonts w:ascii="Times New Roman" w:hAnsi="Times New Roman"/>
                <w:snapToGrid w:val="0"/>
                <w:lang w:val="en-US"/>
              </w:rPr>
              <w:t>description of the activity</w:t>
            </w:r>
            <w:r w:rsidRPr="00DE6461">
              <w:rPr>
                <w:rFonts w:ascii="Times New Roman" w:hAnsi="Times New Roman"/>
                <w:snapToGrid w:val="0"/>
                <w:lang w:val="ru-RU"/>
              </w:rPr>
              <w:t>;</w:t>
            </w:r>
          </w:p>
          <w:p w:rsidR="001A5E21" w:rsidRPr="00DE6461" w:rsidRDefault="001A5E21" w:rsidP="00DE6461">
            <w:pPr>
              <w:tabs>
                <w:tab w:val="left" w:pos="9922"/>
              </w:tabs>
              <w:spacing w:before="0"/>
              <w:ind w:hanging="18"/>
              <w:rPr>
                <w:rFonts w:ascii="Times New Roman" w:hAnsi="Times New Roman"/>
                <w:snapToGrid w:val="0"/>
                <w:lang w:val="en-US"/>
              </w:rPr>
            </w:pPr>
            <w:r w:rsidRPr="00DE6461">
              <w:rPr>
                <w:rFonts w:ascii="Times New Roman" w:hAnsi="Times New Roman"/>
                <w:snapToGrid w:val="0"/>
                <w:lang w:val="en-US"/>
              </w:rPr>
              <w:t>b</w:t>
            </w:r>
            <w:r w:rsidRPr="00DE6461">
              <w:rPr>
                <w:rFonts w:ascii="Times New Roman" w:hAnsi="Times New Roman"/>
                <w:snapToGrid w:val="0"/>
                <w:lang w:val="ru-RU"/>
              </w:rPr>
              <w:t xml:space="preserve">) </w:t>
            </w:r>
            <w:r w:rsidRPr="00DE6461">
              <w:rPr>
                <w:rFonts w:ascii="Times New Roman" w:hAnsi="Times New Roman"/>
                <w:snapToGrid w:val="0"/>
                <w:lang w:val="en-US"/>
              </w:rPr>
              <w:t xml:space="preserve">description of the </w:t>
            </w:r>
            <w:r w:rsidR="008B336A" w:rsidRPr="00DE6461">
              <w:rPr>
                <w:rFonts w:ascii="Times New Roman" w:hAnsi="Times New Roman"/>
                <w:snapToGrid w:val="0"/>
                <w:lang w:val="en-US"/>
              </w:rPr>
              <w:t>Contractor</w:t>
            </w:r>
            <w:r w:rsidRPr="00DE6461">
              <w:rPr>
                <w:rFonts w:ascii="Times New Roman" w:hAnsi="Times New Roman"/>
                <w:snapToGrid w:val="0"/>
                <w:lang w:val="en-US"/>
              </w:rPr>
              <w:t>’s staff used as human resources for the implementation during the reporting period, with a description of the work performed</w:t>
            </w:r>
            <w:r w:rsidRPr="00DE6461">
              <w:rPr>
                <w:rFonts w:ascii="Times New Roman" w:hAnsi="Times New Roman"/>
                <w:snapToGrid w:val="0"/>
                <w:lang w:val="ru-RU"/>
              </w:rPr>
              <w:t>;</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snapToGrid w:val="0"/>
                <w:lang w:val="en-US"/>
              </w:rPr>
              <w:t>c</w:t>
            </w:r>
            <w:r w:rsidRPr="00DE6461">
              <w:rPr>
                <w:rFonts w:ascii="Times New Roman" w:hAnsi="Times New Roman"/>
                <w:snapToGrid w:val="0"/>
                <w:lang w:val="ru-RU"/>
              </w:rPr>
              <w:t xml:space="preserve">) </w:t>
            </w:r>
            <w:r w:rsidRPr="00DE6461">
              <w:rPr>
                <w:rFonts w:ascii="Times New Roman" w:hAnsi="Times New Roman"/>
                <w:snapToGrid w:val="0"/>
                <w:lang w:val="en-US"/>
              </w:rPr>
              <w:t>description of the difficulties related to project implementation, occurred during the reporting period</w:t>
            </w:r>
            <w:r w:rsidRPr="00DE6461">
              <w:rPr>
                <w:rFonts w:ascii="Times New Roman" w:hAnsi="Times New Roman"/>
                <w:snapToGrid w:val="0"/>
                <w:lang w:val="ru-RU"/>
              </w:rPr>
              <w:t xml:space="preserve">, </w:t>
            </w:r>
            <w:r w:rsidRPr="00DE6461">
              <w:rPr>
                <w:rFonts w:ascii="Times New Roman" w:hAnsi="Times New Roman"/>
                <w:lang w:val="en-US"/>
              </w:rPr>
              <w:t>and the measures undertaken to overcome them</w:t>
            </w:r>
            <w:r w:rsidRPr="00DE6461">
              <w:rPr>
                <w:rFonts w:ascii="Times New Roman" w:hAnsi="Times New Roman"/>
                <w:lang w:val="ru-RU"/>
              </w:rPr>
              <w:t>;</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en-US"/>
              </w:rPr>
              <w:t>d</w:t>
            </w:r>
            <w:r w:rsidRPr="00DE6461">
              <w:rPr>
                <w:rFonts w:ascii="Times New Roman" w:hAnsi="Times New Roman"/>
                <w:snapToGrid w:val="0"/>
                <w:lang w:val="ru-RU"/>
              </w:rPr>
              <w:t xml:space="preserve">) </w:t>
            </w:r>
            <w:r w:rsidRPr="00DE6461">
              <w:rPr>
                <w:rFonts w:ascii="Times New Roman" w:hAnsi="Times New Roman"/>
                <w:snapToGrid w:val="0"/>
                <w:lang w:val="en-US"/>
              </w:rPr>
              <w:t>report on the contract implementation</w:t>
            </w:r>
            <w:r w:rsidRPr="00DE6461">
              <w:rPr>
                <w:rFonts w:ascii="Times New Roman" w:hAnsi="Times New Roman"/>
                <w:snapToGrid w:val="0"/>
                <w:lang w:val="ru-RU"/>
              </w:rPr>
              <w:t xml:space="preserve"> – </w:t>
            </w:r>
            <w:r w:rsidRPr="00DE6461">
              <w:rPr>
                <w:rFonts w:ascii="Times New Roman" w:hAnsi="Times New Roman"/>
                <w:snapToGrid w:val="0"/>
                <w:lang w:val="en-US"/>
              </w:rPr>
              <w:t>carried out meetings</w:t>
            </w:r>
            <w:r w:rsidRPr="00DE6461">
              <w:rPr>
                <w:rFonts w:ascii="Times New Roman" w:hAnsi="Times New Roman"/>
                <w:snapToGrid w:val="0"/>
                <w:lang w:val="ru-RU"/>
              </w:rPr>
              <w:t xml:space="preserve">, </w:t>
            </w:r>
            <w:r w:rsidRPr="00DE6461">
              <w:rPr>
                <w:rFonts w:ascii="Times New Roman" w:hAnsi="Times New Roman"/>
                <w:snapToGrid w:val="0"/>
                <w:lang w:val="en-US"/>
              </w:rPr>
              <w:t>minutes</w:t>
            </w:r>
            <w:r w:rsidRPr="00DE6461">
              <w:rPr>
                <w:rFonts w:ascii="Times New Roman" w:hAnsi="Times New Roman"/>
                <w:snapToGrid w:val="0"/>
                <w:lang w:val="ru-RU"/>
              </w:rPr>
              <w:t xml:space="preserve">, </w:t>
            </w:r>
            <w:r w:rsidRPr="00DE6461">
              <w:rPr>
                <w:rFonts w:ascii="Times New Roman" w:hAnsi="Times New Roman"/>
                <w:snapToGrid w:val="0"/>
                <w:lang w:val="en-US"/>
              </w:rPr>
              <w:t>correspondence</w:t>
            </w:r>
            <w:r w:rsidRPr="00DE6461">
              <w:rPr>
                <w:rFonts w:ascii="Times New Roman" w:hAnsi="Times New Roman"/>
                <w:snapToGrid w:val="0"/>
                <w:lang w:val="ru-RU"/>
              </w:rPr>
              <w:t xml:space="preserve">, </w:t>
            </w:r>
            <w:r w:rsidRPr="00DE6461">
              <w:rPr>
                <w:rFonts w:ascii="Times New Roman" w:hAnsi="Times New Roman"/>
                <w:snapToGrid w:val="0"/>
                <w:lang w:val="en-US"/>
              </w:rPr>
              <w:t>media events</w:t>
            </w:r>
            <w:r w:rsidRPr="00DE6461">
              <w:rPr>
                <w:rFonts w:ascii="Times New Roman" w:hAnsi="Times New Roman"/>
                <w:snapToGrid w:val="0"/>
                <w:lang w:val="ru-RU"/>
              </w:rPr>
              <w:t xml:space="preserve">, </w:t>
            </w:r>
            <w:r w:rsidRPr="00DE6461">
              <w:rPr>
                <w:rFonts w:ascii="Times New Roman" w:hAnsi="Times New Roman"/>
                <w:snapToGrid w:val="0"/>
                <w:lang w:val="en-US"/>
              </w:rPr>
              <w:t>implementation of the seminars etc.</w:t>
            </w:r>
            <w:r w:rsidRPr="00DE6461">
              <w:rPr>
                <w:rFonts w:ascii="Times New Roman" w:hAnsi="Times New Roman"/>
                <w:snapToGrid w:val="0"/>
                <w:lang w:val="ru-RU"/>
              </w:rPr>
              <w:t>;</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en-US"/>
              </w:rPr>
              <w:t>e</w:t>
            </w:r>
            <w:r w:rsidRPr="00DE6461">
              <w:rPr>
                <w:rFonts w:ascii="Times New Roman" w:hAnsi="Times New Roman"/>
                <w:snapToGrid w:val="0"/>
                <w:lang w:val="ru-RU"/>
              </w:rPr>
              <w:t xml:space="preserve">) </w:t>
            </w:r>
            <w:r w:rsidRPr="00DE6461">
              <w:rPr>
                <w:rFonts w:ascii="Times New Roman" w:hAnsi="Times New Roman"/>
                <w:snapToGrid w:val="0"/>
                <w:lang w:val="en-US"/>
              </w:rPr>
              <w:t>statements and reports upon request</w:t>
            </w:r>
            <w:r w:rsidRPr="00DE6461">
              <w:rPr>
                <w:rFonts w:ascii="Times New Roman" w:hAnsi="Times New Roman"/>
                <w:snapToGrid w:val="0"/>
                <w:lang w:val="ru-RU"/>
              </w:rPr>
              <w:t xml:space="preserve">, </w:t>
            </w:r>
            <w:r w:rsidRPr="00DE6461">
              <w:rPr>
                <w:rFonts w:ascii="Times New Roman" w:hAnsi="Times New Roman"/>
                <w:snapToGrid w:val="0"/>
                <w:lang w:val="en-US"/>
              </w:rPr>
              <w:t xml:space="preserve">submitted by the </w:t>
            </w:r>
            <w:r w:rsidR="008B336A" w:rsidRPr="00DE6461">
              <w:rPr>
                <w:rFonts w:ascii="Times New Roman" w:hAnsi="Times New Roman"/>
                <w:snapToGrid w:val="0"/>
                <w:lang w:val="en-US"/>
              </w:rPr>
              <w:t>Contractor</w:t>
            </w:r>
            <w:r w:rsidRPr="00DE6461">
              <w:rPr>
                <w:rFonts w:ascii="Times New Roman" w:hAnsi="Times New Roman"/>
                <w:snapToGrid w:val="0"/>
                <w:lang w:val="en-US"/>
              </w:rPr>
              <w:t xml:space="preserve"> during the reporting period</w:t>
            </w:r>
            <w:r w:rsidRPr="00DE6461">
              <w:rPr>
                <w:rFonts w:ascii="Times New Roman" w:hAnsi="Times New Roman"/>
                <w:snapToGrid w:val="0"/>
                <w:lang w:val="ru-RU"/>
              </w:rPr>
              <w:t>;</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en-US"/>
              </w:rPr>
              <w:t>f</w:t>
            </w:r>
            <w:r w:rsidRPr="00DE6461">
              <w:rPr>
                <w:rFonts w:ascii="Times New Roman" w:hAnsi="Times New Roman"/>
                <w:snapToGrid w:val="0"/>
                <w:lang w:val="ru-RU"/>
              </w:rPr>
              <w:t xml:space="preserve">) </w:t>
            </w:r>
            <w:proofErr w:type="gramStart"/>
            <w:r w:rsidRPr="00DE6461">
              <w:rPr>
                <w:rFonts w:ascii="Times New Roman" w:hAnsi="Times New Roman"/>
                <w:snapToGrid w:val="0"/>
                <w:lang w:val="en-US"/>
              </w:rPr>
              <w:t>other</w:t>
            </w:r>
            <w:proofErr w:type="gramEnd"/>
            <w:r w:rsidRPr="00DE6461">
              <w:rPr>
                <w:rFonts w:ascii="Times New Roman" w:hAnsi="Times New Roman"/>
                <w:snapToGrid w:val="0"/>
                <w:lang w:val="en-US"/>
              </w:rPr>
              <w:t xml:space="preserve"> information, necessary at the discretion of the </w:t>
            </w:r>
            <w:r w:rsidR="008B336A" w:rsidRPr="00DE6461">
              <w:rPr>
                <w:rFonts w:ascii="Times New Roman" w:hAnsi="Times New Roman"/>
                <w:snapToGrid w:val="0"/>
                <w:lang w:val="en-US"/>
              </w:rPr>
              <w:t>Contractor</w:t>
            </w:r>
            <w:r w:rsidRPr="00DE6461">
              <w:rPr>
                <w:rFonts w:ascii="Times New Roman" w:hAnsi="Times New Roman"/>
                <w:snapToGrid w:val="0"/>
                <w:lang w:val="ru-RU"/>
              </w:rPr>
              <w:t>.</w:t>
            </w:r>
          </w:p>
          <w:p w:rsidR="001A5E21" w:rsidRDefault="001A5E21" w:rsidP="00DE6461">
            <w:pPr>
              <w:tabs>
                <w:tab w:val="left" w:pos="9922"/>
              </w:tabs>
              <w:spacing w:before="0"/>
              <w:ind w:hanging="18"/>
              <w:rPr>
                <w:rFonts w:ascii="Times New Roman" w:hAnsi="Times New Roman"/>
                <w:b/>
                <w:lang w:val="en-US"/>
              </w:rPr>
            </w:pPr>
          </w:p>
          <w:p w:rsidR="00760F07" w:rsidRPr="00DE6461" w:rsidRDefault="00760F07" w:rsidP="00DE6461">
            <w:pPr>
              <w:tabs>
                <w:tab w:val="left" w:pos="9922"/>
              </w:tabs>
              <w:spacing w:before="0"/>
              <w:ind w:hanging="18"/>
              <w:rPr>
                <w:rFonts w:ascii="Times New Roman" w:hAnsi="Times New Roman"/>
                <w:b/>
                <w:lang w:val="en-US"/>
              </w:rPr>
            </w:pPr>
          </w:p>
          <w:p w:rsidR="003F4D2C" w:rsidRPr="00DE6461" w:rsidRDefault="001A5E21" w:rsidP="00DE6461">
            <w:pPr>
              <w:tabs>
                <w:tab w:val="left" w:pos="9922"/>
              </w:tabs>
              <w:spacing w:before="0"/>
              <w:ind w:hanging="18"/>
              <w:rPr>
                <w:rStyle w:val="a2"/>
                <w:rFonts w:ascii="Times New Roman" w:eastAsia="MS Mincho" w:hAnsi="Times New Roman"/>
                <w:color w:val="000000"/>
                <w:sz w:val="24"/>
                <w:lang w:val="ru-RU"/>
              </w:rPr>
            </w:pPr>
            <w:r w:rsidRPr="00DE6461">
              <w:rPr>
                <w:rFonts w:ascii="Times New Roman" w:hAnsi="Times New Roman"/>
                <w:b/>
                <w:lang w:val="en-US"/>
              </w:rPr>
              <w:lastRenderedPageBreak/>
              <w:t xml:space="preserve">The Final Report </w:t>
            </w:r>
            <w:r w:rsidRPr="00DE6461">
              <w:rPr>
                <w:rFonts w:ascii="Times New Roman" w:hAnsi="Times New Roman"/>
                <w:lang w:val="en-US"/>
              </w:rPr>
              <w:t xml:space="preserve">shall be prepared by the </w:t>
            </w:r>
            <w:r w:rsidR="008B336A" w:rsidRPr="00DE6461">
              <w:rPr>
                <w:rFonts w:ascii="Times New Roman" w:hAnsi="Times New Roman"/>
                <w:lang w:val="en-US"/>
              </w:rPr>
              <w:t>Contractor</w:t>
            </w:r>
            <w:r w:rsidRPr="00DE6461">
              <w:rPr>
                <w:rFonts w:ascii="Times New Roman" w:hAnsi="Times New Roman"/>
                <w:lang w:val="en-US"/>
              </w:rPr>
              <w:t xml:space="preserve"> and submitted to the Contracting Authority for approval </w:t>
            </w:r>
            <w:r w:rsidR="00D70726" w:rsidRPr="00DE6461">
              <w:rPr>
                <w:rFonts w:ascii="Times New Roman" w:hAnsi="Times New Roman"/>
                <w:lang w:val="en-US"/>
              </w:rPr>
              <w:t xml:space="preserve">after expiration of the overall deadline for implementation but </w:t>
            </w:r>
            <w:r w:rsidR="00AB2FE9" w:rsidRPr="00DE6461">
              <w:rPr>
                <w:rFonts w:ascii="Times New Roman" w:hAnsi="Times New Roman"/>
                <w:u w:val="single"/>
                <w:lang w:val="en-US"/>
              </w:rPr>
              <w:t>not later than</w:t>
            </w:r>
            <w:r w:rsidRPr="00DE6461">
              <w:rPr>
                <w:rFonts w:ascii="Times New Roman" w:hAnsi="Times New Roman"/>
                <w:u w:val="single"/>
                <w:lang w:val="en-US"/>
              </w:rPr>
              <w:t xml:space="preserve"> </w:t>
            </w:r>
            <w:r w:rsidR="00B9630D" w:rsidRPr="00DE6461">
              <w:rPr>
                <w:rFonts w:ascii="Times New Roman" w:hAnsi="Times New Roman"/>
                <w:u w:val="single"/>
                <w:lang w:val="en-US"/>
              </w:rPr>
              <w:t>10</w:t>
            </w:r>
            <w:r w:rsidR="00AB2FE9" w:rsidRPr="00DE6461">
              <w:rPr>
                <w:rFonts w:ascii="Times New Roman" w:hAnsi="Times New Roman"/>
                <w:u w:val="single"/>
              </w:rPr>
              <w:t xml:space="preserve"> </w:t>
            </w:r>
            <w:r w:rsidR="00AB2FE9" w:rsidRPr="00DE6461">
              <w:rPr>
                <w:rFonts w:ascii="Times New Roman" w:hAnsi="Times New Roman"/>
                <w:u w:val="single"/>
                <w:lang w:val="en-US"/>
              </w:rPr>
              <w:t xml:space="preserve">days </w:t>
            </w:r>
            <w:r w:rsidR="00D70726" w:rsidRPr="00DE6461">
              <w:rPr>
                <w:rFonts w:ascii="Times New Roman" w:hAnsi="Times New Roman"/>
                <w:u w:val="single"/>
                <w:lang w:val="en-US"/>
              </w:rPr>
              <w:t>before</w:t>
            </w:r>
            <w:r w:rsidR="00AB2FE9" w:rsidRPr="00DE6461">
              <w:rPr>
                <w:rFonts w:ascii="Times New Roman" w:hAnsi="Times New Roman"/>
                <w:u w:val="single"/>
                <w:lang w:val="en-US"/>
              </w:rPr>
              <w:t xml:space="preserve"> </w:t>
            </w:r>
            <w:r w:rsidRPr="00DE6461">
              <w:rPr>
                <w:rFonts w:ascii="Times New Roman" w:hAnsi="Times New Roman"/>
                <w:u w:val="single"/>
                <w:lang w:val="en-US"/>
              </w:rPr>
              <w:t xml:space="preserve">the deadline for </w:t>
            </w:r>
            <w:r w:rsidR="002F7300" w:rsidRPr="00DE6461">
              <w:rPr>
                <w:rFonts w:ascii="Times New Roman" w:hAnsi="Times New Roman"/>
                <w:u w:val="single"/>
                <w:lang w:val="en-US"/>
              </w:rPr>
              <w:t xml:space="preserve">implementation </w:t>
            </w:r>
            <w:r w:rsidR="003F4D2C" w:rsidRPr="00DE6461">
              <w:rPr>
                <w:rFonts w:ascii="Times New Roman" w:hAnsi="Times New Roman"/>
                <w:u w:val="single"/>
                <w:lang w:val="en-US"/>
              </w:rPr>
              <w:t xml:space="preserve">of the Activities under the </w:t>
            </w:r>
            <w:r w:rsidRPr="00DE6461">
              <w:rPr>
                <w:rFonts w:ascii="Times New Roman" w:hAnsi="Times New Roman"/>
                <w:u w:val="single"/>
                <w:lang w:val="en-US"/>
              </w:rPr>
              <w:t>contract</w:t>
            </w:r>
            <w:r w:rsidR="003F4D2C" w:rsidRPr="00DE6461">
              <w:rPr>
                <w:rFonts w:ascii="Times New Roman" w:hAnsi="Times New Roman"/>
                <w:u w:val="single"/>
                <w:lang w:val="en-US"/>
              </w:rPr>
              <w:t xml:space="preserve">, which is </w:t>
            </w:r>
            <w:r w:rsidR="00D70726" w:rsidRPr="00DE6461">
              <w:rPr>
                <w:rFonts w:ascii="Times New Roman" w:hAnsi="Times New Roman"/>
                <w:u w:val="single"/>
                <w:lang w:val="en-US"/>
              </w:rPr>
              <w:t>07</w:t>
            </w:r>
            <w:r w:rsidR="003F4D2C" w:rsidRPr="00DE6461">
              <w:rPr>
                <w:rFonts w:ascii="Times New Roman" w:hAnsi="Times New Roman"/>
                <w:u w:val="single"/>
                <w:lang w:val="en-US"/>
              </w:rPr>
              <w:t>.</w:t>
            </w:r>
            <w:r w:rsidR="00D70726" w:rsidRPr="00DE6461">
              <w:rPr>
                <w:rFonts w:ascii="Times New Roman" w:hAnsi="Times New Roman"/>
                <w:u w:val="single"/>
                <w:lang w:val="en-US"/>
              </w:rPr>
              <w:t>12</w:t>
            </w:r>
            <w:r w:rsidR="003F4D2C" w:rsidRPr="00DE6461">
              <w:rPr>
                <w:rFonts w:ascii="Times New Roman" w:hAnsi="Times New Roman"/>
                <w:u w:val="single"/>
                <w:lang w:val="en-US"/>
              </w:rPr>
              <w:t>.2019</w:t>
            </w:r>
            <w:r w:rsidRPr="00DE6461">
              <w:rPr>
                <w:rStyle w:val="a2"/>
                <w:rFonts w:ascii="Times New Roman" w:eastAsia="MS Mincho" w:hAnsi="Times New Roman"/>
                <w:color w:val="000000"/>
                <w:sz w:val="24"/>
                <w:lang w:val="ru-RU"/>
              </w:rPr>
              <w:t xml:space="preserve">. </w:t>
            </w:r>
          </w:p>
          <w:p w:rsidR="001A5E21" w:rsidRPr="00DE6461" w:rsidRDefault="001A5E21" w:rsidP="00DE6461">
            <w:pPr>
              <w:tabs>
                <w:tab w:val="left" w:pos="9922"/>
              </w:tabs>
              <w:spacing w:before="0"/>
              <w:ind w:hanging="18"/>
              <w:rPr>
                <w:rFonts w:ascii="Times New Roman" w:hAnsi="Times New Roman"/>
                <w:lang w:val="ru-RU"/>
              </w:rPr>
            </w:pPr>
            <w:r w:rsidRPr="00DE6461">
              <w:rPr>
                <w:rStyle w:val="a2"/>
                <w:rFonts w:ascii="Times New Roman" w:eastAsia="MS Mincho" w:hAnsi="Times New Roman"/>
                <w:color w:val="000000"/>
                <w:sz w:val="24"/>
                <w:lang w:val="en-US"/>
              </w:rPr>
              <w:t xml:space="preserve">The Final report </w:t>
            </w:r>
            <w:r w:rsidRPr="00DE6461">
              <w:rPr>
                <w:rFonts w:ascii="Times New Roman" w:hAnsi="Times New Roman"/>
                <w:lang w:val="en-US"/>
              </w:rPr>
              <w:t>shall contain at least</w:t>
            </w:r>
            <w:r w:rsidRPr="00DE6461">
              <w:rPr>
                <w:rFonts w:ascii="Times New Roman" w:hAnsi="Times New Roman"/>
                <w:lang w:val="ru-RU"/>
              </w:rPr>
              <w:t>:</w:t>
            </w:r>
          </w:p>
          <w:p w:rsidR="001A5E21" w:rsidRPr="00DE6461" w:rsidRDefault="001A5E21" w:rsidP="00DE6461">
            <w:pPr>
              <w:tabs>
                <w:tab w:val="left" w:pos="9922"/>
              </w:tabs>
              <w:spacing w:before="0"/>
              <w:ind w:hanging="18"/>
              <w:rPr>
                <w:rFonts w:ascii="Times New Roman" w:hAnsi="Times New Roman"/>
                <w:lang w:val="en-US"/>
              </w:rPr>
            </w:pPr>
            <w:r w:rsidRPr="00DE6461">
              <w:rPr>
                <w:rFonts w:ascii="Times New Roman" w:hAnsi="Times New Roman"/>
                <w:lang w:val="en-US"/>
              </w:rPr>
              <w:t>a</w:t>
            </w:r>
            <w:r w:rsidRPr="00DE6461">
              <w:rPr>
                <w:rFonts w:ascii="Times New Roman" w:hAnsi="Times New Roman"/>
                <w:lang w:val="ru-RU"/>
              </w:rPr>
              <w:t xml:space="preserve">) </w:t>
            </w:r>
            <w:r w:rsidRPr="00DE6461">
              <w:rPr>
                <w:rFonts w:ascii="Times New Roman" w:hAnsi="Times New Roman"/>
                <w:lang w:val="en-US"/>
              </w:rPr>
              <w:t xml:space="preserve">summarized </w:t>
            </w:r>
            <w:r w:rsidRPr="00DE6461">
              <w:rPr>
                <w:rFonts w:ascii="Times New Roman" w:hAnsi="Times New Roman"/>
                <w:lang w:val="ru-RU"/>
              </w:rPr>
              <w:t xml:space="preserve">data on the </w:t>
            </w:r>
            <w:r w:rsidRPr="00DE6461">
              <w:rPr>
                <w:rFonts w:ascii="Times New Roman" w:hAnsi="Times New Roman"/>
                <w:lang w:val="en-US"/>
              </w:rPr>
              <w:t>trainings conducted;</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en-US"/>
              </w:rPr>
              <w:t>b</w:t>
            </w:r>
            <w:r w:rsidRPr="00DE6461">
              <w:rPr>
                <w:rFonts w:ascii="Times New Roman" w:hAnsi="Times New Roman"/>
                <w:lang w:val="ru-RU"/>
              </w:rPr>
              <w:t xml:space="preserve">) </w:t>
            </w:r>
            <w:r w:rsidRPr="00DE6461">
              <w:rPr>
                <w:rFonts w:ascii="Times New Roman" w:hAnsi="Times New Roman"/>
                <w:lang w:val="en-US"/>
              </w:rPr>
              <w:t xml:space="preserve">analysis of the fulfillment of the </w:t>
            </w:r>
            <w:r w:rsidR="008B336A" w:rsidRPr="00DE6461">
              <w:rPr>
                <w:rFonts w:ascii="Times New Roman" w:hAnsi="Times New Roman"/>
                <w:lang w:val="en-US"/>
              </w:rPr>
              <w:t>Contractor</w:t>
            </w:r>
            <w:r w:rsidRPr="00DE6461">
              <w:rPr>
                <w:rFonts w:ascii="Times New Roman" w:hAnsi="Times New Roman"/>
                <w:lang w:val="en-US"/>
              </w:rPr>
              <w:t>’s obligations under the contract</w:t>
            </w:r>
            <w:r w:rsidRPr="00DE6461">
              <w:rPr>
                <w:rFonts w:ascii="Times New Roman" w:hAnsi="Times New Roman"/>
                <w:lang w:val="ru-RU"/>
              </w:rPr>
              <w:t>;</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en-US"/>
              </w:rPr>
              <w:t>c</w:t>
            </w:r>
            <w:r w:rsidRPr="00DE6461">
              <w:rPr>
                <w:rFonts w:ascii="Times New Roman" w:hAnsi="Times New Roman"/>
                <w:lang w:val="ru-RU"/>
              </w:rPr>
              <w:t xml:space="preserve">) </w:t>
            </w:r>
            <w:r w:rsidRPr="00DE6461">
              <w:rPr>
                <w:rFonts w:ascii="Times New Roman" w:hAnsi="Times New Roman"/>
                <w:lang w:val="en-US"/>
              </w:rPr>
              <w:t xml:space="preserve">description of the </w:t>
            </w:r>
            <w:r w:rsidR="008B336A" w:rsidRPr="00DE6461">
              <w:rPr>
                <w:rFonts w:ascii="Times New Roman" w:hAnsi="Times New Roman"/>
                <w:lang w:val="en-US"/>
              </w:rPr>
              <w:t>Contractor</w:t>
            </w:r>
            <w:r w:rsidRPr="00DE6461">
              <w:rPr>
                <w:rFonts w:ascii="Times New Roman" w:hAnsi="Times New Roman"/>
                <w:lang w:val="en-US"/>
              </w:rPr>
              <w:t>’s staff used as human resources for the implementation during the entire contract duration</w:t>
            </w:r>
            <w:r w:rsidRPr="00DE6461">
              <w:rPr>
                <w:rFonts w:ascii="Times New Roman" w:hAnsi="Times New Roman"/>
                <w:lang w:val="ru-RU"/>
              </w:rPr>
              <w:t>;</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en-US"/>
              </w:rPr>
              <w:t>d</w:t>
            </w:r>
            <w:r w:rsidRPr="00DE6461">
              <w:rPr>
                <w:rFonts w:ascii="Times New Roman" w:hAnsi="Times New Roman"/>
                <w:lang w:val="ru-RU"/>
              </w:rPr>
              <w:t xml:space="preserve">) </w:t>
            </w:r>
            <w:r w:rsidRPr="00DE6461">
              <w:rPr>
                <w:rFonts w:ascii="Times New Roman" w:hAnsi="Times New Roman"/>
                <w:lang w:val="en-US"/>
              </w:rPr>
              <w:t>description of the difficulties related to project implementation and the measures undertaken to overcome them</w:t>
            </w:r>
            <w:r w:rsidRPr="00DE6461">
              <w:rPr>
                <w:rFonts w:ascii="Times New Roman" w:hAnsi="Times New Roman"/>
                <w:lang w:val="ru-RU"/>
              </w:rPr>
              <w:t>;</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lang w:val="en-US"/>
              </w:rPr>
              <w:t>e</w:t>
            </w:r>
            <w:r w:rsidRPr="00DE6461">
              <w:rPr>
                <w:rFonts w:ascii="Times New Roman" w:hAnsi="Times New Roman"/>
                <w:lang w:val="ru-RU"/>
              </w:rPr>
              <w:t xml:space="preserve">) </w:t>
            </w:r>
            <w:r w:rsidRPr="00DE6461">
              <w:rPr>
                <w:rFonts w:ascii="Times New Roman" w:hAnsi="Times New Roman"/>
                <w:lang w:val="en-US"/>
              </w:rPr>
              <w:t>report on the contract administration</w:t>
            </w:r>
            <w:r w:rsidRPr="00DE6461">
              <w:rPr>
                <w:rFonts w:ascii="Times New Roman" w:hAnsi="Times New Roman"/>
                <w:lang w:val="ru-RU"/>
              </w:rPr>
              <w:t xml:space="preserve"> – </w:t>
            </w:r>
            <w:r w:rsidRPr="00DE6461">
              <w:rPr>
                <w:rFonts w:ascii="Times New Roman" w:hAnsi="Times New Roman"/>
                <w:lang w:val="en-US"/>
              </w:rPr>
              <w:t>carried out meetings</w:t>
            </w:r>
            <w:r w:rsidRPr="00DE6461">
              <w:rPr>
                <w:rFonts w:ascii="Times New Roman" w:hAnsi="Times New Roman"/>
                <w:snapToGrid w:val="0"/>
                <w:lang w:val="ru-RU"/>
              </w:rPr>
              <w:t xml:space="preserve">, </w:t>
            </w:r>
            <w:r w:rsidRPr="00DE6461">
              <w:rPr>
                <w:rFonts w:ascii="Times New Roman" w:hAnsi="Times New Roman"/>
                <w:snapToGrid w:val="0"/>
                <w:lang w:val="en-US"/>
              </w:rPr>
              <w:t>minutes</w:t>
            </w:r>
            <w:r w:rsidRPr="00DE6461">
              <w:rPr>
                <w:rFonts w:ascii="Times New Roman" w:hAnsi="Times New Roman"/>
                <w:snapToGrid w:val="0"/>
                <w:lang w:val="ru-RU"/>
              </w:rPr>
              <w:t xml:space="preserve">, </w:t>
            </w:r>
            <w:r w:rsidRPr="00DE6461">
              <w:rPr>
                <w:rFonts w:ascii="Times New Roman" w:hAnsi="Times New Roman"/>
                <w:snapToGrid w:val="0"/>
                <w:lang w:val="en-US"/>
              </w:rPr>
              <w:t>correspondence</w:t>
            </w:r>
            <w:r w:rsidRPr="00DE6461">
              <w:rPr>
                <w:rFonts w:ascii="Times New Roman" w:hAnsi="Times New Roman"/>
                <w:snapToGrid w:val="0"/>
                <w:lang w:val="ru-RU"/>
              </w:rPr>
              <w:t xml:space="preserve">, </w:t>
            </w:r>
            <w:r w:rsidRPr="00DE6461">
              <w:rPr>
                <w:rFonts w:ascii="Times New Roman" w:hAnsi="Times New Roman"/>
                <w:snapToGrid w:val="0"/>
                <w:lang w:val="en-US"/>
              </w:rPr>
              <w:t>media events</w:t>
            </w:r>
            <w:r w:rsidRPr="00DE6461">
              <w:rPr>
                <w:rFonts w:ascii="Times New Roman" w:hAnsi="Times New Roman"/>
                <w:snapToGrid w:val="0"/>
                <w:lang w:val="ru-RU"/>
              </w:rPr>
              <w:t xml:space="preserve">, </w:t>
            </w:r>
            <w:r w:rsidRPr="00DE6461">
              <w:rPr>
                <w:rFonts w:ascii="Times New Roman" w:hAnsi="Times New Roman"/>
                <w:snapToGrid w:val="0"/>
                <w:lang w:val="en-US"/>
              </w:rPr>
              <w:t>implementation of the campaigns etc.</w:t>
            </w:r>
            <w:r w:rsidRPr="00DE6461">
              <w:rPr>
                <w:rFonts w:ascii="Times New Roman" w:hAnsi="Times New Roman"/>
                <w:snapToGrid w:val="0"/>
                <w:lang w:val="ru-RU"/>
              </w:rPr>
              <w:t>;</w:t>
            </w:r>
          </w:p>
          <w:p w:rsidR="001A5E21" w:rsidRPr="00DE6461" w:rsidRDefault="001A5E21" w:rsidP="00DE6461">
            <w:pPr>
              <w:tabs>
                <w:tab w:val="left" w:pos="9922"/>
              </w:tabs>
              <w:spacing w:before="0"/>
              <w:ind w:hanging="18"/>
              <w:rPr>
                <w:rFonts w:ascii="Times New Roman" w:hAnsi="Times New Roman"/>
                <w:lang w:val="en-US"/>
              </w:rPr>
            </w:pPr>
            <w:r w:rsidRPr="00DE6461">
              <w:rPr>
                <w:rFonts w:ascii="Times New Roman" w:hAnsi="Times New Roman"/>
                <w:lang w:val="en-US"/>
              </w:rPr>
              <w:t>f</w:t>
            </w:r>
            <w:r w:rsidRPr="00DE6461">
              <w:rPr>
                <w:rFonts w:ascii="Times New Roman" w:hAnsi="Times New Roman"/>
                <w:lang w:val="ru-RU"/>
              </w:rPr>
              <w:t xml:space="preserve">) </w:t>
            </w:r>
            <w:r w:rsidRPr="00DE6461">
              <w:rPr>
                <w:rFonts w:ascii="Times New Roman" w:hAnsi="Times New Roman"/>
                <w:lang w:val="en-US"/>
              </w:rPr>
              <w:t xml:space="preserve">report on the implemented activities under this contract </w:t>
            </w:r>
            <w:r w:rsidRPr="00DE6461">
              <w:rPr>
                <w:rFonts w:ascii="Times New Roman" w:hAnsi="Times New Roman"/>
                <w:lang w:val="ru-RU"/>
              </w:rPr>
              <w:t>–</w:t>
            </w:r>
            <w:r w:rsidRPr="00DE6461">
              <w:rPr>
                <w:rFonts w:ascii="Times New Roman" w:hAnsi="Times New Roman"/>
                <w:lang w:val="en-US"/>
              </w:rPr>
              <w:t xml:space="preserve"> results achieved</w:t>
            </w:r>
            <w:r w:rsidRPr="00DE6461">
              <w:rPr>
                <w:rFonts w:ascii="Times New Roman" w:hAnsi="Times New Roman"/>
                <w:lang w:val="ru-RU"/>
              </w:rPr>
              <w:t xml:space="preserve">, </w:t>
            </w:r>
            <w:r w:rsidRPr="00DE6461">
              <w:rPr>
                <w:rFonts w:ascii="Times New Roman" w:hAnsi="Times New Roman"/>
                <w:lang w:val="en-US"/>
              </w:rPr>
              <w:t>analysis of the results and reference to results indicators</w:t>
            </w:r>
            <w:r w:rsidRPr="00DE6461">
              <w:rPr>
                <w:rFonts w:ascii="Times New Roman" w:hAnsi="Times New Roman"/>
                <w:lang w:val="ru-RU"/>
              </w:rPr>
              <w:t>;</w:t>
            </w:r>
          </w:p>
          <w:p w:rsidR="001A5E21" w:rsidRPr="00DE6461" w:rsidRDefault="001A5E21" w:rsidP="00DE6461">
            <w:pPr>
              <w:tabs>
                <w:tab w:val="left" w:pos="9922"/>
              </w:tabs>
              <w:spacing w:before="0"/>
              <w:ind w:hanging="18"/>
              <w:rPr>
                <w:rFonts w:ascii="Times New Roman" w:hAnsi="Times New Roman"/>
                <w:lang w:val="en-GB"/>
              </w:rPr>
            </w:pPr>
            <w:r w:rsidRPr="00DE6461">
              <w:rPr>
                <w:rFonts w:ascii="Times New Roman" w:hAnsi="Times New Roman"/>
                <w:lang w:val="en-US"/>
              </w:rPr>
              <w:t>g</w:t>
            </w:r>
            <w:r w:rsidRPr="00DE6461">
              <w:rPr>
                <w:rFonts w:ascii="Times New Roman" w:hAnsi="Times New Roman"/>
                <w:lang w:val="ru-RU"/>
              </w:rPr>
              <w:t xml:space="preserve">) </w:t>
            </w:r>
            <w:r w:rsidRPr="00DE6461">
              <w:rPr>
                <w:rFonts w:ascii="Times New Roman" w:hAnsi="Times New Roman"/>
                <w:lang w:val="en-US"/>
              </w:rPr>
              <w:t xml:space="preserve">summary of the requested by the Contracting Authority and submitted by the </w:t>
            </w:r>
            <w:r w:rsidR="008B336A" w:rsidRPr="00DE6461">
              <w:rPr>
                <w:rFonts w:ascii="Times New Roman" w:hAnsi="Times New Roman"/>
                <w:lang w:val="en-US"/>
              </w:rPr>
              <w:t>Contractor</w:t>
            </w:r>
            <w:r w:rsidRPr="00DE6461">
              <w:rPr>
                <w:rFonts w:ascii="Times New Roman" w:hAnsi="Times New Roman"/>
                <w:lang w:val="en-US"/>
              </w:rPr>
              <w:t xml:space="preserve"> statements on specific issues of the overall contract </w:t>
            </w:r>
            <w:r w:rsidRPr="00DE6461">
              <w:rPr>
                <w:rFonts w:ascii="Times New Roman" w:hAnsi="Times New Roman"/>
                <w:lang w:val="en-GB"/>
              </w:rPr>
              <w:t>implementation;</w:t>
            </w:r>
          </w:p>
          <w:p w:rsidR="001A5E21" w:rsidRPr="00DE6461" w:rsidRDefault="001A5E21" w:rsidP="00DE6461">
            <w:pPr>
              <w:tabs>
                <w:tab w:val="left" w:pos="9922"/>
              </w:tabs>
              <w:spacing w:before="0"/>
              <w:ind w:hanging="18"/>
              <w:rPr>
                <w:rFonts w:ascii="Times New Roman" w:hAnsi="Times New Roman"/>
                <w:lang w:val="en-GB"/>
              </w:rPr>
            </w:pPr>
            <w:r w:rsidRPr="00DE6461">
              <w:rPr>
                <w:rFonts w:ascii="Times New Roman" w:hAnsi="Times New Roman"/>
                <w:lang w:val="en-GB"/>
              </w:rPr>
              <w:t xml:space="preserve">h) financial report that covers </w:t>
            </w:r>
            <w:r w:rsidR="005719E5" w:rsidRPr="00DE6461">
              <w:rPr>
                <w:rFonts w:ascii="Times New Roman" w:hAnsi="Times New Roman"/>
                <w:lang w:val="en-US"/>
              </w:rPr>
              <w:t xml:space="preserve">the </w:t>
            </w:r>
            <w:r w:rsidRPr="00DE6461">
              <w:rPr>
                <w:rFonts w:ascii="Times New Roman" w:hAnsi="Times New Roman"/>
                <w:lang w:val="en-GB"/>
              </w:rPr>
              <w:t>contract</w:t>
            </w:r>
            <w:r w:rsidR="005719E5" w:rsidRPr="00DE6461">
              <w:rPr>
                <w:rFonts w:ascii="Times New Roman" w:hAnsi="Times New Roman"/>
                <w:lang w:val="en-GB"/>
              </w:rPr>
              <w:t xml:space="preserve"> period</w:t>
            </w:r>
            <w:r w:rsidRPr="00DE6461">
              <w:rPr>
                <w:rFonts w:ascii="Times New Roman" w:hAnsi="Times New Roman"/>
                <w:lang w:val="en-GB"/>
              </w:rPr>
              <w:t>;</w:t>
            </w:r>
          </w:p>
          <w:p w:rsidR="001A5E21" w:rsidRPr="00DE6461" w:rsidRDefault="001A5E21" w:rsidP="00DE6461">
            <w:pPr>
              <w:tabs>
                <w:tab w:val="left" w:pos="9922"/>
              </w:tabs>
              <w:spacing w:before="0"/>
              <w:ind w:hanging="18"/>
              <w:rPr>
                <w:rFonts w:ascii="Times New Roman" w:hAnsi="Times New Roman"/>
                <w:lang w:val="en-GB"/>
              </w:rPr>
            </w:pPr>
          </w:p>
          <w:p w:rsidR="001A5E21" w:rsidRPr="00DE6461" w:rsidRDefault="001A5E21" w:rsidP="00DE6461">
            <w:pPr>
              <w:tabs>
                <w:tab w:val="left" w:pos="9922"/>
              </w:tabs>
              <w:spacing w:before="0"/>
              <w:ind w:hanging="18"/>
              <w:rPr>
                <w:rFonts w:ascii="Times New Roman" w:hAnsi="Times New Roman"/>
                <w:lang w:val="en-GB"/>
              </w:rPr>
            </w:pPr>
            <w:r w:rsidRPr="00DE6461">
              <w:rPr>
                <w:rFonts w:ascii="Times New Roman" w:hAnsi="Times New Roman"/>
                <w:lang w:val="en-GB"/>
              </w:rPr>
              <w:t xml:space="preserve">i) </w:t>
            </w:r>
            <w:proofErr w:type="gramStart"/>
            <w:r w:rsidRPr="00DE6461">
              <w:rPr>
                <w:rFonts w:ascii="Times New Roman" w:hAnsi="Times New Roman"/>
                <w:lang w:val="en-GB"/>
              </w:rPr>
              <w:t>other</w:t>
            </w:r>
            <w:proofErr w:type="gramEnd"/>
            <w:r w:rsidRPr="00DE6461">
              <w:rPr>
                <w:rFonts w:ascii="Times New Roman" w:hAnsi="Times New Roman"/>
                <w:lang w:val="en-GB"/>
              </w:rPr>
              <w:t xml:space="preserve"> information, as the discretion of the </w:t>
            </w:r>
            <w:r w:rsidR="008B336A" w:rsidRPr="00DE6461">
              <w:rPr>
                <w:rFonts w:ascii="Times New Roman" w:hAnsi="Times New Roman"/>
                <w:lang w:val="en-GB"/>
              </w:rPr>
              <w:t>Contractor</w:t>
            </w:r>
            <w:r w:rsidRPr="00DE6461">
              <w:rPr>
                <w:rFonts w:ascii="Times New Roman" w:hAnsi="Times New Roman"/>
                <w:lang w:val="en-GB"/>
              </w:rPr>
              <w:t>.</w:t>
            </w:r>
          </w:p>
          <w:p w:rsidR="005719E5" w:rsidRPr="00DE6461" w:rsidRDefault="005719E5" w:rsidP="00DE6461">
            <w:pPr>
              <w:tabs>
                <w:tab w:val="left" w:pos="9922"/>
              </w:tabs>
              <w:spacing w:before="0"/>
              <w:ind w:hanging="18"/>
              <w:rPr>
                <w:rFonts w:ascii="Times New Roman" w:hAnsi="Times New Roman"/>
                <w:lang w:val="en-GB"/>
              </w:rPr>
            </w:pPr>
          </w:p>
          <w:p w:rsidR="001A5E21" w:rsidRPr="00DE6461" w:rsidRDefault="001A5E21" w:rsidP="00DE6461">
            <w:pPr>
              <w:tabs>
                <w:tab w:val="left" w:pos="9922"/>
              </w:tabs>
              <w:spacing w:before="0"/>
              <w:ind w:firstLine="0"/>
              <w:rPr>
                <w:rFonts w:ascii="Times New Roman" w:hAnsi="Times New Roman"/>
                <w:lang w:val="en-GB"/>
              </w:rPr>
            </w:pPr>
            <w:r w:rsidRPr="00DE6461">
              <w:rPr>
                <w:rFonts w:ascii="Times New Roman" w:hAnsi="Times New Roman"/>
                <w:lang w:val="en-GB"/>
              </w:rPr>
              <w:t xml:space="preserve">The </w:t>
            </w:r>
            <w:r w:rsidR="008B336A" w:rsidRPr="00DE6461">
              <w:rPr>
                <w:rFonts w:ascii="Times New Roman" w:hAnsi="Times New Roman"/>
                <w:lang w:val="en-GB"/>
              </w:rPr>
              <w:t>Contractor</w:t>
            </w:r>
            <w:r w:rsidRPr="00DE6461">
              <w:rPr>
                <w:rFonts w:ascii="Times New Roman" w:hAnsi="Times New Roman"/>
                <w:lang w:val="en-GB"/>
              </w:rPr>
              <w:t xml:space="preserve"> shall also prepare special reports upon request </w:t>
            </w:r>
            <w:r w:rsidR="005719E5" w:rsidRPr="00DE6461">
              <w:rPr>
                <w:rFonts w:ascii="Times New Roman" w:hAnsi="Times New Roman"/>
                <w:lang w:val="en-GB"/>
              </w:rPr>
              <w:t>from</w:t>
            </w:r>
            <w:r w:rsidRPr="00DE6461">
              <w:rPr>
                <w:rFonts w:ascii="Times New Roman" w:hAnsi="Times New Roman"/>
                <w:lang w:val="en-GB"/>
              </w:rPr>
              <w:t xml:space="preserve"> the Contracting Authority on urgent issues or topics that require further clarification or opinion. They shall contain information relevant to the reference requested by the Contracting Authority.</w:t>
            </w:r>
          </w:p>
          <w:p w:rsidR="001A5E21" w:rsidRPr="00DE6461" w:rsidRDefault="001A5E21" w:rsidP="00DE6461">
            <w:pPr>
              <w:tabs>
                <w:tab w:val="left" w:pos="9922"/>
              </w:tabs>
              <w:spacing w:before="0"/>
              <w:ind w:firstLine="0"/>
              <w:rPr>
                <w:rFonts w:ascii="Times New Roman" w:hAnsi="Times New Roman"/>
                <w:lang w:val="en-GB"/>
              </w:rPr>
            </w:pPr>
            <w:r w:rsidRPr="00DE6461">
              <w:rPr>
                <w:rFonts w:ascii="Times New Roman" w:hAnsi="Times New Roman"/>
                <w:lang w:val="en-GB"/>
              </w:rPr>
              <w:t xml:space="preserve">The </w:t>
            </w:r>
            <w:r w:rsidR="008B336A" w:rsidRPr="00DE6461">
              <w:rPr>
                <w:rFonts w:ascii="Times New Roman" w:hAnsi="Times New Roman"/>
                <w:lang w:val="en-GB"/>
              </w:rPr>
              <w:t>Contractor</w:t>
            </w:r>
            <w:r w:rsidRPr="00DE6461">
              <w:rPr>
                <w:rFonts w:ascii="Times New Roman" w:hAnsi="Times New Roman"/>
                <w:lang w:val="en-GB"/>
              </w:rPr>
              <w:t xml:space="preserve"> shall prepare documents related to the current performance of this contract, shall draw up minutes of meetings, workshops, briefings and others. At the request of information by the Contracting Authority, the </w:t>
            </w:r>
            <w:r w:rsidR="008B336A" w:rsidRPr="00DE6461">
              <w:rPr>
                <w:rFonts w:ascii="Times New Roman" w:hAnsi="Times New Roman"/>
                <w:lang w:val="en-GB"/>
              </w:rPr>
              <w:t>Contractor</w:t>
            </w:r>
            <w:r w:rsidRPr="00DE6461">
              <w:rPr>
                <w:rFonts w:ascii="Times New Roman" w:hAnsi="Times New Roman"/>
                <w:lang w:val="en-GB"/>
              </w:rPr>
              <w:t>’s Technical Assistance etc., it shall prepare and submit the requested information.</w:t>
            </w:r>
          </w:p>
          <w:p w:rsidR="001A5E21" w:rsidRPr="00DE6461" w:rsidRDefault="001A5E21" w:rsidP="00DE6461">
            <w:pPr>
              <w:pStyle w:val="BodyText"/>
              <w:spacing w:before="0"/>
              <w:ind w:firstLine="0"/>
              <w:jc w:val="both"/>
              <w:outlineLvl w:val="0"/>
              <w:rPr>
                <w:rFonts w:ascii="Times New Roman" w:hAnsi="Times New Roman"/>
                <w:b w:val="0"/>
                <w:sz w:val="24"/>
                <w:szCs w:val="24"/>
                <w:lang w:val="en-GB"/>
              </w:rPr>
            </w:pPr>
            <w:r w:rsidRPr="00DE6461">
              <w:rPr>
                <w:rFonts w:ascii="Times New Roman" w:hAnsi="Times New Roman"/>
                <w:b w:val="0"/>
                <w:sz w:val="24"/>
                <w:szCs w:val="24"/>
                <w:lang w:val="en-GB"/>
              </w:rPr>
              <w:t xml:space="preserve">Each of the </w:t>
            </w:r>
            <w:proofErr w:type="gramStart"/>
            <w:r w:rsidRPr="00DE6461">
              <w:rPr>
                <w:rFonts w:ascii="Times New Roman" w:hAnsi="Times New Roman"/>
                <w:b w:val="0"/>
                <w:sz w:val="24"/>
                <w:szCs w:val="24"/>
                <w:lang w:val="en-GB"/>
              </w:rPr>
              <w:t>Reports,</w:t>
            </w:r>
            <w:proofErr w:type="gramEnd"/>
            <w:r w:rsidRPr="00DE6461">
              <w:rPr>
                <w:rFonts w:ascii="Times New Roman" w:hAnsi="Times New Roman"/>
                <w:b w:val="0"/>
                <w:sz w:val="24"/>
                <w:szCs w:val="24"/>
                <w:lang w:val="en-GB"/>
              </w:rPr>
              <w:t xml:space="preserve"> shall be submitted in 2 (two) paper copies – 1 in Bulgarian and 1 in English, as well as in electronic format (CD). The CD shall contain </w:t>
            </w:r>
            <w:r w:rsidR="005719E5" w:rsidRPr="00DE6461">
              <w:rPr>
                <w:rFonts w:ascii="Times New Roman" w:hAnsi="Times New Roman"/>
                <w:b w:val="0"/>
                <w:sz w:val="24"/>
                <w:szCs w:val="24"/>
                <w:lang w:val="en-GB"/>
              </w:rPr>
              <w:t xml:space="preserve">the report in Bulgarian and English as </w:t>
            </w:r>
            <w:r w:rsidRPr="00DE6461">
              <w:rPr>
                <w:rFonts w:ascii="Times New Roman" w:hAnsi="Times New Roman"/>
                <w:b w:val="0"/>
                <w:sz w:val="24"/>
                <w:szCs w:val="24"/>
                <w:lang w:val="en-GB"/>
              </w:rPr>
              <w:t>a scanned “pdf” version of the original</w:t>
            </w:r>
            <w:r w:rsidR="00AE3C82" w:rsidRPr="00DE6461">
              <w:rPr>
                <w:rFonts w:ascii="Times New Roman" w:hAnsi="Times New Roman"/>
                <w:b w:val="0"/>
                <w:sz w:val="24"/>
                <w:szCs w:val="24"/>
                <w:lang w:val="en-GB"/>
              </w:rPr>
              <w:t xml:space="preserve"> with</w:t>
            </w:r>
            <w:r w:rsidRPr="00DE6461">
              <w:rPr>
                <w:rFonts w:ascii="Times New Roman" w:hAnsi="Times New Roman"/>
                <w:b w:val="0"/>
                <w:sz w:val="24"/>
                <w:szCs w:val="24"/>
                <w:lang w:val="en-GB"/>
              </w:rPr>
              <w:t xml:space="preserve"> sign</w:t>
            </w:r>
            <w:r w:rsidR="00AE3C82" w:rsidRPr="00DE6461">
              <w:rPr>
                <w:rFonts w:ascii="Times New Roman" w:hAnsi="Times New Roman"/>
                <w:b w:val="0"/>
                <w:sz w:val="24"/>
                <w:szCs w:val="24"/>
                <w:lang w:val="en-GB"/>
              </w:rPr>
              <w:t>atures</w:t>
            </w:r>
            <w:r w:rsidRPr="00DE6461">
              <w:rPr>
                <w:rFonts w:ascii="Times New Roman" w:hAnsi="Times New Roman"/>
                <w:b w:val="0"/>
                <w:sz w:val="24"/>
                <w:szCs w:val="24"/>
                <w:lang w:val="en-GB"/>
              </w:rPr>
              <w:t xml:space="preserve">. The contents of the electronic format shall be fully identical with the paper format. </w:t>
            </w:r>
          </w:p>
          <w:p w:rsidR="001A5E21" w:rsidRPr="00DE6461" w:rsidRDefault="001A5E21" w:rsidP="00DE6461">
            <w:pPr>
              <w:pStyle w:val="BodyText"/>
              <w:spacing w:before="0"/>
              <w:ind w:firstLine="0"/>
              <w:jc w:val="both"/>
              <w:outlineLvl w:val="0"/>
              <w:rPr>
                <w:rFonts w:ascii="Times New Roman" w:hAnsi="Times New Roman"/>
                <w:b w:val="0"/>
                <w:sz w:val="24"/>
                <w:szCs w:val="24"/>
                <w:lang w:val="en-GB"/>
              </w:rPr>
            </w:pPr>
          </w:p>
          <w:p w:rsidR="001A5E21" w:rsidRPr="00DE6461" w:rsidRDefault="001A5E21" w:rsidP="00DE6461">
            <w:pPr>
              <w:pStyle w:val="BodyText"/>
              <w:spacing w:before="0"/>
              <w:ind w:firstLine="0"/>
              <w:jc w:val="both"/>
              <w:outlineLvl w:val="0"/>
              <w:rPr>
                <w:rFonts w:ascii="Times New Roman" w:hAnsi="Times New Roman"/>
                <w:b w:val="0"/>
                <w:sz w:val="24"/>
                <w:szCs w:val="24"/>
              </w:rPr>
            </w:pPr>
            <w:r w:rsidRPr="00DE6461">
              <w:rPr>
                <w:rFonts w:ascii="Times New Roman" w:hAnsi="Times New Roman"/>
                <w:b w:val="0"/>
                <w:sz w:val="24"/>
                <w:szCs w:val="24"/>
                <w:lang w:val="en-GB"/>
              </w:rPr>
              <w:lastRenderedPageBreak/>
              <w:t xml:space="preserve">The reports shall be drafted and signed by the "Team leader" and agreed with the </w:t>
            </w:r>
            <w:r w:rsidRPr="00DE6461">
              <w:rPr>
                <w:rFonts w:ascii="Times New Roman" w:hAnsi="Times New Roman"/>
                <w:b w:val="0"/>
                <w:sz w:val="24"/>
                <w:szCs w:val="24"/>
                <w:u w:val="single"/>
                <w:lang w:val="en-GB"/>
              </w:rPr>
              <w:t xml:space="preserve">signature of an official representative </w:t>
            </w:r>
            <w:r w:rsidRPr="00DE6461">
              <w:rPr>
                <w:rFonts w:ascii="Times New Roman" w:hAnsi="Times New Roman"/>
                <w:b w:val="0"/>
                <w:sz w:val="24"/>
                <w:szCs w:val="24"/>
                <w:lang w:val="en-GB"/>
              </w:rPr>
              <w:t xml:space="preserve">of the </w:t>
            </w:r>
            <w:r w:rsidR="00A17A7A" w:rsidRPr="00DE6461">
              <w:rPr>
                <w:rFonts w:ascii="Times New Roman" w:hAnsi="Times New Roman"/>
                <w:b w:val="0"/>
                <w:sz w:val="24"/>
                <w:szCs w:val="24"/>
                <w:lang w:val="en-GB"/>
              </w:rPr>
              <w:t>CONTRACTOR under the contract</w:t>
            </w:r>
            <w:r w:rsidR="00A17A7A" w:rsidRPr="00DE6461">
              <w:rPr>
                <w:rFonts w:ascii="Times New Roman" w:hAnsi="Times New Roman"/>
                <w:b w:val="0"/>
                <w:sz w:val="24"/>
                <w:szCs w:val="24"/>
              </w:rPr>
              <w:t>.</w:t>
            </w:r>
          </w:p>
          <w:p w:rsidR="001A5E21" w:rsidRPr="00DE6461" w:rsidRDefault="001A5E21" w:rsidP="00DE6461">
            <w:pPr>
              <w:tabs>
                <w:tab w:val="left" w:pos="9922"/>
              </w:tabs>
              <w:spacing w:before="0"/>
              <w:ind w:firstLine="0"/>
              <w:rPr>
                <w:rFonts w:ascii="Times New Roman" w:hAnsi="Times New Roman"/>
                <w:u w:val="single"/>
                <w:lang w:val="en-GB"/>
              </w:rPr>
            </w:pPr>
            <w:r w:rsidRPr="00DE6461">
              <w:rPr>
                <w:rFonts w:ascii="Times New Roman" w:hAnsi="Times New Roman"/>
                <w:lang w:val="en-GB"/>
              </w:rPr>
              <w:t xml:space="preserve">Each of the reports shall be submitted to the Contracting Authority for approval, </w:t>
            </w:r>
            <w:r w:rsidRPr="00DE6461">
              <w:rPr>
                <w:rFonts w:ascii="Times New Roman" w:hAnsi="Times New Roman"/>
                <w:u w:val="single"/>
                <w:lang w:val="en-GB"/>
              </w:rPr>
              <w:t xml:space="preserve">with an </w:t>
            </w:r>
            <w:r w:rsidR="00E81402" w:rsidRPr="00DE6461">
              <w:rPr>
                <w:rFonts w:ascii="Times New Roman" w:hAnsi="Times New Roman"/>
                <w:u w:val="single"/>
                <w:lang w:val="en-US"/>
              </w:rPr>
              <w:t xml:space="preserve">attached </w:t>
            </w:r>
            <w:r w:rsidRPr="00DE6461">
              <w:rPr>
                <w:rFonts w:ascii="Times New Roman" w:hAnsi="Times New Roman"/>
                <w:u w:val="single"/>
                <w:lang w:val="en-GB"/>
              </w:rPr>
              <w:t>Acceptance Protocol.</w:t>
            </w:r>
          </w:p>
          <w:p w:rsidR="001A5E21" w:rsidRPr="00DE6461" w:rsidRDefault="001A5E21" w:rsidP="00DE6461">
            <w:pPr>
              <w:pStyle w:val="BodyText"/>
              <w:spacing w:before="0"/>
              <w:ind w:firstLine="0"/>
              <w:jc w:val="both"/>
              <w:outlineLvl w:val="0"/>
              <w:rPr>
                <w:rFonts w:ascii="Times New Roman" w:hAnsi="Times New Roman"/>
                <w:b w:val="0"/>
                <w:sz w:val="24"/>
                <w:szCs w:val="24"/>
                <w:lang w:val="en-GB"/>
              </w:rPr>
            </w:pPr>
          </w:p>
          <w:p w:rsidR="00AE3C82" w:rsidRPr="00DE6461" w:rsidRDefault="00AE3C82" w:rsidP="00DE6461">
            <w:pPr>
              <w:pStyle w:val="BodyText"/>
              <w:spacing w:before="0"/>
              <w:ind w:firstLine="0"/>
              <w:jc w:val="both"/>
              <w:outlineLvl w:val="0"/>
              <w:rPr>
                <w:rFonts w:ascii="Times New Roman" w:hAnsi="Times New Roman"/>
                <w:b w:val="0"/>
                <w:sz w:val="24"/>
                <w:szCs w:val="24"/>
                <w:lang w:val="en-GB"/>
              </w:rPr>
            </w:pPr>
          </w:p>
          <w:p w:rsidR="001A5E21" w:rsidRPr="00DE6461" w:rsidRDefault="001A5E21" w:rsidP="00DE6461">
            <w:pPr>
              <w:pStyle w:val="BodyText"/>
              <w:spacing w:before="0"/>
              <w:ind w:firstLine="0"/>
              <w:jc w:val="both"/>
              <w:outlineLvl w:val="0"/>
              <w:rPr>
                <w:rFonts w:ascii="Times New Roman" w:hAnsi="Times New Roman"/>
                <w:caps/>
                <w:sz w:val="24"/>
                <w:szCs w:val="24"/>
                <w:lang w:val="en-US"/>
              </w:rPr>
            </w:pPr>
            <w:r w:rsidRPr="00DE6461">
              <w:rPr>
                <w:rFonts w:ascii="Times New Roman" w:hAnsi="Times New Roman"/>
                <w:caps/>
                <w:sz w:val="24"/>
                <w:szCs w:val="24"/>
              </w:rPr>
              <w:t xml:space="preserve">VІ. </w:t>
            </w:r>
            <w:r w:rsidRPr="00DE6461">
              <w:rPr>
                <w:rFonts w:ascii="Times New Roman" w:hAnsi="Times New Roman"/>
                <w:caps/>
                <w:sz w:val="24"/>
                <w:szCs w:val="24"/>
                <w:lang w:val="en-US"/>
              </w:rPr>
              <w:t>ACCEPTANCE</w:t>
            </w:r>
            <w:r w:rsidRPr="00DE6461">
              <w:rPr>
                <w:rFonts w:ascii="Times New Roman" w:hAnsi="Times New Roman"/>
                <w:caps/>
                <w:sz w:val="24"/>
                <w:szCs w:val="24"/>
              </w:rPr>
              <w:t xml:space="preserve"> OF THE </w:t>
            </w:r>
            <w:r w:rsidR="00F448B8" w:rsidRPr="00DE6461">
              <w:rPr>
                <w:rFonts w:ascii="Times New Roman" w:hAnsi="Times New Roman"/>
                <w:caps/>
                <w:sz w:val="24"/>
                <w:szCs w:val="24"/>
                <w:lang w:val="en-US"/>
              </w:rPr>
              <w:t>PERFORMANCE</w:t>
            </w:r>
            <w:r w:rsidRPr="00DE6461">
              <w:rPr>
                <w:rFonts w:ascii="Times New Roman" w:hAnsi="Times New Roman"/>
                <w:caps/>
                <w:sz w:val="24"/>
                <w:szCs w:val="24"/>
              </w:rPr>
              <w:t xml:space="preserve"> OF </w:t>
            </w:r>
            <w:r w:rsidR="00F448B8" w:rsidRPr="00DE6461">
              <w:rPr>
                <w:rFonts w:ascii="Times New Roman" w:hAnsi="Times New Roman"/>
                <w:caps/>
                <w:sz w:val="24"/>
                <w:szCs w:val="24"/>
                <w:lang w:val="en-US"/>
              </w:rPr>
              <w:t>PROCUREMENT</w:t>
            </w:r>
          </w:p>
          <w:p w:rsidR="00AE3C82" w:rsidRPr="00DE6461" w:rsidRDefault="00AE3C82" w:rsidP="00DE6461">
            <w:pPr>
              <w:pStyle w:val="BodyText"/>
              <w:spacing w:before="0"/>
              <w:ind w:firstLine="0"/>
              <w:jc w:val="both"/>
              <w:outlineLvl w:val="0"/>
              <w:rPr>
                <w:rFonts w:ascii="Times New Roman" w:hAnsi="Times New Roman"/>
                <w:b w:val="0"/>
                <w:sz w:val="24"/>
                <w:szCs w:val="24"/>
                <w:lang w:val="en-US"/>
              </w:rPr>
            </w:pPr>
          </w:p>
          <w:p w:rsidR="001A5E21" w:rsidRPr="00DE6461" w:rsidRDefault="001A5E21" w:rsidP="00DE6461">
            <w:pPr>
              <w:pStyle w:val="BodyText"/>
              <w:spacing w:before="0"/>
              <w:ind w:firstLine="0"/>
              <w:jc w:val="both"/>
              <w:outlineLvl w:val="0"/>
              <w:rPr>
                <w:rFonts w:ascii="Times New Roman" w:hAnsi="Times New Roman"/>
                <w:b w:val="0"/>
                <w:sz w:val="24"/>
                <w:szCs w:val="24"/>
                <w:lang w:val="en-US"/>
              </w:rPr>
            </w:pPr>
            <w:r w:rsidRPr="00DE6461">
              <w:rPr>
                <w:rFonts w:ascii="Times New Roman" w:hAnsi="Times New Roman"/>
                <w:b w:val="0"/>
                <w:sz w:val="24"/>
                <w:szCs w:val="24"/>
                <w:lang w:val="en-US"/>
              </w:rPr>
              <w:t>The implementation of each of the activities covered by this tender procedure shall be certified as implemented with Protocols in two originals – one for each of the Parties.</w:t>
            </w:r>
          </w:p>
          <w:p w:rsidR="001A5E21" w:rsidRPr="00DE6461" w:rsidRDefault="001A5E21" w:rsidP="00DE6461">
            <w:pPr>
              <w:pStyle w:val="BodyText"/>
              <w:spacing w:before="0"/>
              <w:ind w:firstLine="0"/>
              <w:jc w:val="both"/>
              <w:outlineLvl w:val="0"/>
              <w:rPr>
                <w:rFonts w:ascii="Times New Roman" w:hAnsi="Times New Roman"/>
                <w:b w:val="0"/>
                <w:sz w:val="24"/>
                <w:szCs w:val="24"/>
                <w:lang w:val="en-GB"/>
              </w:rPr>
            </w:pPr>
            <w:r w:rsidRPr="00DE6461">
              <w:rPr>
                <w:rFonts w:ascii="Times New Roman" w:hAnsi="Times New Roman"/>
                <w:b w:val="0"/>
                <w:sz w:val="24"/>
                <w:szCs w:val="24"/>
                <w:lang w:val="en-GB"/>
              </w:rPr>
              <w:t xml:space="preserve">The submitted by the </w:t>
            </w:r>
            <w:r w:rsidR="008B336A" w:rsidRPr="00DE6461">
              <w:rPr>
                <w:rFonts w:ascii="Times New Roman" w:hAnsi="Times New Roman"/>
                <w:b w:val="0"/>
                <w:sz w:val="24"/>
                <w:szCs w:val="24"/>
                <w:lang w:val="en-GB"/>
              </w:rPr>
              <w:t>Contractor</w:t>
            </w:r>
            <w:r w:rsidRPr="00DE6461">
              <w:rPr>
                <w:rFonts w:ascii="Times New Roman" w:hAnsi="Times New Roman"/>
                <w:b w:val="0"/>
                <w:sz w:val="24"/>
                <w:szCs w:val="24"/>
                <w:lang w:val="en-GB"/>
              </w:rPr>
              <w:t xml:space="preserve"> invoices will be subject of approval before the payment by the Contracting authority.</w:t>
            </w:r>
          </w:p>
          <w:p w:rsidR="001A5E21" w:rsidRPr="00DE6461" w:rsidRDefault="001A5E21" w:rsidP="00DE6461">
            <w:pPr>
              <w:spacing w:before="0"/>
              <w:ind w:right="51" w:hanging="18"/>
              <w:rPr>
                <w:rFonts w:ascii="Times New Roman" w:hAnsi="Times New Roman"/>
                <w:lang w:val="en-GB"/>
              </w:rPr>
            </w:pPr>
            <w:r w:rsidRPr="00DE6461">
              <w:rPr>
                <w:rFonts w:ascii="Times New Roman" w:hAnsi="Times New Roman"/>
                <w:lang w:val="en-GB"/>
              </w:rPr>
              <w:t>The Contracting authority has the right to:</w:t>
            </w:r>
          </w:p>
          <w:p w:rsidR="001A5E21" w:rsidRPr="00DE6461" w:rsidRDefault="001A5E21" w:rsidP="00DE6461">
            <w:pPr>
              <w:spacing w:before="0"/>
              <w:ind w:right="51" w:hanging="18"/>
              <w:rPr>
                <w:rFonts w:ascii="Times New Roman" w:hAnsi="Times New Roman"/>
                <w:lang w:val="en-GB"/>
              </w:rPr>
            </w:pPr>
            <w:r w:rsidRPr="00DE6461">
              <w:rPr>
                <w:rFonts w:ascii="Times New Roman" w:hAnsi="Times New Roman"/>
                <w:lang w:val="en-GB"/>
              </w:rPr>
              <w:t>1. to accept the implemented activities when they reflect to the requirements of the Contract;</w:t>
            </w:r>
          </w:p>
          <w:p w:rsidR="001A5E21" w:rsidRPr="00DE6461" w:rsidRDefault="001A5E21" w:rsidP="00DE6461">
            <w:pPr>
              <w:spacing w:before="0"/>
              <w:ind w:right="51" w:hanging="18"/>
              <w:rPr>
                <w:rFonts w:ascii="Times New Roman" w:hAnsi="Times New Roman"/>
                <w:lang w:val="en-GB"/>
              </w:rPr>
            </w:pPr>
            <w:r w:rsidRPr="00DE6461">
              <w:rPr>
                <w:rFonts w:ascii="Times New Roman" w:hAnsi="Times New Roman"/>
                <w:lang w:val="en-GB"/>
              </w:rPr>
              <w:t xml:space="preserve">2. </w:t>
            </w:r>
            <w:proofErr w:type="gramStart"/>
            <w:r w:rsidRPr="00DE6461">
              <w:rPr>
                <w:rFonts w:ascii="Times New Roman" w:hAnsi="Times New Roman"/>
                <w:lang w:val="en-GB"/>
              </w:rPr>
              <w:t>to</w:t>
            </w:r>
            <w:proofErr w:type="gramEnd"/>
            <w:r w:rsidRPr="00DE6461">
              <w:rPr>
                <w:rFonts w:ascii="Times New Roman" w:hAnsi="Times New Roman"/>
                <w:lang w:val="en-GB"/>
              </w:rPr>
              <w:t xml:space="preserve"> request correction and/or supplement of the statements / reports / materials and in such case the correction and/or supplementing must be carried out within 5 (five) working days of receiving the request by the </w:t>
            </w:r>
            <w:r w:rsidR="00AE3C82" w:rsidRPr="00DE6461">
              <w:rPr>
                <w:rFonts w:ascii="Times New Roman" w:hAnsi="Times New Roman"/>
                <w:lang w:val="en-GB"/>
              </w:rPr>
              <w:t>Contracting authority</w:t>
            </w:r>
            <w:r w:rsidRPr="00DE6461">
              <w:rPr>
                <w:rFonts w:ascii="Times New Roman" w:hAnsi="Times New Roman"/>
                <w:lang w:val="en-GB"/>
              </w:rPr>
              <w:t xml:space="preserve"> and is entirely at the expense of the </w:t>
            </w:r>
            <w:r w:rsidR="008B336A" w:rsidRPr="00DE6461">
              <w:rPr>
                <w:rFonts w:ascii="Times New Roman" w:hAnsi="Times New Roman"/>
                <w:lang w:val="en-GB"/>
              </w:rPr>
              <w:t>Contractor</w:t>
            </w:r>
            <w:r w:rsidRPr="00DE6461">
              <w:rPr>
                <w:rFonts w:ascii="Times New Roman" w:hAnsi="Times New Roman"/>
                <w:lang w:val="en-GB"/>
              </w:rPr>
              <w:t>.</w:t>
            </w:r>
          </w:p>
          <w:p w:rsidR="001A5E21" w:rsidRPr="00DE6461" w:rsidRDefault="001A5E21" w:rsidP="00DE6461">
            <w:pPr>
              <w:spacing w:before="0"/>
              <w:ind w:right="51" w:hanging="18"/>
              <w:rPr>
                <w:rFonts w:ascii="Times New Roman" w:hAnsi="Times New Roman"/>
                <w:lang w:val="en-US"/>
              </w:rPr>
            </w:pPr>
            <w:r w:rsidRPr="00DE6461">
              <w:rPr>
                <w:rFonts w:ascii="Times New Roman" w:hAnsi="Times New Roman"/>
                <w:lang w:val="en-US"/>
              </w:rPr>
              <w:t>3. to refuse the acceptance of the implementation in case of deviations from the agreed, if the deficiencies are of such a nature that they can be removed within the time limit for the implementation of specific activities under the contract.</w:t>
            </w:r>
          </w:p>
          <w:p w:rsidR="00F448B8" w:rsidRPr="00DE6461" w:rsidRDefault="00F448B8" w:rsidP="00DE6461">
            <w:pPr>
              <w:spacing w:before="0"/>
              <w:ind w:right="51" w:hanging="18"/>
              <w:rPr>
                <w:rFonts w:ascii="Times New Roman" w:hAnsi="Times New Roman"/>
                <w:lang w:val="en-US"/>
              </w:rPr>
            </w:pPr>
          </w:p>
          <w:p w:rsidR="00A17A7A" w:rsidRPr="00DE6461" w:rsidRDefault="00A17A7A" w:rsidP="00DE6461">
            <w:pPr>
              <w:tabs>
                <w:tab w:val="left" w:pos="9922"/>
              </w:tabs>
              <w:spacing w:before="0"/>
              <w:ind w:firstLine="0"/>
              <w:rPr>
                <w:rFonts w:ascii="Times New Roman" w:hAnsi="Times New Roman"/>
                <w:lang w:val="en-GB"/>
              </w:rPr>
            </w:pPr>
            <w:r w:rsidRPr="00DE6461">
              <w:rPr>
                <w:rFonts w:ascii="Times New Roman" w:hAnsi="Times New Roman"/>
                <w:lang w:val="en-GB"/>
              </w:rPr>
              <w:t xml:space="preserve">The Contracting Authority shall consider the submitted report and </w:t>
            </w:r>
            <w:r w:rsidRPr="00DE6461">
              <w:rPr>
                <w:rFonts w:ascii="Times New Roman" w:hAnsi="Times New Roman"/>
                <w:u w:val="single"/>
                <w:lang w:val="en-GB"/>
              </w:rPr>
              <w:t>shall approve it within 10 (ten) calendar days after its receip</w:t>
            </w:r>
            <w:r w:rsidRPr="00DE6461">
              <w:rPr>
                <w:rFonts w:ascii="Times New Roman" w:hAnsi="Times New Roman"/>
                <w:lang w:val="en-GB"/>
              </w:rPr>
              <w:t>t by signing the Acceptance Protocol and notifying the Contractor.</w:t>
            </w:r>
          </w:p>
          <w:p w:rsidR="00A17A7A" w:rsidRPr="00DE6461" w:rsidRDefault="00A17A7A" w:rsidP="00DE6461">
            <w:pPr>
              <w:tabs>
                <w:tab w:val="left" w:pos="9922"/>
              </w:tabs>
              <w:spacing w:before="0"/>
              <w:ind w:firstLine="0"/>
              <w:rPr>
                <w:rFonts w:ascii="Times New Roman" w:hAnsi="Times New Roman"/>
                <w:lang w:val="en-GB"/>
              </w:rPr>
            </w:pPr>
          </w:p>
          <w:p w:rsidR="00A17A7A" w:rsidRPr="00DE6461" w:rsidRDefault="00A17A7A" w:rsidP="00DE6461">
            <w:pPr>
              <w:pStyle w:val="BodyText"/>
              <w:spacing w:before="0"/>
              <w:ind w:firstLine="0"/>
              <w:jc w:val="both"/>
              <w:outlineLvl w:val="0"/>
              <w:rPr>
                <w:rFonts w:ascii="Times New Roman" w:hAnsi="Times New Roman"/>
                <w:b w:val="0"/>
                <w:sz w:val="24"/>
                <w:szCs w:val="24"/>
                <w:lang w:val="en-GB"/>
              </w:rPr>
            </w:pPr>
            <w:r w:rsidRPr="00DE6461">
              <w:rPr>
                <w:rFonts w:ascii="Times New Roman" w:hAnsi="Times New Roman"/>
                <w:b w:val="0"/>
                <w:sz w:val="24"/>
                <w:szCs w:val="24"/>
                <w:lang w:val="en-GB"/>
              </w:rPr>
              <w:t xml:space="preserve">In case of established comments/remarks /errors/inconsistencies in the report, the Contracting Authority by a Notification letter within 10-calendar-day </w:t>
            </w:r>
            <w:proofErr w:type="gramStart"/>
            <w:r w:rsidRPr="00DE6461">
              <w:rPr>
                <w:rFonts w:ascii="Times New Roman" w:hAnsi="Times New Roman"/>
                <w:b w:val="0"/>
                <w:sz w:val="24"/>
                <w:szCs w:val="24"/>
                <w:lang w:val="en-GB"/>
              </w:rPr>
              <w:t>deadline,</w:t>
            </w:r>
            <w:proofErr w:type="gramEnd"/>
            <w:r w:rsidRPr="00DE6461">
              <w:rPr>
                <w:rFonts w:ascii="Times New Roman" w:hAnsi="Times New Roman"/>
                <w:b w:val="0"/>
                <w:sz w:val="24"/>
                <w:szCs w:val="24"/>
                <w:lang w:val="en-GB"/>
              </w:rPr>
              <w:t xml:space="preserve"> shall send them to the Contractor for applying of the relevant adjustments and corrections in the report. The Contractor has a period of 5 (five) calendar days for adjustment of the report, after which the latter shall be submitted to the Contracting Authority for approval.</w:t>
            </w:r>
          </w:p>
          <w:p w:rsidR="001A5E21" w:rsidRPr="00DE6461" w:rsidRDefault="00A17A7A" w:rsidP="00DE6461">
            <w:pPr>
              <w:spacing w:before="0"/>
              <w:ind w:right="51" w:hanging="18"/>
              <w:rPr>
                <w:rFonts w:ascii="Times New Roman" w:hAnsi="Times New Roman"/>
                <w:lang w:val="en-GB"/>
              </w:rPr>
            </w:pPr>
            <w:r w:rsidRPr="00DE6461">
              <w:rPr>
                <w:rFonts w:ascii="Times New Roman" w:hAnsi="Times New Roman"/>
                <w:lang w:val="en-GB"/>
              </w:rPr>
              <w:t>The Contracting Authority approve</w:t>
            </w:r>
            <w:r w:rsidR="00544567" w:rsidRPr="00DE6461">
              <w:rPr>
                <w:rFonts w:ascii="Times New Roman" w:hAnsi="Times New Roman"/>
                <w:lang w:val="en-GB"/>
              </w:rPr>
              <w:t>s</w:t>
            </w:r>
            <w:r w:rsidRPr="00DE6461">
              <w:rPr>
                <w:rFonts w:ascii="Times New Roman" w:hAnsi="Times New Roman"/>
                <w:lang w:val="en-GB"/>
              </w:rPr>
              <w:t xml:space="preserve"> the corrected report only and exclusively in the event that all established comments/ remarks/ errors/ discrepancies are fully reflected and corrected.</w:t>
            </w:r>
          </w:p>
          <w:p w:rsidR="001A5E21" w:rsidRPr="00DE6461" w:rsidRDefault="001A5E21" w:rsidP="00DE6461">
            <w:pPr>
              <w:spacing w:before="0"/>
              <w:ind w:right="51" w:hanging="18"/>
              <w:rPr>
                <w:rFonts w:ascii="Times New Roman" w:hAnsi="Times New Roman"/>
                <w:b/>
                <w:lang w:val="en-US"/>
              </w:rPr>
            </w:pPr>
            <w:bookmarkStart w:id="3" w:name="_GoBack"/>
            <w:bookmarkEnd w:id="3"/>
            <w:r w:rsidRPr="00DE6461">
              <w:rPr>
                <w:rFonts w:ascii="Times New Roman" w:hAnsi="Times New Roman"/>
                <w:b/>
              </w:rPr>
              <w:lastRenderedPageBreak/>
              <w:t>VII. WORKING LANGUАGE</w:t>
            </w:r>
          </w:p>
          <w:p w:rsidR="001A5E21" w:rsidRPr="00DE6461" w:rsidRDefault="001A5E21" w:rsidP="00DE6461">
            <w:pPr>
              <w:pStyle w:val="BodyText"/>
              <w:spacing w:before="0"/>
              <w:ind w:firstLine="0"/>
              <w:jc w:val="both"/>
              <w:outlineLvl w:val="0"/>
              <w:rPr>
                <w:rFonts w:ascii="Times New Roman" w:hAnsi="Times New Roman"/>
                <w:b w:val="0"/>
                <w:sz w:val="24"/>
                <w:szCs w:val="24"/>
                <w:lang w:val="en-US"/>
              </w:rPr>
            </w:pPr>
            <w:r w:rsidRPr="00DE6461">
              <w:rPr>
                <w:rFonts w:ascii="Times New Roman" w:hAnsi="Times New Roman"/>
                <w:b w:val="0"/>
                <w:sz w:val="24"/>
                <w:szCs w:val="24"/>
                <w:lang w:val="en-US"/>
              </w:rPr>
              <w:t xml:space="preserve">The working language in the performance of this contract is the Bulgarian language and the English language. </w:t>
            </w:r>
          </w:p>
          <w:p w:rsidR="001A5E21" w:rsidRPr="00DE6461" w:rsidRDefault="001A5E21" w:rsidP="00DE6461">
            <w:pPr>
              <w:pStyle w:val="BodyText"/>
              <w:spacing w:before="0"/>
              <w:ind w:firstLine="0"/>
              <w:jc w:val="both"/>
              <w:outlineLvl w:val="0"/>
              <w:rPr>
                <w:rFonts w:ascii="Times New Roman" w:hAnsi="Times New Roman"/>
                <w:b w:val="0"/>
                <w:sz w:val="24"/>
                <w:szCs w:val="24"/>
                <w:lang w:val="en-US"/>
              </w:rPr>
            </w:pPr>
            <w:r w:rsidRPr="00DE6461">
              <w:rPr>
                <w:rFonts w:ascii="Times New Roman" w:hAnsi="Times New Roman"/>
                <w:b w:val="0"/>
                <w:sz w:val="24"/>
                <w:szCs w:val="24"/>
                <w:lang w:val="en-US"/>
              </w:rPr>
              <w:t xml:space="preserve">The </w:t>
            </w:r>
            <w:r w:rsidR="008B336A" w:rsidRPr="00DE6461">
              <w:rPr>
                <w:rFonts w:ascii="Times New Roman" w:hAnsi="Times New Roman"/>
                <w:b w:val="0"/>
                <w:sz w:val="24"/>
                <w:szCs w:val="24"/>
                <w:lang w:val="en-GB"/>
              </w:rPr>
              <w:t>Contractor</w:t>
            </w:r>
            <w:r w:rsidRPr="00DE6461">
              <w:rPr>
                <w:rFonts w:ascii="Times New Roman" w:hAnsi="Times New Roman"/>
                <w:b w:val="0"/>
                <w:sz w:val="24"/>
                <w:szCs w:val="24"/>
                <w:lang w:val="en-US"/>
              </w:rPr>
              <w:t xml:space="preserve"> shall prepare and submit at its own expense all the documents in Bulgarian and English. </w:t>
            </w:r>
          </w:p>
          <w:p w:rsidR="001A5E21" w:rsidRPr="00DE6461" w:rsidRDefault="001A5E21" w:rsidP="00DE6461">
            <w:pPr>
              <w:pStyle w:val="BodyText"/>
              <w:spacing w:before="0"/>
              <w:ind w:firstLine="0"/>
              <w:jc w:val="both"/>
              <w:outlineLvl w:val="0"/>
              <w:rPr>
                <w:rFonts w:ascii="Times New Roman" w:hAnsi="Times New Roman"/>
                <w:b w:val="0"/>
                <w:sz w:val="24"/>
                <w:szCs w:val="24"/>
                <w:lang w:val="en-US"/>
              </w:rPr>
            </w:pPr>
            <w:r w:rsidRPr="00DE6461">
              <w:rPr>
                <w:rFonts w:ascii="Times New Roman" w:hAnsi="Times New Roman"/>
                <w:b w:val="0"/>
                <w:sz w:val="24"/>
                <w:szCs w:val="24"/>
                <w:lang w:val="en-US"/>
              </w:rPr>
              <w:t xml:space="preserve">The Reports and all protocols, written correspondence, statements, letters, etc., prepared by the </w:t>
            </w:r>
            <w:r w:rsidR="008B336A" w:rsidRPr="00DE6461">
              <w:rPr>
                <w:rFonts w:ascii="Times New Roman" w:hAnsi="Times New Roman"/>
                <w:b w:val="0"/>
                <w:sz w:val="24"/>
                <w:szCs w:val="24"/>
                <w:lang w:val="en-GB"/>
              </w:rPr>
              <w:t>Contractor</w:t>
            </w:r>
            <w:r w:rsidRPr="00DE6461">
              <w:rPr>
                <w:rFonts w:ascii="Times New Roman" w:hAnsi="Times New Roman"/>
                <w:b w:val="0"/>
                <w:sz w:val="24"/>
                <w:szCs w:val="24"/>
                <w:lang w:val="en-US"/>
              </w:rPr>
              <w:t xml:space="preserve"> for the purpose of implementation of the tender procedure and submitted to the </w:t>
            </w:r>
            <w:r w:rsidR="00AE3C82" w:rsidRPr="00DE6461">
              <w:rPr>
                <w:rFonts w:ascii="Times New Roman" w:hAnsi="Times New Roman"/>
                <w:b w:val="0"/>
                <w:sz w:val="24"/>
                <w:szCs w:val="24"/>
                <w:lang w:val="en-GB"/>
              </w:rPr>
              <w:t>Contracting authority</w:t>
            </w:r>
            <w:r w:rsidRPr="00DE6461">
              <w:rPr>
                <w:rFonts w:ascii="Times New Roman" w:hAnsi="Times New Roman"/>
                <w:b w:val="0"/>
                <w:sz w:val="24"/>
                <w:szCs w:val="24"/>
                <w:lang w:val="en-US"/>
              </w:rPr>
              <w:t>, shall be prepared both in Bulgarian and English.</w:t>
            </w:r>
          </w:p>
          <w:p w:rsidR="00544567" w:rsidRPr="00DE6461" w:rsidRDefault="00544567" w:rsidP="00DE6461">
            <w:pPr>
              <w:pStyle w:val="BodyText"/>
              <w:spacing w:before="0"/>
              <w:ind w:firstLine="0"/>
              <w:jc w:val="both"/>
              <w:outlineLvl w:val="0"/>
              <w:rPr>
                <w:rFonts w:ascii="Times New Roman" w:hAnsi="Times New Roman"/>
                <w:b w:val="0"/>
                <w:sz w:val="24"/>
                <w:szCs w:val="24"/>
                <w:lang w:val="en-US"/>
              </w:rPr>
            </w:pPr>
          </w:p>
          <w:p w:rsidR="001A5E21" w:rsidRPr="00DE6461" w:rsidRDefault="001A5E21" w:rsidP="00DE6461">
            <w:pPr>
              <w:pStyle w:val="BodyText"/>
              <w:spacing w:before="0"/>
              <w:ind w:firstLine="0"/>
              <w:jc w:val="both"/>
              <w:outlineLvl w:val="0"/>
              <w:rPr>
                <w:rFonts w:ascii="Times New Roman" w:hAnsi="Times New Roman"/>
                <w:b w:val="0"/>
                <w:sz w:val="24"/>
                <w:szCs w:val="24"/>
                <w:lang w:val="en-US"/>
              </w:rPr>
            </w:pPr>
            <w:r w:rsidRPr="00DE6461">
              <w:rPr>
                <w:rFonts w:ascii="Times New Roman" w:hAnsi="Times New Roman"/>
                <w:b w:val="0"/>
                <w:sz w:val="24"/>
                <w:szCs w:val="24"/>
                <w:lang w:val="en-US"/>
              </w:rPr>
              <w:t xml:space="preserve">The documents required in more than 1 /one/ paper copy in Bulgarian language, shall be submitted translated into English only in 1 /one/ paper copy. </w:t>
            </w:r>
          </w:p>
          <w:p w:rsidR="00544567" w:rsidRPr="00DE6461" w:rsidRDefault="00544567" w:rsidP="00DE6461">
            <w:pPr>
              <w:pStyle w:val="BodyText"/>
              <w:spacing w:before="0"/>
              <w:ind w:firstLine="0"/>
              <w:jc w:val="both"/>
              <w:outlineLvl w:val="0"/>
              <w:rPr>
                <w:rFonts w:ascii="Times New Roman" w:hAnsi="Times New Roman"/>
                <w:b w:val="0"/>
                <w:sz w:val="24"/>
                <w:szCs w:val="24"/>
                <w:lang w:val="en-US"/>
              </w:rPr>
            </w:pPr>
          </w:p>
          <w:p w:rsidR="00544567" w:rsidRPr="00DE6461" w:rsidRDefault="00544567" w:rsidP="00DE6461">
            <w:pPr>
              <w:pStyle w:val="BodyText"/>
              <w:spacing w:before="0"/>
              <w:ind w:firstLine="0"/>
              <w:jc w:val="both"/>
              <w:outlineLvl w:val="0"/>
              <w:rPr>
                <w:rFonts w:ascii="Times New Roman" w:hAnsi="Times New Roman"/>
                <w:b w:val="0"/>
                <w:sz w:val="24"/>
                <w:szCs w:val="24"/>
                <w:lang w:val="en-US"/>
              </w:rPr>
            </w:pPr>
            <w:r w:rsidRPr="00DE6461">
              <w:rPr>
                <w:rFonts w:ascii="Times New Roman" w:hAnsi="Times New Roman"/>
                <w:b w:val="0"/>
                <w:sz w:val="24"/>
                <w:szCs w:val="24"/>
                <w:lang w:val="en-US"/>
              </w:rPr>
              <w:t>The documents in electronic format (CD</w:t>
            </w:r>
            <w:proofErr w:type="gramStart"/>
            <w:r w:rsidRPr="00DE6461">
              <w:rPr>
                <w:rFonts w:ascii="Times New Roman" w:hAnsi="Times New Roman"/>
                <w:b w:val="0"/>
                <w:sz w:val="24"/>
                <w:szCs w:val="24"/>
                <w:lang w:val="en-US"/>
              </w:rPr>
              <w:t>),</w:t>
            </w:r>
            <w:proofErr w:type="gramEnd"/>
            <w:r w:rsidRPr="00DE6461">
              <w:rPr>
                <w:rFonts w:ascii="Times New Roman" w:hAnsi="Times New Roman"/>
                <w:b w:val="0"/>
                <w:sz w:val="24"/>
                <w:szCs w:val="24"/>
                <w:lang w:val="en-US"/>
              </w:rPr>
              <w:t xml:space="preserve"> shall also be in both Bulgarian and English</w:t>
            </w:r>
            <w:r w:rsidRPr="00DE6461">
              <w:rPr>
                <w:rFonts w:ascii="Times New Roman" w:hAnsi="Times New Roman"/>
                <w:b w:val="0"/>
                <w:sz w:val="24"/>
                <w:szCs w:val="24"/>
              </w:rPr>
              <w:t xml:space="preserve"> </w:t>
            </w:r>
            <w:r w:rsidRPr="00DE6461">
              <w:rPr>
                <w:rFonts w:ascii="Times New Roman" w:hAnsi="Times New Roman"/>
                <w:b w:val="0"/>
                <w:sz w:val="24"/>
                <w:szCs w:val="24"/>
                <w:lang w:val="en-US"/>
              </w:rPr>
              <w:t>language.</w:t>
            </w:r>
          </w:p>
          <w:p w:rsidR="001A5E21" w:rsidRPr="00DE6461" w:rsidRDefault="001A5E21" w:rsidP="00870F7A">
            <w:pPr>
              <w:autoSpaceDE w:val="0"/>
              <w:autoSpaceDN w:val="0"/>
              <w:adjustRightInd w:val="0"/>
              <w:spacing w:before="0"/>
              <w:ind w:right="-18" w:firstLine="0"/>
              <w:rPr>
                <w:rFonts w:ascii="Times New Roman" w:hAnsi="Times New Roman"/>
                <w:noProof/>
                <w:lang w:val="en-GB"/>
              </w:rPr>
            </w:pPr>
          </w:p>
        </w:tc>
      </w:tr>
      <w:tr w:rsidR="001A5E21" w:rsidRPr="00DE6461" w:rsidTr="001A5E21">
        <w:tc>
          <w:tcPr>
            <w:tcW w:w="5412" w:type="dxa"/>
            <w:shd w:val="clear" w:color="auto" w:fill="auto"/>
          </w:tcPr>
          <w:p w:rsidR="001A5E21" w:rsidRPr="00DE6461" w:rsidRDefault="001A5E21" w:rsidP="00DE6461">
            <w:pPr>
              <w:pStyle w:val="BodyText"/>
              <w:spacing w:before="0"/>
              <w:ind w:hanging="18"/>
              <w:jc w:val="both"/>
              <w:outlineLvl w:val="0"/>
              <w:rPr>
                <w:rFonts w:ascii="Times New Roman" w:hAnsi="Times New Roman"/>
                <w:sz w:val="24"/>
                <w:szCs w:val="24"/>
                <w:lang w:val="ru-RU"/>
              </w:rPr>
            </w:pPr>
            <w:bookmarkStart w:id="4" w:name="_Toc459793074"/>
            <w:r w:rsidRPr="00DE6461">
              <w:rPr>
                <w:rFonts w:ascii="Times New Roman" w:hAnsi="Times New Roman"/>
                <w:sz w:val="24"/>
                <w:szCs w:val="24"/>
              </w:rPr>
              <w:t>І. ОБЩА ИНФОРМАЦИЯ</w:t>
            </w:r>
            <w:bookmarkEnd w:id="4"/>
          </w:p>
          <w:p w:rsidR="001A5E21" w:rsidRPr="00DE6461" w:rsidRDefault="001A5E21" w:rsidP="00DE6461">
            <w:pPr>
              <w:pStyle w:val="BodyText"/>
              <w:spacing w:before="0"/>
              <w:ind w:hanging="18"/>
              <w:jc w:val="both"/>
              <w:outlineLvl w:val="1"/>
              <w:rPr>
                <w:rFonts w:ascii="Times New Roman" w:hAnsi="Times New Roman"/>
                <w:sz w:val="24"/>
                <w:szCs w:val="24"/>
              </w:rPr>
            </w:pPr>
            <w:bookmarkStart w:id="5" w:name="_Toc459793075"/>
          </w:p>
          <w:p w:rsidR="001A5E21" w:rsidRPr="00DE6461" w:rsidRDefault="001A5E21" w:rsidP="00DE6461">
            <w:pPr>
              <w:pStyle w:val="BodyText"/>
              <w:spacing w:before="0"/>
              <w:ind w:hanging="18"/>
              <w:jc w:val="both"/>
              <w:outlineLvl w:val="1"/>
              <w:rPr>
                <w:rFonts w:ascii="Times New Roman" w:hAnsi="Times New Roman"/>
                <w:sz w:val="24"/>
                <w:szCs w:val="24"/>
                <w:lang w:val="ru-RU"/>
              </w:rPr>
            </w:pPr>
            <w:r w:rsidRPr="00DE6461">
              <w:rPr>
                <w:rFonts w:ascii="Times New Roman" w:hAnsi="Times New Roman"/>
                <w:sz w:val="24"/>
                <w:szCs w:val="24"/>
              </w:rPr>
              <w:t>1. Място на изпълнение</w:t>
            </w:r>
            <w:bookmarkEnd w:id="5"/>
            <w:r w:rsidRPr="00DE6461">
              <w:rPr>
                <w:rFonts w:ascii="Times New Roman" w:hAnsi="Times New Roman"/>
                <w:sz w:val="24"/>
                <w:szCs w:val="24"/>
              </w:rPr>
              <w:t>.</w:t>
            </w:r>
          </w:p>
          <w:p w:rsidR="001A5E21" w:rsidRPr="00DE6461" w:rsidRDefault="001A5E21" w:rsidP="00DE6461">
            <w:pPr>
              <w:tabs>
                <w:tab w:val="left" w:pos="-4"/>
                <w:tab w:val="left" w:pos="1080"/>
              </w:tabs>
              <w:autoSpaceDE w:val="0"/>
              <w:autoSpaceDN w:val="0"/>
              <w:adjustRightInd w:val="0"/>
              <w:spacing w:before="0"/>
              <w:ind w:hanging="4"/>
              <w:rPr>
                <w:rFonts w:ascii="Times New Roman" w:hAnsi="Times New Roman"/>
              </w:rPr>
            </w:pPr>
            <w:r w:rsidRPr="00DE6461">
              <w:rPr>
                <w:rFonts w:ascii="Times New Roman" w:hAnsi="Times New Roman"/>
              </w:rPr>
              <w:t>На територията на община Шумен, община Разград, община Съединение, община Левски и община Созопол или съответния/</w:t>
            </w:r>
            <w:proofErr w:type="spellStart"/>
            <w:r w:rsidRPr="00DE6461">
              <w:rPr>
                <w:rFonts w:ascii="Times New Roman" w:hAnsi="Times New Roman"/>
              </w:rPr>
              <w:t>ите</w:t>
            </w:r>
            <w:proofErr w:type="spellEnd"/>
            <w:r w:rsidRPr="00DE6461">
              <w:rPr>
                <w:rFonts w:ascii="Times New Roman" w:hAnsi="Times New Roman"/>
              </w:rPr>
              <w:t xml:space="preserve"> център/</w:t>
            </w:r>
            <w:proofErr w:type="spellStart"/>
            <w:r w:rsidRPr="00DE6461">
              <w:rPr>
                <w:rFonts w:ascii="Times New Roman" w:hAnsi="Times New Roman"/>
              </w:rPr>
              <w:t>рове</w:t>
            </w:r>
            <w:proofErr w:type="spellEnd"/>
            <w:r w:rsidRPr="00DE6461">
              <w:rPr>
                <w:rFonts w:ascii="Times New Roman" w:hAnsi="Times New Roman"/>
              </w:rPr>
              <w:t xml:space="preserve"> за обучение, с които разполага избраният изпълнител.</w:t>
            </w:r>
          </w:p>
          <w:p w:rsidR="001A5E21" w:rsidRPr="00DE6461" w:rsidRDefault="001A5E21" w:rsidP="00DE6461">
            <w:pPr>
              <w:pStyle w:val="BodyText"/>
              <w:spacing w:before="0"/>
              <w:ind w:hanging="18"/>
              <w:jc w:val="both"/>
              <w:rPr>
                <w:rFonts w:ascii="Times New Roman" w:hAnsi="Times New Roman"/>
                <w:b w:val="0"/>
                <w:sz w:val="24"/>
                <w:szCs w:val="24"/>
                <w:lang w:val="en-US"/>
              </w:rPr>
            </w:pPr>
          </w:p>
          <w:p w:rsidR="001A5E21" w:rsidRPr="00DE6461" w:rsidRDefault="001A5E21" w:rsidP="00DE6461">
            <w:pPr>
              <w:pStyle w:val="BodyText"/>
              <w:spacing w:before="0"/>
              <w:ind w:hanging="18"/>
              <w:jc w:val="both"/>
              <w:outlineLvl w:val="1"/>
              <w:rPr>
                <w:rFonts w:ascii="Times New Roman" w:hAnsi="Times New Roman"/>
                <w:sz w:val="24"/>
                <w:szCs w:val="24"/>
              </w:rPr>
            </w:pPr>
            <w:bookmarkStart w:id="6" w:name="_Toc459793076"/>
            <w:r w:rsidRPr="00DE6461">
              <w:rPr>
                <w:rFonts w:ascii="Times New Roman" w:hAnsi="Times New Roman"/>
                <w:sz w:val="24"/>
                <w:szCs w:val="24"/>
              </w:rPr>
              <w:t>2. Възложител</w:t>
            </w:r>
            <w:bookmarkEnd w:id="6"/>
            <w:r w:rsidRPr="00DE6461">
              <w:rPr>
                <w:rFonts w:ascii="Times New Roman" w:hAnsi="Times New Roman"/>
                <w:sz w:val="24"/>
                <w:szCs w:val="24"/>
              </w:rPr>
              <w:t>.</w:t>
            </w:r>
          </w:p>
          <w:p w:rsidR="001A5E21" w:rsidRPr="00DE6461" w:rsidRDefault="001A5E21" w:rsidP="00DE6461">
            <w:pPr>
              <w:pStyle w:val="BodyText"/>
              <w:spacing w:before="0"/>
              <w:ind w:hanging="18"/>
              <w:jc w:val="both"/>
              <w:rPr>
                <w:rFonts w:ascii="Times New Roman" w:hAnsi="Times New Roman"/>
                <w:b w:val="0"/>
                <w:sz w:val="24"/>
                <w:szCs w:val="24"/>
                <w:lang w:val="ru-RU"/>
              </w:rPr>
            </w:pPr>
            <w:r w:rsidRPr="00DE6461">
              <w:rPr>
                <w:rFonts w:ascii="Times New Roman" w:hAnsi="Times New Roman"/>
                <w:b w:val="0"/>
                <w:sz w:val="24"/>
                <w:szCs w:val="24"/>
              </w:rPr>
              <w:t>Предприятие за управление на дейностите по опазване на околната среда (ПУДООС)</w:t>
            </w:r>
          </w:p>
          <w:p w:rsidR="001A5E21" w:rsidRPr="00DE6461" w:rsidRDefault="001A5E21" w:rsidP="00DE6461">
            <w:pPr>
              <w:pStyle w:val="BodyText"/>
              <w:spacing w:before="0"/>
              <w:ind w:hanging="18"/>
              <w:jc w:val="both"/>
              <w:outlineLvl w:val="1"/>
              <w:rPr>
                <w:rFonts w:ascii="Times New Roman" w:hAnsi="Times New Roman"/>
                <w:b w:val="0"/>
                <w:sz w:val="24"/>
                <w:szCs w:val="24"/>
              </w:rPr>
            </w:pPr>
            <w:bookmarkStart w:id="7" w:name="_Toc459793077"/>
          </w:p>
          <w:p w:rsidR="001A5E21" w:rsidRPr="00DE6461" w:rsidRDefault="001A5E21" w:rsidP="00DE6461">
            <w:pPr>
              <w:pStyle w:val="BodyText"/>
              <w:spacing w:before="0"/>
              <w:ind w:hanging="18"/>
              <w:jc w:val="both"/>
              <w:outlineLvl w:val="1"/>
              <w:rPr>
                <w:rFonts w:ascii="Times New Roman" w:hAnsi="Times New Roman"/>
                <w:sz w:val="24"/>
                <w:szCs w:val="24"/>
              </w:rPr>
            </w:pPr>
            <w:r w:rsidRPr="00DE6461">
              <w:rPr>
                <w:rFonts w:ascii="Times New Roman" w:hAnsi="Times New Roman"/>
                <w:sz w:val="24"/>
                <w:szCs w:val="24"/>
              </w:rPr>
              <w:t>3. Основание и предмет на настоящата обществена поръчка.</w:t>
            </w:r>
          </w:p>
          <w:p w:rsidR="001A5E21" w:rsidRPr="00DE6461" w:rsidRDefault="001A5E21" w:rsidP="00DE6461">
            <w:pPr>
              <w:autoSpaceDE w:val="0"/>
              <w:autoSpaceDN w:val="0"/>
              <w:adjustRightInd w:val="0"/>
              <w:spacing w:before="0"/>
              <w:ind w:right="-6" w:hanging="18"/>
              <w:rPr>
                <w:rFonts w:ascii="Times New Roman" w:hAnsi="Times New Roman"/>
                <w:color w:val="000000"/>
                <w:lang w:val="ru-RU"/>
              </w:rPr>
            </w:pPr>
            <w:r w:rsidRPr="00DE6461">
              <w:rPr>
                <w:rFonts w:ascii="Times New Roman" w:hAnsi="Times New Roman"/>
                <w:color w:val="000000"/>
                <w:lang w:val="ru-RU"/>
              </w:rPr>
              <w:t xml:space="preserve">Настоящата </w:t>
            </w:r>
            <w:r w:rsidRPr="00DE6461">
              <w:rPr>
                <w:rFonts w:ascii="Times New Roman" w:hAnsi="Times New Roman"/>
                <w:color w:val="000000"/>
              </w:rPr>
              <w:t xml:space="preserve">процедура за възлагане на </w:t>
            </w:r>
            <w:r w:rsidRPr="00DE6461">
              <w:rPr>
                <w:rFonts w:ascii="Times New Roman" w:hAnsi="Times New Roman"/>
                <w:color w:val="000000"/>
                <w:lang w:val="ru-RU"/>
              </w:rPr>
              <w:t xml:space="preserve">обществена поръчка се провежда като част от изпълнението </w:t>
            </w:r>
            <w:r w:rsidR="00F448B8" w:rsidRPr="00DE6461">
              <w:rPr>
                <w:rFonts w:ascii="Times New Roman" w:hAnsi="Times New Roman"/>
                <w:color w:val="000000"/>
              </w:rPr>
              <w:t>на</w:t>
            </w:r>
            <w:r w:rsidRPr="00DE6461">
              <w:rPr>
                <w:rFonts w:ascii="Times New Roman" w:hAnsi="Times New Roman"/>
                <w:color w:val="000000"/>
                <w:lang w:val="ru-RU"/>
              </w:rPr>
              <w:t xml:space="preserve"> проект</w:t>
            </w:r>
            <w:r w:rsidR="00F448B8" w:rsidRPr="00DE6461">
              <w:rPr>
                <w:rFonts w:ascii="Times New Roman" w:hAnsi="Times New Roman"/>
                <w:color w:val="000000"/>
                <w:lang w:val="ru-RU"/>
              </w:rPr>
              <w:t>:</w:t>
            </w:r>
            <w:r w:rsidRPr="00DE6461">
              <w:rPr>
                <w:rFonts w:ascii="Times New Roman" w:hAnsi="Times New Roman"/>
                <w:color w:val="000000"/>
                <w:lang w:val="ru-RU"/>
              </w:rPr>
              <w:t xml:space="preserve"> „</w:t>
            </w:r>
            <w:r w:rsidRPr="00DE6461">
              <w:rPr>
                <w:rFonts w:ascii="Times New Roman" w:hAnsi="Times New Roman"/>
                <w:i/>
                <w:color w:val="000000"/>
                <w:lang w:val="ru-RU"/>
              </w:rPr>
              <w:t>Проучване и разработване на пилотни модели за екологосъобразно събиране и временно съхранение на опасни битови отпадъци</w:t>
            </w:r>
            <w:r w:rsidRPr="00DE6461">
              <w:rPr>
                <w:rFonts w:ascii="Times New Roman" w:hAnsi="Times New Roman"/>
                <w:color w:val="000000"/>
                <w:lang w:val="ru-RU"/>
              </w:rPr>
              <w:t>“, финансиран от Българо - Швейцарската швейцарската програма за сътрудничество.</w:t>
            </w:r>
          </w:p>
          <w:p w:rsidR="001A5E21" w:rsidRPr="00DE6461" w:rsidRDefault="001A5E21" w:rsidP="00DE6461">
            <w:pPr>
              <w:autoSpaceDE w:val="0"/>
              <w:autoSpaceDN w:val="0"/>
              <w:adjustRightInd w:val="0"/>
              <w:spacing w:before="0"/>
              <w:ind w:right="-6" w:hanging="18"/>
              <w:rPr>
                <w:rFonts w:ascii="Times New Roman" w:hAnsi="Times New Roman"/>
                <w:color w:val="000000"/>
                <w:lang w:val="en-US"/>
              </w:rPr>
            </w:pPr>
            <w:r w:rsidRPr="00DE6461">
              <w:rPr>
                <w:rFonts w:ascii="Times New Roman" w:hAnsi="Times New Roman"/>
                <w:color w:val="000000"/>
                <w:lang w:val="ru-RU"/>
              </w:rPr>
              <w:t>ПУДООС е Изпълнителна агенция по Българо-швейцарска програма за сътрудничество, изпълняваща се съгласно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w:t>
            </w:r>
            <w:r w:rsidRPr="00DE6461">
              <w:rPr>
                <w:rFonts w:ascii="Times New Roman" w:hAnsi="Times New Roman"/>
                <w:color w:val="000000"/>
                <w:lang w:val="en-US"/>
              </w:rPr>
              <w:t xml:space="preserve"> </w:t>
            </w:r>
          </w:p>
          <w:p w:rsidR="001A5E21" w:rsidRPr="00DE6461" w:rsidRDefault="001A5E21" w:rsidP="00DE6461">
            <w:pPr>
              <w:autoSpaceDE w:val="0"/>
              <w:autoSpaceDN w:val="0"/>
              <w:adjustRightInd w:val="0"/>
              <w:spacing w:before="0"/>
              <w:ind w:right="-6" w:hanging="18"/>
              <w:rPr>
                <w:rFonts w:ascii="Times New Roman" w:hAnsi="Times New Roman"/>
                <w:color w:val="000000"/>
                <w:lang w:val="en-US"/>
              </w:rPr>
            </w:pPr>
            <w:r w:rsidRPr="00DE6461">
              <w:rPr>
                <w:rFonts w:ascii="Times New Roman" w:hAnsi="Times New Roman"/>
                <w:color w:val="000000"/>
                <w:lang w:val="ru-RU"/>
              </w:rPr>
              <w:t>Проект „</w:t>
            </w:r>
            <w:r w:rsidRPr="00DE6461">
              <w:rPr>
                <w:rFonts w:ascii="Times New Roman" w:hAnsi="Times New Roman"/>
                <w:i/>
                <w:color w:val="000000"/>
                <w:lang w:val="ru-RU"/>
              </w:rPr>
              <w:t>Проучване и разработване на пилотни модели за екологосъобразно събиране и временно съхранение на опасни битови отпадъци</w:t>
            </w:r>
            <w:r w:rsidRPr="00DE6461">
              <w:rPr>
                <w:rFonts w:ascii="Times New Roman" w:hAnsi="Times New Roman"/>
                <w:color w:val="000000"/>
                <w:lang w:val="ru-RU"/>
              </w:rPr>
              <w:t>“</w:t>
            </w:r>
            <w:r w:rsidRPr="00DE6461">
              <w:rPr>
                <w:rFonts w:ascii="Times New Roman" w:hAnsi="Times New Roman"/>
                <w:color w:val="000000"/>
              </w:rPr>
              <w:t xml:space="preserve">, </w:t>
            </w:r>
            <w:r w:rsidRPr="00DE6461">
              <w:rPr>
                <w:rFonts w:ascii="Times New Roman" w:hAnsi="Times New Roman"/>
                <w:color w:val="000000"/>
                <w:lang w:val="ru-RU"/>
              </w:rPr>
              <w:t>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организиране на разделно събиране на опасните битови отпадъци и предаването им за оползотворяване и/или обезвреждане. Проектът обхваща</w:t>
            </w:r>
            <w:r w:rsidRPr="00DE6461">
              <w:rPr>
                <w:rFonts w:ascii="Times New Roman" w:hAnsi="Times New Roman"/>
                <w:color w:val="000000"/>
              </w:rPr>
              <w:t xml:space="preserve"> редица дейности и задачи, които представят нагледно</w:t>
            </w:r>
            <w:r w:rsidRPr="00DE6461">
              <w:rPr>
                <w:rFonts w:ascii="Times New Roman" w:hAnsi="Times New Roman"/>
                <w:color w:val="000000"/>
                <w:lang w:val="ru-RU"/>
              </w:rPr>
              <w:t xml:space="preserve"> изграждането, оборудването и пускането в експлоатация на пет пилотн</w:t>
            </w:r>
            <w:r w:rsidRPr="00DE6461">
              <w:rPr>
                <w:rFonts w:ascii="Times New Roman" w:hAnsi="Times New Roman"/>
                <w:color w:val="000000"/>
              </w:rPr>
              <w:t>и</w:t>
            </w:r>
            <w:r w:rsidRPr="00DE6461">
              <w:rPr>
                <w:rFonts w:ascii="Times New Roman" w:hAnsi="Times New Roman"/>
                <w:color w:val="000000"/>
                <w:lang w:val="ru-RU"/>
              </w:rPr>
              <w:t xml:space="preserve"> общински центрове на</w:t>
            </w:r>
            <w:r w:rsidRPr="00DE6461">
              <w:rPr>
                <w:rFonts w:ascii="Times New Roman" w:hAnsi="Times New Roman"/>
                <w:color w:val="000000"/>
              </w:rPr>
              <w:t xml:space="preserve"> територията на</w:t>
            </w:r>
            <w:r w:rsidRPr="00DE6461">
              <w:rPr>
                <w:rFonts w:ascii="Times New Roman" w:hAnsi="Times New Roman"/>
                <w:color w:val="000000"/>
                <w:lang w:val="ru-RU"/>
              </w:rPr>
              <w:t xml:space="preserve"> 5</w:t>
            </w:r>
            <w:r w:rsidRPr="00DE6461">
              <w:rPr>
                <w:rFonts w:ascii="Times New Roman" w:hAnsi="Times New Roman"/>
                <w:color w:val="000000"/>
              </w:rPr>
              <w:t xml:space="preserve"> (пет)</w:t>
            </w:r>
            <w:r w:rsidRPr="00DE6461">
              <w:rPr>
                <w:rFonts w:ascii="Times New Roman" w:hAnsi="Times New Roman"/>
                <w:color w:val="000000"/>
                <w:lang w:val="ru-RU"/>
              </w:rPr>
              <w:t xml:space="preserve"> общини – Шумен, Разград, Левски, Съединение и Созопол за събиране на опасни отпадъци от бита и доставка </w:t>
            </w:r>
            <w:r w:rsidRPr="00DE6461">
              <w:rPr>
                <w:rFonts w:ascii="Times New Roman" w:hAnsi="Times New Roman"/>
                <w:color w:val="000000"/>
                <w:lang w:val="ru-RU"/>
              </w:rPr>
              <w:lastRenderedPageBreak/>
              <w:t>на мобилни събирателни пунктове, с които в рамките на проекта да бъде обслужвано населението на 22 български общини</w:t>
            </w:r>
            <w:r w:rsidRPr="00DE6461">
              <w:rPr>
                <w:rFonts w:ascii="Times New Roman" w:hAnsi="Times New Roman"/>
                <w:color w:val="000000"/>
              </w:rPr>
              <w:t xml:space="preserve"> (</w:t>
            </w:r>
            <w:r w:rsidRPr="00DE6461">
              <w:rPr>
                <w:rFonts w:ascii="Times New Roman" w:hAnsi="Times New Roman"/>
                <w:color w:val="000000"/>
                <w:lang w:val="ru-RU"/>
              </w:rPr>
              <w:t>5 общински</w:t>
            </w:r>
            <w:r w:rsidRPr="00DE6461">
              <w:rPr>
                <w:rFonts w:ascii="Times New Roman" w:hAnsi="Times New Roman"/>
                <w:color w:val="000000"/>
              </w:rPr>
              <w:t xml:space="preserve"> центрове </w:t>
            </w:r>
            <w:r w:rsidRPr="00DE6461">
              <w:rPr>
                <w:rFonts w:ascii="Times New Roman" w:hAnsi="Times New Roman"/>
                <w:color w:val="000000"/>
                <w:lang w:val="ru-RU"/>
              </w:rPr>
              <w:t>– Шумен, Разград, Левски, Съединение и Созопол</w:t>
            </w:r>
            <w:r w:rsidRPr="00DE6461">
              <w:rPr>
                <w:rFonts w:ascii="Times New Roman" w:hAnsi="Times New Roman"/>
                <w:color w:val="000000"/>
              </w:rPr>
              <w:t xml:space="preserve"> и </w:t>
            </w:r>
            <w:r w:rsidRPr="00DE6461">
              <w:rPr>
                <w:rFonts w:ascii="Times New Roman" w:hAnsi="Times New Roman"/>
                <w:color w:val="000000"/>
                <w:lang w:val="ru-RU"/>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DE6461">
              <w:rPr>
                <w:rFonts w:ascii="Times New Roman" w:hAnsi="Times New Roman"/>
                <w:color w:val="000000"/>
              </w:rPr>
              <w:t>)</w:t>
            </w:r>
            <w:r w:rsidRPr="00DE6461">
              <w:rPr>
                <w:rFonts w:ascii="Times New Roman" w:hAnsi="Times New Roman"/>
                <w:color w:val="000000"/>
                <w:lang w:val="ru-RU"/>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rsidR="001A5E21" w:rsidRPr="00DE6461" w:rsidRDefault="001A5E21" w:rsidP="00DE6461">
            <w:pPr>
              <w:autoSpaceDE w:val="0"/>
              <w:autoSpaceDN w:val="0"/>
              <w:adjustRightInd w:val="0"/>
              <w:spacing w:before="0"/>
              <w:ind w:right="-6" w:hanging="18"/>
              <w:rPr>
                <w:rFonts w:ascii="Times New Roman" w:hAnsi="Times New Roman"/>
                <w:lang w:val="en-US"/>
              </w:rPr>
            </w:pPr>
            <w:r w:rsidRPr="00DE6461">
              <w:rPr>
                <w:rFonts w:ascii="Times New Roman" w:hAnsi="Times New Roman"/>
              </w:rPr>
              <w:t xml:space="preserve">Обществената поръчка включва организиране и провеждане на начално и поддържащо обучение на персонала на всеки от петте пилотни общински </w:t>
            </w:r>
            <w:proofErr w:type="gramStart"/>
            <w:r w:rsidRPr="00DE6461">
              <w:rPr>
                <w:rFonts w:ascii="Times New Roman" w:hAnsi="Times New Roman"/>
              </w:rPr>
              <w:t xml:space="preserve">центрове. </w:t>
            </w:r>
            <w:proofErr w:type="gramEnd"/>
          </w:p>
          <w:p w:rsidR="001A5E21" w:rsidRPr="00DE6461" w:rsidRDefault="001A5E21" w:rsidP="00DE6461">
            <w:pPr>
              <w:autoSpaceDE w:val="0"/>
              <w:autoSpaceDN w:val="0"/>
              <w:adjustRightInd w:val="0"/>
              <w:spacing w:before="0"/>
              <w:ind w:right="-6" w:hanging="18"/>
              <w:rPr>
                <w:rFonts w:ascii="Times New Roman" w:hAnsi="Times New Roman"/>
              </w:rPr>
            </w:pPr>
            <w:r w:rsidRPr="00DE6461">
              <w:rPr>
                <w:rFonts w:ascii="Times New Roman" w:hAnsi="Times New Roman"/>
              </w:rPr>
              <w:t>Персоналът на един голям пилотен център включва:</w:t>
            </w:r>
          </w:p>
          <w:p w:rsidR="001A5E21" w:rsidRPr="00DE6461" w:rsidRDefault="001A5E21" w:rsidP="001D206A">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 xml:space="preserve">3 човека обслужващ персонал – отговорник на площадката и двама техници със средно образование, от които поне единият </w:t>
            </w:r>
            <w:r w:rsidRPr="00DE6461">
              <w:rPr>
                <w:rFonts w:ascii="Times New Roman" w:hAnsi="Times New Roman"/>
                <w:sz w:val="24"/>
                <w:szCs w:val="24"/>
                <w:lang w:val="en-US"/>
              </w:rPr>
              <w:t xml:space="preserve">- </w:t>
            </w:r>
            <w:r w:rsidRPr="00DE6461">
              <w:rPr>
                <w:rFonts w:ascii="Times New Roman" w:hAnsi="Times New Roman"/>
                <w:sz w:val="24"/>
                <w:szCs w:val="24"/>
              </w:rPr>
              <w:t xml:space="preserve">химик </w:t>
            </w:r>
            <w:proofErr w:type="gramStart"/>
            <w:r w:rsidRPr="00DE6461">
              <w:rPr>
                <w:rFonts w:ascii="Times New Roman" w:hAnsi="Times New Roman"/>
                <w:sz w:val="24"/>
                <w:szCs w:val="24"/>
              </w:rPr>
              <w:t xml:space="preserve">и </w:t>
            </w:r>
            <w:proofErr w:type="gramEnd"/>
          </w:p>
          <w:p w:rsidR="001A5E21" w:rsidRPr="00DE6461" w:rsidRDefault="001A5E21" w:rsidP="001D206A">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 xml:space="preserve">1 </w:t>
            </w:r>
            <w:proofErr w:type="gramStart"/>
            <w:r w:rsidRPr="00DE6461">
              <w:rPr>
                <w:rFonts w:ascii="Times New Roman" w:hAnsi="Times New Roman"/>
                <w:sz w:val="24"/>
                <w:szCs w:val="24"/>
              </w:rPr>
              <w:t xml:space="preserve">шофьор. </w:t>
            </w:r>
            <w:proofErr w:type="gramEnd"/>
          </w:p>
          <w:p w:rsidR="009E686E" w:rsidRPr="00DE6461" w:rsidRDefault="009E686E" w:rsidP="001D206A">
            <w:pPr>
              <w:spacing w:before="0"/>
              <w:ind w:left="484" w:firstLine="0"/>
              <w:rPr>
                <w:rFonts w:ascii="Times New Roman" w:eastAsia="Calibri" w:hAnsi="Times New Roman"/>
              </w:rPr>
            </w:pPr>
          </w:p>
          <w:p w:rsidR="001A5E21" w:rsidRPr="00DE6461" w:rsidRDefault="001A5E21" w:rsidP="001D206A">
            <w:pPr>
              <w:spacing w:before="0"/>
              <w:ind w:firstLine="0"/>
              <w:rPr>
                <w:rFonts w:ascii="Times New Roman" w:eastAsia="Calibri" w:hAnsi="Times New Roman"/>
              </w:rPr>
            </w:pPr>
            <w:r w:rsidRPr="00DE6461">
              <w:rPr>
                <w:rFonts w:ascii="Times New Roman" w:eastAsia="Calibri" w:hAnsi="Times New Roman"/>
              </w:rPr>
              <w:t xml:space="preserve">Персоналът на </w:t>
            </w:r>
            <w:r w:rsidRPr="00DE6461">
              <w:rPr>
                <w:rFonts w:ascii="Times New Roman" w:hAnsi="Times New Roman"/>
              </w:rPr>
              <w:t xml:space="preserve">един малък пилотен център </w:t>
            </w:r>
            <w:proofErr w:type="gramStart"/>
            <w:r w:rsidRPr="00DE6461">
              <w:rPr>
                <w:rFonts w:ascii="Times New Roman" w:hAnsi="Times New Roman"/>
              </w:rPr>
              <w:t>включва:</w:t>
            </w:r>
            <w:r w:rsidRPr="00DE6461" w:rsidDel="003550E9">
              <w:rPr>
                <w:rFonts w:ascii="Times New Roman" w:eastAsia="Calibri" w:hAnsi="Times New Roman"/>
              </w:rPr>
              <w:t xml:space="preserve"> </w:t>
            </w:r>
            <w:proofErr w:type="gramEnd"/>
          </w:p>
          <w:p w:rsidR="001A5E21" w:rsidRPr="00DE6461" w:rsidRDefault="001A5E21" w:rsidP="001D206A">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 xml:space="preserve">2 човека обслужващ персонал – отговорник на площадката и един техник със средно образование, от които поне единият химик </w:t>
            </w:r>
            <w:proofErr w:type="gramStart"/>
            <w:r w:rsidRPr="00DE6461">
              <w:rPr>
                <w:rFonts w:ascii="Times New Roman" w:hAnsi="Times New Roman"/>
                <w:sz w:val="24"/>
                <w:szCs w:val="24"/>
              </w:rPr>
              <w:t xml:space="preserve">и </w:t>
            </w:r>
            <w:proofErr w:type="gramEnd"/>
          </w:p>
          <w:p w:rsidR="001A5E21" w:rsidRPr="001D206A" w:rsidRDefault="001A5E21" w:rsidP="001D206A">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 xml:space="preserve">1 </w:t>
            </w:r>
            <w:proofErr w:type="gramStart"/>
            <w:r w:rsidRPr="00DE6461">
              <w:rPr>
                <w:rFonts w:ascii="Times New Roman" w:hAnsi="Times New Roman"/>
                <w:sz w:val="24"/>
                <w:szCs w:val="24"/>
              </w:rPr>
              <w:t xml:space="preserve">шофьор. </w:t>
            </w:r>
            <w:proofErr w:type="gramEnd"/>
          </w:p>
          <w:p w:rsidR="001A5E21" w:rsidRPr="00DE6461" w:rsidRDefault="001A5E21" w:rsidP="00DE6461">
            <w:pPr>
              <w:autoSpaceDE w:val="0"/>
              <w:autoSpaceDN w:val="0"/>
              <w:adjustRightInd w:val="0"/>
              <w:spacing w:before="0"/>
              <w:ind w:right="-6" w:hanging="18"/>
              <w:rPr>
                <w:rFonts w:ascii="Times New Roman" w:hAnsi="Times New Roman"/>
              </w:rPr>
            </w:pPr>
            <w:r w:rsidRPr="00DE6461">
              <w:rPr>
                <w:rFonts w:ascii="Times New Roman" w:hAnsi="Times New Roman"/>
              </w:rPr>
              <w:t>Персоналът на пилотните общински центрове подлежи на начално и периодично обучение</w:t>
            </w:r>
            <w:r w:rsidRPr="00DE6461">
              <w:rPr>
                <w:rFonts w:ascii="Times New Roman" w:hAnsi="Times New Roman"/>
                <w:lang w:val="en-US"/>
              </w:rPr>
              <w:t xml:space="preserve"> </w:t>
            </w:r>
            <w:r w:rsidRPr="00DE6461">
              <w:rPr>
                <w:rFonts w:ascii="Times New Roman" w:hAnsi="Times New Roman"/>
              </w:rPr>
              <w:t>за работа с опасни отпадъци съгласно Закона за управление на отпадъците (</w:t>
            </w:r>
            <w:proofErr w:type="gramStart"/>
            <w:r w:rsidRPr="00DE6461">
              <w:rPr>
                <w:rFonts w:ascii="Times New Roman" w:hAnsi="Times New Roman"/>
              </w:rPr>
              <w:t xml:space="preserve">ЗУО). </w:t>
            </w:r>
            <w:proofErr w:type="gramEnd"/>
          </w:p>
          <w:p w:rsidR="001A5E21" w:rsidRPr="00DE6461" w:rsidRDefault="001A5E21" w:rsidP="00DE6461">
            <w:pPr>
              <w:autoSpaceDE w:val="0"/>
              <w:autoSpaceDN w:val="0"/>
              <w:adjustRightInd w:val="0"/>
              <w:spacing w:before="0"/>
              <w:ind w:right="-6" w:hanging="18"/>
              <w:rPr>
                <w:rFonts w:ascii="Times New Roman" w:hAnsi="Times New Roman"/>
              </w:rPr>
            </w:pPr>
            <w:r w:rsidRPr="00DE6461">
              <w:rPr>
                <w:rFonts w:ascii="Times New Roman" w:hAnsi="Times New Roman"/>
              </w:rPr>
              <w:t xml:space="preserve">Шофьорите на превозните средства (мобилните събирателни пунктове) трябва да преминат обучение за извършване на </w:t>
            </w:r>
            <w:proofErr w:type="gramStart"/>
            <w:r w:rsidRPr="00DE6461">
              <w:rPr>
                <w:rFonts w:ascii="Times New Roman" w:hAnsi="Times New Roman"/>
              </w:rPr>
              <w:t>превоз на опасни товари за водач на транспортно средство по Европейската спогодба за международен превоз</w:t>
            </w:r>
            <w:proofErr w:type="gramEnd"/>
            <w:r w:rsidRPr="00DE6461">
              <w:rPr>
                <w:rFonts w:ascii="Times New Roman" w:hAnsi="Times New Roman"/>
              </w:rPr>
              <w:t xml:space="preserve"> на опасни товари по шосе /ADR/ и да получат удостоверение след успешно положен изпит.</w:t>
            </w:r>
          </w:p>
          <w:p w:rsidR="001A5E21" w:rsidRPr="00DE6461" w:rsidRDefault="001A5E21" w:rsidP="00DE6461">
            <w:pPr>
              <w:autoSpaceDE w:val="0"/>
              <w:autoSpaceDN w:val="0"/>
              <w:adjustRightInd w:val="0"/>
              <w:spacing w:before="0"/>
              <w:ind w:right="-6" w:hanging="18"/>
              <w:rPr>
                <w:rFonts w:ascii="Times New Roman" w:hAnsi="Times New Roman"/>
              </w:rPr>
            </w:pPr>
            <w:r w:rsidRPr="00DE6461">
              <w:rPr>
                <w:rFonts w:ascii="Times New Roman" w:hAnsi="Times New Roman"/>
              </w:rPr>
              <w:t>Поне един служител следва да премине курс на обучение и да положи изпит за консултант по безопасността съгласно разпоредбите на Закона за здравословни и безопасни условия на труд (ЗБУТ).</w:t>
            </w:r>
          </w:p>
          <w:p w:rsidR="001A5E21" w:rsidRPr="00DE6461" w:rsidRDefault="001A5E21" w:rsidP="00DE6461">
            <w:pPr>
              <w:pStyle w:val="BodyText"/>
              <w:spacing w:before="0"/>
              <w:ind w:hanging="18"/>
              <w:jc w:val="both"/>
              <w:outlineLvl w:val="1"/>
              <w:rPr>
                <w:rFonts w:ascii="Times New Roman" w:hAnsi="Times New Roman"/>
                <w:b w:val="0"/>
                <w:sz w:val="24"/>
                <w:szCs w:val="24"/>
                <w:lang w:eastAsia="bg-BG"/>
              </w:rPr>
            </w:pPr>
            <w:r w:rsidRPr="00DE6461">
              <w:rPr>
                <w:rFonts w:ascii="Times New Roman" w:hAnsi="Times New Roman"/>
                <w:b w:val="0"/>
                <w:sz w:val="24"/>
                <w:szCs w:val="24"/>
                <w:lang w:eastAsia="bg-BG"/>
              </w:rPr>
              <w:t>По един служител от всеки център следва да премине обучение за консултант по безопасността при превоз на опасни товари.</w:t>
            </w:r>
          </w:p>
          <w:p w:rsidR="001A5E21" w:rsidRPr="00DE6461" w:rsidRDefault="001A5E21" w:rsidP="00DE6461">
            <w:pPr>
              <w:pStyle w:val="BodyText"/>
              <w:spacing w:before="0"/>
              <w:ind w:hanging="18"/>
              <w:jc w:val="both"/>
              <w:outlineLvl w:val="1"/>
              <w:rPr>
                <w:rFonts w:ascii="Times New Roman" w:hAnsi="Times New Roman"/>
                <w:sz w:val="24"/>
                <w:szCs w:val="24"/>
                <w:lang w:eastAsia="bg-BG"/>
              </w:rPr>
            </w:pPr>
            <w:bookmarkStart w:id="8" w:name="_Toc459793081"/>
            <w:proofErr w:type="gramStart"/>
            <w:r w:rsidRPr="00DE6461">
              <w:rPr>
                <w:rFonts w:ascii="Times New Roman" w:hAnsi="Times New Roman"/>
                <w:sz w:val="24"/>
                <w:szCs w:val="24"/>
                <w:lang w:eastAsia="bg-BG"/>
              </w:rPr>
              <w:t xml:space="preserve">4. </w:t>
            </w:r>
            <w:proofErr w:type="gramEnd"/>
            <w:r w:rsidRPr="00DE6461">
              <w:rPr>
                <w:rFonts w:ascii="Times New Roman" w:hAnsi="Times New Roman"/>
                <w:sz w:val="24"/>
                <w:szCs w:val="24"/>
                <w:lang w:eastAsia="bg-BG"/>
              </w:rPr>
              <w:t>Общи и специфични цели на поръчката</w:t>
            </w:r>
            <w:bookmarkEnd w:id="8"/>
          </w:p>
          <w:p w:rsidR="001A5E21" w:rsidRPr="00DE6461" w:rsidRDefault="001A5E21" w:rsidP="00DE6461">
            <w:pPr>
              <w:autoSpaceDE w:val="0"/>
              <w:autoSpaceDN w:val="0"/>
              <w:adjustRightInd w:val="0"/>
              <w:spacing w:before="0"/>
              <w:ind w:right="-6" w:hanging="18"/>
              <w:rPr>
                <w:rFonts w:ascii="Times New Roman" w:hAnsi="Times New Roman"/>
              </w:rPr>
            </w:pPr>
            <w:r w:rsidRPr="00DE6461">
              <w:rPr>
                <w:rFonts w:ascii="Times New Roman" w:hAnsi="Times New Roman"/>
              </w:rPr>
              <w:t xml:space="preserve">Целта на тази обществена поръчка е организиране и извършване на начално и поддържащо обучение </w:t>
            </w:r>
            <w:r w:rsidRPr="00DE6461">
              <w:rPr>
                <w:rFonts w:ascii="Times New Roman" w:hAnsi="Times New Roman"/>
              </w:rPr>
              <w:lastRenderedPageBreak/>
              <w:t xml:space="preserve">на персонала на петте общински центъра за екологосъобразно събиране и временно съхранение на опасни битове </w:t>
            </w:r>
            <w:proofErr w:type="gramStart"/>
            <w:r w:rsidRPr="00DE6461">
              <w:rPr>
                <w:rFonts w:ascii="Times New Roman" w:hAnsi="Times New Roman"/>
              </w:rPr>
              <w:t xml:space="preserve">отпадъци. </w:t>
            </w:r>
            <w:proofErr w:type="gramEnd"/>
          </w:p>
          <w:p w:rsidR="001A5E21" w:rsidRPr="00DE6461" w:rsidRDefault="001A5E21" w:rsidP="00DE6461">
            <w:pPr>
              <w:pStyle w:val="BodyText"/>
              <w:spacing w:before="0"/>
              <w:ind w:hanging="18"/>
              <w:jc w:val="both"/>
              <w:rPr>
                <w:rFonts w:ascii="Times New Roman" w:hAnsi="Times New Roman"/>
                <w:b w:val="0"/>
                <w:sz w:val="24"/>
                <w:szCs w:val="24"/>
              </w:rPr>
            </w:pPr>
            <w:r w:rsidRPr="00DE6461">
              <w:rPr>
                <w:rFonts w:ascii="Times New Roman" w:hAnsi="Times New Roman"/>
                <w:b w:val="0"/>
                <w:sz w:val="24"/>
                <w:szCs w:val="24"/>
              </w:rPr>
              <w:t>Специфичните цели на настоящата обществена поръчка са свързани с:</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rPr>
            </w:pPr>
            <w:r w:rsidRPr="00DE6461">
              <w:rPr>
                <w:rFonts w:ascii="Times New Roman" w:hAnsi="Times New Roman"/>
                <w:sz w:val="24"/>
                <w:szCs w:val="24"/>
              </w:rPr>
              <w:t xml:space="preserve">Създаване и повишаване на професионалната компетентност на персонала на петте общински центрове чрез начално обучение за работа с опасни </w:t>
            </w:r>
            <w:proofErr w:type="gramStart"/>
            <w:r w:rsidRPr="00DE6461">
              <w:rPr>
                <w:rFonts w:ascii="Times New Roman" w:hAnsi="Times New Roman"/>
                <w:sz w:val="24"/>
                <w:szCs w:val="24"/>
              </w:rPr>
              <w:t>отпадъци</w:t>
            </w:r>
            <w:r w:rsidRPr="00DE6461">
              <w:rPr>
                <w:rFonts w:ascii="Times New Roman" w:hAnsi="Times New Roman"/>
                <w:sz w:val="24"/>
                <w:szCs w:val="24"/>
                <w:lang w:val="en-US"/>
              </w:rPr>
              <w:t>;</w:t>
            </w:r>
            <w:r w:rsidRPr="00DE6461">
              <w:rPr>
                <w:rFonts w:ascii="Times New Roman" w:hAnsi="Times New Roman"/>
                <w:sz w:val="24"/>
                <w:szCs w:val="24"/>
              </w:rPr>
              <w:t xml:space="preserve"> </w:t>
            </w:r>
            <w:proofErr w:type="gramEnd"/>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rPr>
            </w:pPr>
            <w:r w:rsidRPr="00DE6461">
              <w:rPr>
                <w:rFonts w:ascii="Times New Roman" w:hAnsi="Times New Roman"/>
                <w:sz w:val="24"/>
                <w:szCs w:val="24"/>
              </w:rPr>
              <w:t xml:space="preserve">Организиране и логистично осигуряване на обучение </w:t>
            </w:r>
            <w:r w:rsidR="00DD1F20" w:rsidRPr="00DE6461">
              <w:rPr>
                <w:rFonts w:ascii="Times New Roman" w:hAnsi="Times New Roman"/>
                <w:sz w:val="24"/>
                <w:szCs w:val="24"/>
              </w:rPr>
              <w:t>за работа с опасни отпадъци</w:t>
            </w:r>
            <w:r w:rsidRPr="00DE6461">
              <w:rPr>
                <w:rFonts w:ascii="Times New Roman" w:hAnsi="Times New Roman"/>
                <w:sz w:val="24"/>
                <w:szCs w:val="24"/>
                <w:lang w:val="en-US"/>
              </w:rPr>
              <w:t>,</w:t>
            </w:r>
            <w:r w:rsidRPr="00DE6461">
              <w:rPr>
                <w:rFonts w:ascii="Times New Roman" w:hAnsi="Times New Roman"/>
                <w:sz w:val="24"/>
                <w:szCs w:val="24"/>
              </w:rPr>
              <w:t xml:space="preserve"> на шофьори на мобилните събирателни пунктове</w:t>
            </w:r>
            <w:r w:rsidRPr="00DE6461">
              <w:rPr>
                <w:rFonts w:ascii="Times New Roman" w:hAnsi="Times New Roman"/>
                <w:sz w:val="24"/>
                <w:szCs w:val="24"/>
                <w:lang w:val="en-US"/>
              </w:rPr>
              <w:t>;</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rPr>
            </w:pPr>
            <w:r w:rsidRPr="00DE6461">
              <w:rPr>
                <w:rFonts w:ascii="Times New Roman" w:hAnsi="Times New Roman"/>
                <w:sz w:val="24"/>
                <w:szCs w:val="24"/>
              </w:rPr>
              <w:t xml:space="preserve">Организиране и логистично осигуряване на обучение </w:t>
            </w:r>
            <w:r w:rsidR="00DD1F20" w:rsidRPr="00DE6461">
              <w:rPr>
                <w:rFonts w:ascii="Times New Roman" w:hAnsi="Times New Roman"/>
                <w:sz w:val="24"/>
                <w:szCs w:val="24"/>
              </w:rPr>
              <w:t>за</w:t>
            </w:r>
            <w:r w:rsidRPr="00DE6461">
              <w:rPr>
                <w:rFonts w:ascii="Times New Roman" w:hAnsi="Times New Roman"/>
                <w:sz w:val="24"/>
                <w:szCs w:val="24"/>
              </w:rPr>
              <w:t xml:space="preserve"> безопасн</w:t>
            </w:r>
            <w:r w:rsidR="00DD1F20" w:rsidRPr="00DE6461">
              <w:rPr>
                <w:rFonts w:ascii="Times New Roman" w:hAnsi="Times New Roman"/>
                <w:sz w:val="24"/>
                <w:szCs w:val="24"/>
              </w:rPr>
              <w:t>а</w:t>
            </w:r>
            <w:r w:rsidRPr="00DE6461">
              <w:rPr>
                <w:rFonts w:ascii="Times New Roman" w:hAnsi="Times New Roman"/>
                <w:sz w:val="24"/>
                <w:szCs w:val="24"/>
              </w:rPr>
              <w:t xml:space="preserve"> </w:t>
            </w:r>
            <w:r w:rsidR="00DD1F20" w:rsidRPr="00DE6461">
              <w:rPr>
                <w:rFonts w:ascii="Times New Roman" w:hAnsi="Times New Roman"/>
                <w:sz w:val="24"/>
                <w:szCs w:val="24"/>
              </w:rPr>
              <w:t xml:space="preserve">работа с опасни отпадъци, </w:t>
            </w:r>
            <w:r w:rsidRPr="00DE6461">
              <w:rPr>
                <w:rFonts w:ascii="Times New Roman" w:hAnsi="Times New Roman"/>
                <w:sz w:val="24"/>
                <w:szCs w:val="24"/>
              </w:rPr>
              <w:t>на консултанти</w:t>
            </w:r>
            <w:r w:rsidRPr="00DE6461">
              <w:rPr>
                <w:rFonts w:ascii="Times New Roman" w:hAnsi="Times New Roman"/>
                <w:sz w:val="24"/>
                <w:szCs w:val="24"/>
                <w:lang w:val="en-US"/>
              </w:rPr>
              <w:t>;</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rPr>
            </w:pPr>
            <w:r w:rsidRPr="00DE6461">
              <w:rPr>
                <w:rFonts w:ascii="Times New Roman" w:hAnsi="Times New Roman"/>
                <w:sz w:val="24"/>
                <w:szCs w:val="24"/>
              </w:rPr>
              <w:t xml:space="preserve">Организиране и логистично осигуряване на начално обучение </w:t>
            </w:r>
            <w:r w:rsidR="00DD1F20" w:rsidRPr="00DE6461">
              <w:rPr>
                <w:rFonts w:ascii="Times New Roman" w:hAnsi="Times New Roman"/>
                <w:sz w:val="24"/>
                <w:szCs w:val="24"/>
              </w:rPr>
              <w:t xml:space="preserve">за работа с опасни отпадъци </w:t>
            </w:r>
            <w:r w:rsidRPr="00DE6461">
              <w:rPr>
                <w:rFonts w:ascii="Times New Roman" w:hAnsi="Times New Roman"/>
                <w:sz w:val="24"/>
                <w:szCs w:val="24"/>
              </w:rPr>
              <w:t>на служители от персонала на центровете, които да изпълняват ролята на длъжностни лица по чл. 24 ЗЗБУТ</w:t>
            </w:r>
            <w:r w:rsidRPr="00DE6461">
              <w:rPr>
                <w:rFonts w:ascii="Times New Roman" w:hAnsi="Times New Roman"/>
                <w:sz w:val="24"/>
                <w:szCs w:val="24"/>
                <w:lang w:val="en-US"/>
              </w:rPr>
              <w:t>;</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rPr>
            </w:pPr>
            <w:r w:rsidRPr="00DE6461">
              <w:rPr>
                <w:rFonts w:ascii="Times New Roman" w:hAnsi="Times New Roman"/>
                <w:sz w:val="24"/>
                <w:szCs w:val="24"/>
              </w:rPr>
              <w:t>Повишаване на квалификацията и компетентността на персонала на петте пилотни общински центрове чрез организиране и провеждане на поддържащо обучение за работа с опасни отпадъци.</w:t>
            </w:r>
          </w:p>
          <w:p w:rsidR="001A5E21" w:rsidRPr="00DE6461" w:rsidRDefault="001A5E21" w:rsidP="00DE6461">
            <w:pPr>
              <w:spacing w:before="0"/>
              <w:rPr>
                <w:rFonts w:ascii="Times New Roman" w:hAnsi="Times New Roman"/>
              </w:rPr>
            </w:pPr>
          </w:p>
          <w:p w:rsidR="001A5E21" w:rsidRPr="00DE6461" w:rsidRDefault="001A5E21" w:rsidP="00DE6461">
            <w:pPr>
              <w:pStyle w:val="BodyText"/>
              <w:spacing w:before="0"/>
              <w:ind w:hanging="18"/>
              <w:jc w:val="both"/>
              <w:outlineLvl w:val="1"/>
              <w:rPr>
                <w:rFonts w:ascii="Times New Roman" w:hAnsi="Times New Roman"/>
                <w:sz w:val="24"/>
                <w:szCs w:val="24"/>
              </w:rPr>
            </w:pPr>
            <w:bookmarkStart w:id="9" w:name="_Toc459793082"/>
            <w:r w:rsidRPr="00DE6461">
              <w:rPr>
                <w:rFonts w:ascii="Times New Roman" w:hAnsi="Times New Roman"/>
                <w:sz w:val="24"/>
                <w:szCs w:val="24"/>
              </w:rPr>
              <w:t>5. Очаквани резултати</w:t>
            </w:r>
            <w:bookmarkEnd w:id="9"/>
          </w:p>
          <w:p w:rsidR="001A5E21" w:rsidRPr="00DE6461" w:rsidRDefault="001A5E21" w:rsidP="00DE6461">
            <w:pPr>
              <w:pStyle w:val="BodyText"/>
              <w:spacing w:before="0"/>
              <w:ind w:hanging="18"/>
              <w:jc w:val="both"/>
              <w:rPr>
                <w:rFonts w:ascii="Times New Roman" w:hAnsi="Times New Roman"/>
                <w:b w:val="0"/>
                <w:sz w:val="24"/>
                <w:szCs w:val="24"/>
              </w:rPr>
            </w:pPr>
            <w:r w:rsidRPr="00DE6461">
              <w:rPr>
                <w:rFonts w:ascii="Times New Roman" w:hAnsi="Times New Roman"/>
                <w:b w:val="0"/>
                <w:sz w:val="24"/>
                <w:szCs w:val="24"/>
              </w:rPr>
              <w:t>С изпълнението на настоящата обществена поръчка се очаква да бъдат постигнати следните основни резултати:</w:t>
            </w:r>
          </w:p>
          <w:p w:rsidR="001A5E21" w:rsidRPr="00DE6461" w:rsidRDefault="001A5E21" w:rsidP="00130528">
            <w:pPr>
              <w:pStyle w:val="ListParagraph"/>
              <w:numPr>
                <w:ilvl w:val="0"/>
                <w:numId w:val="20"/>
              </w:numPr>
              <w:spacing w:after="0" w:line="240" w:lineRule="auto"/>
              <w:ind w:left="484"/>
              <w:rPr>
                <w:rFonts w:ascii="Times New Roman" w:hAnsi="Times New Roman"/>
                <w:sz w:val="24"/>
                <w:szCs w:val="24"/>
              </w:rPr>
            </w:pPr>
            <w:r w:rsidRPr="00DE6461">
              <w:rPr>
                <w:rFonts w:ascii="Times New Roman" w:hAnsi="Times New Roman"/>
                <w:sz w:val="24"/>
                <w:szCs w:val="24"/>
              </w:rPr>
              <w:t>Проведено начално обучение за дейности с опасни отпадъци, съгласно ЗУО на персонала на петте пилотни общински центрове - 17 човека</w:t>
            </w:r>
            <w:r w:rsidRPr="00DE6461">
              <w:rPr>
                <w:rFonts w:ascii="Times New Roman" w:hAnsi="Times New Roman"/>
                <w:sz w:val="24"/>
                <w:szCs w:val="24"/>
                <w:lang w:val="en-US"/>
              </w:rPr>
              <w:t>;</w:t>
            </w:r>
          </w:p>
          <w:p w:rsidR="001A5E21" w:rsidRPr="00DE6461" w:rsidRDefault="001A5E21" w:rsidP="00130528">
            <w:pPr>
              <w:pStyle w:val="ListParagraph"/>
              <w:numPr>
                <w:ilvl w:val="0"/>
                <w:numId w:val="20"/>
              </w:numPr>
              <w:spacing w:after="0" w:line="240" w:lineRule="auto"/>
              <w:ind w:left="484"/>
              <w:rPr>
                <w:rFonts w:ascii="Times New Roman" w:hAnsi="Times New Roman"/>
                <w:sz w:val="24"/>
                <w:szCs w:val="24"/>
              </w:rPr>
            </w:pPr>
            <w:r w:rsidRPr="00DE6461">
              <w:rPr>
                <w:rFonts w:ascii="Times New Roman" w:hAnsi="Times New Roman"/>
                <w:sz w:val="24"/>
                <w:szCs w:val="24"/>
              </w:rPr>
              <w:t>Проведено поддържащо обучение за дейности с опасни отпадъци, съгласно ЗУО, за персонала на петте пилотни общински центрове – 17 човека</w:t>
            </w:r>
            <w:r w:rsidRPr="00DE6461">
              <w:rPr>
                <w:rFonts w:ascii="Times New Roman" w:hAnsi="Times New Roman"/>
                <w:sz w:val="24"/>
                <w:szCs w:val="24"/>
                <w:lang w:val="en-US"/>
              </w:rPr>
              <w:t>;</w:t>
            </w:r>
          </w:p>
          <w:p w:rsidR="001A5E21" w:rsidRPr="00DE6461" w:rsidRDefault="001A5E21" w:rsidP="00130528">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 xml:space="preserve">Организирано и логистично осигурено обучение </w:t>
            </w:r>
            <w:r w:rsidR="00DD1F20" w:rsidRPr="00DE6461">
              <w:rPr>
                <w:rFonts w:ascii="Times New Roman" w:hAnsi="Times New Roman"/>
                <w:sz w:val="24"/>
                <w:szCs w:val="24"/>
              </w:rPr>
              <w:t>за дейности с опасни отпадъци, съгласно ЗУО</w:t>
            </w:r>
            <w:r w:rsidR="00DD1F20" w:rsidRPr="00DE6461">
              <w:rPr>
                <w:rFonts w:ascii="Times New Roman" w:hAnsi="Times New Roman"/>
                <w:sz w:val="24"/>
                <w:szCs w:val="24"/>
                <w:lang w:val="en-US"/>
              </w:rPr>
              <w:t>,</w:t>
            </w:r>
            <w:r w:rsidR="00DD1F20" w:rsidRPr="00DE6461">
              <w:rPr>
                <w:rFonts w:ascii="Times New Roman" w:hAnsi="Times New Roman"/>
                <w:sz w:val="24"/>
                <w:szCs w:val="24"/>
              </w:rPr>
              <w:t xml:space="preserve"> </w:t>
            </w:r>
            <w:r w:rsidRPr="00DE6461">
              <w:rPr>
                <w:rFonts w:ascii="Times New Roman" w:hAnsi="Times New Roman"/>
                <w:sz w:val="24"/>
                <w:szCs w:val="24"/>
              </w:rPr>
              <w:t>на 5 (петима) шофьори на мобилните събирателни пунктове</w:t>
            </w:r>
            <w:r w:rsidRPr="00DE6461">
              <w:rPr>
                <w:rFonts w:ascii="Times New Roman" w:hAnsi="Times New Roman"/>
                <w:sz w:val="24"/>
                <w:szCs w:val="24"/>
                <w:lang w:val="en-US"/>
              </w:rPr>
              <w:t>;</w:t>
            </w:r>
          </w:p>
          <w:p w:rsidR="001A5E21" w:rsidRPr="00DE6461" w:rsidRDefault="001A5E21" w:rsidP="00130528">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 xml:space="preserve">Проведен </w:t>
            </w:r>
            <w:proofErr w:type="gramStart"/>
            <w:r w:rsidRPr="00DE6461">
              <w:rPr>
                <w:rFonts w:ascii="Times New Roman" w:hAnsi="Times New Roman"/>
                <w:sz w:val="24"/>
                <w:szCs w:val="24"/>
              </w:rPr>
              <w:t>изпит и издадено удостоверение за успешно положен изпит</w:t>
            </w:r>
            <w:proofErr w:type="gramEnd"/>
            <w:r w:rsidRPr="00DE6461">
              <w:rPr>
                <w:rFonts w:ascii="Times New Roman" w:hAnsi="Times New Roman"/>
                <w:sz w:val="24"/>
                <w:szCs w:val="24"/>
              </w:rPr>
              <w:t xml:space="preserve"> на 5 (петима) шофьори на мобилните събирателни пунктове</w:t>
            </w:r>
            <w:r w:rsidRPr="00DE6461">
              <w:rPr>
                <w:rFonts w:ascii="Times New Roman" w:hAnsi="Times New Roman"/>
                <w:sz w:val="24"/>
                <w:szCs w:val="24"/>
                <w:lang w:val="en-US"/>
              </w:rPr>
              <w:t>;</w:t>
            </w:r>
          </w:p>
          <w:p w:rsidR="001A5E21" w:rsidRPr="00DE6461" w:rsidRDefault="001A5E21" w:rsidP="00130528">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 xml:space="preserve">Проведено начално обучение на общо </w:t>
            </w:r>
            <w:r w:rsidRPr="00DE6461">
              <w:rPr>
                <w:rFonts w:ascii="Times New Roman" w:hAnsi="Times New Roman"/>
                <w:sz w:val="24"/>
                <w:szCs w:val="24"/>
                <w:lang w:val="en-US"/>
              </w:rPr>
              <w:t>5 (</w:t>
            </w:r>
            <w:r w:rsidRPr="00DE6461">
              <w:rPr>
                <w:rFonts w:ascii="Times New Roman" w:hAnsi="Times New Roman"/>
                <w:sz w:val="24"/>
                <w:szCs w:val="24"/>
              </w:rPr>
              <w:t>петима</w:t>
            </w:r>
            <w:r w:rsidRPr="00DE6461">
              <w:rPr>
                <w:rFonts w:ascii="Times New Roman" w:hAnsi="Times New Roman"/>
                <w:sz w:val="24"/>
                <w:szCs w:val="24"/>
                <w:lang w:val="en-US"/>
              </w:rPr>
              <w:t>)</w:t>
            </w:r>
            <w:r w:rsidRPr="00DE6461">
              <w:rPr>
                <w:rFonts w:ascii="Times New Roman" w:hAnsi="Times New Roman"/>
                <w:sz w:val="24"/>
                <w:szCs w:val="24"/>
              </w:rPr>
              <w:t xml:space="preserve"> техници от персонала (по един от всеки пилотен център) като консултанти по </w:t>
            </w:r>
            <w:r w:rsidRPr="00DE6461">
              <w:rPr>
                <w:rFonts w:ascii="Times New Roman" w:hAnsi="Times New Roman"/>
                <w:sz w:val="24"/>
                <w:szCs w:val="24"/>
              </w:rPr>
              <w:lastRenderedPageBreak/>
              <w:t>безопасността съгласно разпоредбите на ЗЗБУТ</w:t>
            </w:r>
            <w:r w:rsidRPr="00DE6461">
              <w:rPr>
                <w:rFonts w:ascii="Times New Roman" w:hAnsi="Times New Roman"/>
                <w:sz w:val="24"/>
                <w:szCs w:val="24"/>
                <w:lang w:val="en-US"/>
              </w:rPr>
              <w:t>;</w:t>
            </w:r>
          </w:p>
          <w:p w:rsidR="001A5E21" w:rsidRPr="00DE6461" w:rsidRDefault="001A5E21" w:rsidP="00130528">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Проведено обучение за консултанти по безопасността, съгласно приложения А и В на ADR 2015.</w:t>
            </w:r>
          </w:p>
          <w:p w:rsidR="001A5E21" w:rsidRPr="00DE6461" w:rsidRDefault="001A5E21" w:rsidP="00130528">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Обучени и получили удостоверения за успешно положен изпит по класове 3, 4.1, 4.2, 4.3, 5.1, 5.2, 6.1, 6.2, 8 и 9</w:t>
            </w:r>
            <w:r w:rsidRPr="00DE6461">
              <w:rPr>
                <w:rFonts w:ascii="Times New Roman" w:hAnsi="Times New Roman"/>
                <w:sz w:val="24"/>
                <w:szCs w:val="24"/>
                <w:lang w:val="en-US"/>
              </w:rPr>
              <w:t xml:space="preserve">, </w:t>
            </w:r>
            <w:r w:rsidRPr="00DE6461">
              <w:rPr>
                <w:rFonts w:ascii="Times New Roman" w:hAnsi="Times New Roman"/>
                <w:sz w:val="24"/>
                <w:szCs w:val="24"/>
              </w:rPr>
              <w:t>консултанти по безопасността</w:t>
            </w:r>
            <w:r w:rsidRPr="00DE6461">
              <w:rPr>
                <w:rFonts w:ascii="Times New Roman" w:hAnsi="Times New Roman"/>
                <w:sz w:val="24"/>
                <w:szCs w:val="24"/>
                <w:lang w:val="en-US"/>
              </w:rPr>
              <w:t xml:space="preserve"> - 5 (</w:t>
            </w:r>
            <w:r w:rsidRPr="00DE6461">
              <w:rPr>
                <w:rFonts w:ascii="Times New Roman" w:hAnsi="Times New Roman"/>
                <w:sz w:val="24"/>
                <w:szCs w:val="24"/>
              </w:rPr>
              <w:t>петима</w:t>
            </w:r>
            <w:r w:rsidRPr="00DE6461">
              <w:rPr>
                <w:rFonts w:ascii="Times New Roman" w:hAnsi="Times New Roman"/>
                <w:sz w:val="24"/>
                <w:szCs w:val="24"/>
                <w:lang w:val="en-US"/>
              </w:rPr>
              <w:t>).</w:t>
            </w:r>
          </w:p>
          <w:p w:rsidR="001A5E21" w:rsidRPr="00DE6461" w:rsidRDefault="001A5E21" w:rsidP="00DE6461">
            <w:pPr>
              <w:pStyle w:val="ListParagraph"/>
              <w:spacing w:after="0" w:line="240" w:lineRule="auto"/>
              <w:jc w:val="both"/>
              <w:rPr>
                <w:rFonts w:ascii="Times New Roman" w:hAnsi="Times New Roman"/>
                <w:sz w:val="24"/>
                <w:szCs w:val="24"/>
              </w:rPr>
            </w:pPr>
          </w:p>
          <w:p w:rsidR="001A5E21" w:rsidRPr="00DE6461" w:rsidRDefault="001A5E21" w:rsidP="00DE6461">
            <w:pPr>
              <w:pStyle w:val="BodyText"/>
              <w:spacing w:before="0"/>
              <w:ind w:hanging="18"/>
              <w:jc w:val="both"/>
              <w:outlineLvl w:val="0"/>
              <w:rPr>
                <w:rFonts w:ascii="Times New Roman" w:hAnsi="Times New Roman"/>
                <w:sz w:val="24"/>
                <w:szCs w:val="24"/>
              </w:rPr>
            </w:pPr>
            <w:r w:rsidRPr="00DE6461">
              <w:rPr>
                <w:rFonts w:ascii="Times New Roman" w:hAnsi="Times New Roman"/>
                <w:sz w:val="24"/>
                <w:szCs w:val="24"/>
              </w:rPr>
              <w:t>6. Допускания и рискове</w:t>
            </w:r>
          </w:p>
          <w:p w:rsidR="001A5E21" w:rsidRPr="00DE6461" w:rsidRDefault="001A5E21" w:rsidP="00DE6461">
            <w:pPr>
              <w:pStyle w:val="BodyText"/>
              <w:spacing w:before="0"/>
              <w:ind w:hanging="18"/>
              <w:jc w:val="both"/>
              <w:outlineLvl w:val="1"/>
              <w:rPr>
                <w:rFonts w:ascii="Times New Roman" w:hAnsi="Times New Roman"/>
                <w:sz w:val="24"/>
                <w:szCs w:val="24"/>
              </w:rPr>
            </w:pPr>
            <w:r w:rsidRPr="00DE6461">
              <w:rPr>
                <w:rFonts w:ascii="Times New Roman" w:hAnsi="Times New Roman"/>
                <w:sz w:val="24"/>
                <w:szCs w:val="24"/>
              </w:rPr>
              <w:t>6.1. Основни допускания</w:t>
            </w:r>
          </w:p>
          <w:p w:rsidR="001A5E21" w:rsidRPr="00DE6461" w:rsidRDefault="001A5E21" w:rsidP="00DE6461">
            <w:pPr>
              <w:pStyle w:val="BodyText"/>
              <w:spacing w:before="0"/>
              <w:ind w:hanging="18"/>
              <w:jc w:val="both"/>
              <w:rPr>
                <w:rFonts w:ascii="Times New Roman" w:hAnsi="Times New Roman"/>
                <w:b w:val="0"/>
                <w:sz w:val="24"/>
                <w:szCs w:val="24"/>
              </w:rPr>
            </w:pPr>
            <w:r w:rsidRPr="00DE6461">
              <w:rPr>
                <w:rFonts w:ascii="Times New Roman" w:hAnsi="Times New Roman"/>
                <w:b w:val="0"/>
                <w:sz w:val="24"/>
                <w:szCs w:val="24"/>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1A5E21" w:rsidRPr="00DE6461" w:rsidRDefault="001A5E21" w:rsidP="00130528">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 xml:space="preserve">Осъществяване на ефективно и безпроблемно сътрудничество между всички заинтересовани </w:t>
            </w:r>
            <w:proofErr w:type="gramStart"/>
            <w:r w:rsidRPr="00DE6461">
              <w:rPr>
                <w:rFonts w:ascii="Times New Roman" w:hAnsi="Times New Roman"/>
                <w:sz w:val="24"/>
                <w:szCs w:val="24"/>
              </w:rPr>
              <w:t>страни, в рамките на проекта, а именно: Възложител – ПУДООС, Изпълнител, други заинтересовани страни</w:t>
            </w:r>
            <w:proofErr w:type="gramEnd"/>
            <w:r w:rsidRPr="00DE6461">
              <w:rPr>
                <w:rFonts w:ascii="Times New Roman" w:hAnsi="Times New Roman"/>
                <w:sz w:val="24"/>
                <w:szCs w:val="24"/>
              </w:rPr>
              <w:t>;</w:t>
            </w:r>
          </w:p>
          <w:p w:rsidR="001A5E21" w:rsidRPr="00DE6461" w:rsidRDefault="001A5E21" w:rsidP="00130528">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Изпълнение на задачите, предвидени в рамките на техническата спецификация, в съответствие с проекта и предвидените финансови средства;</w:t>
            </w:r>
          </w:p>
          <w:p w:rsidR="001A5E21" w:rsidRPr="00DE6461" w:rsidRDefault="001A5E21" w:rsidP="00130528">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 xml:space="preserve">Осигуряване на адекватна подкрепа от </w:t>
            </w:r>
            <w:proofErr w:type="gramStart"/>
            <w:r w:rsidRPr="00DE6461">
              <w:rPr>
                <w:rFonts w:ascii="Times New Roman" w:hAnsi="Times New Roman"/>
                <w:sz w:val="24"/>
                <w:szCs w:val="24"/>
              </w:rPr>
              <w:t>страна на съответните заинтересовани страни</w:t>
            </w:r>
            <w:proofErr w:type="gramEnd"/>
            <w:r w:rsidRPr="00DE6461">
              <w:rPr>
                <w:rFonts w:ascii="Times New Roman" w:hAnsi="Times New Roman"/>
                <w:sz w:val="24"/>
                <w:szCs w:val="24"/>
              </w:rPr>
              <w:t>/лица;</w:t>
            </w:r>
          </w:p>
          <w:p w:rsidR="001A5E21" w:rsidRPr="00DE6461" w:rsidRDefault="001A5E21" w:rsidP="00130528">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Наличие на достатъчна информация с оглед безпроблемното изпълнение на предвидените дейности</w:t>
            </w:r>
            <w:r w:rsidRPr="00DE6461">
              <w:rPr>
                <w:rFonts w:ascii="Times New Roman" w:hAnsi="Times New Roman"/>
                <w:sz w:val="24"/>
                <w:szCs w:val="24"/>
                <w:lang w:val="en-US"/>
              </w:rPr>
              <w:t>.</w:t>
            </w:r>
          </w:p>
          <w:p w:rsidR="001A5E21" w:rsidRPr="00DE6461" w:rsidRDefault="001A5E21" w:rsidP="00DE6461">
            <w:pPr>
              <w:spacing w:before="0"/>
              <w:rPr>
                <w:rFonts w:ascii="Times New Roman" w:hAnsi="Times New Roman"/>
              </w:rPr>
            </w:pPr>
          </w:p>
          <w:p w:rsidR="001A5E21" w:rsidRPr="00DE6461" w:rsidRDefault="001A5E21" w:rsidP="00DE6461">
            <w:pPr>
              <w:pStyle w:val="BodyText"/>
              <w:spacing w:before="0"/>
              <w:ind w:hanging="18"/>
              <w:jc w:val="both"/>
              <w:outlineLvl w:val="1"/>
              <w:rPr>
                <w:rFonts w:ascii="Times New Roman" w:hAnsi="Times New Roman"/>
                <w:sz w:val="24"/>
                <w:szCs w:val="24"/>
              </w:rPr>
            </w:pPr>
            <w:r w:rsidRPr="00DE6461">
              <w:rPr>
                <w:rFonts w:ascii="Times New Roman" w:hAnsi="Times New Roman"/>
                <w:sz w:val="24"/>
                <w:szCs w:val="24"/>
              </w:rPr>
              <w:t>6.2. Идентифицирани рискове</w:t>
            </w:r>
          </w:p>
          <w:p w:rsidR="001A5E21" w:rsidRPr="00DE6461" w:rsidRDefault="001A5E21" w:rsidP="00DE6461">
            <w:pPr>
              <w:pStyle w:val="A3"/>
              <w:spacing w:after="0"/>
              <w:ind w:left="0" w:hanging="18"/>
              <w:rPr>
                <w:rFonts w:ascii="Times New Roman" w:hAnsi="Times New Roman"/>
                <w:sz w:val="24"/>
                <w:lang w:eastAsia="en-US"/>
              </w:rPr>
            </w:pPr>
            <w:r w:rsidRPr="00DE6461">
              <w:rPr>
                <w:rFonts w:ascii="Times New Roman" w:hAnsi="Times New Roman"/>
                <w:sz w:val="24"/>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rsidR="001A5E21" w:rsidRPr="00DE6461" w:rsidRDefault="001A5E21" w:rsidP="00130528">
            <w:pPr>
              <w:pStyle w:val="ListParagraph"/>
              <w:numPr>
                <w:ilvl w:val="0"/>
                <w:numId w:val="20"/>
              </w:numPr>
              <w:spacing w:after="0" w:line="240" w:lineRule="auto"/>
              <w:ind w:left="484" w:hanging="426"/>
              <w:jc w:val="both"/>
              <w:rPr>
                <w:rFonts w:ascii="Times New Roman" w:hAnsi="Times New Roman"/>
                <w:sz w:val="24"/>
                <w:szCs w:val="24"/>
              </w:rPr>
            </w:pPr>
            <w:r w:rsidRPr="00DE6461">
              <w:rPr>
                <w:rFonts w:ascii="Times New Roman" w:hAnsi="Times New Roman"/>
                <w:sz w:val="24"/>
                <w:szCs w:val="24"/>
              </w:rPr>
              <w:t>Затруднения/закъснения при получаване на информация от съответните компетентни органи;</w:t>
            </w:r>
          </w:p>
          <w:p w:rsidR="001A5E21" w:rsidRPr="00DE6461" w:rsidRDefault="001A5E21" w:rsidP="00130528">
            <w:pPr>
              <w:pStyle w:val="ListParagraph"/>
              <w:numPr>
                <w:ilvl w:val="0"/>
                <w:numId w:val="20"/>
              </w:numPr>
              <w:spacing w:after="0" w:line="240" w:lineRule="auto"/>
              <w:ind w:left="484" w:hanging="426"/>
              <w:jc w:val="both"/>
              <w:rPr>
                <w:rFonts w:ascii="Times New Roman" w:hAnsi="Times New Roman"/>
                <w:sz w:val="24"/>
                <w:szCs w:val="24"/>
              </w:rPr>
            </w:pPr>
            <w:r w:rsidRPr="00DE6461">
              <w:rPr>
                <w:rFonts w:ascii="Times New Roman" w:hAnsi="Times New Roman"/>
                <w:sz w:val="24"/>
                <w:szCs w:val="24"/>
              </w:rPr>
              <w:t xml:space="preserve">Недостатъчна подкрепа от </w:t>
            </w:r>
            <w:proofErr w:type="gramStart"/>
            <w:r w:rsidRPr="00DE6461">
              <w:rPr>
                <w:rFonts w:ascii="Times New Roman" w:hAnsi="Times New Roman"/>
                <w:sz w:val="24"/>
                <w:szCs w:val="24"/>
              </w:rPr>
              <w:t>страна на отговорните общини на територията на страната</w:t>
            </w:r>
            <w:proofErr w:type="gramEnd"/>
            <w:r w:rsidRPr="00DE6461">
              <w:rPr>
                <w:rFonts w:ascii="Times New Roman" w:hAnsi="Times New Roman"/>
                <w:sz w:val="24"/>
                <w:szCs w:val="24"/>
              </w:rPr>
              <w:t>.</w:t>
            </w:r>
          </w:p>
          <w:p w:rsidR="001A5E21" w:rsidRPr="00DE6461" w:rsidRDefault="001A5E21" w:rsidP="00130528">
            <w:pPr>
              <w:pStyle w:val="ListParagraph"/>
              <w:numPr>
                <w:ilvl w:val="0"/>
                <w:numId w:val="20"/>
              </w:numPr>
              <w:spacing w:after="0" w:line="240" w:lineRule="auto"/>
              <w:ind w:left="484" w:hanging="426"/>
              <w:jc w:val="both"/>
              <w:rPr>
                <w:rFonts w:ascii="Times New Roman" w:hAnsi="Times New Roman"/>
                <w:sz w:val="24"/>
                <w:szCs w:val="24"/>
              </w:rPr>
            </w:pPr>
            <w:r w:rsidRPr="00DE6461">
              <w:rPr>
                <w:rFonts w:ascii="Times New Roman" w:hAnsi="Times New Roman"/>
                <w:sz w:val="24"/>
                <w:szCs w:val="24"/>
              </w:rPr>
              <w:t>Липса на интерес при участниците в обученията.</w:t>
            </w:r>
          </w:p>
          <w:p w:rsidR="001A5E21" w:rsidRPr="00130528" w:rsidRDefault="001A5E21" w:rsidP="00130528">
            <w:pPr>
              <w:pStyle w:val="ListParagraph"/>
              <w:numPr>
                <w:ilvl w:val="0"/>
                <w:numId w:val="20"/>
              </w:numPr>
              <w:spacing w:after="0" w:line="240" w:lineRule="auto"/>
              <w:ind w:left="484" w:hanging="426"/>
              <w:jc w:val="both"/>
              <w:rPr>
                <w:rFonts w:ascii="Times New Roman" w:hAnsi="Times New Roman"/>
                <w:sz w:val="24"/>
                <w:szCs w:val="24"/>
              </w:rPr>
            </w:pPr>
            <w:r w:rsidRPr="00DE6461">
              <w:rPr>
                <w:rFonts w:ascii="Times New Roman" w:hAnsi="Times New Roman"/>
                <w:sz w:val="24"/>
                <w:szCs w:val="24"/>
              </w:rPr>
              <w:t>Възникване на промени в националното и/или европейско законодателство в областта на управление на опасните отпадъци.</w:t>
            </w:r>
          </w:p>
          <w:p w:rsidR="00130528" w:rsidRPr="00DE6461" w:rsidRDefault="00130528" w:rsidP="00130528">
            <w:pPr>
              <w:pStyle w:val="ListParagraph"/>
              <w:numPr>
                <w:ilvl w:val="0"/>
                <w:numId w:val="20"/>
              </w:numPr>
              <w:spacing w:after="0" w:line="240" w:lineRule="auto"/>
              <w:ind w:left="484" w:hanging="426"/>
              <w:jc w:val="both"/>
              <w:rPr>
                <w:rFonts w:ascii="Times New Roman" w:hAnsi="Times New Roman"/>
                <w:sz w:val="24"/>
                <w:szCs w:val="24"/>
              </w:rPr>
            </w:pPr>
          </w:p>
          <w:p w:rsidR="001A5E21" w:rsidRPr="00DE6461" w:rsidRDefault="001A5E21" w:rsidP="00DE6461">
            <w:pPr>
              <w:autoSpaceDE w:val="0"/>
              <w:autoSpaceDN w:val="0"/>
              <w:adjustRightInd w:val="0"/>
              <w:spacing w:before="0"/>
              <w:ind w:right="216" w:hanging="18"/>
              <w:rPr>
                <w:rFonts w:ascii="Times New Roman" w:hAnsi="Times New Roman"/>
                <w:b/>
              </w:rPr>
            </w:pPr>
            <w:r w:rsidRPr="00DE6461">
              <w:rPr>
                <w:rFonts w:ascii="Times New Roman" w:hAnsi="Times New Roman"/>
                <w:b/>
              </w:rPr>
              <w:t>ІІ. ДЕЙНОСТИ. ИЗПЪЛНЕНИЕ НА ОБЩЕСТВЕНАТА ПОРЪЧКА</w:t>
            </w:r>
          </w:p>
          <w:p w:rsidR="001A5E21" w:rsidRPr="00DE6461" w:rsidRDefault="001A5E21" w:rsidP="00DE6461">
            <w:pPr>
              <w:autoSpaceDE w:val="0"/>
              <w:autoSpaceDN w:val="0"/>
              <w:adjustRightInd w:val="0"/>
              <w:spacing w:before="0"/>
              <w:ind w:right="216" w:hanging="18"/>
              <w:rPr>
                <w:rFonts w:ascii="Times New Roman" w:hAnsi="Times New Roman"/>
                <w:b/>
              </w:rPr>
            </w:pPr>
            <w:r w:rsidRPr="00DE6461">
              <w:rPr>
                <w:rFonts w:ascii="Times New Roman" w:hAnsi="Times New Roman"/>
                <w:b/>
              </w:rPr>
              <w:t xml:space="preserve">1. Дейност 1: Организиране и логистично </w:t>
            </w:r>
            <w:r w:rsidRPr="00DE6461">
              <w:rPr>
                <w:rFonts w:ascii="Times New Roman" w:hAnsi="Times New Roman"/>
                <w:b/>
              </w:rPr>
              <w:lastRenderedPageBreak/>
              <w:t>осигуряване на начално обучение на персонала на петте общински пилотни цент</w:t>
            </w:r>
            <w:r w:rsidR="00F448B8" w:rsidRPr="00DE6461">
              <w:rPr>
                <w:rFonts w:ascii="Times New Roman" w:hAnsi="Times New Roman"/>
                <w:b/>
              </w:rPr>
              <w:t>ъ</w:t>
            </w:r>
            <w:r w:rsidRPr="00DE6461">
              <w:rPr>
                <w:rFonts w:ascii="Times New Roman" w:hAnsi="Times New Roman"/>
                <w:b/>
              </w:rPr>
              <w:t>р</w:t>
            </w:r>
            <w:r w:rsidR="00F448B8" w:rsidRPr="00DE6461">
              <w:rPr>
                <w:rFonts w:ascii="Times New Roman" w:hAnsi="Times New Roman"/>
                <w:b/>
              </w:rPr>
              <w:t>а</w:t>
            </w:r>
            <w:r w:rsidRPr="00DE6461">
              <w:rPr>
                <w:rFonts w:ascii="Times New Roman" w:hAnsi="Times New Roman"/>
                <w:b/>
              </w:rPr>
              <w:t>.</w:t>
            </w:r>
          </w:p>
          <w:p w:rsidR="00CA5F97" w:rsidRPr="00DE6461" w:rsidRDefault="00CA5F97" w:rsidP="00DE6461">
            <w:pPr>
              <w:autoSpaceDE w:val="0"/>
              <w:autoSpaceDN w:val="0"/>
              <w:adjustRightInd w:val="0"/>
              <w:spacing w:before="0"/>
              <w:ind w:right="216" w:hanging="18"/>
              <w:rPr>
                <w:rFonts w:ascii="Times New Roman" w:hAnsi="Times New Roman"/>
                <w:b/>
              </w:rPr>
            </w:pPr>
          </w:p>
          <w:p w:rsidR="001A5E21" w:rsidRPr="00DE6461" w:rsidRDefault="001A5E21" w:rsidP="00DE6461">
            <w:pPr>
              <w:spacing w:before="0"/>
              <w:ind w:firstLine="0"/>
              <w:rPr>
                <w:rFonts w:ascii="Times New Roman" w:eastAsia="Calibri" w:hAnsi="Times New Roman"/>
              </w:rPr>
            </w:pPr>
            <w:r w:rsidRPr="00DE6461">
              <w:rPr>
                <w:rFonts w:ascii="Times New Roman" w:hAnsi="Times New Roman"/>
                <w:b/>
              </w:rPr>
              <w:t>Задача 1.1 Начално обучение на персонала за извършване на дейности с опасни отпадъци</w:t>
            </w:r>
          </w:p>
          <w:p w:rsidR="001A5E21" w:rsidRPr="00DE6461" w:rsidRDefault="001A5E21" w:rsidP="00DE6461">
            <w:pPr>
              <w:pStyle w:val="BodyText"/>
              <w:spacing w:before="0"/>
              <w:ind w:hanging="18"/>
              <w:jc w:val="both"/>
              <w:outlineLvl w:val="0"/>
              <w:rPr>
                <w:rFonts w:ascii="Times New Roman" w:hAnsi="Times New Roman"/>
                <w:b w:val="0"/>
                <w:sz w:val="24"/>
                <w:szCs w:val="24"/>
              </w:rPr>
            </w:pPr>
            <w:r w:rsidRPr="00DE6461">
              <w:rPr>
                <w:rFonts w:ascii="Times New Roman" w:hAnsi="Times New Roman"/>
                <w:b w:val="0"/>
                <w:sz w:val="24"/>
                <w:szCs w:val="24"/>
              </w:rPr>
              <w:t>Съгласно чл. 8 от Закона за управление на отпадъците</w:t>
            </w:r>
            <w:r w:rsidR="00DD1F20" w:rsidRPr="00DE6461">
              <w:rPr>
                <w:rFonts w:ascii="Times New Roman" w:hAnsi="Times New Roman"/>
                <w:b w:val="0"/>
                <w:sz w:val="24"/>
                <w:szCs w:val="24"/>
                <w:lang w:val="en-US"/>
              </w:rPr>
              <w:t xml:space="preserve"> (</w:t>
            </w:r>
            <w:r w:rsidR="00DD1F20" w:rsidRPr="00DE6461">
              <w:rPr>
                <w:rFonts w:ascii="Times New Roman" w:hAnsi="Times New Roman"/>
                <w:b w:val="0"/>
                <w:sz w:val="24"/>
                <w:szCs w:val="24"/>
              </w:rPr>
              <w:t>ЗУО</w:t>
            </w:r>
            <w:r w:rsidR="00DD1F20" w:rsidRPr="00DE6461">
              <w:rPr>
                <w:rFonts w:ascii="Times New Roman" w:hAnsi="Times New Roman"/>
                <w:b w:val="0"/>
                <w:sz w:val="24"/>
                <w:szCs w:val="24"/>
                <w:lang w:val="en-US"/>
              </w:rPr>
              <w:t>)</w:t>
            </w:r>
            <w:r w:rsidRPr="00DE6461">
              <w:rPr>
                <w:rFonts w:ascii="Times New Roman" w:hAnsi="Times New Roman"/>
                <w:b w:val="0"/>
                <w:sz w:val="24"/>
                <w:szCs w:val="24"/>
              </w:rPr>
              <w:t>, притежателите на отпадъци са длъжни да осигурят инструктаж и периодично обучение на персонала, който работи с опасни отпадъци.</w:t>
            </w:r>
          </w:p>
          <w:p w:rsidR="001A5E21" w:rsidRPr="00DE6461" w:rsidRDefault="001A5E21" w:rsidP="00DE6461">
            <w:pPr>
              <w:pStyle w:val="BodyText"/>
              <w:spacing w:before="0"/>
              <w:ind w:hanging="18"/>
              <w:jc w:val="both"/>
              <w:outlineLvl w:val="0"/>
              <w:rPr>
                <w:rFonts w:ascii="Times New Roman" w:hAnsi="Times New Roman"/>
                <w:b w:val="0"/>
                <w:sz w:val="24"/>
                <w:szCs w:val="24"/>
              </w:rPr>
            </w:pPr>
            <w:r w:rsidRPr="00DE6461">
              <w:rPr>
                <w:rFonts w:ascii="Times New Roman" w:hAnsi="Times New Roman"/>
                <w:b w:val="0"/>
                <w:sz w:val="24"/>
                <w:szCs w:val="24"/>
              </w:rPr>
              <w:t xml:space="preserve">На обучение по настоящата обществена поръчка подлежи целият персонал (4 </w:t>
            </w:r>
            <w:proofErr w:type="gramStart"/>
            <w:r w:rsidRPr="00DE6461">
              <w:rPr>
                <w:rFonts w:ascii="Times New Roman" w:hAnsi="Times New Roman"/>
                <w:b w:val="0"/>
                <w:sz w:val="24"/>
                <w:szCs w:val="24"/>
              </w:rPr>
              <w:t>човека от голям и 3 човека</w:t>
            </w:r>
            <w:proofErr w:type="gramEnd"/>
            <w:r w:rsidRPr="00DE6461">
              <w:rPr>
                <w:rFonts w:ascii="Times New Roman" w:hAnsi="Times New Roman"/>
                <w:b w:val="0"/>
                <w:sz w:val="24"/>
                <w:szCs w:val="24"/>
              </w:rPr>
              <w:t xml:space="preserve"> от малък) на всеки от създадените </w:t>
            </w:r>
            <w:r w:rsidRPr="00DE6461">
              <w:rPr>
                <w:rFonts w:ascii="Times New Roman" w:hAnsi="Times New Roman"/>
                <w:b w:val="0"/>
                <w:sz w:val="24"/>
                <w:szCs w:val="24"/>
                <w:lang w:val="en-US"/>
              </w:rPr>
              <w:t xml:space="preserve">5 </w:t>
            </w:r>
            <w:r w:rsidRPr="00DE6461">
              <w:rPr>
                <w:rFonts w:ascii="Times New Roman" w:hAnsi="Times New Roman"/>
                <w:b w:val="0"/>
                <w:sz w:val="24"/>
                <w:szCs w:val="24"/>
              </w:rPr>
              <w:t>центъра</w:t>
            </w:r>
            <w:r w:rsidRPr="00DE6461">
              <w:rPr>
                <w:rFonts w:ascii="Times New Roman" w:hAnsi="Times New Roman"/>
                <w:b w:val="0"/>
                <w:sz w:val="24"/>
                <w:szCs w:val="24"/>
                <w:lang w:val="en-US"/>
              </w:rPr>
              <w:t xml:space="preserve"> </w:t>
            </w:r>
            <w:r w:rsidRPr="00DE6461">
              <w:rPr>
                <w:rFonts w:ascii="Times New Roman" w:hAnsi="Times New Roman"/>
                <w:b w:val="0"/>
                <w:sz w:val="24"/>
                <w:szCs w:val="24"/>
              </w:rPr>
              <w:t xml:space="preserve">по проект </w:t>
            </w:r>
            <w:r w:rsidRPr="00DE6461">
              <w:rPr>
                <w:rFonts w:ascii="Times New Roman" w:hAnsi="Times New Roman"/>
                <w:b w:val="0"/>
                <w:i/>
                <w:sz w:val="24"/>
                <w:szCs w:val="24"/>
              </w:rPr>
              <w:t>„Проучване и разработване на пилотни модели за екологосъобразно събиране и временно съхранение на опасни битови отпадъци“</w:t>
            </w:r>
            <w:r w:rsidRPr="00DE6461">
              <w:rPr>
                <w:rFonts w:ascii="Times New Roman" w:hAnsi="Times New Roman"/>
                <w:b w:val="0"/>
                <w:sz w:val="24"/>
                <w:szCs w:val="24"/>
              </w:rPr>
              <w:t>.</w:t>
            </w:r>
          </w:p>
          <w:p w:rsidR="007A4C2E" w:rsidRPr="00DE6461" w:rsidRDefault="007A4C2E" w:rsidP="00DE6461">
            <w:pPr>
              <w:pStyle w:val="BodyText"/>
              <w:spacing w:before="0"/>
              <w:ind w:hanging="18"/>
              <w:jc w:val="both"/>
              <w:outlineLvl w:val="0"/>
              <w:rPr>
                <w:rFonts w:ascii="Times New Roman" w:hAnsi="Times New Roman"/>
                <w:b w:val="0"/>
                <w:sz w:val="24"/>
                <w:szCs w:val="24"/>
              </w:rPr>
            </w:pPr>
          </w:p>
          <w:p w:rsidR="001A5E21" w:rsidRPr="00DE6461" w:rsidRDefault="001A5E21" w:rsidP="00DE6461">
            <w:pPr>
              <w:pStyle w:val="BodyText"/>
              <w:spacing w:before="0"/>
              <w:ind w:hanging="18"/>
              <w:jc w:val="both"/>
              <w:outlineLvl w:val="0"/>
              <w:rPr>
                <w:rFonts w:ascii="Times New Roman" w:hAnsi="Times New Roman"/>
                <w:b w:val="0"/>
                <w:sz w:val="24"/>
                <w:szCs w:val="24"/>
              </w:rPr>
            </w:pPr>
            <w:r w:rsidRPr="00DE6461">
              <w:rPr>
                <w:rFonts w:ascii="Times New Roman" w:hAnsi="Times New Roman"/>
                <w:b w:val="0"/>
                <w:sz w:val="24"/>
                <w:szCs w:val="24"/>
              </w:rPr>
              <w:t xml:space="preserve">Програмата на началното обучение трябва да бъде съобразена със следните </w:t>
            </w:r>
            <w:proofErr w:type="gramStart"/>
            <w:r w:rsidRPr="00DE6461">
              <w:rPr>
                <w:rFonts w:ascii="Times New Roman" w:hAnsi="Times New Roman"/>
                <w:b w:val="0"/>
                <w:sz w:val="24"/>
                <w:szCs w:val="24"/>
              </w:rPr>
              <w:t>три основни видове</w:t>
            </w:r>
            <w:proofErr w:type="gramEnd"/>
            <w:r w:rsidRPr="00DE6461">
              <w:rPr>
                <w:rFonts w:ascii="Times New Roman" w:hAnsi="Times New Roman"/>
                <w:b w:val="0"/>
                <w:sz w:val="24"/>
                <w:szCs w:val="24"/>
              </w:rPr>
              <w:t xml:space="preserve"> дейности, които ще извършват от персонала на пилотните центрове:</w:t>
            </w:r>
          </w:p>
          <w:p w:rsidR="001A5E21" w:rsidRPr="00DE6461" w:rsidRDefault="001A5E21" w:rsidP="00DE6461">
            <w:pPr>
              <w:pStyle w:val="BodyText"/>
              <w:spacing w:before="0"/>
              <w:ind w:hanging="17"/>
              <w:jc w:val="both"/>
              <w:outlineLvl w:val="0"/>
              <w:rPr>
                <w:rFonts w:ascii="Times New Roman" w:hAnsi="Times New Roman"/>
                <w:b w:val="0"/>
                <w:sz w:val="24"/>
                <w:szCs w:val="24"/>
              </w:rPr>
            </w:pPr>
            <w:r w:rsidRPr="00DE6461">
              <w:rPr>
                <w:rFonts w:ascii="Times New Roman" w:hAnsi="Times New Roman"/>
                <w:b w:val="0"/>
                <w:i/>
                <w:sz w:val="24"/>
                <w:szCs w:val="24"/>
              </w:rPr>
              <w:t>А)</w:t>
            </w:r>
            <w:r w:rsidRPr="00DE6461">
              <w:rPr>
                <w:rFonts w:ascii="Times New Roman" w:hAnsi="Times New Roman"/>
                <w:b w:val="0"/>
                <w:sz w:val="24"/>
                <w:szCs w:val="24"/>
              </w:rPr>
              <w:t xml:space="preserve"> </w:t>
            </w:r>
            <w:r w:rsidRPr="00DE6461">
              <w:rPr>
                <w:rFonts w:ascii="Times New Roman" w:hAnsi="Times New Roman"/>
                <w:b w:val="0"/>
                <w:i/>
                <w:sz w:val="24"/>
                <w:szCs w:val="24"/>
              </w:rPr>
              <w:t>Разделно събиране и временно съхраняване на опасни битови отпадъци на стационарна площадка:</w:t>
            </w:r>
          </w:p>
          <w:p w:rsidR="001A5E21" w:rsidRPr="00DE6461" w:rsidRDefault="001A5E21" w:rsidP="00DE6461">
            <w:pPr>
              <w:spacing w:before="0"/>
              <w:ind w:firstLine="0"/>
              <w:rPr>
                <w:rFonts w:ascii="Times New Roman" w:hAnsi="Times New Roman"/>
                <w:lang w:val="en-US"/>
              </w:rPr>
            </w:pPr>
            <w:r w:rsidRPr="00DE6461">
              <w:rPr>
                <w:rFonts w:ascii="Times New Roman" w:hAnsi="Times New Roman"/>
              </w:rPr>
              <w:t>На площадката за разделно събиране и временно съхраняване на опасни битови отпадъци задължително се приемат и съхраняват до предаването им за последващо третиране отпадъци от следните групи, систематизирани според вида им</w:t>
            </w:r>
            <w:r w:rsidRPr="00DE6461">
              <w:rPr>
                <w:rFonts w:ascii="Times New Roman" w:hAnsi="Times New Roman"/>
                <w:lang w:val="en-US"/>
              </w:rPr>
              <w:t>.</w:t>
            </w:r>
          </w:p>
          <w:p w:rsidR="001A5E21" w:rsidRPr="00DE6461" w:rsidRDefault="008B336A" w:rsidP="00DE6461">
            <w:pPr>
              <w:tabs>
                <w:tab w:val="left" w:pos="709"/>
              </w:tabs>
              <w:suppressAutoHyphens/>
              <w:spacing w:before="0"/>
              <w:ind w:right="-1" w:firstLine="0"/>
              <w:rPr>
                <w:rFonts w:ascii="Times New Roman" w:hAnsi="Times New Roman"/>
                <w:bCs/>
              </w:rPr>
            </w:pPr>
            <w:r w:rsidRPr="00DE6461">
              <w:rPr>
                <w:rFonts w:ascii="Times New Roman" w:hAnsi="Times New Roman"/>
                <w:bCs/>
              </w:rPr>
              <w:t>Изпълнителя</w:t>
            </w:r>
            <w:r w:rsidR="001A5E21" w:rsidRPr="00DE6461">
              <w:rPr>
                <w:rFonts w:ascii="Times New Roman" w:hAnsi="Times New Roman"/>
                <w:bCs/>
              </w:rPr>
              <w:t xml:space="preserve">т </w:t>
            </w:r>
            <w:r w:rsidR="007A4C2E" w:rsidRPr="00DE6461">
              <w:rPr>
                <w:rFonts w:ascii="Times New Roman" w:hAnsi="Times New Roman"/>
                <w:bCs/>
              </w:rPr>
              <w:t>трябва</w:t>
            </w:r>
            <w:r w:rsidR="001A5E21" w:rsidRPr="00DE6461">
              <w:rPr>
                <w:rFonts w:ascii="Times New Roman" w:hAnsi="Times New Roman"/>
                <w:bCs/>
              </w:rPr>
              <w:t xml:space="preserve"> да има предвид, че информацията за фракция „опасни“ отпадъци следва да се представи конкретно по отношение на всички по-долу изброени видове опасни отпадъци:</w:t>
            </w:r>
          </w:p>
          <w:p w:rsidR="001A5E21" w:rsidRPr="00DE6461" w:rsidRDefault="001A5E21" w:rsidP="00156873">
            <w:pPr>
              <w:pStyle w:val="ListParagraph"/>
              <w:numPr>
                <w:ilvl w:val="0"/>
                <w:numId w:val="20"/>
              </w:numPr>
              <w:spacing w:after="0" w:line="240" w:lineRule="auto"/>
              <w:ind w:left="484"/>
              <w:rPr>
                <w:rFonts w:ascii="Times New Roman" w:hAnsi="Times New Roman"/>
                <w:sz w:val="24"/>
                <w:szCs w:val="24"/>
              </w:rPr>
            </w:pPr>
            <w:r w:rsidRPr="00DE6461">
              <w:rPr>
                <w:rFonts w:ascii="Times New Roman" w:hAnsi="Times New Roman"/>
                <w:sz w:val="24"/>
                <w:szCs w:val="24"/>
              </w:rPr>
              <w:t>Бои;</w:t>
            </w:r>
          </w:p>
          <w:p w:rsidR="001A5E21" w:rsidRPr="00DE6461" w:rsidRDefault="001A5E21" w:rsidP="00156873">
            <w:pPr>
              <w:pStyle w:val="ListParagraph"/>
              <w:numPr>
                <w:ilvl w:val="0"/>
                <w:numId w:val="20"/>
              </w:numPr>
              <w:spacing w:after="0" w:line="240" w:lineRule="auto"/>
              <w:ind w:left="484"/>
              <w:rPr>
                <w:rFonts w:ascii="Times New Roman" w:hAnsi="Times New Roman"/>
                <w:sz w:val="24"/>
                <w:szCs w:val="24"/>
              </w:rPr>
            </w:pPr>
            <w:r w:rsidRPr="00DE6461">
              <w:rPr>
                <w:rFonts w:ascii="Times New Roman" w:eastAsia="Times New Roman" w:hAnsi="Times New Roman"/>
                <w:sz w:val="24"/>
                <w:szCs w:val="24"/>
                <w:lang w:eastAsia="bg-BG"/>
              </w:rPr>
              <w:t>Лакове;</w:t>
            </w:r>
          </w:p>
          <w:p w:rsidR="001A5E21" w:rsidRPr="00DE6461" w:rsidRDefault="001A5E21" w:rsidP="00156873">
            <w:pPr>
              <w:pStyle w:val="ListParagraph"/>
              <w:numPr>
                <w:ilvl w:val="0"/>
                <w:numId w:val="20"/>
              </w:numPr>
              <w:spacing w:after="0" w:line="240" w:lineRule="auto"/>
              <w:ind w:left="484"/>
              <w:rPr>
                <w:rFonts w:ascii="Times New Roman" w:hAnsi="Times New Roman"/>
                <w:sz w:val="24"/>
                <w:szCs w:val="24"/>
              </w:rPr>
            </w:pPr>
            <w:r w:rsidRPr="00DE6461">
              <w:rPr>
                <w:rFonts w:ascii="Times New Roman" w:eastAsia="Times New Roman" w:hAnsi="Times New Roman"/>
                <w:sz w:val="24"/>
                <w:szCs w:val="24"/>
                <w:lang w:eastAsia="bg-BG"/>
              </w:rPr>
              <w:t>Разтворители;</w:t>
            </w:r>
          </w:p>
          <w:p w:rsidR="001A5E21" w:rsidRPr="00DE6461" w:rsidRDefault="001A5E21" w:rsidP="00156873">
            <w:pPr>
              <w:pStyle w:val="ListParagraph"/>
              <w:numPr>
                <w:ilvl w:val="0"/>
                <w:numId w:val="20"/>
              </w:numPr>
              <w:spacing w:after="0" w:line="240" w:lineRule="auto"/>
              <w:ind w:left="484"/>
              <w:rPr>
                <w:rFonts w:ascii="Times New Roman" w:hAnsi="Times New Roman"/>
                <w:sz w:val="24"/>
                <w:szCs w:val="24"/>
              </w:rPr>
            </w:pPr>
            <w:r w:rsidRPr="00DE6461">
              <w:rPr>
                <w:rFonts w:ascii="Times New Roman" w:eastAsia="Times New Roman" w:hAnsi="Times New Roman"/>
                <w:sz w:val="24"/>
                <w:szCs w:val="24"/>
                <w:lang w:eastAsia="bg-BG"/>
              </w:rPr>
              <w:t>Грундове;</w:t>
            </w:r>
          </w:p>
          <w:p w:rsidR="001A5E21" w:rsidRPr="00DE6461" w:rsidRDefault="001A5E21" w:rsidP="00156873">
            <w:pPr>
              <w:pStyle w:val="ListParagraph"/>
              <w:numPr>
                <w:ilvl w:val="0"/>
                <w:numId w:val="20"/>
              </w:numPr>
              <w:spacing w:after="0" w:line="240" w:lineRule="auto"/>
              <w:ind w:left="484"/>
              <w:rPr>
                <w:rFonts w:ascii="Times New Roman" w:hAnsi="Times New Roman"/>
                <w:sz w:val="24"/>
                <w:szCs w:val="24"/>
              </w:rPr>
            </w:pPr>
            <w:r w:rsidRPr="00DE6461">
              <w:rPr>
                <w:rFonts w:ascii="Times New Roman" w:eastAsia="Times New Roman" w:hAnsi="Times New Roman"/>
                <w:sz w:val="24"/>
                <w:szCs w:val="24"/>
                <w:lang w:eastAsia="bg-BG"/>
              </w:rPr>
              <w:t>Лепила;</w:t>
            </w:r>
          </w:p>
          <w:p w:rsidR="001A5E21" w:rsidRPr="00DE6461" w:rsidRDefault="001A5E21" w:rsidP="00156873">
            <w:pPr>
              <w:pStyle w:val="ListParagraph"/>
              <w:numPr>
                <w:ilvl w:val="0"/>
                <w:numId w:val="20"/>
              </w:numPr>
              <w:spacing w:after="0" w:line="240" w:lineRule="auto"/>
              <w:ind w:left="484"/>
              <w:rPr>
                <w:rFonts w:ascii="Times New Roman" w:hAnsi="Times New Roman"/>
                <w:sz w:val="24"/>
                <w:szCs w:val="24"/>
              </w:rPr>
            </w:pPr>
            <w:r w:rsidRPr="00DE6461">
              <w:rPr>
                <w:rFonts w:ascii="Times New Roman" w:eastAsia="Times New Roman" w:hAnsi="Times New Roman"/>
                <w:sz w:val="24"/>
                <w:szCs w:val="24"/>
                <w:lang w:eastAsia="bg-BG"/>
              </w:rPr>
              <w:t>Смоли;</w:t>
            </w:r>
          </w:p>
          <w:p w:rsidR="007A4C2E"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eastAsia="Times New Roman" w:hAnsi="Times New Roman"/>
                <w:sz w:val="24"/>
                <w:szCs w:val="24"/>
                <w:lang w:eastAsia="bg-BG"/>
              </w:rPr>
              <w:t>Мастила.</w:t>
            </w:r>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Перилни и почистващи препарати (</w:t>
            </w:r>
            <w:proofErr w:type="spellStart"/>
            <w:r w:rsidRPr="00DE6461">
              <w:rPr>
                <w:rFonts w:ascii="Times New Roman" w:hAnsi="Times New Roman"/>
                <w:sz w:val="24"/>
                <w:szCs w:val="24"/>
              </w:rPr>
              <w:t>препарати</w:t>
            </w:r>
            <w:proofErr w:type="spellEnd"/>
            <w:r w:rsidRPr="00DE6461">
              <w:rPr>
                <w:rFonts w:ascii="Times New Roman" w:hAnsi="Times New Roman"/>
                <w:sz w:val="24"/>
                <w:szCs w:val="24"/>
              </w:rPr>
              <w:t xml:space="preserve"> за почистване на стъкла, фурни, белина, препарати отстраняващи петна и ръжда, почистващи повърхности, </w:t>
            </w:r>
            <w:proofErr w:type="gramStart"/>
            <w:r w:rsidRPr="00DE6461">
              <w:rPr>
                <w:rFonts w:ascii="Times New Roman" w:hAnsi="Times New Roman"/>
                <w:sz w:val="24"/>
                <w:szCs w:val="24"/>
              </w:rPr>
              <w:t xml:space="preserve">дезинфектанти); </w:t>
            </w:r>
            <w:proofErr w:type="gramEnd"/>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eastAsia="Times New Roman" w:hAnsi="Times New Roman"/>
                <w:sz w:val="24"/>
                <w:szCs w:val="24"/>
                <w:lang w:eastAsia="bg-BG"/>
              </w:rPr>
              <w:t>Киселини и основи;</w:t>
            </w:r>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eastAsia="Times New Roman" w:hAnsi="Times New Roman"/>
                <w:sz w:val="24"/>
                <w:szCs w:val="24"/>
                <w:lang w:eastAsia="bg-BG"/>
              </w:rPr>
              <w:t xml:space="preserve">Препарати за растителна защита и борба с вредителите (препарати за поддържане на тревни площи, цветя, овощни дървета, </w:t>
            </w:r>
            <w:r w:rsidRPr="00DE6461">
              <w:rPr>
                <w:rFonts w:ascii="Times New Roman" w:eastAsia="Times New Roman" w:hAnsi="Times New Roman"/>
                <w:sz w:val="24"/>
                <w:szCs w:val="24"/>
                <w:lang w:eastAsia="bg-BG"/>
              </w:rPr>
              <w:lastRenderedPageBreak/>
              <w:t>зеленчукови растения - пестициди, хербициди);</w:t>
            </w:r>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eastAsia="Times New Roman" w:hAnsi="Times New Roman"/>
                <w:sz w:val="24"/>
                <w:szCs w:val="24"/>
                <w:lang w:eastAsia="bg-BG"/>
              </w:rPr>
              <w:t xml:space="preserve">Фотографски </w:t>
            </w:r>
            <w:proofErr w:type="gramStart"/>
            <w:r w:rsidRPr="00DE6461">
              <w:rPr>
                <w:rFonts w:ascii="Times New Roman" w:eastAsia="Times New Roman" w:hAnsi="Times New Roman"/>
                <w:sz w:val="24"/>
                <w:szCs w:val="24"/>
                <w:lang w:eastAsia="bg-BG"/>
              </w:rPr>
              <w:t xml:space="preserve">материали; </w:t>
            </w:r>
            <w:proofErr w:type="gramEnd"/>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eastAsia="Times New Roman" w:hAnsi="Times New Roman"/>
                <w:sz w:val="24"/>
                <w:szCs w:val="24"/>
                <w:lang w:eastAsia="bg-BG"/>
              </w:rPr>
              <w:t>Спирачни течности;</w:t>
            </w:r>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proofErr w:type="spellStart"/>
            <w:r w:rsidRPr="00DE6461">
              <w:rPr>
                <w:rFonts w:ascii="Times New Roman" w:eastAsia="Times New Roman" w:hAnsi="Times New Roman"/>
                <w:sz w:val="24"/>
                <w:szCs w:val="24"/>
                <w:lang w:eastAsia="bg-BG"/>
              </w:rPr>
              <w:t>Антифризни</w:t>
            </w:r>
            <w:proofErr w:type="spellEnd"/>
            <w:r w:rsidRPr="00DE6461">
              <w:rPr>
                <w:rFonts w:ascii="Times New Roman" w:eastAsia="Times New Roman" w:hAnsi="Times New Roman"/>
                <w:sz w:val="24"/>
                <w:szCs w:val="24"/>
                <w:lang w:eastAsia="bg-BG"/>
              </w:rPr>
              <w:t xml:space="preserve"> течности.</w:t>
            </w:r>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Лекарства с изтекъл срок на годност;</w:t>
            </w:r>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eastAsia="Times New Roman" w:hAnsi="Times New Roman"/>
                <w:sz w:val="24"/>
                <w:szCs w:val="24"/>
                <w:lang w:eastAsia="bg-BG"/>
              </w:rPr>
              <w:t>Продукти, свързани с грижи по домашни животни;</w:t>
            </w:r>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 xml:space="preserve">Живак, живачни термометри, живачни прекъсвачи, живачни ампули от бойлери и </w:t>
            </w:r>
            <w:proofErr w:type="gramStart"/>
            <w:r w:rsidRPr="00DE6461">
              <w:rPr>
                <w:rFonts w:ascii="Times New Roman" w:hAnsi="Times New Roman"/>
                <w:sz w:val="24"/>
                <w:szCs w:val="24"/>
              </w:rPr>
              <w:t>др.</w:t>
            </w:r>
            <w:r w:rsidRPr="00DE6461">
              <w:rPr>
                <w:rFonts w:ascii="Times New Roman" w:hAnsi="Times New Roman"/>
                <w:sz w:val="24"/>
                <w:szCs w:val="24"/>
                <w:lang w:val="en-US"/>
              </w:rPr>
              <w:t>;</w:t>
            </w:r>
            <w:r w:rsidRPr="00DE6461">
              <w:rPr>
                <w:rFonts w:ascii="Times New Roman" w:hAnsi="Times New Roman"/>
                <w:sz w:val="24"/>
                <w:szCs w:val="24"/>
              </w:rPr>
              <w:t xml:space="preserve"> </w:t>
            </w:r>
            <w:proofErr w:type="gramEnd"/>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Кърпи, парцали за избърсване, замърсени с опасни препарати;</w:t>
            </w:r>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eastAsia="Times New Roman" w:hAnsi="Times New Roman"/>
                <w:sz w:val="24"/>
                <w:szCs w:val="24"/>
                <w:lang w:eastAsia="bg-BG"/>
              </w:rPr>
              <w:t>Предпазни средства – ръкавици, маски, филтри и др., използвани при боядисване, нанасянето на покрития и почистване.</w:t>
            </w:r>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Замърсени дървесни материали;</w:t>
            </w:r>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Празни опаковки от лаково бояджийски материали и покрития,</w:t>
            </w:r>
            <w:r w:rsidRPr="00DE6461">
              <w:rPr>
                <w:rFonts w:ascii="Times New Roman" w:hAnsi="Times New Roman"/>
                <w:sz w:val="24"/>
                <w:szCs w:val="24"/>
                <w:lang w:val="en-US"/>
              </w:rPr>
              <w:t xml:space="preserve"> </w:t>
            </w:r>
            <w:r w:rsidRPr="00DE6461">
              <w:rPr>
                <w:rFonts w:ascii="Times New Roman" w:hAnsi="Times New Roman"/>
                <w:sz w:val="24"/>
                <w:szCs w:val="24"/>
              </w:rPr>
              <w:t>домакински препарати и химикали, обозначени със символи за опасност (пиктограми) – картонени, пластмасови, стъклени, метални.</w:t>
            </w:r>
          </w:p>
          <w:p w:rsidR="001A5E21" w:rsidRPr="00DE6461" w:rsidRDefault="001A5E21" w:rsidP="00156873">
            <w:pPr>
              <w:pStyle w:val="ListParagraph"/>
              <w:numPr>
                <w:ilvl w:val="0"/>
                <w:numId w:val="20"/>
              </w:numPr>
              <w:spacing w:after="0" w:line="240" w:lineRule="auto"/>
              <w:ind w:left="484"/>
              <w:rPr>
                <w:rFonts w:ascii="Times New Roman" w:hAnsi="Times New Roman"/>
                <w:sz w:val="24"/>
                <w:szCs w:val="24"/>
              </w:rPr>
            </w:pPr>
            <w:r w:rsidRPr="00DE6461">
              <w:rPr>
                <w:rFonts w:ascii="Times New Roman" w:hAnsi="Times New Roman"/>
                <w:sz w:val="24"/>
                <w:szCs w:val="24"/>
              </w:rPr>
              <w:t>Оловни акумулаторни батерии;</w:t>
            </w:r>
          </w:p>
          <w:p w:rsidR="001A5E21" w:rsidRPr="00DE6461" w:rsidRDefault="001A5E21" w:rsidP="00156873">
            <w:pPr>
              <w:pStyle w:val="ListParagraph"/>
              <w:numPr>
                <w:ilvl w:val="0"/>
                <w:numId w:val="20"/>
              </w:numPr>
              <w:spacing w:after="0" w:line="240" w:lineRule="auto"/>
              <w:ind w:left="484"/>
              <w:rPr>
                <w:rFonts w:ascii="Times New Roman" w:hAnsi="Times New Roman"/>
                <w:sz w:val="24"/>
                <w:szCs w:val="24"/>
              </w:rPr>
            </w:pPr>
            <w:r w:rsidRPr="00DE6461">
              <w:rPr>
                <w:rFonts w:ascii="Times New Roman" w:eastAsia="Times New Roman" w:hAnsi="Times New Roman"/>
                <w:sz w:val="24"/>
                <w:szCs w:val="24"/>
                <w:lang w:eastAsia="bg-BG"/>
              </w:rPr>
              <w:t>Ni-Cd батерии;</w:t>
            </w:r>
          </w:p>
          <w:p w:rsidR="001A5E21" w:rsidRPr="00DE6461" w:rsidRDefault="001A5E21" w:rsidP="00156873">
            <w:pPr>
              <w:pStyle w:val="ListParagraph"/>
              <w:numPr>
                <w:ilvl w:val="0"/>
                <w:numId w:val="20"/>
              </w:numPr>
              <w:spacing w:after="0" w:line="240" w:lineRule="auto"/>
              <w:ind w:left="484"/>
              <w:rPr>
                <w:rFonts w:ascii="Times New Roman" w:hAnsi="Times New Roman"/>
                <w:sz w:val="24"/>
                <w:szCs w:val="24"/>
              </w:rPr>
            </w:pPr>
            <w:r w:rsidRPr="00DE6461">
              <w:rPr>
                <w:rFonts w:ascii="Times New Roman" w:eastAsia="Times New Roman" w:hAnsi="Times New Roman"/>
                <w:sz w:val="24"/>
                <w:szCs w:val="24"/>
                <w:lang w:eastAsia="bg-BG"/>
              </w:rPr>
              <w:t>Живак-съдържащи батерии.</w:t>
            </w:r>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Електрически и електронни устройства – телевизори, монитори,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proofErr w:type="gramStart"/>
            <w:r w:rsidRPr="00DE6461">
              <w:rPr>
                <w:rFonts w:ascii="Times New Roman" w:eastAsia="Times New Roman" w:hAnsi="Times New Roman"/>
                <w:sz w:val="24"/>
                <w:szCs w:val="24"/>
                <w:lang w:eastAsia="bg-BG"/>
              </w:rPr>
              <w:t>Оборудване</w:t>
            </w:r>
            <w:proofErr w:type="gramEnd"/>
            <w:r w:rsidRPr="00DE6461">
              <w:rPr>
                <w:rFonts w:ascii="Times New Roman" w:eastAsia="Times New Roman" w:hAnsi="Times New Roman"/>
                <w:sz w:val="24"/>
                <w:szCs w:val="24"/>
                <w:lang w:eastAsia="bg-BG"/>
              </w:rPr>
              <w:t>, съдържащо хлорирани и флуорирани въглеводороди – климатици, хладилници, фризери;</w:t>
            </w:r>
          </w:p>
          <w:p w:rsidR="001A5E21" w:rsidRPr="00DE6461" w:rsidRDefault="001A5E21" w:rsidP="00156873">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eastAsia="Times New Roman" w:hAnsi="Times New Roman"/>
                <w:sz w:val="24"/>
                <w:szCs w:val="24"/>
                <w:lang w:eastAsia="bg-BG"/>
              </w:rPr>
              <w:t>Луминесцентни и флуоресцентни лампи, енергоспестяващи и други лампи, съдържащи живак.</w:t>
            </w:r>
          </w:p>
          <w:p w:rsidR="001A5E21" w:rsidRPr="00DE6461" w:rsidRDefault="001A5E21" w:rsidP="00156873">
            <w:pPr>
              <w:pStyle w:val="ListParagraph"/>
              <w:numPr>
                <w:ilvl w:val="0"/>
                <w:numId w:val="20"/>
              </w:numPr>
              <w:spacing w:after="0" w:line="240" w:lineRule="auto"/>
              <w:ind w:left="484"/>
              <w:rPr>
                <w:rFonts w:ascii="Times New Roman" w:hAnsi="Times New Roman"/>
                <w:sz w:val="24"/>
                <w:szCs w:val="24"/>
              </w:rPr>
            </w:pPr>
            <w:r w:rsidRPr="00DE6461">
              <w:rPr>
                <w:rFonts w:ascii="Times New Roman" w:hAnsi="Times New Roman"/>
                <w:sz w:val="24"/>
                <w:szCs w:val="24"/>
              </w:rPr>
              <w:t>Смазочни и моторни масла</w:t>
            </w:r>
          </w:p>
          <w:p w:rsidR="001A5E21" w:rsidRPr="00DE6461" w:rsidRDefault="001A5E21" w:rsidP="00DE6461">
            <w:pPr>
              <w:tabs>
                <w:tab w:val="left" w:pos="709"/>
              </w:tabs>
              <w:suppressAutoHyphens/>
              <w:spacing w:before="0"/>
              <w:ind w:firstLine="0"/>
              <w:rPr>
                <w:rFonts w:ascii="Times New Roman" w:hAnsi="Times New Roman"/>
                <w:bCs/>
              </w:rPr>
            </w:pPr>
            <w:r w:rsidRPr="00DE6461">
              <w:rPr>
                <w:rFonts w:ascii="Times New Roman" w:hAnsi="Times New Roman"/>
                <w:bCs/>
              </w:rPr>
              <w:t>Идентифицирането</w:t>
            </w:r>
            <w:r w:rsidRPr="00DE6461">
              <w:rPr>
                <w:rFonts w:ascii="Times New Roman" w:hAnsi="Times New Roman"/>
                <w:bCs/>
                <w:lang w:val="en-US"/>
              </w:rPr>
              <w:t xml:space="preserve"> </w:t>
            </w:r>
            <w:r w:rsidRPr="00DE6461">
              <w:rPr>
                <w:rFonts w:ascii="Times New Roman" w:hAnsi="Times New Roman"/>
                <w:bCs/>
              </w:rPr>
              <w:t>на</w:t>
            </w:r>
            <w:r w:rsidRPr="00DE6461">
              <w:rPr>
                <w:rFonts w:ascii="Times New Roman" w:hAnsi="Times New Roman"/>
                <w:bCs/>
                <w:lang w:val="en-US"/>
              </w:rPr>
              <w:t xml:space="preserve"> </w:t>
            </w:r>
            <w:r w:rsidRPr="00DE6461">
              <w:rPr>
                <w:rFonts w:ascii="Times New Roman" w:hAnsi="Times New Roman"/>
                <w:bCs/>
              </w:rPr>
              <w:t>опасните</w:t>
            </w:r>
            <w:r w:rsidRPr="00DE6461">
              <w:rPr>
                <w:rFonts w:ascii="Times New Roman" w:hAnsi="Times New Roman"/>
                <w:bCs/>
                <w:lang w:val="en-US"/>
              </w:rPr>
              <w:t xml:space="preserve"> </w:t>
            </w:r>
            <w:r w:rsidRPr="00DE6461">
              <w:rPr>
                <w:rFonts w:ascii="Times New Roman" w:hAnsi="Times New Roman"/>
                <w:bCs/>
              </w:rPr>
              <w:t>битови</w:t>
            </w:r>
            <w:r w:rsidRPr="00DE6461">
              <w:rPr>
                <w:rFonts w:ascii="Times New Roman" w:hAnsi="Times New Roman"/>
                <w:bCs/>
                <w:lang w:val="en-US"/>
              </w:rPr>
              <w:t xml:space="preserve"> </w:t>
            </w:r>
            <w:r w:rsidRPr="00DE6461">
              <w:rPr>
                <w:rFonts w:ascii="Times New Roman" w:hAnsi="Times New Roman"/>
                <w:bCs/>
              </w:rPr>
              <w:t>отпадъци</w:t>
            </w:r>
            <w:r w:rsidRPr="00DE6461">
              <w:rPr>
                <w:rFonts w:ascii="Times New Roman" w:hAnsi="Times New Roman"/>
                <w:bCs/>
                <w:lang w:val="en-US"/>
              </w:rPr>
              <w:t xml:space="preserve"> </w:t>
            </w:r>
            <w:r w:rsidRPr="00DE6461">
              <w:rPr>
                <w:rFonts w:ascii="Times New Roman" w:hAnsi="Times New Roman"/>
                <w:bCs/>
              </w:rPr>
              <w:t>може да се наложи да бъде извършено въз</w:t>
            </w:r>
            <w:r w:rsidRPr="00DE6461">
              <w:rPr>
                <w:rFonts w:ascii="Times New Roman" w:hAnsi="Times New Roman"/>
                <w:bCs/>
                <w:lang w:val="en-US"/>
              </w:rPr>
              <w:t xml:space="preserve"> </w:t>
            </w:r>
            <w:r w:rsidRPr="00DE6461">
              <w:rPr>
                <w:rFonts w:ascii="Times New Roman" w:hAnsi="Times New Roman"/>
                <w:bCs/>
              </w:rPr>
              <w:t>основа</w:t>
            </w:r>
            <w:r w:rsidRPr="00DE6461">
              <w:rPr>
                <w:rFonts w:ascii="Times New Roman" w:hAnsi="Times New Roman"/>
                <w:bCs/>
                <w:lang w:val="en-US"/>
              </w:rPr>
              <w:t xml:space="preserve"> </w:t>
            </w:r>
            <w:r w:rsidRPr="00DE6461">
              <w:rPr>
                <w:rFonts w:ascii="Times New Roman" w:hAnsi="Times New Roman"/>
                <w:bCs/>
              </w:rPr>
              <w:t>на</w:t>
            </w:r>
            <w:r w:rsidRPr="00DE6461">
              <w:rPr>
                <w:rFonts w:ascii="Times New Roman" w:hAnsi="Times New Roman"/>
                <w:bCs/>
                <w:lang w:val="en-US"/>
              </w:rPr>
              <w:t xml:space="preserve"> </w:t>
            </w:r>
            <w:r w:rsidRPr="00DE6461">
              <w:rPr>
                <w:rFonts w:ascii="Times New Roman" w:hAnsi="Times New Roman"/>
                <w:bCs/>
              </w:rPr>
              <w:t>задължителните</w:t>
            </w:r>
            <w:r w:rsidRPr="00DE6461">
              <w:rPr>
                <w:rFonts w:ascii="Times New Roman" w:hAnsi="Times New Roman"/>
                <w:bCs/>
                <w:lang w:val="en-US"/>
              </w:rPr>
              <w:t xml:space="preserve"> </w:t>
            </w:r>
            <w:r w:rsidRPr="00DE6461">
              <w:rPr>
                <w:rFonts w:ascii="Times New Roman" w:hAnsi="Times New Roman"/>
                <w:bCs/>
              </w:rPr>
              <w:t>знаци</w:t>
            </w:r>
            <w:r w:rsidRPr="00DE6461">
              <w:rPr>
                <w:rFonts w:ascii="Times New Roman" w:hAnsi="Times New Roman"/>
                <w:bCs/>
                <w:lang w:val="en-US"/>
              </w:rPr>
              <w:t xml:space="preserve"> </w:t>
            </w:r>
            <w:r w:rsidRPr="00DE6461">
              <w:rPr>
                <w:rFonts w:ascii="Times New Roman" w:hAnsi="Times New Roman"/>
                <w:bCs/>
              </w:rPr>
              <w:t>за</w:t>
            </w:r>
            <w:r w:rsidRPr="00DE6461">
              <w:rPr>
                <w:rFonts w:ascii="Times New Roman" w:hAnsi="Times New Roman"/>
                <w:bCs/>
                <w:lang w:val="en-US"/>
              </w:rPr>
              <w:t xml:space="preserve"> </w:t>
            </w:r>
            <w:r w:rsidRPr="00DE6461">
              <w:rPr>
                <w:rFonts w:ascii="Times New Roman" w:hAnsi="Times New Roman"/>
                <w:bCs/>
              </w:rPr>
              <w:t>опасност</w:t>
            </w:r>
            <w:r w:rsidRPr="00DE6461">
              <w:rPr>
                <w:rFonts w:ascii="Times New Roman" w:hAnsi="Times New Roman"/>
                <w:bCs/>
                <w:lang w:val="en-US"/>
              </w:rPr>
              <w:t xml:space="preserve"> </w:t>
            </w:r>
            <w:r w:rsidRPr="00DE6461">
              <w:rPr>
                <w:rFonts w:ascii="Times New Roman" w:hAnsi="Times New Roman"/>
                <w:bCs/>
              </w:rPr>
              <w:t>на</w:t>
            </w:r>
            <w:r w:rsidRPr="00DE6461">
              <w:rPr>
                <w:rFonts w:ascii="Times New Roman" w:hAnsi="Times New Roman"/>
                <w:bCs/>
                <w:lang w:val="en-US"/>
              </w:rPr>
              <w:t xml:space="preserve"> </w:t>
            </w:r>
            <w:r w:rsidRPr="00DE6461">
              <w:rPr>
                <w:rFonts w:ascii="Times New Roman" w:hAnsi="Times New Roman"/>
                <w:bCs/>
              </w:rPr>
              <w:t>продуктите, без</w:t>
            </w:r>
            <w:r w:rsidRPr="00DE6461">
              <w:rPr>
                <w:rFonts w:ascii="Times New Roman" w:hAnsi="Times New Roman"/>
                <w:bCs/>
                <w:lang w:val="en-US"/>
              </w:rPr>
              <w:t xml:space="preserve"> </w:t>
            </w:r>
            <w:r w:rsidRPr="00DE6461">
              <w:rPr>
                <w:rFonts w:ascii="Times New Roman" w:hAnsi="Times New Roman"/>
                <w:bCs/>
              </w:rPr>
              <w:t>които</w:t>
            </w:r>
            <w:r w:rsidRPr="00DE6461">
              <w:rPr>
                <w:rFonts w:ascii="Times New Roman" w:hAnsi="Times New Roman"/>
                <w:bCs/>
                <w:lang w:val="en-US"/>
              </w:rPr>
              <w:t xml:space="preserve"> </w:t>
            </w:r>
            <w:r w:rsidRPr="00DE6461">
              <w:rPr>
                <w:rFonts w:ascii="Times New Roman" w:hAnsi="Times New Roman"/>
                <w:bCs/>
              </w:rPr>
              <w:t>те</w:t>
            </w:r>
            <w:r w:rsidRPr="00DE6461">
              <w:rPr>
                <w:rFonts w:ascii="Times New Roman" w:hAnsi="Times New Roman"/>
                <w:bCs/>
                <w:lang w:val="en-US"/>
              </w:rPr>
              <w:t xml:space="preserve"> </w:t>
            </w:r>
            <w:r w:rsidRPr="00DE6461">
              <w:rPr>
                <w:rFonts w:ascii="Times New Roman" w:hAnsi="Times New Roman"/>
                <w:bCs/>
              </w:rPr>
              <w:t>не</w:t>
            </w:r>
            <w:r w:rsidRPr="00DE6461">
              <w:rPr>
                <w:rFonts w:ascii="Times New Roman" w:hAnsi="Times New Roman"/>
                <w:bCs/>
                <w:lang w:val="en-US"/>
              </w:rPr>
              <w:t xml:space="preserve"> </w:t>
            </w:r>
            <w:r w:rsidRPr="00DE6461">
              <w:rPr>
                <w:rFonts w:ascii="Times New Roman" w:hAnsi="Times New Roman"/>
                <w:bCs/>
              </w:rPr>
              <w:t>могат</w:t>
            </w:r>
            <w:r w:rsidRPr="00DE6461">
              <w:rPr>
                <w:rFonts w:ascii="Times New Roman" w:hAnsi="Times New Roman"/>
                <w:bCs/>
                <w:lang w:val="en-US"/>
              </w:rPr>
              <w:t xml:space="preserve"> </w:t>
            </w:r>
            <w:r w:rsidRPr="00DE6461">
              <w:rPr>
                <w:rFonts w:ascii="Times New Roman" w:hAnsi="Times New Roman"/>
                <w:bCs/>
              </w:rPr>
              <w:t>да</w:t>
            </w:r>
            <w:r w:rsidRPr="00DE6461">
              <w:rPr>
                <w:rFonts w:ascii="Times New Roman" w:hAnsi="Times New Roman"/>
                <w:bCs/>
                <w:lang w:val="en-US"/>
              </w:rPr>
              <w:t xml:space="preserve"> </w:t>
            </w:r>
            <w:r w:rsidRPr="00DE6461">
              <w:rPr>
                <w:rFonts w:ascii="Times New Roman" w:hAnsi="Times New Roman"/>
                <w:bCs/>
              </w:rPr>
              <w:t>бъдат</w:t>
            </w:r>
            <w:r w:rsidRPr="00DE6461">
              <w:rPr>
                <w:rFonts w:ascii="Times New Roman" w:hAnsi="Times New Roman"/>
                <w:bCs/>
                <w:lang w:val="en-US"/>
              </w:rPr>
              <w:t xml:space="preserve"> </w:t>
            </w:r>
            <w:r w:rsidRPr="00DE6461">
              <w:rPr>
                <w:rFonts w:ascii="Times New Roman" w:hAnsi="Times New Roman"/>
                <w:bCs/>
              </w:rPr>
              <w:t>пуснати</w:t>
            </w:r>
            <w:r w:rsidRPr="00DE6461">
              <w:rPr>
                <w:rFonts w:ascii="Times New Roman" w:hAnsi="Times New Roman"/>
                <w:bCs/>
                <w:lang w:val="en-US"/>
              </w:rPr>
              <w:t xml:space="preserve"> </w:t>
            </w:r>
            <w:r w:rsidRPr="00DE6461">
              <w:rPr>
                <w:rFonts w:ascii="Times New Roman" w:hAnsi="Times New Roman"/>
                <w:bCs/>
              </w:rPr>
              <w:t>на</w:t>
            </w:r>
            <w:r w:rsidRPr="00DE6461">
              <w:rPr>
                <w:rFonts w:ascii="Times New Roman" w:hAnsi="Times New Roman"/>
                <w:bCs/>
                <w:lang w:val="en-US"/>
              </w:rPr>
              <w:t xml:space="preserve"> </w:t>
            </w:r>
            <w:r w:rsidRPr="00DE6461">
              <w:rPr>
                <w:rFonts w:ascii="Times New Roman" w:hAnsi="Times New Roman"/>
                <w:bCs/>
              </w:rPr>
              <w:t>пазара</w:t>
            </w:r>
            <w:r w:rsidRPr="00DE6461">
              <w:rPr>
                <w:rFonts w:ascii="Times New Roman" w:hAnsi="Times New Roman"/>
                <w:bCs/>
                <w:lang w:val="en-US"/>
              </w:rPr>
              <w:t xml:space="preserve"> </w:t>
            </w:r>
            <w:proofErr w:type="gramStart"/>
            <w:r w:rsidRPr="00DE6461">
              <w:rPr>
                <w:rFonts w:ascii="Times New Roman" w:hAnsi="Times New Roman"/>
                <w:bCs/>
              </w:rPr>
              <w:t>съгласно</w:t>
            </w:r>
            <w:r w:rsidRPr="00DE6461">
              <w:rPr>
                <w:rFonts w:ascii="Times New Roman" w:hAnsi="Times New Roman"/>
                <w:bCs/>
                <w:lang w:val="en-US"/>
              </w:rPr>
              <w:t xml:space="preserve"> </w:t>
            </w:r>
            <w:r w:rsidRPr="00DE6461">
              <w:rPr>
                <w:rFonts w:ascii="Times New Roman" w:hAnsi="Times New Roman"/>
                <w:bCs/>
              </w:rPr>
              <w:t>Регламент (ЕО) № 1272/2008 за</w:t>
            </w:r>
            <w:r w:rsidRPr="00DE6461">
              <w:rPr>
                <w:rFonts w:ascii="Times New Roman" w:hAnsi="Times New Roman"/>
                <w:bCs/>
                <w:lang w:val="en-US"/>
              </w:rPr>
              <w:t xml:space="preserve"> </w:t>
            </w:r>
            <w:r w:rsidRPr="00DE6461">
              <w:rPr>
                <w:rFonts w:ascii="Times New Roman" w:hAnsi="Times New Roman"/>
                <w:bCs/>
              </w:rPr>
              <w:t>класифицирането, етикетирането и опаковането</w:t>
            </w:r>
            <w:r w:rsidRPr="00DE6461">
              <w:rPr>
                <w:rFonts w:ascii="Times New Roman" w:hAnsi="Times New Roman"/>
                <w:bCs/>
                <w:lang w:val="en-US"/>
              </w:rPr>
              <w:t xml:space="preserve"> </w:t>
            </w:r>
            <w:r w:rsidRPr="00DE6461">
              <w:rPr>
                <w:rFonts w:ascii="Times New Roman" w:hAnsi="Times New Roman"/>
                <w:bCs/>
              </w:rPr>
              <w:t>на</w:t>
            </w:r>
            <w:r w:rsidRPr="00DE6461">
              <w:rPr>
                <w:rFonts w:ascii="Times New Roman" w:hAnsi="Times New Roman"/>
                <w:bCs/>
                <w:lang w:val="en-US"/>
              </w:rPr>
              <w:t xml:space="preserve"> </w:t>
            </w:r>
            <w:r w:rsidRPr="00DE6461">
              <w:rPr>
                <w:rFonts w:ascii="Times New Roman" w:hAnsi="Times New Roman"/>
                <w:bCs/>
              </w:rPr>
              <w:t>вещества и смеси (CLP) съгласно</w:t>
            </w:r>
            <w:proofErr w:type="gramEnd"/>
            <w:r w:rsidRPr="00DE6461">
              <w:rPr>
                <w:rFonts w:ascii="Times New Roman" w:hAnsi="Times New Roman"/>
                <w:bCs/>
              </w:rPr>
              <w:t xml:space="preserve"> следната таблица:</w:t>
            </w:r>
          </w:p>
          <w:tbl>
            <w:tblPr>
              <w:tblW w:w="5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65"/>
            </w:tblGrid>
            <w:tr w:rsidR="001A5E21" w:rsidRPr="00DE6461" w:rsidTr="004471BA">
              <w:trPr>
                <w:trHeight w:val="144"/>
                <w:tblHeader/>
              </w:trPr>
              <w:tc>
                <w:tcPr>
                  <w:tcW w:w="2552" w:type="dxa"/>
                  <w:shd w:val="clear" w:color="auto" w:fill="auto"/>
                </w:tcPr>
                <w:p w:rsidR="001A5E21" w:rsidRPr="00DE6461" w:rsidRDefault="001A5E21" w:rsidP="00DE6461">
                  <w:pPr>
                    <w:keepNext/>
                    <w:spacing w:before="0"/>
                    <w:ind w:firstLine="0"/>
                    <w:jc w:val="center"/>
                    <w:rPr>
                      <w:rFonts w:ascii="Times New Roman" w:hAnsi="Times New Roman"/>
                      <w:b/>
                    </w:rPr>
                  </w:pPr>
                  <w:r w:rsidRPr="00DE6461">
                    <w:rPr>
                      <w:rFonts w:ascii="Times New Roman" w:hAnsi="Times New Roman"/>
                      <w:b/>
                    </w:rPr>
                    <w:lastRenderedPageBreak/>
                    <w:t>Описание на символа</w:t>
                  </w:r>
                  <w:r w:rsidRPr="00DE6461">
                    <w:rPr>
                      <w:rFonts w:ascii="Times New Roman" w:hAnsi="Times New Roman"/>
                      <w:b/>
                      <w:lang w:val="en-US"/>
                    </w:rPr>
                    <w:t xml:space="preserve"> </w:t>
                  </w:r>
                  <w:r w:rsidRPr="00DE6461">
                    <w:rPr>
                      <w:rFonts w:ascii="Times New Roman" w:hAnsi="Times New Roman"/>
                      <w:b/>
                    </w:rPr>
                    <w:t>по Регламент (</w:t>
                  </w:r>
                  <w:proofErr w:type="gramStart"/>
                  <w:r w:rsidRPr="00DE6461">
                    <w:rPr>
                      <w:rFonts w:ascii="Times New Roman" w:hAnsi="Times New Roman"/>
                      <w:b/>
                    </w:rPr>
                    <w:t>ЕО)</w:t>
                  </w:r>
                  <w:proofErr w:type="gramEnd"/>
                  <w:r w:rsidRPr="00DE6461">
                    <w:rPr>
                      <w:rFonts w:ascii="Times New Roman" w:hAnsi="Times New Roman"/>
                      <w:b/>
                    </w:rPr>
                    <w:br/>
                    <w:t>№ 1272/2008за класифицирането, етикетирането и опаковането на вещества и смеси</w:t>
                  </w:r>
                </w:p>
                <w:p w:rsidR="001A5E21" w:rsidRPr="00DE6461" w:rsidRDefault="001A5E21" w:rsidP="00DE6461">
                  <w:pPr>
                    <w:keepNext/>
                    <w:spacing w:before="0"/>
                    <w:ind w:firstLine="0"/>
                    <w:jc w:val="center"/>
                    <w:rPr>
                      <w:rFonts w:ascii="Times New Roman" w:hAnsi="Times New Roman"/>
                      <w:b/>
                    </w:rPr>
                  </w:pPr>
                </w:p>
              </w:tc>
              <w:tc>
                <w:tcPr>
                  <w:tcW w:w="2465" w:type="dxa"/>
                  <w:shd w:val="clear" w:color="auto" w:fill="auto"/>
                </w:tcPr>
                <w:p w:rsidR="001A5E21" w:rsidRPr="00DE6461" w:rsidRDefault="001A5E21" w:rsidP="00DE6461">
                  <w:pPr>
                    <w:keepNext/>
                    <w:spacing w:before="0"/>
                    <w:ind w:firstLine="0"/>
                    <w:jc w:val="center"/>
                    <w:rPr>
                      <w:rFonts w:ascii="Times New Roman" w:hAnsi="Times New Roman"/>
                      <w:b/>
                    </w:rPr>
                  </w:pPr>
                </w:p>
                <w:p w:rsidR="001A5E21" w:rsidRPr="00DE6461" w:rsidRDefault="001A5E21" w:rsidP="00DE6461">
                  <w:pPr>
                    <w:keepNext/>
                    <w:spacing w:before="0"/>
                    <w:ind w:firstLine="0"/>
                    <w:jc w:val="center"/>
                    <w:rPr>
                      <w:rFonts w:ascii="Times New Roman" w:hAnsi="Times New Roman"/>
                      <w:b/>
                    </w:rPr>
                  </w:pPr>
                  <w:r w:rsidRPr="00DE6461">
                    <w:rPr>
                      <w:rFonts w:ascii="Times New Roman" w:hAnsi="Times New Roman"/>
                      <w:b/>
                    </w:rPr>
                    <w:t>Стари символи по отменено законодателство</w:t>
                  </w:r>
                </w:p>
              </w:tc>
            </w:tr>
            <w:tr w:rsidR="001A5E21" w:rsidRPr="00DE6461" w:rsidTr="004471BA">
              <w:trPr>
                <w:trHeight w:val="2411"/>
              </w:trPr>
              <w:tc>
                <w:tcPr>
                  <w:tcW w:w="2552" w:type="dxa"/>
                  <w:shd w:val="clear" w:color="auto" w:fill="auto"/>
                </w:tcPr>
                <w:p w:rsidR="001A5E21" w:rsidRPr="00DE6461" w:rsidRDefault="001A5E21" w:rsidP="00DE6461">
                  <w:pPr>
                    <w:spacing w:before="0"/>
                    <w:ind w:firstLine="0"/>
                    <w:jc w:val="center"/>
                    <w:rPr>
                      <w:rFonts w:ascii="Times New Roman" w:hAnsi="Times New Roman"/>
                    </w:rPr>
                  </w:pPr>
                  <w:r w:rsidRPr="00DE6461">
                    <w:rPr>
                      <w:rFonts w:ascii="Times New Roman" w:hAnsi="Times New Roman"/>
                    </w:rPr>
                    <w:t>Газ под налягане</w:t>
                  </w:r>
                </w:p>
                <w:p w:rsidR="001A5E21" w:rsidRPr="00DE6461" w:rsidRDefault="001A5E21" w:rsidP="00DE6461">
                  <w:pPr>
                    <w:spacing w:before="0"/>
                    <w:ind w:firstLine="0"/>
                    <w:jc w:val="center"/>
                    <w:rPr>
                      <w:rFonts w:ascii="Times New Roman" w:hAnsi="Times New Roman"/>
                    </w:rPr>
                  </w:pPr>
                  <w:proofErr w:type="gramStart"/>
                  <w:r w:rsidRPr="00DE6461">
                    <w:rPr>
                      <w:rFonts w:ascii="Times New Roman" w:hAnsi="Times New Roman"/>
                    </w:rPr>
                    <w:t>Символ:Бутилка</w:t>
                  </w:r>
                  <w:proofErr w:type="gramEnd"/>
                  <w:r w:rsidRPr="00DE6461">
                    <w:rPr>
                      <w:rFonts w:ascii="Times New Roman" w:hAnsi="Times New Roman"/>
                    </w:rPr>
                    <w:t xml:space="preserve"> с газ</w:t>
                  </w:r>
                </w:p>
                <w:p w:rsidR="001A5E21" w:rsidRPr="00DE6461" w:rsidRDefault="001A5E21" w:rsidP="00DE6461">
                  <w:pPr>
                    <w:spacing w:before="0"/>
                    <w:ind w:firstLine="0"/>
                    <w:jc w:val="center"/>
                    <w:rPr>
                      <w:rFonts w:ascii="Times New Roman" w:hAnsi="Times New Roman"/>
                    </w:rPr>
                  </w:pPr>
                  <w:r w:rsidRPr="00DE6461">
                    <w:rPr>
                      <w:rFonts w:ascii="Times New Roman" w:hAnsi="Times New Roman"/>
                      <w:noProof/>
                    </w:rPr>
                    <w:drawing>
                      <wp:inline distT="0" distB="0" distL="0" distR="0" wp14:anchorId="56B2B1D1" wp14:editId="205C8E45">
                        <wp:extent cx="885825" cy="885825"/>
                        <wp:effectExtent l="0" t="0" r="9525"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2465" w:type="dxa"/>
                  <w:shd w:val="clear" w:color="auto" w:fill="auto"/>
                </w:tcPr>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rPr>
                    <w:t>Няма символи, които ще бъдат заместени от този</w:t>
                  </w:r>
                </w:p>
                <w:p w:rsidR="001A5E21" w:rsidRPr="00DE6461" w:rsidRDefault="001A5E21" w:rsidP="00DE6461">
                  <w:pPr>
                    <w:shd w:val="clear" w:color="auto" w:fill="FFFFFF"/>
                    <w:spacing w:before="0"/>
                    <w:ind w:left="360" w:firstLine="0"/>
                    <w:jc w:val="center"/>
                    <w:rPr>
                      <w:rFonts w:ascii="Times New Roman" w:hAnsi="Times New Roman"/>
                    </w:rPr>
                  </w:pPr>
                </w:p>
              </w:tc>
            </w:tr>
            <w:tr w:rsidR="001A5E21" w:rsidRPr="00DE6461" w:rsidTr="004471BA">
              <w:trPr>
                <w:trHeight w:val="2096"/>
              </w:trPr>
              <w:tc>
                <w:tcPr>
                  <w:tcW w:w="2552" w:type="dxa"/>
                  <w:shd w:val="clear" w:color="auto" w:fill="auto"/>
                </w:tcPr>
                <w:p w:rsidR="001A5E21" w:rsidRPr="00DE6461" w:rsidRDefault="001A5E21" w:rsidP="00DE6461">
                  <w:pPr>
                    <w:spacing w:before="0"/>
                    <w:ind w:hanging="55"/>
                    <w:jc w:val="center"/>
                    <w:rPr>
                      <w:rFonts w:ascii="Times New Roman" w:hAnsi="Times New Roman"/>
                    </w:rPr>
                  </w:pPr>
                  <w:r w:rsidRPr="00DE6461">
                    <w:rPr>
                      <w:rFonts w:ascii="Times New Roman" w:hAnsi="Times New Roman"/>
                    </w:rPr>
                    <w:t>Експлозив</w:t>
                  </w:r>
                </w:p>
                <w:p w:rsidR="001A5E21" w:rsidRPr="00DE6461" w:rsidRDefault="001A5E21" w:rsidP="00DE6461">
                  <w:pPr>
                    <w:spacing w:before="0"/>
                    <w:ind w:hanging="55"/>
                    <w:jc w:val="center"/>
                    <w:rPr>
                      <w:rFonts w:ascii="Times New Roman" w:hAnsi="Times New Roman"/>
                    </w:rPr>
                  </w:pPr>
                  <w:r w:rsidRPr="00DE6461">
                    <w:rPr>
                      <w:rFonts w:ascii="Times New Roman" w:hAnsi="Times New Roman"/>
                    </w:rPr>
                    <w:t>Символ:</w:t>
                  </w:r>
                  <w:r w:rsidRPr="00DE6461">
                    <w:rPr>
                      <w:rFonts w:ascii="Times New Roman" w:hAnsi="Times New Roman"/>
                      <w:lang w:val="en-US"/>
                    </w:rPr>
                    <w:t xml:space="preserve"> </w:t>
                  </w:r>
                  <w:r w:rsidRPr="00DE6461">
                    <w:rPr>
                      <w:rFonts w:ascii="Times New Roman" w:hAnsi="Times New Roman"/>
                    </w:rPr>
                    <w:t>Експлодираща бомба</w:t>
                  </w:r>
                </w:p>
                <w:p w:rsidR="001A5E21" w:rsidRPr="00DE6461" w:rsidRDefault="001A5E21" w:rsidP="00DE6461">
                  <w:pPr>
                    <w:spacing w:before="0"/>
                    <w:ind w:hanging="55"/>
                    <w:jc w:val="center"/>
                    <w:rPr>
                      <w:rFonts w:ascii="Times New Roman" w:hAnsi="Times New Roman"/>
                    </w:rPr>
                  </w:pPr>
                  <w:r w:rsidRPr="00DE6461">
                    <w:rPr>
                      <w:rFonts w:ascii="Times New Roman" w:hAnsi="Times New Roman"/>
                      <w:noProof/>
                    </w:rPr>
                    <w:drawing>
                      <wp:inline distT="0" distB="0" distL="0" distR="0" wp14:anchorId="19CAC3C3" wp14:editId="12C4C963">
                        <wp:extent cx="828675" cy="828675"/>
                        <wp:effectExtent l="0" t="0" r="9525"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1A5E21" w:rsidRPr="00DE6461" w:rsidRDefault="001A5E21" w:rsidP="00DE6461">
                  <w:pPr>
                    <w:spacing w:before="0"/>
                    <w:ind w:hanging="55"/>
                    <w:jc w:val="center"/>
                    <w:rPr>
                      <w:rFonts w:ascii="Times New Roman" w:hAnsi="Times New Roman"/>
                    </w:rPr>
                  </w:pPr>
                </w:p>
              </w:tc>
              <w:tc>
                <w:tcPr>
                  <w:tcW w:w="2465" w:type="dxa"/>
                  <w:shd w:val="clear" w:color="auto" w:fill="auto"/>
                </w:tcPr>
                <w:p w:rsidR="001A5E21" w:rsidRPr="00DE6461" w:rsidRDefault="001A5E21" w:rsidP="00DE6461">
                  <w:pPr>
                    <w:spacing w:before="0"/>
                    <w:ind w:left="357" w:hanging="55"/>
                    <w:jc w:val="center"/>
                    <w:rPr>
                      <w:rFonts w:ascii="Times New Roman" w:hAnsi="Times New Roman"/>
                    </w:rPr>
                  </w:pPr>
                </w:p>
                <w:p w:rsidR="001A5E21" w:rsidRPr="00DE6461" w:rsidRDefault="001A5E21" w:rsidP="00DE6461">
                  <w:pPr>
                    <w:spacing w:before="0"/>
                    <w:ind w:left="357" w:hanging="55"/>
                    <w:jc w:val="center"/>
                    <w:rPr>
                      <w:rFonts w:ascii="Times New Roman" w:hAnsi="Times New Roman"/>
                    </w:rPr>
                  </w:pPr>
                </w:p>
                <w:p w:rsidR="001A5E21" w:rsidRPr="00DE6461" w:rsidRDefault="001A5E21" w:rsidP="00DE6461">
                  <w:pPr>
                    <w:spacing w:before="0"/>
                    <w:ind w:left="357" w:hanging="55"/>
                    <w:jc w:val="center"/>
                    <w:rPr>
                      <w:rFonts w:ascii="Times New Roman" w:hAnsi="Times New Roman"/>
                    </w:rPr>
                  </w:pPr>
                  <w:r w:rsidRPr="00DE6461">
                    <w:rPr>
                      <w:rFonts w:ascii="Times New Roman" w:hAnsi="Times New Roman"/>
                      <w:noProof/>
                    </w:rPr>
                    <w:drawing>
                      <wp:inline distT="0" distB="0" distL="0" distR="0" wp14:anchorId="226EA1A0" wp14:editId="093B359E">
                        <wp:extent cx="685800" cy="790575"/>
                        <wp:effectExtent l="0" t="0" r="0" b="9525"/>
                        <wp:docPr id="18" name="Picture 18" descr="danger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ger10.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tc>
            </w:tr>
            <w:tr w:rsidR="001A5E21" w:rsidRPr="00DE6461" w:rsidTr="004471BA">
              <w:trPr>
                <w:trHeight w:val="2018"/>
              </w:trPr>
              <w:tc>
                <w:tcPr>
                  <w:tcW w:w="2552" w:type="dxa"/>
                  <w:shd w:val="clear" w:color="auto" w:fill="auto"/>
                </w:tcPr>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lang w:eastAsia="en-GB"/>
                    </w:rPr>
                    <w:t>Окисляващо вещество</w:t>
                  </w:r>
                </w:p>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lang w:eastAsia="en-GB"/>
                    </w:rPr>
                    <w:t>Символ: Пламък върху кръг</w:t>
                  </w:r>
                </w:p>
                <w:p w:rsidR="001A5E21" w:rsidRPr="00DE6461" w:rsidRDefault="001A5E21" w:rsidP="00DE6461">
                  <w:pPr>
                    <w:spacing w:before="0"/>
                    <w:ind w:firstLine="0"/>
                    <w:jc w:val="center"/>
                    <w:rPr>
                      <w:rFonts w:ascii="Times New Roman" w:hAnsi="Times New Roman"/>
                    </w:rPr>
                  </w:pPr>
                  <w:r w:rsidRPr="00DE6461">
                    <w:rPr>
                      <w:rFonts w:ascii="Times New Roman" w:hAnsi="Times New Roman"/>
                      <w:noProof/>
                    </w:rPr>
                    <w:drawing>
                      <wp:inline distT="0" distB="0" distL="0" distR="0" wp14:anchorId="3F84B49B" wp14:editId="61117FB7">
                        <wp:extent cx="790575" cy="790575"/>
                        <wp:effectExtent l="0" t="0" r="9525"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rPr>
                  </w:pPr>
                </w:p>
              </w:tc>
              <w:tc>
                <w:tcPr>
                  <w:tcW w:w="2465" w:type="dxa"/>
                  <w:shd w:val="clear" w:color="auto" w:fill="auto"/>
                </w:tcPr>
                <w:p w:rsidR="001A5E21" w:rsidRPr="00DE6461" w:rsidRDefault="001A5E21" w:rsidP="00DE6461">
                  <w:pPr>
                    <w:spacing w:before="0"/>
                    <w:ind w:left="357" w:firstLine="0"/>
                    <w:jc w:val="center"/>
                    <w:rPr>
                      <w:rFonts w:ascii="Times New Roman" w:hAnsi="Times New Roman"/>
                      <w:noProof/>
                      <w:lang w:eastAsia="en-GB"/>
                    </w:rPr>
                  </w:pPr>
                </w:p>
                <w:p w:rsidR="001A5E21" w:rsidRPr="00DE6461" w:rsidRDefault="001A5E21" w:rsidP="00DE6461">
                  <w:pPr>
                    <w:spacing w:before="0"/>
                    <w:ind w:left="357" w:firstLine="0"/>
                    <w:jc w:val="center"/>
                    <w:rPr>
                      <w:rFonts w:ascii="Times New Roman" w:hAnsi="Times New Roman"/>
                      <w:noProof/>
                      <w:lang w:eastAsia="en-GB"/>
                    </w:rPr>
                  </w:pPr>
                </w:p>
                <w:p w:rsidR="001A5E21" w:rsidRPr="00DE6461" w:rsidRDefault="001A5E21" w:rsidP="00DE6461">
                  <w:pPr>
                    <w:spacing w:before="0"/>
                    <w:ind w:left="357" w:firstLine="0"/>
                    <w:jc w:val="center"/>
                    <w:rPr>
                      <w:rFonts w:ascii="Times New Roman" w:hAnsi="Times New Roman"/>
                      <w:noProof/>
                      <w:lang w:eastAsia="en-GB"/>
                    </w:rPr>
                  </w:pPr>
                </w:p>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775D6E69" wp14:editId="5661B7AA">
                        <wp:extent cx="609600" cy="609600"/>
                        <wp:effectExtent l="0" t="0" r="0" b="0"/>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r>
            <w:tr w:rsidR="001A5E21" w:rsidRPr="00DE6461" w:rsidTr="004471BA">
              <w:trPr>
                <w:trHeight w:val="1847"/>
              </w:trPr>
              <w:tc>
                <w:tcPr>
                  <w:tcW w:w="2552" w:type="dxa"/>
                  <w:shd w:val="clear" w:color="auto" w:fill="auto"/>
                </w:tcPr>
                <w:p w:rsidR="001A5E21" w:rsidRPr="00DE6461" w:rsidRDefault="001A5E21" w:rsidP="00DE6461">
                  <w:pPr>
                    <w:spacing w:before="0"/>
                    <w:ind w:firstLine="0"/>
                    <w:jc w:val="center"/>
                    <w:rPr>
                      <w:rFonts w:ascii="Times New Roman" w:hAnsi="Times New Roman"/>
                      <w:lang w:eastAsia="en-GB"/>
                    </w:rPr>
                  </w:pPr>
                  <w:proofErr w:type="spellStart"/>
                  <w:r w:rsidRPr="00DE6461">
                    <w:rPr>
                      <w:rFonts w:ascii="Times New Roman" w:hAnsi="Times New Roman"/>
                      <w:lang w:eastAsia="en-GB"/>
                    </w:rPr>
                    <w:t>Запалимо</w:t>
                  </w:r>
                  <w:proofErr w:type="spellEnd"/>
                  <w:r w:rsidRPr="00DE6461">
                    <w:rPr>
                      <w:rFonts w:ascii="Times New Roman" w:hAnsi="Times New Roman"/>
                      <w:lang w:eastAsia="en-GB"/>
                    </w:rPr>
                    <w:t xml:space="preserve"> вещество</w:t>
                  </w:r>
                </w:p>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lang w:eastAsia="en-GB"/>
                    </w:rPr>
                    <w:t>Символ: Пламък</w:t>
                  </w:r>
                </w:p>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noProof/>
                    </w:rPr>
                    <w:drawing>
                      <wp:inline distT="0" distB="0" distL="0" distR="0" wp14:anchorId="7DCFE8F8" wp14:editId="2C2967BC">
                        <wp:extent cx="790575" cy="790575"/>
                        <wp:effectExtent l="0" t="0" r="9525"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lang w:eastAsia="en-GB"/>
                    </w:rPr>
                  </w:pPr>
                </w:p>
              </w:tc>
              <w:tc>
                <w:tcPr>
                  <w:tcW w:w="2465" w:type="dxa"/>
                  <w:shd w:val="clear" w:color="auto" w:fill="auto"/>
                </w:tcPr>
                <w:p w:rsidR="001A5E21" w:rsidRPr="00DE6461" w:rsidRDefault="001A5E21" w:rsidP="00DE6461">
                  <w:pPr>
                    <w:spacing w:before="0"/>
                    <w:ind w:left="357" w:firstLine="0"/>
                    <w:jc w:val="center"/>
                    <w:rPr>
                      <w:rFonts w:ascii="Times New Roman" w:hAnsi="Times New Roman"/>
                      <w:noProof/>
                      <w:lang w:eastAsia="en-GB"/>
                    </w:rPr>
                  </w:pPr>
                </w:p>
                <w:p w:rsidR="001A5E21" w:rsidRPr="00DE6461" w:rsidRDefault="001A5E21" w:rsidP="00DE6461">
                  <w:pPr>
                    <w:spacing w:before="0"/>
                    <w:ind w:left="357" w:firstLine="0"/>
                    <w:jc w:val="center"/>
                    <w:rPr>
                      <w:rFonts w:ascii="Times New Roman" w:hAnsi="Times New Roman"/>
                      <w:noProof/>
                      <w:lang w:eastAsia="en-GB"/>
                    </w:rPr>
                  </w:pPr>
                </w:p>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4B7D51AA" wp14:editId="21B2D3B5">
                        <wp:extent cx="609600" cy="666750"/>
                        <wp:effectExtent l="0" t="0" r="0" b="0"/>
                        <wp:docPr id="14" name="Picture 14" descr="logo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tc>
            </w:tr>
            <w:tr w:rsidR="001A5E21" w:rsidRPr="00DE6461" w:rsidTr="004471BA">
              <w:trPr>
                <w:trHeight w:val="2600"/>
              </w:trPr>
              <w:tc>
                <w:tcPr>
                  <w:tcW w:w="2552" w:type="dxa"/>
                  <w:shd w:val="clear" w:color="auto" w:fill="auto"/>
                </w:tcPr>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lang w:eastAsia="en-GB"/>
                    </w:rPr>
                    <w:t>Корозивно вещество</w:t>
                  </w:r>
                </w:p>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lang w:eastAsia="en-GB"/>
                    </w:rPr>
                    <w:t>Символ: Корозия</w:t>
                  </w:r>
                </w:p>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noProof/>
                    </w:rPr>
                    <w:drawing>
                      <wp:inline distT="0" distB="0" distL="0" distR="0" wp14:anchorId="64707E46" wp14:editId="4AA9341F">
                        <wp:extent cx="828675" cy="828675"/>
                        <wp:effectExtent l="0" t="0" r="9525"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tc>
              <w:tc>
                <w:tcPr>
                  <w:tcW w:w="2465" w:type="dxa"/>
                  <w:shd w:val="clear" w:color="auto" w:fill="auto"/>
                </w:tcPr>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58416A4B" wp14:editId="6097A1B3">
                        <wp:extent cx="695325" cy="7620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325" cy="762000"/>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342343CB" wp14:editId="47EC8E93">
                        <wp:extent cx="657225" cy="714375"/>
                        <wp:effectExtent l="0" t="0" r="9525" b="9525"/>
                        <wp:docPr id="11" name="Picture 11"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X.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c>
            </w:tr>
            <w:tr w:rsidR="001A5E21" w:rsidRPr="00DE6461" w:rsidTr="004471BA">
              <w:trPr>
                <w:trHeight w:val="2909"/>
              </w:trPr>
              <w:tc>
                <w:tcPr>
                  <w:tcW w:w="2552" w:type="dxa"/>
                  <w:shd w:val="clear" w:color="auto" w:fill="auto"/>
                </w:tcPr>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lang w:eastAsia="en-GB"/>
                    </w:rPr>
                    <w:lastRenderedPageBreak/>
                    <w:t>Вещество, опасно за здравето</w:t>
                  </w:r>
                </w:p>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lang w:eastAsia="en-GB"/>
                    </w:rPr>
                    <w:t>Символ: Удивителен знак</w:t>
                  </w:r>
                </w:p>
                <w:p w:rsidR="001A5E21" w:rsidRPr="00DE6461" w:rsidRDefault="001A5E21" w:rsidP="00DE6461">
                  <w:pPr>
                    <w:shd w:val="clear" w:color="auto" w:fill="FFFFFF"/>
                    <w:spacing w:before="0"/>
                    <w:ind w:firstLine="0"/>
                    <w:jc w:val="center"/>
                    <w:textAlignment w:val="center"/>
                    <w:rPr>
                      <w:rFonts w:ascii="Times New Roman" w:hAnsi="Times New Roman"/>
                      <w:lang w:eastAsia="en-GB"/>
                    </w:rPr>
                  </w:pPr>
                  <w:r w:rsidRPr="00DE6461">
                    <w:rPr>
                      <w:rFonts w:ascii="Times New Roman" w:hAnsi="Times New Roman"/>
                      <w:noProof/>
                    </w:rPr>
                    <w:drawing>
                      <wp:inline distT="0" distB="0" distL="0" distR="0" wp14:anchorId="59267059" wp14:editId="32B0E318">
                        <wp:extent cx="762000" cy="762000"/>
                        <wp:effectExtent l="0" t="0" r="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2465" w:type="dxa"/>
                  <w:shd w:val="clear" w:color="auto" w:fill="auto"/>
                </w:tcPr>
                <w:p w:rsidR="001A5E21" w:rsidRPr="00DE6461" w:rsidRDefault="001A5E21" w:rsidP="00DE6461">
                  <w:pPr>
                    <w:spacing w:before="0"/>
                    <w:ind w:firstLine="0"/>
                    <w:jc w:val="center"/>
                    <w:rPr>
                      <w:rFonts w:ascii="Times New Roman" w:hAnsi="Times New Roman"/>
                      <w:noProof/>
                      <w:lang w:eastAsia="en-GB"/>
                    </w:rPr>
                  </w:pPr>
                </w:p>
                <w:p w:rsidR="001A5E21" w:rsidRPr="00DE6461" w:rsidRDefault="001A5E21" w:rsidP="00DE6461">
                  <w:pPr>
                    <w:spacing w:before="0"/>
                    <w:ind w:firstLine="0"/>
                    <w:jc w:val="center"/>
                    <w:rPr>
                      <w:rFonts w:ascii="Times New Roman" w:hAnsi="Times New Roman"/>
                      <w:noProof/>
                      <w:lang w:eastAsia="en-GB"/>
                    </w:rPr>
                  </w:pPr>
                </w:p>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4704E49D" wp14:editId="21C32D29">
                        <wp:extent cx="647700" cy="704850"/>
                        <wp:effectExtent l="0" t="0" r="0" b="0"/>
                        <wp:docPr id="9" name="Picture 9"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X.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704850"/>
                                </a:xfrm>
                                <a:prstGeom prst="rect">
                                  <a:avLst/>
                                </a:prstGeom>
                                <a:noFill/>
                                <a:ln>
                                  <a:noFill/>
                                </a:ln>
                              </pic:spPr>
                            </pic:pic>
                          </a:graphicData>
                        </a:graphic>
                      </wp:inline>
                    </w:drawing>
                  </w:r>
                </w:p>
              </w:tc>
            </w:tr>
            <w:tr w:rsidR="001A5E21" w:rsidRPr="00DE6461" w:rsidTr="004471BA">
              <w:trPr>
                <w:trHeight w:val="2819"/>
              </w:trPr>
              <w:tc>
                <w:tcPr>
                  <w:tcW w:w="2552" w:type="dxa"/>
                  <w:shd w:val="clear" w:color="auto" w:fill="auto"/>
                </w:tcPr>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lang w:eastAsia="en-GB"/>
                    </w:rPr>
                    <w:t>Остра токсичност</w:t>
                  </w:r>
                </w:p>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lang w:eastAsia="en-GB"/>
                    </w:rPr>
                    <w:t>Символ: Череп и кръстосани кости</w:t>
                  </w:r>
                </w:p>
                <w:p w:rsidR="001A5E21" w:rsidRPr="00DE6461" w:rsidRDefault="001A5E21" w:rsidP="00DE6461">
                  <w:pPr>
                    <w:shd w:val="clear" w:color="auto" w:fill="FFFFFF"/>
                    <w:spacing w:before="0"/>
                    <w:ind w:firstLine="0"/>
                    <w:jc w:val="center"/>
                    <w:textAlignment w:val="center"/>
                    <w:rPr>
                      <w:rFonts w:ascii="Times New Roman" w:hAnsi="Times New Roman"/>
                      <w:lang w:eastAsia="en-GB"/>
                    </w:rPr>
                  </w:pPr>
                  <w:r w:rsidRPr="00DE6461">
                    <w:rPr>
                      <w:rFonts w:ascii="Times New Roman" w:hAnsi="Times New Roman"/>
                      <w:noProof/>
                    </w:rPr>
                    <w:drawing>
                      <wp:inline distT="0" distB="0" distL="0" distR="0" wp14:anchorId="57A8345E" wp14:editId="6AEDD602">
                        <wp:extent cx="828675" cy="828675"/>
                        <wp:effectExtent l="0" t="0" r="9525"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lang w:eastAsia="en-GB"/>
                    </w:rPr>
                  </w:pPr>
                </w:p>
              </w:tc>
              <w:tc>
                <w:tcPr>
                  <w:tcW w:w="2465" w:type="dxa"/>
                  <w:shd w:val="clear" w:color="auto" w:fill="auto"/>
                </w:tcPr>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4137FF17" wp14:editId="1C41F2A5">
                        <wp:extent cx="657225" cy="704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29065CE3" wp14:editId="74264C19">
                        <wp:extent cx="657225" cy="714375"/>
                        <wp:effectExtent l="0" t="0" r="9525" b="9525"/>
                        <wp:docPr id="6" name="Picture 6"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X.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tc>
            </w:tr>
            <w:tr w:rsidR="001A5E21" w:rsidRPr="00DE6461" w:rsidTr="004471BA">
              <w:trPr>
                <w:trHeight w:val="2969"/>
              </w:trPr>
              <w:tc>
                <w:tcPr>
                  <w:tcW w:w="2552" w:type="dxa"/>
                  <w:shd w:val="clear" w:color="auto" w:fill="auto"/>
                </w:tcPr>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lang w:eastAsia="en-GB"/>
                    </w:rPr>
                    <w:t>Сериозна опасност за здравето</w:t>
                  </w:r>
                  <w:r w:rsidRPr="00DE6461">
                    <w:rPr>
                      <w:rFonts w:ascii="Times New Roman" w:hAnsi="Times New Roman"/>
                      <w:lang w:eastAsia="en-GB"/>
                    </w:rPr>
                    <w:br/>
                    <w:t>Символ: Опасност за здравето</w:t>
                  </w:r>
                </w:p>
                <w:p w:rsidR="001A5E21" w:rsidRPr="00DE6461" w:rsidRDefault="001A5E21" w:rsidP="00DE6461">
                  <w:pPr>
                    <w:shd w:val="clear" w:color="auto" w:fill="FFFFFF"/>
                    <w:spacing w:before="0"/>
                    <w:ind w:firstLine="0"/>
                    <w:jc w:val="center"/>
                    <w:textAlignment w:val="center"/>
                    <w:rPr>
                      <w:rFonts w:ascii="Times New Roman" w:hAnsi="Times New Roman"/>
                      <w:lang w:eastAsia="en-GB"/>
                    </w:rPr>
                  </w:pPr>
                  <w:r w:rsidRPr="00DE6461">
                    <w:rPr>
                      <w:rFonts w:ascii="Times New Roman" w:hAnsi="Times New Roman"/>
                      <w:noProof/>
                    </w:rPr>
                    <w:drawing>
                      <wp:inline distT="0" distB="0" distL="0" distR="0" wp14:anchorId="7C4260E7" wp14:editId="198C67A5">
                        <wp:extent cx="876300" cy="876300"/>
                        <wp:effectExtent l="0" t="0" r="0" b="0"/>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lang w:eastAsia="en-GB"/>
                    </w:rPr>
                  </w:pPr>
                </w:p>
              </w:tc>
              <w:tc>
                <w:tcPr>
                  <w:tcW w:w="2465" w:type="dxa"/>
                  <w:shd w:val="clear" w:color="auto" w:fill="auto"/>
                </w:tcPr>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3A70E3CF" wp14:editId="17E03EE3">
                        <wp:extent cx="657225" cy="704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10D95745" wp14:editId="7CF5AC82">
                        <wp:extent cx="638175" cy="695325"/>
                        <wp:effectExtent l="0" t="0" r="9525" b="9525"/>
                        <wp:docPr id="3" name="Picture 3" descr="log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X.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175" cy="695325"/>
                                </a:xfrm>
                                <a:prstGeom prst="rect">
                                  <a:avLst/>
                                </a:prstGeom>
                                <a:noFill/>
                                <a:ln>
                                  <a:noFill/>
                                </a:ln>
                              </pic:spPr>
                            </pic:pic>
                          </a:graphicData>
                        </a:graphic>
                      </wp:inline>
                    </w:drawing>
                  </w:r>
                </w:p>
              </w:tc>
            </w:tr>
            <w:tr w:rsidR="001A5E21" w:rsidRPr="00DE6461" w:rsidTr="004471BA">
              <w:trPr>
                <w:trHeight w:val="3301"/>
              </w:trPr>
              <w:tc>
                <w:tcPr>
                  <w:tcW w:w="2552" w:type="dxa"/>
                  <w:shd w:val="clear" w:color="auto" w:fill="auto"/>
                </w:tcPr>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lang w:eastAsia="en-GB"/>
                    </w:rPr>
                    <w:t>Вещество, опасно за околната среда</w:t>
                  </w:r>
                  <w:r w:rsidRPr="00DE6461">
                    <w:rPr>
                      <w:rFonts w:ascii="Times New Roman" w:hAnsi="Times New Roman"/>
                      <w:lang w:eastAsia="en-GB"/>
                    </w:rPr>
                    <w:br/>
                    <w:t>Символ: Околна среда</w:t>
                  </w:r>
                </w:p>
                <w:p w:rsidR="001A5E21" w:rsidRPr="00DE6461" w:rsidRDefault="001A5E21" w:rsidP="00DE6461">
                  <w:pPr>
                    <w:spacing w:before="0"/>
                    <w:ind w:firstLine="0"/>
                    <w:jc w:val="center"/>
                    <w:rPr>
                      <w:rFonts w:ascii="Times New Roman" w:hAnsi="Times New Roman"/>
                      <w:lang w:eastAsia="en-GB"/>
                    </w:rPr>
                  </w:pPr>
                  <w:r w:rsidRPr="00DE6461">
                    <w:rPr>
                      <w:rFonts w:ascii="Times New Roman" w:hAnsi="Times New Roman"/>
                      <w:noProof/>
                    </w:rPr>
                    <w:drawing>
                      <wp:inline distT="0" distB="0" distL="0" distR="0" wp14:anchorId="77E7EB23" wp14:editId="17349DEC">
                        <wp:extent cx="857250" cy="857250"/>
                        <wp:effectExtent l="0" t="0" r="0" b="0"/>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1A5E21" w:rsidRPr="00DE6461" w:rsidRDefault="001A5E21" w:rsidP="00DE6461">
                  <w:pPr>
                    <w:spacing w:before="0"/>
                    <w:ind w:firstLine="0"/>
                    <w:jc w:val="center"/>
                    <w:rPr>
                      <w:rFonts w:ascii="Times New Roman" w:hAnsi="Times New Roman"/>
                      <w:lang w:eastAsia="en-GB"/>
                    </w:rPr>
                  </w:pPr>
                </w:p>
              </w:tc>
              <w:tc>
                <w:tcPr>
                  <w:tcW w:w="2465" w:type="dxa"/>
                  <w:shd w:val="clear" w:color="auto" w:fill="auto"/>
                </w:tcPr>
                <w:p w:rsidR="001A5E21" w:rsidRPr="00DE6461" w:rsidRDefault="001A5E21" w:rsidP="00DE6461">
                  <w:pPr>
                    <w:spacing w:before="0"/>
                    <w:ind w:firstLine="0"/>
                    <w:jc w:val="center"/>
                    <w:rPr>
                      <w:rFonts w:ascii="Times New Roman" w:hAnsi="Times New Roman"/>
                      <w:noProof/>
                    </w:rPr>
                  </w:pPr>
                </w:p>
                <w:p w:rsidR="001A5E21" w:rsidRPr="00DE6461" w:rsidRDefault="001A5E21" w:rsidP="00DE6461">
                  <w:pPr>
                    <w:spacing w:before="0"/>
                    <w:ind w:firstLine="0"/>
                    <w:jc w:val="center"/>
                    <w:rPr>
                      <w:rFonts w:ascii="Times New Roman" w:hAnsi="Times New Roman"/>
                      <w:noProof/>
                    </w:rPr>
                  </w:pPr>
                </w:p>
                <w:p w:rsidR="001A5E21" w:rsidRPr="00DE6461" w:rsidRDefault="001A5E21" w:rsidP="00DE6461">
                  <w:pPr>
                    <w:spacing w:before="0"/>
                    <w:ind w:firstLine="0"/>
                    <w:jc w:val="center"/>
                    <w:rPr>
                      <w:rFonts w:ascii="Times New Roman" w:hAnsi="Times New Roman"/>
                      <w:noProof/>
                      <w:lang w:eastAsia="en-GB"/>
                    </w:rPr>
                  </w:pPr>
                  <w:r w:rsidRPr="00DE6461">
                    <w:rPr>
                      <w:rFonts w:ascii="Times New Roman" w:hAnsi="Times New Roman"/>
                      <w:noProof/>
                    </w:rPr>
                    <w:drawing>
                      <wp:inline distT="0" distB="0" distL="0" distR="0" wp14:anchorId="589B121E" wp14:editId="5012E941">
                        <wp:extent cx="628650" cy="647700"/>
                        <wp:effectExtent l="0" t="0" r="0" b="0"/>
                        <wp:docPr id="22" name="Picture 22" descr="log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N.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r>
          </w:tbl>
          <w:p w:rsidR="001A5E21" w:rsidRPr="00DE6461" w:rsidRDefault="008B336A" w:rsidP="00DE6461">
            <w:pPr>
              <w:spacing w:before="0"/>
              <w:ind w:firstLine="0"/>
              <w:rPr>
                <w:rFonts w:ascii="Times New Roman" w:hAnsi="Times New Roman"/>
              </w:rPr>
            </w:pPr>
            <w:r w:rsidRPr="00DE6461">
              <w:rPr>
                <w:rFonts w:ascii="Times New Roman" w:hAnsi="Times New Roman"/>
              </w:rPr>
              <w:t>Изпълнителя</w:t>
            </w:r>
            <w:r w:rsidR="001A5E21" w:rsidRPr="00DE6461">
              <w:rPr>
                <w:rFonts w:ascii="Times New Roman" w:hAnsi="Times New Roman"/>
              </w:rPr>
              <w:t xml:space="preserve">т </w:t>
            </w:r>
            <w:r w:rsidR="006A0CA1" w:rsidRPr="00DE6461">
              <w:rPr>
                <w:rFonts w:ascii="Times New Roman" w:hAnsi="Times New Roman"/>
              </w:rPr>
              <w:t>трябва</w:t>
            </w:r>
            <w:r w:rsidR="001A5E21" w:rsidRPr="00DE6461">
              <w:rPr>
                <w:rFonts w:ascii="Times New Roman" w:hAnsi="Times New Roman"/>
              </w:rPr>
              <w:t xml:space="preserve"> да извърши начално обучение на персонала на площадката, което включва като минимум следните основни теми:</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rPr>
            </w:pPr>
            <w:proofErr w:type="gramStart"/>
            <w:r w:rsidRPr="00DE6461">
              <w:rPr>
                <w:rFonts w:ascii="Times New Roman" w:hAnsi="Times New Roman"/>
                <w:sz w:val="24"/>
                <w:szCs w:val="24"/>
              </w:rPr>
              <w:t>практическо</w:t>
            </w:r>
            <w:proofErr w:type="gramEnd"/>
            <w:r w:rsidRPr="00DE6461">
              <w:rPr>
                <w:rFonts w:ascii="Times New Roman" w:hAnsi="Times New Roman"/>
                <w:sz w:val="24"/>
                <w:szCs w:val="24"/>
              </w:rPr>
              <w:t xml:space="preserve"> идентифициране на опасните битови отпадъци по кодове и наименования съгласно НАРЕДБА № 2 от 23.07.2014 г. за класификация на отпадъците;</w:t>
            </w:r>
          </w:p>
          <w:p w:rsidR="001A5E21" w:rsidRPr="00DE6461" w:rsidRDefault="001A5E21" w:rsidP="00156873">
            <w:pPr>
              <w:pStyle w:val="ListParagraph"/>
              <w:numPr>
                <w:ilvl w:val="0"/>
                <w:numId w:val="20"/>
              </w:numPr>
              <w:spacing w:after="0" w:line="240" w:lineRule="auto"/>
              <w:ind w:left="484" w:hanging="284"/>
              <w:jc w:val="both"/>
              <w:rPr>
                <w:rFonts w:ascii="Times New Roman" w:hAnsi="Times New Roman"/>
                <w:sz w:val="24"/>
                <w:szCs w:val="24"/>
              </w:rPr>
            </w:pPr>
            <w:proofErr w:type="gramStart"/>
            <w:r w:rsidRPr="00DE6461">
              <w:rPr>
                <w:rFonts w:ascii="Times New Roman" w:hAnsi="Times New Roman"/>
                <w:sz w:val="24"/>
                <w:szCs w:val="24"/>
              </w:rPr>
              <w:t>етикетиране</w:t>
            </w:r>
            <w:proofErr w:type="gramEnd"/>
            <w:r w:rsidRPr="00DE6461">
              <w:rPr>
                <w:rFonts w:ascii="Times New Roman" w:hAnsi="Times New Roman"/>
                <w:sz w:val="24"/>
                <w:szCs w:val="24"/>
              </w:rPr>
              <w:t xml:space="preserve"> на опаковките и обозначаване на </w:t>
            </w:r>
            <w:r w:rsidRPr="00DE6461">
              <w:rPr>
                <w:rFonts w:ascii="Times New Roman" w:hAnsi="Times New Roman"/>
                <w:sz w:val="24"/>
                <w:szCs w:val="24"/>
              </w:rPr>
              <w:lastRenderedPageBreak/>
              <w:t>участъците в зоната за съхранение с етикети/табели с изписани код и наименование на отпадъците, съгласно НАРЕДБА № 2 от 23.07.2014 г. за класификация на отпадъците,;</w:t>
            </w:r>
          </w:p>
          <w:p w:rsidR="001A5E21" w:rsidRPr="00DE6461" w:rsidRDefault="001A5E21" w:rsidP="00156873">
            <w:pPr>
              <w:pStyle w:val="ListParagraph"/>
              <w:numPr>
                <w:ilvl w:val="0"/>
                <w:numId w:val="20"/>
              </w:numPr>
              <w:spacing w:after="0" w:line="240" w:lineRule="auto"/>
              <w:ind w:left="484" w:hanging="284"/>
              <w:jc w:val="both"/>
              <w:rPr>
                <w:rFonts w:ascii="Times New Roman" w:hAnsi="Times New Roman"/>
                <w:sz w:val="24"/>
                <w:szCs w:val="24"/>
              </w:rPr>
            </w:pPr>
            <w:proofErr w:type="gramStart"/>
            <w:r w:rsidRPr="00DE6461">
              <w:rPr>
                <w:rFonts w:ascii="Times New Roman" w:hAnsi="Times New Roman"/>
                <w:sz w:val="24"/>
                <w:szCs w:val="24"/>
              </w:rPr>
              <w:t>измерване</w:t>
            </w:r>
            <w:proofErr w:type="gramEnd"/>
            <w:r w:rsidRPr="00DE6461">
              <w:rPr>
                <w:rFonts w:ascii="Times New Roman" w:hAnsi="Times New Roman"/>
                <w:sz w:val="24"/>
                <w:szCs w:val="24"/>
              </w:rPr>
              <w:t xml:space="preserve"> на постъпващите в центъра отпадъци и разпределяне в общи опаковки и в участъците от зоната за временно съхраняване;</w:t>
            </w:r>
          </w:p>
          <w:p w:rsidR="001A5E21" w:rsidRPr="00DE6461" w:rsidRDefault="001A5E21" w:rsidP="00156873">
            <w:pPr>
              <w:pStyle w:val="ListParagraph"/>
              <w:numPr>
                <w:ilvl w:val="0"/>
                <w:numId w:val="20"/>
              </w:numPr>
              <w:spacing w:after="0" w:line="240" w:lineRule="auto"/>
              <w:ind w:left="484" w:hanging="284"/>
              <w:jc w:val="both"/>
              <w:rPr>
                <w:rFonts w:ascii="Times New Roman" w:hAnsi="Times New Roman"/>
                <w:sz w:val="24"/>
                <w:szCs w:val="24"/>
              </w:rPr>
            </w:pPr>
            <w:proofErr w:type="gramStart"/>
            <w:r w:rsidRPr="00DE6461">
              <w:rPr>
                <w:rFonts w:ascii="Times New Roman" w:hAnsi="Times New Roman"/>
                <w:sz w:val="24"/>
                <w:szCs w:val="24"/>
              </w:rPr>
              <w:t>подготовка</w:t>
            </w:r>
            <w:proofErr w:type="gramEnd"/>
            <w:r w:rsidRPr="00DE6461">
              <w:rPr>
                <w:rFonts w:ascii="Times New Roman" w:hAnsi="Times New Roman"/>
                <w:sz w:val="24"/>
                <w:szCs w:val="24"/>
              </w:rPr>
              <w:t xml:space="preserve"> на отпадъците за транспортиране, натоварване и укрепване на отпадъците;</w:t>
            </w:r>
          </w:p>
          <w:p w:rsidR="001A5E21" w:rsidRPr="00DE6461" w:rsidRDefault="001A5E21" w:rsidP="00156873">
            <w:pPr>
              <w:pStyle w:val="ListParagraph"/>
              <w:numPr>
                <w:ilvl w:val="0"/>
                <w:numId w:val="20"/>
              </w:numPr>
              <w:spacing w:after="0" w:line="240" w:lineRule="auto"/>
              <w:ind w:left="484" w:hanging="284"/>
              <w:jc w:val="both"/>
              <w:rPr>
                <w:rFonts w:ascii="Times New Roman" w:hAnsi="Times New Roman"/>
                <w:sz w:val="24"/>
                <w:szCs w:val="24"/>
              </w:rPr>
            </w:pPr>
            <w:proofErr w:type="gramStart"/>
            <w:r w:rsidRPr="00DE6461">
              <w:rPr>
                <w:rFonts w:ascii="Times New Roman" w:hAnsi="Times New Roman"/>
                <w:sz w:val="24"/>
                <w:szCs w:val="24"/>
              </w:rPr>
              <w:t>оформяне</w:t>
            </w:r>
            <w:proofErr w:type="gramEnd"/>
            <w:r w:rsidRPr="00DE6461">
              <w:rPr>
                <w:rFonts w:ascii="Times New Roman" w:hAnsi="Times New Roman"/>
                <w:sz w:val="24"/>
                <w:szCs w:val="24"/>
              </w:rPr>
              <w:t xml:space="preserve"> на </w:t>
            </w:r>
            <w:proofErr w:type="spellStart"/>
            <w:r w:rsidRPr="00DE6461">
              <w:rPr>
                <w:rFonts w:ascii="Times New Roman" w:hAnsi="Times New Roman"/>
                <w:sz w:val="24"/>
                <w:szCs w:val="24"/>
              </w:rPr>
              <w:t>приемо-предавателни</w:t>
            </w:r>
            <w:proofErr w:type="spellEnd"/>
            <w:r w:rsidRPr="00DE6461">
              <w:rPr>
                <w:rFonts w:ascii="Times New Roman" w:hAnsi="Times New Roman"/>
                <w:sz w:val="24"/>
                <w:szCs w:val="24"/>
              </w:rPr>
              <w:t xml:space="preserve"> документи (</w:t>
            </w:r>
            <w:proofErr w:type="spellStart"/>
            <w:r w:rsidRPr="00DE6461">
              <w:rPr>
                <w:rFonts w:ascii="Times New Roman" w:hAnsi="Times New Roman"/>
                <w:sz w:val="24"/>
                <w:szCs w:val="24"/>
              </w:rPr>
              <w:t>приемо-предавателни</w:t>
            </w:r>
            <w:proofErr w:type="spellEnd"/>
            <w:r w:rsidRPr="00DE6461">
              <w:rPr>
                <w:rFonts w:ascii="Times New Roman" w:hAnsi="Times New Roman"/>
                <w:sz w:val="24"/>
                <w:szCs w:val="24"/>
              </w:rPr>
              <w:t xml:space="preserve"> протоколи и идентификационни документи), съгласно Наредба № 1 от 04.06.2014 г. за реда и образците, по които се предоставя информация за дейностите по отпадъците, както и реда за водене на публични регистри (Наредба № 1 от 04.06.2014 г.);</w:t>
            </w:r>
          </w:p>
          <w:p w:rsidR="007A4C2E" w:rsidRPr="00DE6461" w:rsidRDefault="001A5E21" w:rsidP="00156873">
            <w:pPr>
              <w:pStyle w:val="ListParagraph"/>
              <w:numPr>
                <w:ilvl w:val="0"/>
                <w:numId w:val="20"/>
              </w:numPr>
              <w:spacing w:after="0" w:line="240" w:lineRule="auto"/>
              <w:ind w:left="484" w:hanging="284"/>
              <w:jc w:val="both"/>
              <w:rPr>
                <w:rFonts w:ascii="Times New Roman" w:hAnsi="Times New Roman"/>
                <w:sz w:val="24"/>
                <w:szCs w:val="24"/>
              </w:rPr>
            </w:pPr>
            <w:proofErr w:type="gramStart"/>
            <w:r w:rsidRPr="00DE6461">
              <w:rPr>
                <w:rFonts w:ascii="Times New Roman" w:hAnsi="Times New Roman"/>
                <w:sz w:val="24"/>
                <w:szCs w:val="24"/>
              </w:rPr>
              <w:t>действия</w:t>
            </w:r>
            <w:proofErr w:type="gramEnd"/>
            <w:r w:rsidRPr="00DE6461">
              <w:rPr>
                <w:rFonts w:ascii="Times New Roman" w:hAnsi="Times New Roman"/>
                <w:sz w:val="24"/>
                <w:szCs w:val="24"/>
              </w:rPr>
              <w:t xml:space="preserve"> в случай на разливи, разсипи, пожар</w:t>
            </w:r>
            <w:r w:rsidR="007A4C2E" w:rsidRPr="00DE6461">
              <w:rPr>
                <w:rFonts w:ascii="Times New Roman" w:hAnsi="Times New Roman"/>
                <w:sz w:val="24"/>
                <w:szCs w:val="24"/>
              </w:rPr>
              <w:t>;</w:t>
            </w:r>
          </w:p>
          <w:p w:rsidR="007A4C2E" w:rsidRPr="00DE6461" w:rsidRDefault="007A4C2E" w:rsidP="00156873">
            <w:pPr>
              <w:pStyle w:val="ListParagraph"/>
              <w:numPr>
                <w:ilvl w:val="0"/>
                <w:numId w:val="20"/>
              </w:numPr>
              <w:spacing w:after="0" w:line="240" w:lineRule="auto"/>
              <w:ind w:left="484" w:hanging="284"/>
              <w:jc w:val="both"/>
              <w:rPr>
                <w:rFonts w:ascii="Times New Roman" w:hAnsi="Times New Roman"/>
                <w:sz w:val="24"/>
                <w:szCs w:val="24"/>
              </w:rPr>
            </w:pPr>
            <w:r w:rsidRPr="00DE6461">
              <w:rPr>
                <w:rFonts w:ascii="Times New Roman" w:hAnsi="Times New Roman"/>
                <w:sz w:val="24"/>
                <w:szCs w:val="24"/>
                <w:u w:val="single"/>
              </w:rPr>
              <w:t>Инструкция за организиране на системата за разделно събиране и временно съхраняване на опасни битови отпадъци на стационарна площадка – общински център</w:t>
            </w:r>
            <w:r w:rsidRPr="00DE6461">
              <w:rPr>
                <w:rFonts w:ascii="Times New Roman" w:hAnsi="Times New Roman"/>
                <w:sz w:val="24"/>
                <w:szCs w:val="24"/>
              </w:rPr>
              <w:t xml:space="preserve"> – </w:t>
            </w:r>
            <w:r w:rsidR="006A0CA1" w:rsidRPr="00DE6461">
              <w:rPr>
                <w:rFonts w:ascii="Times New Roman" w:hAnsi="Times New Roman"/>
                <w:sz w:val="24"/>
                <w:szCs w:val="24"/>
              </w:rPr>
              <w:t>п</w:t>
            </w:r>
            <w:r w:rsidRPr="00DE6461">
              <w:rPr>
                <w:rFonts w:ascii="Times New Roman" w:hAnsi="Times New Roman"/>
                <w:sz w:val="24"/>
                <w:szCs w:val="24"/>
              </w:rPr>
              <w:t>риложен</w:t>
            </w:r>
            <w:r w:rsidR="006A0CA1" w:rsidRPr="00DE6461">
              <w:rPr>
                <w:rFonts w:ascii="Times New Roman" w:hAnsi="Times New Roman"/>
                <w:sz w:val="24"/>
                <w:szCs w:val="24"/>
              </w:rPr>
              <w:t xml:space="preserve">а </w:t>
            </w:r>
            <w:r w:rsidRPr="00DE6461">
              <w:rPr>
                <w:rFonts w:ascii="Times New Roman" w:hAnsi="Times New Roman"/>
                <w:sz w:val="24"/>
                <w:szCs w:val="24"/>
              </w:rPr>
              <w:t xml:space="preserve">към настоящата документация, разработена на </w:t>
            </w:r>
            <w:proofErr w:type="gramStart"/>
            <w:r w:rsidRPr="00DE6461">
              <w:rPr>
                <w:rFonts w:ascii="Times New Roman" w:hAnsi="Times New Roman"/>
                <w:sz w:val="24"/>
                <w:szCs w:val="24"/>
              </w:rPr>
              <w:t>основата  на</w:t>
            </w:r>
            <w:proofErr w:type="gramEnd"/>
            <w:r w:rsidRPr="00DE6461">
              <w:rPr>
                <w:rFonts w:ascii="Times New Roman" w:hAnsi="Times New Roman"/>
                <w:sz w:val="24"/>
                <w:szCs w:val="24"/>
              </w:rPr>
              <w:t xml:space="preserve"> информация от предишни дейности и практически опит. Към инструкцията са разработени приложения</w:t>
            </w:r>
            <w:r w:rsidR="006A0CA1" w:rsidRPr="00DE6461">
              <w:rPr>
                <w:rFonts w:ascii="Times New Roman" w:hAnsi="Times New Roman"/>
                <w:sz w:val="24"/>
                <w:szCs w:val="24"/>
              </w:rPr>
              <w:t xml:space="preserve"> от 1 до </w:t>
            </w:r>
            <w:proofErr w:type="gramStart"/>
            <w:r w:rsidR="006A0CA1" w:rsidRPr="00DE6461">
              <w:rPr>
                <w:rFonts w:ascii="Times New Roman" w:hAnsi="Times New Roman"/>
                <w:sz w:val="24"/>
                <w:szCs w:val="24"/>
              </w:rPr>
              <w:t xml:space="preserve">6. </w:t>
            </w:r>
            <w:r w:rsidRPr="00DE6461">
              <w:rPr>
                <w:rFonts w:ascii="Times New Roman" w:hAnsi="Times New Roman"/>
                <w:sz w:val="24"/>
                <w:szCs w:val="24"/>
              </w:rPr>
              <w:t xml:space="preserve"> </w:t>
            </w:r>
            <w:proofErr w:type="gramEnd"/>
            <w:r w:rsidRPr="00DE6461">
              <w:rPr>
                <w:rFonts w:ascii="Times New Roman" w:hAnsi="Times New Roman"/>
                <w:sz w:val="24"/>
                <w:szCs w:val="24"/>
              </w:rPr>
              <w:t>В т</w:t>
            </w:r>
            <w:r w:rsidR="006A0CA1" w:rsidRPr="00DE6461">
              <w:rPr>
                <w:rFonts w:ascii="Times New Roman" w:hAnsi="Times New Roman"/>
                <w:sz w:val="24"/>
                <w:szCs w:val="24"/>
              </w:rPr>
              <w:t xml:space="preserve">очка </w:t>
            </w:r>
            <w:r w:rsidRPr="00DE6461">
              <w:rPr>
                <w:rFonts w:ascii="Times New Roman" w:hAnsi="Times New Roman"/>
                <w:sz w:val="24"/>
                <w:szCs w:val="24"/>
              </w:rPr>
              <w:t xml:space="preserve">5 на </w:t>
            </w:r>
            <w:r w:rsidR="006A0CA1" w:rsidRPr="00DE6461">
              <w:rPr>
                <w:rFonts w:ascii="Times New Roman" w:hAnsi="Times New Roman"/>
                <w:sz w:val="24"/>
                <w:szCs w:val="24"/>
              </w:rPr>
              <w:t>И</w:t>
            </w:r>
            <w:r w:rsidRPr="00DE6461">
              <w:rPr>
                <w:rFonts w:ascii="Times New Roman" w:hAnsi="Times New Roman"/>
                <w:sz w:val="24"/>
                <w:szCs w:val="24"/>
              </w:rPr>
              <w:t>нструкция</w:t>
            </w:r>
            <w:r w:rsidR="006A0CA1" w:rsidRPr="00DE6461">
              <w:rPr>
                <w:rFonts w:ascii="Times New Roman" w:hAnsi="Times New Roman"/>
                <w:sz w:val="24"/>
                <w:szCs w:val="24"/>
              </w:rPr>
              <w:t>та</w:t>
            </w:r>
            <w:r w:rsidRPr="00DE6461">
              <w:rPr>
                <w:rFonts w:ascii="Times New Roman" w:hAnsi="Times New Roman"/>
                <w:sz w:val="24"/>
                <w:szCs w:val="24"/>
              </w:rPr>
              <w:t xml:space="preserve"> са посочени приложенията, </w:t>
            </w:r>
            <w:r w:rsidR="006A0CA1" w:rsidRPr="00DE6461">
              <w:rPr>
                <w:rFonts w:ascii="Times New Roman" w:hAnsi="Times New Roman"/>
                <w:sz w:val="24"/>
                <w:szCs w:val="24"/>
              </w:rPr>
              <w:t xml:space="preserve">които се </w:t>
            </w:r>
            <w:r w:rsidRPr="00DE6461">
              <w:rPr>
                <w:rFonts w:ascii="Times New Roman" w:hAnsi="Times New Roman"/>
                <w:sz w:val="24"/>
                <w:szCs w:val="24"/>
              </w:rPr>
              <w:t>използва</w:t>
            </w:r>
            <w:r w:rsidR="006A0CA1" w:rsidRPr="00DE6461">
              <w:rPr>
                <w:rFonts w:ascii="Times New Roman" w:hAnsi="Times New Roman"/>
                <w:sz w:val="24"/>
                <w:szCs w:val="24"/>
              </w:rPr>
              <w:t>т към</w:t>
            </w:r>
            <w:r w:rsidRPr="00DE6461">
              <w:rPr>
                <w:rFonts w:ascii="Times New Roman" w:hAnsi="Times New Roman"/>
                <w:sz w:val="24"/>
                <w:szCs w:val="24"/>
              </w:rPr>
              <w:t xml:space="preserve"> </w:t>
            </w:r>
            <w:r w:rsidR="006A0CA1" w:rsidRPr="00DE6461">
              <w:rPr>
                <w:rFonts w:ascii="Times New Roman" w:hAnsi="Times New Roman"/>
                <w:sz w:val="24"/>
                <w:szCs w:val="24"/>
              </w:rPr>
              <w:t>нея</w:t>
            </w:r>
            <w:r w:rsidRPr="00DE6461">
              <w:rPr>
                <w:rFonts w:ascii="Times New Roman" w:hAnsi="Times New Roman"/>
                <w:sz w:val="24"/>
                <w:szCs w:val="24"/>
              </w:rPr>
              <w:t>.</w:t>
            </w:r>
          </w:p>
          <w:p w:rsidR="001A5E21" w:rsidRPr="00DE6461" w:rsidRDefault="001A5E21" w:rsidP="00156873">
            <w:pPr>
              <w:spacing w:before="0"/>
              <w:ind w:firstLine="0"/>
              <w:rPr>
                <w:rFonts w:ascii="Times New Roman" w:hAnsi="Times New Roman"/>
              </w:rPr>
            </w:pPr>
            <w:r w:rsidRPr="00DE6461">
              <w:rPr>
                <w:rFonts w:ascii="Times New Roman" w:hAnsi="Times New Roman"/>
              </w:rPr>
              <w:t xml:space="preserve">При обученията, свързани с дейности с отпадъци на площадката следва да се използват задължително лични </w:t>
            </w:r>
            <w:proofErr w:type="gramStart"/>
            <w:r w:rsidRPr="00DE6461">
              <w:rPr>
                <w:rFonts w:ascii="Times New Roman" w:hAnsi="Times New Roman"/>
              </w:rPr>
              <w:t>предпазни средства - предпазно</w:t>
            </w:r>
            <w:proofErr w:type="gramEnd"/>
            <w:r w:rsidRPr="00DE6461">
              <w:rPr>
                <w:rFonts w:ascii="Times New Roman" w:hAnsi="Times New Roman"/>
              </w:rPr>
              <w:t xml:space="preserve"> облекло, защитни ръкавици, обувки, маски, очила.</w:t>
            </w:r>
          </w:p>
          <w:p w:rsidR="001A5E21" w:rsidRPr="00DE6461" w:rsidRDefault="001A5E21" w:rsidP="00DE6461">
            <w:pPr>
              <w:pStyle w:val="BodyText"/>
              <w:spacing w:before="0"/>
              <w:ind w:hanging="18"/>
              <w:jc w:val="both"/>
              <w:outlineLvl w:val="0"/>
              <w:rPr>
                <w:rFonts w:ascii="Times New Roman" w:hAnsi="Times New Roman"/>
                <w:b w:val="0"/>
                <w:i/>
                <w:sz w:val="24"/>
                <w:szCs w:val="24"/>
                <w:lang w:val="en-US"/>
              </w:rPr>
            </w:pPr>
            <w:r w:rsidRPr="00DE6461">
              <w:rPr>
                <w:rFonts w:ascii="Times New Roman" w:hAnsi="Times New Roman"/>
                <w:b w:val="0"/>
                <w:sz w:val="24"/>
                <w:szCs w:val="24"/>
              </w:rPr>
              <w:t xml:space="preserve">Б) </w:t>
            </w:r>
            <w:r w:rsidRPr="00DE6461">
              <w:rPr>
                <w:rFonts w:ascii="Times New Roman" w:hAnsi="Times New Roman"/>
                <w:b w:val="0"/>
                <w:i/>
                <w:sz w:val="24"/>
                <w:szCs w:val="24"/>
              </w:rPr>
              <w:t>Разделно събиране на опасни битови отпадъци в мобилни събирателни пунктове</w:t>
            </w:r>
            <w:r w:rsidR="006A2349" w:rsidRPr="00DE6461">
              <w:rPr>
                <w:rFonts w:ascii="Times New Roman" w:hAnsi="Times New Roman"/>
                <w:b w:val="0"/>
                <w:i/>
                <w:sz w:val="24"/>
                <w:szCs w:val="24"/>
                <w:lang w:val="en-US"/>
              </w:rPr>
              <w:t>.</w:t>
            </w:r>
          </w:p>
          <w:p w:rsidR="001A5E21" w:rsidRPr="00DE6461" w:rsidRDefault="001A5E21" w:rsidP="00DE6461">
            <w:pPr>
              <w:pStyle w:val="BodyText"/>
              <w:spacing w:before="0"/>
              <w:ind w:hanging="18"/>
              <w:jc w:val="both"/>
              <w:outlineLvl w:val="0"/>
              <w:rPr>
                <w:rFonts w:ascii="Times New Roman" w:hAnsi="Times New Roman"/>
                <w:sz w:val="24"/>
                <w:szCs w:val="24"/>
              </w:rPr>
            </w:pPr>
            <w:r w:rsidRPr="00DE6461">
              <w:rPr>
                <w:rFonts w:ascii="Times New Roman" w:hAnsi="Times New Roman"/>
                <w:b w:val="0"/>
                <w:sz w:val="24"/>
                <w:szCs w:val="24"/>
              </w:rPr>
              <w:t>При изпълнението на тази дейност персоналът на общинския център извършва действия в следната последователност:</w:t>
            </w:r>
          </w:p>
          <w:p w:rsidR="001A5E21" w:rsidRPr="00DE6461" w:rsidRDefault="001A5E21" w:rsidP="009D6B80">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Идентифицира предадените от жителите на общината отпадъци към съответната група отпадъци според вида им и кода и наименованието на опасния отпадък;</w:t>
            </w:r>
          </w:p>
          <w:p w:rsidR="001A5E21" w:rsidRPr="00DE6461" w:rsidRDefault="001A5E21" w:rsidP="009D6B80">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 xml:space="preserve">Извършва проверка за целостта и сигурността на опаковките на предаваните отпадъци. С цел </w:t>
            </w:r>
            <w:proofErr w:type="spellStart"/>
            <w:r w:rsidRPr="00DE6461">
              <w:rPr>
                <w:rFonts w:ascii="Times New Roman" w:hAnsi="Times New Roman"/>
                <w:sz w:val="24"/>
                <w:szCs w:val="24"/>
              </w:rPr>
              <w:t>недопускане</w:t>
            </w:r>
            <w:proofErr w:type="spellEnd"/>
            <w:r w:rsidRPr="00DE6461">
              <w:rPr>
                <w:rFonts w:ascii="Times New Roman" w:hAnsi="Times New Roman"/>
                <w:sz w:val="24"/>
                <w:szCs w:val="24"/>
              </w:rPr>
              <w:t xml:space="preserve"> на разливи и разсипи на отпадъци се проверяват капачките на опаковките и при необходимост се затягат или се осигурява </w:t>
            </w:r>
            <w:proofErr w:type="spellStart"/>
            <w:r w:rsidRPr="00DE6461">
              <w:rPr>
                <w:rFonts w:ascii="Times New Roman" w:hAnsi="Times New Roman"/>
                <w:sz w:val="24"/>
                <w:szCs w:val="24"/>
              </w:rPr>
              <w:t>преопаковане</w:t>
            </w:r>
            <w:proofErr w:type="spellEnd"/>
            <w:r w:rsidRPr="00DE6461">
              <w:rPr>
                <w:rFonts w:ascii="Times New Roman" w:hAnsi="Times New Roman"/>
                <w:sz w:val="24"/>
                <w:szCs w:val="24"/>
              </w:rPr>
              <w:t>;</w:t>
            </w:r>
          </w:p>
          <w:p w:rsidR="001A5E21" w:rsidRPr="00DE6461" w:rsidRDefault="001A5E21" w:rsidP="009D6B80">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lastRenderedPageBreak/>
              <w:t>Измерва количеството на предадените отпадъци по код и наименование на отпадъка по Наредба № 2 от 23.07.2014 г. за класификация на отпадъците;</w:t>
            </w:r>
          </w:p>
          <w:p w:rsidR="001A5E21" w:rsidRPr="00DE6461" w:rsidRDefault="001A5E21" w:rsidP="009D6B80">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Поставя отпадъците в съответната обща опаковка, етикетирана с кода и наименованието на измерения отпадък</w:t>
            </w:r>
            <w:proofErr w:type="gramStart"/>
            <w:r w:rsidRPr="00DE6461">
              <w:rPr>
                <w:rFonts w:ascii="Times New Roman" w:hAnsi="Times New Roman"/>
                <w:sz w:val="24"/>
                <w:szCs w:val="24"/>
              </w:rPr>
              <w:t>, като се</w:t>
            </w:r>
            <w:proofErr w:type="gramEnd"/>
            <w:r w:rsidRPr="00DE6461">
              <w:rPr>
                <w:rFonts w:ascii="Times New Roman" w:hAnsi="Times New Roman"/>
                <w:sz w:val="24"/>
                <w:szCs w:val="24"/>
              </w:rPr>
              <w:t xml:space="preserve"> съблюдават изискванията за съвместно опаковане (съдържанието на всяка обща опаковка трябва да е от един и същ вид отпадък).;</w:t>
            </w:r>
          </w:p>
          <w:p w:rsidR="001A5E21" w:rsidRPr="00DE6461" w:rsidRDefault="001A5E21" w:rsidP="009D6B80">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 xml:space="preserve">Оформя </w:t>
            </w:r>
            <w:proofErr w:type="spellStart"/>
            <w:r w:rsidRPr="00DE6461">
              <w:rPr>
                <w:rFonts w:ascii="Times New Roman" w:hAnsi="Times New Roman"/>
                <w:sz w:val="24"/>
                <w:szCs w:val="24"/>
              </w:rPr>
              <w:t>приемо-предавателни</w:t>
            </w:r>
            <w:proofErr w:type="spellEnd"/>
            <w:r w:rsidRPr="00DE6461">
              <w:rPr>
                <w:rFonts w:ascii="Times New Roman" w:hAnsi="Times New Roman"/>
                <w:sz w:val="24"/>
                <w:szCs w:val="24"/>
              </w:rPr>
              <w:t xml:space="preserve"> протоколи за всеки жител, предал опасни битови отпадъци по код и наименование на отпадъците съгласно Наредба № 2 от 23.07.2014 г. за класификация на отпадъците;</w:t>
            </w:r>
          </w:p>
          <w:p w:rsidR="001A5E21" w:rsidRPr="00DE6461" w:rsidRDefault="001A5E21" w:rsidP="009D6B80">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 xml:space="preserve">В края на работния ден на мобилния пункт проверява укрепването на отпадъците във всяка </w:t>
            </w:r>
            <w:proofErr w:type="gramStart"/>
            <w:r w:rsidRPr="00DE6461">
              <w:rPr>
                <w:rFonts w:ascii="Times New Roman" w:hAnsi="Times New Roman"/>
                <w:sz w:val="24"/>
                <w:szCs w:val="24"/>
              </w:rPr>
              <w:t>обща опаковка, осигурява плътното затваряне на общите</w:t>
            </w:r>
            <w:proofErr w:type="gramEnd"/>
            <w:r w:rsidRPr="00DE6461">
              <w:rPr>
                <w:rFonts w:ascii="Times New Roman" w:hAnsi="Times New Roman"/>
                <w:sz w:val="24"/>
                <w:szCs w:val="24"/>
              </w:rPr>
              <w:t xml:space="preserve"> опаковки, укрепването на общите опаковки за безопасно транспортиране;</w:t>
            </w:r>
          </w:p>
          <w:p w:rsidR="001A5E21" w:rsidRPr="00DE6461" w:rsidRDefault="001A5E21" w:rsidP="009D6B80">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Оформя необходимите документи (съгласно Наредба № 1 от 04.06.2014 г.) за приемане и транспортиране за всички опасни отпадъци, приети през работния ден на пункта;</w:t>
            </w:r>
          </w:p>
          <w:p w:rsidR="001A5E21" w:rsidRPr="00DE6461" w:rsidRDefault="001A5E21" w:rsidP="009D6B80">
            <w:pPr>
              <w:pStyle w:val="ListParagraph"/>
              <w:numPr>
                <w:ilvl w:val="0"/>
                <w:numId w:val="20"/>
              </w:numPr>
              <w:spacing w:after="0" w:line="240" w:lineRule="auto"/>
              <w:ind w:left="484"/>
              <w:jc w:val="both"/>
              <w:rPr>
                <w:rFonts w:ascii="Times New Roman" w:hAnsi="Times New Roman"/>
                <w:sz w:val="24"/>
                <w:szCs w:val="24"/>
              </w:rPr>
            </w:pPr>
            <w:r w:rsidRPr="00DE6461">
              <w:rPr>
                <w:rFonts w:ascii="Times New Roman" w:hAnsi="Times New Roman"/>
                <w:sz w:val="24"/>
                <w:szCs w:val="24"/>
              </w:rPr>
              <w:t xml:space="preserve">Транспортира приетите отпадъци до общинския център </w:t>
            </w:r>
            <w:proofErr w:type="gramStart"/>
            <w:r w:rsidRPr="00DE6461">
              <w:rPr>
                <w:rFonts w:ascii="Times New Roman" w:hAnsi="Times New Roman"/>
                <w:sz w:val="24"/>
                <w:szCs w:val="24"/>
              </w:rPr>
              <w:t>за  екологосъобразно</w:t>
            </w:r>
            <w:proofErr w:type="gramEnd"/>
            <w:r w:rsidRPr="00DE6461">
              <w:rPr>
                <w:rFonts w:ascii="Times New Roman" w:hAnsi="Times New Roman"/>
                <w:sz w:val="24"/>
                <w:szCs w:val="24"/>
              </w:rPr>
              <w:t xml:space="preserve"> събиране и временно съхраняване на опасни битови отпадъци.</w:t>
            </w:r>
          </w:p>
          <w:p w:rsidR="006A2349" w:rsidRPr="00DE6461" w:rsidRDefault="006A2349" w:rsidP="00DE6461">
            <w:pPr>
              <w:pStyle w:val="BodyText"/>
              <w:spacing w:before="0"/>
              <w:ind w:hanging="18"/>
              <w:jc w:val="both"/>
              <w:outlineLvl w:val="0"/>
              <w:rPr>
                <w:rFonts w:ascii="Times New Roman" w:hAnsi="Times New Roman"/>
                <w:b w:val="0"/>
                <w:sz w:val="24"/>
                <w:szCs w:val="24"/>
              </w:rPr>
            </w:pPr>
          </w:p>
          <w:p w:rsidR="001A5E21" w:rsidRPr="00DE6461" w:rsidRDefault="008B336A" w:rsidP="00DE6461">
            <w:pPr>
              <w:pStyle w:val="BodyText"/>
              <w:spacing w:before="0"/>
              <w:ind w:hanging="18"/>
              <w:jc w:val="both"/>
              <w:outlineLvl w:val="0"/>
              <w:rPr>
                <w:rFonts w:ascii="Times New Roman" w:hAnsi="Times New Roman"/>
                <w:b w:val="0"/>
                <w:sz w:val="24"/>
                <w:szCs w:val="24"/>
              </w:rPr>
            </w:pPr>
            <w:r w:rsidRPr="00DE6461">
              <w:rPr>
                <w:rFonts w:ascii="Times New Roman" w:hAnsi="Times New Roman"/>
                <w:b w:val="0"/>
                <w:sz w:val="24"/>
                <w:szCs w:val="24"/>
              </w:rPr>
              <w:t>Изпълнителя</w:t>
            </w:r>
            <w:r w:rsidR="001A5E21" w:rsidRPr="00DE6461">
              <w:rPr>
                <w:rFonts w:ascii="Times New Roman" w:hAnsi="Times New Roman"/>
                <w:b w:val="0"/>
                <w:sz w:val="24"/>
                <w:szCs w:val="24"/>
              </w:rPr>
              <w:t xml:space="preserve">т </w:t>
            </w:r>
            <w:r w:rsidR="006A0CA1" w:rsidRPr="00DE6461">
              <w:rPr>
                <w:rFonts w:ascii="Times New Roman" w:hAnsi="Times New Roman"/>
                <w:b w:val="0"/>
                <w:sz w:val="24"/>
                <w:szCs w:val="24"/>
              </w:rPr>
              <w:t>трябва</w:t>
            </w:r>
            <w:r w:rsidR="001A5E21" w:rsidRPr="00DE6461">
              <w:rPr>
                <w:rFonts w:ascii="Times New Roman" w:hAnsi="Times New Roman"/>
                <w:b w:val="0"/>
                <w:sz w:val="24"/>
                <w:szCs w:val="24"/>
              </w:rPr>
              <w:t xml:space="preserve"> да извърши начално обучение на персонала на площадката, което да включва практическо идентифициране на опасните битови отпадъци по кодове и наименования, етикетиране на </w:t>
            </w:r>
            <w:proofErr w:type="gramStart"/>
            <w:r w:rsidR="001A5E21" w:rsidRPr="00DE6461">
              <w:rPr>
                <w:rFonts w:ascii="Times New Roman" w:hAnsi="Times New Roman"/>
                <w:b w:val="0"/>
                <w:sz w:val="24"/>
                <w:szCs w:val="24"/>
              </w:rPr>
              <w:t>опаковките, измерване на отпадъците и разпределение в общи опаковки</w:t>
            </w:r>
            <w:proofErr w:type="gramEnd"/>
            <w:r w:rsidR="001A5E21" w:rsidRPr="00DE6461">
              <w:rPr>
                <w:rFonts w:ascii="Times New Roman" w:hAnsi="Times New Roman"/>
                <w:b w:val="0"/>
                <w:sz w:val="24"/>
                <w:szCs w:val="24"/>
              </w:rPr>
              <w:t xml:space="preserve">, укрепване на отпадъците за транспортиране, оформяне на </w:t>
            </w:r>
            <w:proofErr w:type="spellStart"/>
            <w:r w:rsidR="001A5E21" w:rsidRPr="00DE6461">
              <w:rPr>
                <w:rFonts w:ascii="Times New Roman" w:hAnsi="Times New Roman"/>
                <w:b w:val="0"/>
                <w:sz w:val="24"/>
                <w:szCs w:val="24"/>
              </w:rPr>
              <w:t>приемо-предавателни</w:t>
            </w:r>
            <w:proofErr w:type="spellEnd"/>
            <w:r w:rsidR="001A5E21" w:rsidRPr="00DE6461">
              <w:rPr>
                <w:rFonts w:ascii="Times New Roman" w:hAnsi="Times New Roman"/>
                <w:b w:val="0"/>
                <w:sz w:val="24"/>
                <w:szCs w:val="24"/>
              </w:rPr>
              <w:t xml:space="preserve"> документи (</w:t>
            </w:r>
            <w:proofErr w:type="spellStart"/>
            <w:r w:rsidR="001A5E21" w:rsidRPr="00DE6461">
              <w:rPr>
                <w:rFonts w:ascii="Times New Roman" w:hAnsi="Times New Roman"/>
                <w:b w:val="0"/>
                <w:sz w:val="24"/>
                <w:szCs w:val="24"/>
              </w:rPr>
              <w:t>приемо-предавателни</w:t>
            </w:r>
            <w:proofErr w:type="spellEnd"/>
            <w:r w:rsidR="001A5E21" w:rsidRPr="00DE6461">
              <w:rPr>
                <w:rFonts w:ascii="Times New Roman" w:hAnsi="Times New Roman"/>
                <w:b w:val="0"/>
                <w:sz w:val="24"/>
                <w:szCs w:val="24"/>
              </w:rPr>
              <w:t xml:space="preserve"> протоколи и идентификационни документи, съгласно Наредба № 1 от 04.06.2014 г.), действия в случай на разливи, разсипи, пожар.</w:t>
            </w:r>
          </w:p>
          <w:p w:rsidR="006A0CA1" w:rsidRPr="00DE6461" w:rsidRDefault="006A0CA1" w:rsidP="00DE6461">
            <w:pPr>
              <w:pStyle w:val="BodyText"/>
              <w:spacing w:before="0"/>
              <w:ind w:hanging="18"/>
              <w:jc w:val="both"/>
              <w:outlineLvl w:val="0"/>
              <w:rPr>
                <w:rFonts w:ascii="Times New Roman" w:hAnsi="Times New Roman"/>
                <w:b w:val="0"/>
                <w:sz w:val="24"/>
                <w:szCs w:val="24"/>
              </w:rPr>
            </w:pPr>
          </w:p>
          <w:p w:rsidR="006A0CA1" w:rsidRPr="00DE6461" w:rsidRDefault="008B336A" w:rsidP="00DE6461">
            <w:pPr>
              <w:spacing w:before="0"/>
              <w:ind w:firstLine="0"/>
              <w:rPr>
                <w:rFonts w:ascii="Times New Roman" w:hAnsi="Times New Roman"/>
                <w:color w:val="FF0000"/>
              </w:rPr>
            </w:pPr>
            <w:r w:rsidRPr="00DE6461">
              <w:rPr>
                <w:rFonts w:ascii="Times New Roman" w:hAnsi="Times New Roman"/>
              </w:rPr>
              <w:t>Изпълнителя</w:t>
            </w:r>
            <w:r w:rsidR="006A0CA1" w:rsidRPr="00DE6461">
              <w:rPr>
                <w:rFonts w:ascii="Times New Roman" w:hAnsi="Times New Roman"/>
              </w:rPr>
              <w:t>т трябва да организира обучение на персонала, което да включва като минимум следното:</w:t>
            </w:r>
          </w:p>
          <w:p w:rsidR="006A0CA1" w:rsidRPr="00DE6461" w:rsidRDefault="006A0CA1" w:rsidP="009D6B80">
            <w:pPr>
              <w:pStyle w:val="ListParagraph"/>
              <w:numPr>
                <w:ilvl w:val="0"/>
                <w:numId w:val="20"/>
              </w:numPr>
              <w:spacing w:after="0" w:line="240" w:lineRule="auto"/>
              <w:ind w:left="342"/>
              <w:jc w:val="both"/>
              <w:rPr>
                <w:rFonts w:ascii="Times New Roman" w:hAnsi="Times New Roman"/>
                <w:sz w:val="24"/>
                <w:szCs w:val="24"/>
              </w:rPr>
            </w:pPr>
            <w:r w:rsidRPr="00DE6461">
              <w:rPr>
                <w:rFonts w:ascii="Times New Roman" w:hAnsi="Times New Roman"/>
                <w:sz w:val="24"/>
                <w:szCs w:val="24"/>
                <w:u w:val="single"/>
              </w:rPr>
              <w:t>Инструкция за организиране на системата за разделно събиране на опасни битови отпадъци в мобилни пунктове</w:t>
            </w:r>
            <w:r w:rsidRPr="00DE6461">
              <w:rPr>
                <w:rFonts w:ascii="Times New Roman" w:hAnsi="Times New Roman"/>
                <w:sz w:val="24"/>
                <w:szCs w:val="24"/>
              </w:rPr>
              <w:t xml:space="preserve"> – приложена към настоящата документация, разработена на </w:t>
            </w:r>
            <w:proofErr w:type="gramStart"/>
            <w:r w:rsidRPr="00DE6461">
              <w:rPr>
                <w:rFonts w:ascii="Times New Roman" w:hAnsi="Times New Roman"/>
                <w:sz w:val="24"/>
                <w:szCs w:val="24"/>
              </w:rPr>
              <w:t>основата  на</w:t>
            </w:r>
            <w:proofErr w:type="gramEnd"/>
            <w:r w:rsidRPr="00DE6461">
              <w:rPr>
                <w:rFonts w:ascii="Times New Roman" w:hAnsi="Times New Roman"/>
                <w:sz w:val="24"/>
                <w:szCs w:val="24"/>
              </w:rPr>
              <w:t xml:space="preserve"> информация от предишни дейности и практически опит. Към </w:t>
            </w:r>
            <w:r w:rsidRPr="00DE6461">
              <w:rPr>
                <w:rFonts w:ascii="Times New Roman" w:hAnsi="Times New Roman"/>
                <w:sz w:val="24"/>
                <w:szCs w:val="24"/>
              </w:rPr>
              <w:lastRenderedPageBreak/>
              <w:t xml:space="preserve">инструкцията са разработени приложения от 1 до </w:t>
            </w:r>
            <w:proofErr w:type="gramStart"/>
            <w:r w:rsidRPr="00DE6461">
              <w:rPr>
                <w:rFonts w:ascii="Times New Roman" w:hAnsi="Times New Roman"/>
                <w:sz w:val="24"/>
                <w:szCs w:val="24"/>
              </w:rPr>
              <w:t xml:space="preserve">6.  </w:t>
            </w:r>
            <w:proofErr w:type="gramEnd"/>
            <w:r w:rsidRPr="00DE6461">
              <w:rPr>
                <w:rFonts w:ascii="Times New Roman" w:hAnsi="Times New Roman"/>
                <w:sz w:val="24"/>
                <w:szCs w:val="24"/>
              </w:rPr>
              <w:t>В точка 5 на Инструкцията са посочени приложенията, които се използват към нея.</w:t>
            </w:r>
          </w:p>
          <w:p w:rsidR="001A5E21" w:rsidRPr="00DE6461" w:rsidRDefault="001A5E21" w:rsidP="005B5E9F">
            <w:pPr>
              <w:pStyle w:val="BodyText"/>
              <w:spacing w:before="0"/>
              <w:ind w:left="58" w:hanging="18"/>
              <w:jc w:val="both"/>
              <w:outlineLvl w:val="0"/>
              <w:rPr>
                <w:rFonts w:ascii="Times New Roman" w:hAnsi="Times New Roman"/>
                <w:b w:val="0"/>
                <w:i/>
                <w:sz w:val="24"/>
                <w:szCs w:val="24"/>
              </w:rPr>
            </w:pPr>
            <w:r w:rsidRPr="00DE6461">
              <w:rPr>
                <w:rFonts w:ascii="Times New Roman" w:hAnsi="Times New Roman"/>
                <w:b w:val="0"/>
                <w:i/>
                <w:sz w:val="24"/>
                <w:szCs w:val="24"/>
              </w:rPr>
              <w:t>В) Разделно събиране на опасни битови отпадъци по адреси от домакинствата.</w:t>
            </w:r>
          </w:p>
          <w:p w:rsidR="001A5E21" w:rsidRPr="00DE6461" w:rsidRDefault="001A5E21" w:rsidP="005B5E9F">
            <w:pPr>
              <w:spacing w:before="0"/>
              <w:ind w:left="58" w:firstLine="0"/>
              <w:rPr>
                <w:rFonts w:ascii="Times New Roman" w:hAnsi="Times New Roman"/>
              </w:rPr>
            </w:pPr>
            <w:r w:rsidRPr="00DE6461">
              <w:rPr>
                <w:rFonts w:ascii="Times New Roman" w:hAnsi="Times New Roman"/>
              </w:rPr>
              <w:t>При приемането на опасни битови отпадъци по адреси от жителите на общината, обслужващият персонал извършва следните действия:</w:t>
            </w:r>
          </w:p>
          <w:p w:rsidR="001A5E21" w:rsidRPr="00DE6461" w:rsidRDefault="001A5E21" w:rsidP="009D6B80">
            <w:pPr>
              <w:pStyle w:val="ListParagraph"/>
              <w:numPr>
                <w:ilvl w:val="0"/>
                <w:numId w:val="20"/>
              </w:numPr>
              <w:spacing w:after="0" w:line="240" w:lineRule="auto"/>
              <w:ind w:left="342"/>
              <w:jc w:val="both"/>
              <w:rPr>
                <w:rFonts w:ascii="Times New Roman" w:hAnsi="Times New Roman"/>
                <w:sz w:val="24"/>
                <w:szCs w:val="24"/>
              </w:rPr>
            </w:pPr>
            <w:r w:rsidRPr="00DE6461">
              <w:rPr>
                <w:rFonts w:ascii="Times New Roman" w:hAnsi="Times New Roman"/>
                <w:sz w:val="24"/>
                <w:szCs w:val="24"/>
              </w:rPr>
              <w:t xml:space="preserve">Идентифицира </w:t>
            </w:r>
            <w:proofErr w:type="gramStart"/>
            <w:r w:rsidRPr="00DE6461">
              <w:rPr>
                <w:rFonts w:ascii="Times New Roman" w:hAnsi="Times New Roman"/>
                <w:sz w:val="24"/>
                <w:szCs w:val="24"/>
              </w:rPr>
              <w:t>опасните битови отпадъци към съответната група отпадъци според вида им и кода и наименованието на опасния</w:t>
            </w:r>
            <w:proofErr w:type="gramEnd"/>
            <w:r w:rsidRPr="00DE6461">
              <w:rPr>
                <w:rFonts w:ascii="Times New Roman" w:hAnsi="Times New Roman"/>
                <w:sz w:val="24"/>
                <w:szCs w:val="24"/>
              </w:rPr>
              <w:t xml:space="preserve"> отпадък;</w:t>
            </w:r>
          </w:p>
          <w:p w:rsidR="001A5E21" w:rsidRPr="00DE6461" w:rsidRDefault="001A5E21" w:rsidP="009D6B80">
            <w:pPr>
              <w:pStyle w:val="ListParagraph"/>
              <w:numPr>
                <w:ilvl w:val="0"/>
                <w:numId w:val="20"/>
              </w:numPr>
              <w:spacing w:after="0" w:line="240" w:lineRule="auto"/>
              <w:ind w:left="342"/>
              <w:jc w:val="both"/>
              <w:rPr>
                <w:rFonts w:ascii="Times New Roman" w:hAnsi="Times New Roman"/>
                <w:sz w:val="24"/>
                <w:szCs w:val="24"/>
              </w:rPr>
            </w:pPr>
            <w:r w:rsidRPr="00DE6461">
              <w:rPr>
                <w:rFonts w:ascii="Times New Roman" w:hAnsi="Times New Roman"/>
                <w:sz w:val="24"/>
                <w:szCs w:val="24"/>
              </w:rPr>
              <w:t xml:space="preserve">Извършва проверка за целостта и сигурността на опаковките на опасните отпадъци. При необходимост извършва </w:t>
            </w:r>
            <w:proofErr w:type="spellStart"/>
            <w:r w:rsidRPr="00DE6461">
              <w:rPr>
                <w:rFonts w:ascii="Times New Roman" w:hAnsi="Times New Roman"/>
                <w:sz w:val="24"/>
                <w:szCs w:val="24"/>
              </w:rPr>
              <w:t>преопаковане</w:t>
            </w:r>
            <w:proofErr w:type="spellEnd"/>
            <w:r w:rsidRPr="00DE6461">
              <w:rPr>
                <w:rFonts w:ascii="Times New Roman" w:hAnsi="Times New Roman"/>
                <w:sz w:val="24"/>
                <w:szCs w:val="24"/>
              </w:rPr>
              <w:t>;</w:t>
            </w:r>
          </w:p>
          <w:p w:rsidR="001A5E21" w:rsidRPr="00DE6461" w:rsidRDefault="001A5E21" w:rsidP="009D6B80">
            <w:pPr>
              <w:pStyle w:val="ListParagraph"/>
              <w:numPr>
                <w:ilvl w:val="0"/>
                <w:numId w:val="20"/>
              </w:numPr>
              <w:spacing w:after="0" w:line="240" w:lineRule="auto"/>
              <w:ind w:left="342"/>
              <w:jc w:val="both"/>
              <w:rPr>
                <w:rFonts w:ascii="Times New Roman" w:hAnsi="Times New Roman"/>
                <w:sz w:val="24"/>
                <w:szCs w:val="24"/>
              </w:rPr>
            </w:pPr>
            <w:r w:rsidRPr="00DE6461">
              <w:rPr>
                <w:rFonts w:ascii="Times New Roman" w:hAnsi="Times New Roman"/>
                <w:sz w:val="24"/>
                <w:szCs w:val="24"/>
              </w:rPr>
              <w:t>Измерва количеството на предадените отпадъци по код и наименование на отпадъка по Наредба № 2 за класификация на отпадъците;</w:t>
            </w:r>
          </w:p>
          <w:p w:rsidR="001A5E21" w:rsidRPr="00DE6461" w:rsidRDefault="001A5E21" w:rsidP="009D6B80">
            <w:pPr>
              <w:pStyle w:val="ListParagraph"/>
              <w:numPr>
                <w:ilvl w:val="0"/>
                <w:numId w:val="20"/>
              </w:numPr>
              <w:spacing w:after="0" w:line="240" w:lineRule="auto"/>
              <w:ind w:left="342"/>
              <w:jc w:val="both"/>
              <w:rPr>
                <w:rFonts w:ascii="Times New Roman" w:hAnsi="Times New Roman"/>
                <w:sz w:val="24"/>
                <w:szCs w:val="24"/>
              </w:rPr>
            </w:pPr>
            <w:r w:rsidRPr="00DE6461">
              <w:rPr>
                <w:rFonts w:ascii="Times New Roman" w:hAnsi="Times New Roman"/>
                <w:sz w:val="24"/>
                <w:szCs w:val="24"/>
              </w:rPr>
              <w:t xml:space="preserve">Оформя </w:t>
            </w:r>
            <w:proofErr w:type="spellStart"/>
            <w:r w:rsidRPr="00DE6461">
              <w:rPr>
                <w:rFonts w:ascii="Times New Roman" w:hAnsi="Times New Roman"/>
                <w:sz w:val="24"/>
                <w:szCs w:val="24"/>
              </w:rPr>
              <w:t>приемо-предавателни</w:t>
            </w:r>
            <w:proofErr w:type="spellEnd"/>
            <w:r w:rsidRPr="00DE6461">
              <w:rPr>
                <w:rFonts w:ascii="Times New Roman" w:hAnsi="Times New Roman"/>
                <w:sz w:val="24"/>
                <w:szCs w:val="24"/>
              </w:rPr>
              <w:t xml:space="preserve"> протоколи за всеки жител, предал опасни битови отпадъци по код на отпадъците;</w:t>
            </w:r>
          </w:p>
          <w:p w:rsidR="001A5E21" w:rsidRPr="00DE6461" w:rsidRDefault="001A5E21" w:rsidP="009D6B80">
            <w:pPr>
              <w:pStyle w:val="ListParagraph"/>
              <w:numPr>
                <w:ilvl w:val="0"/>
                <w:numId w:val="20"/>
              </w:numPr>
              <w:spacing w:after="0" w:line="240" w:lineRule="auto"/>
              <w:ind w:left="342"/>
              <w:jc w:val="both"/>
              <w:rPr>
                <w:rFonts w:ascii="Times New Roman" w:hAnsi="Times New Roman"/>
                <w:sz w:val="24"/>
                <w:szCs w:val="24"/>
              </w:rPr>
            </w:pPr>
            <w:r w:rsidRPr="00DE6461">
              <w:rPr>
                <w:rFonts w:ascii="Times New Roman" w:hAnsi="Times New Roman"/>
                <w:sz w:val="24"/>
                <w:szCs w:val="24"/>
              </w:rPr>
              <w:t>Поставя приетите отпадъци в съответната обща опаковка в превозното средство, етикетирана с кода и наименованието на приетия отпадък</w:t>
            </w:r>
            <w:proofErr w:type="gramStart"/>
            <w:r w:rsidRPr="00DE6461">
              <w:rPr>
                <w:rFonts w:ascii="Times New Roman" w:hAnsi="Times New Roman"/>
                <w:sz w:val="24"/>
                <w:szCs w:val="24"/>
              </w:rPr>
              <w:t>, като се</w:t>
            </w:r>
            <w:proofErr w:type="gramEnd"/>
            <w:r w:rsidRPr="00DE6461">
              <w:rPr>
                <w:rFonts w:ascii="Times New Roman" w:hAnsi="Times New Roman"/>
                <w:sz w:val="24"/>
                <w:szCs w:val="24"/>
              </w:rPr>
              <w:t xml:space="preserve"> съблюдават изискванията за съвместно опаковане (съдържанието на всяка обща опаковка трябва да е от един и същ вид на отпадъка);</w:t>
            </w:r>
          </w:p>
          <w:p w:rsidR="001A5E21" w:rsidRPr="00DE6461" w:rsidRDefault="001A5E21" w:rsidP="009D6B80">
            <w:pPr>
              <w:pStyle w:val="ListParagraph"/>
              <w:numPr>
                <w:ilvl w:val="0"/>
                <w:numId w:val="20"/>
              </w:numPr>
              <w:spacing w:after="0" w:line="240" w:lineRule="auto"/>
              <w:ind w:left="342"/>
              <w:jc w:val="both"/>
              <w:rPr>
                <w:rFonts w:ascii="Times New Roman" w:hAnsi="Times New Roman"/>
                <w:sz w:val="24"/>
                <w:szCs w:val="24"/>
              </w:rPr>
            </w:pPr>
            <w:r w:rsidRPr="00DE6461">
              <w:rPr>
                <w:rFonts w:ascii="Times New Roman" w:hAnsi="Times New Roman"/>
                <w:sz w:val="24"/>
                <w:szCs w:val="24"/>
              </w:rPr>
              <w:t xml:space="preserve">Проверява укрепването на отпадъците във всяка </w:t>
            </w:r>
            <w:proofErr w:type="gramStart"/>
            <w:r w:rsidRPr="00DE6461">
              <w:rPr>
                <w:rFonts w:ascii="Times New Roman" w:hAnsi="Times New Roman"/>
                <w:sz w:val="24"/>
                <w:szCs w:val="24"/>
              </w:rPr>
              <w:t>обща опаковка, осигурява плътното затваряне на общите</w:t>
            </w:r>
            <w:proofErr w:type="gramEnd"/>
            <w:r w:rsidRPr="00DE6461">
              <w:rPr>
                <w:rFonts w:ascii="Times New Roman" w:hAnsi="Times New Roman"/>
                <w:sz w:val="24"/>
                <w:szCs w:val="24"/>
              </w:rPr>
              <w:t xml:space="preserve"> опаковки и укрепването на общите опаковки за безопасно транспортиране;</w:t>
            </w:r>
          </w:p>
          <w:p w:rsidR="001A5E21" w:rsidRPr="00DE6461" w:rsidRDefault="001A5E21" w:rsidP="009D6B80">
            <w:pPr>
              <w:pStyle w:val="ListParagraph"/>
              <w:numPr>
                <w:ilvl w:val="0"/>
                <w:numId w:val="20"/>
              </w:numPr>
              <w:spacing w:after="0" w:line="240" w:lineRule="auto"/>
              <w:ind w:left="342"/>
              <w:jc w:val="both"/>
              <w:rPr>
                <w:rFonts w:ascii="Times New Roman" w:hAnsi="Times New Roman"/>
                <w:sz w:val="24"/>
                <w:szCs w:val="24"/>
              </w:rPr>
            </w:pPr>
            <w:r w:rsidRPr="00DE6461">
              <w:rPr>
                <w:rFonts w:ascii="Times New Roman" w:hAnsi="Times New Roman"/>
                <w:sz w:val="24"/>
                <w:szCs w:val="24"/>
              </w:rPr>
              <w:t>Оформя идентификационни документи за приемане и транспортиране за всеки код опасни отпадъци;</w:t>
            </w:r>
          </w:p>
          <w:p w:rsidR="001A5E21" w:rsidRPr="00DE6461" w:rsidRDefault="001A5E21" w:rsidP="009D6B80">
            <w:pPr>
              <w:pStyle w:val="ListParagraph"/>
              <w:numPr>
                <w:ilvl w:val="0"/>
                <w:numId w:val="20"/>
              </w:numPr>
              <w:spacing w:after="0" w:line="240" w:lineRule="auto"/>
              <w:ind w:left="342"/>
              <w:jc w:val="both"/>
              <w:rPr>
                <w:rFonts w:ascii="Times New Roman" w:hAnsi="Times New Roman"/>
                <w:sz w:val="24"/>
                <w:szCs w:val="24"/>
              </w:rPr>
            </w:pPr>
            <w:r w:rsidRPr="00DE6461">
              <w:rPr>
                <w:rFonts w:ascii="Times New Roman" w:hAnsi="Times New Roman"/>
                <w:sz w:val="24"/>
                <w:szCs w:val="24"/>
              </w:rPr>
              <w:t xml:space="preserve">След изпълнение на графика за приемане на </w:t>
            </w:r>
            <w:proofErr w:type="gramStart"/>
            <w:r w:rsidRPr="00DE6461">
              <w:rPr>
                <w:rFonts w:ascii="Times New Roman" w:hAnsi="Times New Roman"/>
                <w:sz w:val="24"/>
                <w:szCs w:val="24"/>
              </w:rPr>
              <w:t>опасни битови отпадъци по адреси, транспортира отпадъците до стационарната площадка от общинската система за екологосъобразно събиране и временно съхраняване на опасни</w:t>
            </w:r>
            <w:proofErr w:type="gramEnd"/>
            <w:r w:rsidRPr="00DE6461">
              <w:rPr>
                <w:rFonts w:ascii="Times New Roman" w:hAnsi="Times New Roman"/>
                <w:sz w:val="24"/>
                <w:szCs w:val="24"/>
              </w:rPr>
              <w:t xml:space="preserve"> битови отпадъци.</w:t>
            </w:r>
          </w:p>
          <w:p w:rsidR="006A0CA1" w:rsidRPr="00DE6461" w:rsidRDefault="008B336A" w:rsidP="009D6B80">
            <w:pPr>
              <w:spacing w:before="0"/>
              <w:ind w:left="342" w:firstLine="0"/>
              <w:rPr>
                <w:rFonts w:ascii="Times New Roman" w:hAnsi="Times New Roman"/>
              </w:rPr>
            </w:pPr>
            <w:r w:rsidRPr="00DE6461">
              <w:rPr>
                <w:rFonts w:ascii="Times New Roman" w:hAnsi="Times New Roman"/>
              </w:rPr>
              <w:t>Изпълнителя</w:t>
            </w:r>
            <w:r w:rsidR="001A5E21" w:rsidRPr="00DE6461">
              <w:rPr>
                <w:rFonts w:ascii="Times New Roman" w:hAnsi="Times New Roman"/>
              </w:rPr>
              <w:t xml:space="preserve">т </w:t>
            </w:r>
            <w:r w:rsidR="006A0CA1" w:rsidRPr="00DE6461">
              <w:rPr>
                <w:rFonts w:ascii="Times New Roman" w:hAnsi="Times New Roman"/>
              </w:rPr>
              <w:t>трябва</w:t>
            </w:r>
            <w:r w:rsidR="001A5E21" w:rsidRPr="00DE6461">
              <w:rPr>
                <w:rFonts w:ascii="Times New Roman" w:hAnsi="Times New Roman"/>
              </w:rPr>
              <w:t xml:space="preserve"> да организира обучение на персонала, което да включва като минимум следното</w:t>
            </w:r>
            <w:r w:rsidR="006A0CA1" w:rsidRPr="00DE6461">
              <w:rPr>
                <w:rFonts w:ascii="Times New Roman" w:hAnsi="Times New Roman"/>
              </w:rPr>
              <w:t>:</w:t>
            </w:r>
          </w:p>
          <w:p w:rsidR="001A5E21" w:rsidRPr="00DE6461" w:rsidRDefault="006A0CA1" w:rsidP="009D6B80">
            <w:pPr>
              <w:pStyle w:val="ListParagraph"/>
              <w:numPr>
                <w:ilvl w:val="1"/>
                <w:numId w:val="35"/>
              </w:numPr>
              <w:spacing w:after="0" w:line="240" w:lineRule="auto"/>
              <w:ind w:left="342" w:hanging="425"/>
              <w:jc w:val="both"/>
              <w:rPr>
                <w:rFonts w:ascii="Times New Roman" w:hAnsi="Times New Roman"/>
                <w:sz w:val="24"/>
                <w:szCs w:val="24"/>
              </w:rPr>
            </w:pPr>
            <w:r w:rsidRPr="00DE6461">
              <w:rPr>
                <w:rFonts w:ascii="Times New Roman" w:hAnsi="Times New Roman"/>
                <w:sz w:val="24"/>
                <w:szCs w:val="24"/>
              </w:rPr>
              <w:t>П</w:t>
            </w:r>
            <w:r w:rsidR="001A5E21" w:rsidRPr="00DE6461">
              <w:rPr>
                <w:rFonts w:ascii="Times New Roman" w:hAnsi="Times New Roman"/>
                <w:sz w:val="24"/>
                <w:szCs w:val="24"/>
              </w:rPr>
              <w:t xml:space="preserve">рактическо идентифициране на опасните битови отпадъци по кодове и наименования, </w:t>
            </w:r>
            <w:proofErr w:type="spellStart"/>
            <w:r w:rsidR="001A5E21" w:rsidRPr="00DE6461">
              <w:rPr>
                <w:rFonts w:ascii="Times New Roman" w:hAnsi="Times New Roman"/>
                <w:sz w:val="24"/>
                <w:szCs w:val="24"/>
              </w:rPr>
              <w:t>преопаковане</w:t>
            </w:r>
            <w:proofErr w:type="spellEnd"/>
            <w:r w:rsidR="001A5E21" w:rsidRPr="00DE6461">
              <w:rPr>
                <w:rFonts w:ascii="Times New Roman" w:hAnsi="Times New Roman"/>
                <w:sz w:val="24"/>
                <w:szCs w:val="24"/>
              </w:rPr>
              <w:t xml:space="preserve"> на отпадъците, измерване на количествата и разпределение на отпадъците в общи опаковки, укрепване на отпадъците за транспортиране, оформяне на </w:t>
            </w:r>
            <w:proofErr w:type="spellStart"/>
            <w:r w:rsidR="001A5E21" w:rsidRPr="00DE6461">
              <w:rPr>
                <w:rFonts w:ascii="Times New Roman" w:hAnsi="Times New Roman"/>
                <w:sz w:val="24"/>
                <w:szCs w:val="24"/>
              </w:rPr>
              <w:t>приемо-предавателни</w:t>
            </w:r>
            <w:proofErr w:type="spellEnd"/>
            <w:r w:rsidR="001A5E21" w:rsidRPr="00DE6461">
              <w:rPr>
                <w:rFonts w:ascii="Times New Roman" w:hAnsi="Times New Roman"/>
                <w:sz w:val="24"/>
                <w:szCs w:val="24"/>
              </w:rPr>
              <w:t xml:space="preserve"> документи (</w:t>
            </w:r>
            <w:proofErr w:type="spellStart"/>
            <w:r w:rsidR="001A5E21" w:rsidRPr="00DE6461">
              <w:rPr>
                <w:rFonts w:ascii="Times New Roman" w:hAnsi="Times New Roman"/>
                <w:sz w:val="24"/>
                <w:szCs w:val="24"/>
              </w:rPr>
              <w:t>приемо-</w:t>
            </w:r>
            <w:r w:rsidR="001A5E21" w:rsidRPr="00DE6461">
              <w:rPr>
                <w:rFonts w:ascii="Times New Roman" w:hAnsi="Times New Roman"/>
                <w:sz w:val="24"/>
                <w:szCs w:val="24"/>
              </w:rPr>
              <w:lastRenderedPageBreak/>
              <w:t>предавателни</w:t>
            </w:r>
            <w:proofErr w:type="spellEnd"/>
            <w:r w:rsidR="001A5E21" w:rsidRPr="00DE6461">
              <w:rPr>
                <w:rFonts w:ascii="Times New Roman" w:hAnsi="Times New Roman"/>
                <w:sz w:val="24"/>
                <w:szCs w:val="24"/>
              </w:rPr>
              <w:t xml:space="preserve"> протоколи и идентификационни документи), действия в случай на разливи, разсипи, пожар</w:t>
            </w:r>
            <w:r w:rsidRPr="00DE6461">
              <w:rPr>
                <w:rFonts w:ascii="Times New Roman" w:hAnsi="Times New Roman"/>
                <w:sz w:val="24"/>
                <w:szCs w:val="24"/>
              </w:rPr>
              <w:t>;</w:t>
            </w:r>
          </w:p>
          <w:p w:rsidR="006A0CA1" w:rsidRPr="00DE6461" w:rsidRDefault="006A0CA1" w:rsidP="009D6B80">
            <w:pPr>
              <w:pStyle w:val="ListParagraph"/>
              <w:numPr>
                <w:ilvl w:val="0"/>
                <w:numId w:val="20"/>
              </w:numPr>
              <w:spacing w:after="0" w:line="240" w:lineRule="auto"/>
              <w:ind w:left="342" w:hanging="425"/>
              <w:jc w:val="both"/>
              <w:rPr>
                <w:rFonts w:ascii="Times New Roman" w:hAnsi="Times New Roman"/>
                <w:sz w:val="24"/>
                <w:szCs w:val="24"/>
              </w:rPr>
            </w:pPr>
            <w:r w:rsidRPr="00DE6461">
              <w:rPr>
                <w:rFonts w:ascii="Times New Roman" w:hAnsi="Times New Roman"/>
                <w:sz w:val="24"/>
                <w:szCs w:val="24"/>
                <w:u w:val="single"/>
              </w:rPr>
              <w:t>Инструкция за организиране на системата за разделно събиране на опасни битови отпадъци по адреси от домакинствата</w:t>
            </w:r>
            <w:r w:rsidRPr="00DE6461">
              <w:rPr>
                <w:rFonts w:ascii="Times New Roman" w:hAnsi="Times New Roman"/>
                <w:sz w:val="24"/>
                <w:szCs w:val="24"/>
              </w:rPr>
              <w:t xml:space="preserve">  – приложена към настоящата документация, разработена на </w:t>
            </w:r>
            <w:proofErr w:type="gramStart"/>
            <w:r w:rsidRPr="00DE6461">
              <w:rPr>
                <w:rFonts w:ascii="Times New Roman" w:hAnsi="Times New Roman"/>
                <w:sz w:val="24"/>
                <w:szCs w:val="24"/>
              </w:rPr>
              <w:t>основата  на</w:t>
            </w:r>
            <w:proofErr w:type="gramEnd"/>
            <w:r w:rsidRPr="00DE6461">
              <w:rPr>
                <w:rFonts w:ascii="Times New Roman" w:hAnsi="Times New Roman"/>
                <w:sz w:val="24"/>
                <w:szCs w:val="24"/>
              </w:rPr>
              <w:t xml:space="preserve"> информация от предишни дейности и практически опит. Към инструкцията са разработени приложения от 1 до </w:t>
            </w:r>
            <w:proofErr w:type="gramStart"/>
            <w:r w:rsidRPr="00DE6461">
              <w:rPr>
                <w:rFonts w:ascii="Times New Roman" w:hAnsi="Times New Roman"/>
                <w:sz w:val="24"/>
                <w:szCs w:val="24"/>
              </w:rPr>
              <w:t xml:space="preserve">6.  </w:t>
            </w:r>
            <w:proofErr w:type="gramEnd"/>
            <w:r w:rsidRPr="00DE6461">
              <w:rPr>
                <w:rFonts w:ascii="Times New Roman" w:hAnsi="Times New Roman"/>
                <w:sz w:val="24"/>
                <w:szCs w:val="24"/>
              </w:rPr>
              <w:t>В точка 5 на Инструкцията са посочени приложенията, които се използват към нея.</w:t>
            </w:r>
          </w:p>
          <w:p w:rsidR="006A0CA1" w:rsidRPr="00DE6461" w:rsidRDefault="006A0CA1" w:rsidP="009D6B80">
            <w:pPr>
              <w:spacing w:before="0"/>
              <w:ind w:left="342" w:firstLine="0"/>
              <w:rPr>
                <w:rFonts w:ascii="Times New Roman" w:eastAsia="Calibri" w:hAnsi="Times New Roman"/>
              </w:rPr>
            </w:pPr>
          </w:p>
          <w:p w:rsidR="001A5E21" w:rsidRPr="00DE6461" w:rsidRDefault="001A5E21" w:rsidP="009D6B80">
            <w:pPr>
              <w:shd w:val="clear" w:color="auto" w:fill="FEFEFE"/>
              <w:spacing w:before="0"/>
              <w:ind w:left="58" w:firstLine="0"/>
              <w:rPr>
                <w:rFonts w:ascii="Times New Roman" w:hAnsi="Times New Roman"/>
                <w:color w:val="000000"/>
              </w:rPr>
            </w:pPr>
            <w:r w:rsidRPr="00DE6461">
              <w:rPr>
                <w:rFonts w:ascii="Times New Roman" w:hAnsi="Times New Roman"/>
                <w:color w:val="000000"/>
              </w:rPr>
              <w:t xml:space="preserve">При </w:t>
            </w:r>
            <w:r w:rsidR="00DA45BE" w:rsidRPr="00DE6461">
              <w:rPr>
                <w:rFonts w:ascii="Times New Roman" w:hAnsi="Times New Roman"/>
                <w:color w:val="000000"/>
              </w:rPr>
              <w:t xml:space="preserve">изпълнение на </w:t>
            </w:r>
            <w:r w:rsidR="00DA45BE" w:rsidRPr="00DE6461">
              <w:rPr>
                <w:rFonts w:ascii="Times New Roman" w:hAnsi="Times New Roman"/>
              </w:rPr>
              <w:t>Задача 1.1,</w:t>
            </w:r>
            <w:r w:rsidRPr="00DE6461">
              <w:rPr>
                <w:rFonts w:ascii="Times New Roman" w:hAnsi="Times New Roman"/>
              </w:rPr>
              <w:t xml:space="preserve"> </w:t>
            </w:r>
            <w:r w:rsidR="008B336A" w:rsidRPr="00DE6461">
              <w:rPr>
                <w:rFonts w:ascii="Times New Roman" w:hAnsi="Times New Roman"/>
                <w:color w:val="000000"/>
              </w:rPr>
              <w:t>Изпълнителя</w:t>
            </w:r>
            <w:r w:rsidRPr="00DE6461">
              <w:rPr>
                <w:rFonts w:ascii="Times New Roman" w:hAnsi="Times New Roman"/>
                <w:color w:val="000000"/>
              </w:rPr>
              <w:t xml:space="preserve">т </w:t>
            </w:r>
            <w:r w:rsidR="00DA45BE" w:rsidRPr="00DE6461">
              <w:rPr>
                <w:rFonts w:ascii="Times New Roman" w:hAnsi="Times New Roman"/>
                <w:color w:val="000000"/>
              </w:rPr>
              <w:t>трябва</w:t>
            </w:r>
            <w:r w:rsidRPr="00DE6461">
              <w:rPr>
                <w:rFonts w:ascii="Times New Roman" w:hAnsi="Times New Roman"/>
                <w:color w:val="000000"/>
              </w:rPr>
              <w:t xml:space="preserve"> да се съобрази със следните организационни изисквания на </w:t>
            </w:r>
            <w:r w:rsidR="008B336A" w:rsidRPr="00DE6461">
              <w:rPr>
                <w:rFonts w:ascii="Times New Roman" w:hAnsi="Times New Roman"/>
                <w:color w:val="000000"/>
              </w:rPr>
              <w:t>Възложителя</w:t>
            </w:r>
            <w:r w:rsidRPr="00DE6461">
              <w:rPr>
                <w:rFonts w:ascii="Times New Roman" w:hAnsi="Times New Roman"/>
                <w:color w:val="000000"/>
              </w:rPr>
              <w:t>:</w:t>
            </w:r>
          </w:p>
          <w:p w:rsidR="00DA45BE" w:rsidRPr="00DE6461" w:rsidRDefault="008B336A" w:rsidP="009D6B80">
            <w:pPr>
              <w:pStyle w:val="ListParagraph"/>
              <w:numPr>
                <w:ilvl w:val="0"/>
                <w:numId w:val="36"/>
              </w:numPr>
              <w:spacing w:after="0" w:line="240" w:lineRule="auto"/>
              <w:ind w:left="342" w:hanging="284"/>
              <w:jc w:val="both"/>
              <w:rPr>
                <w:rFonts w:ascii="Times New Roman" w:hAnsi="Times New Roman"/>
                <w:sz w:val="24"/>
                <w:szCs w:val="24"/>
              </w:rPr>
            </w:pPr>
            <w:r w:rsidRPr="00DE6461">
              <w:rPr>
                <w:rFonts w:ascii="Times New Roman" w:hAnsi="Times New Roman"/>
                <w:sz w:val="24"/>
                <w:szCs w:val="24"/>
              </w:rPr>
              <w:t>Изпълнителя</w:t>
            </w:r>
            <w:r w:rsidR="001A5E21" w:rsidRPr="00DE6461">
              <w:rPr>
                <w:rFonts w:ascii="Times New Roman" w:hAnsi="Times New Roman"/>
                <w:sz w:val="24"/>
                <w:szCs w:val="24"/>
              </w:rPr>
              <w:t xml:space="preserve">т да организира по едно начално обучение на персонала на всеки един пилотен </w:t>
            </w:r>
            <w:proofErr w:type="gramStart"/>
            <w:r w:rsidR="001A5E21" w:rsidRPr="00DE6461">
              <w:rPr>
                <w:rFonts w:ascii="Times New Roman" w:hAnsi="Times New Roman"/>
                <w:sz w:val="24"/>
                <w:szCs w:val="24"/>
              </w:rPr>
              <w:t xml:space="preserve">център. </w:t>
            </w:r>
            <w:proofErr w:type="gramEnd"/>
          </w:p>
          <w:p w:rsidR="001A5E21" w:rsidRPr="00DE6461" w:rsidRDefault="001A5E21" w:rsidP="009D6B80">
            <w:pPr>
              <w:pStyle w:val="ListParagraph"/>
              <w:numPr>
                <w:ilvl w:val="0"/>
                <w:numId w:val="36"/>
              </w:numPr>
              <w:spacing w:after="0" w:line="240" w:lineRule="auto"/>
              <w:ind w:left="342" w:hanging="284"/>
              <w:jc w:val="both"/>
              <w:rPr>
                <w:rFonts w:ascii="Times New Roman" w:hAnsi="Times New Roman"/>
                <w:sz w:val="24"/>
                <w:szCs w:val="24"/>
              </w:rPr>
            </w:pPr>
            <w:r w:rsidRPr="00DE6461">
              <w:rPr>
                <w:rFonts w:ascii="Times New Roman" w:hAnsi="Times New Roman"/>
                <w:sz w:val="24"/>
                <w:szCs w:val="24"/>
              </w:rPr>
              <w:t xml:space="preserve">Обученията да бъдат организирани на територията на съответната целева </w:t>
            </w:r>
            <w:proofErr w:type="gramStart"/>
            <w:r w:rsidRPr="00DE6461">
              <w:rPr>
                <w:rFonts w:ascii="Times New Roman" w:hAnsi="Times New Roman"/>
                <w:sz w:val="24"/>
                <w:szCs w:val="24"/>
              </w:rPr>
              <w:t xml:space="preserve">община. </w:t>
            </w:r>
            <w:proofErr w:type="gramEnd"/>
          </w:p>
          <w:p w:rsidR="001A5E21" w:rsidRPr="00DE6461" w:rsidRDefault="001A5E21" w:rsidP="009D6B80">
            <w:pPr>
              <w:pStyle w:val="ListParagraph"/>
              <w:numPr>
                <w:ilvl w:val="0"/>
                <w:numId w:val="36"/>
              </w:numPr>
              <w:spacing w:after="0" w:line="240" w:lineRule="auto"/>
              <w:ind w:left="342" w:hanging="284"/>
              <w:jc w:val="both"/>
              <w:rPr>
                <w:rFonts w:ascii="Times New Roman" w:hAnsi="Times New Roman"/>
                <w:sz w:val="24"/>
                <w:szCs w:val="24"/>
              </w:rPr>
            </w:pPr>
            <w:r w:rsidRPr="00DE6461">
              <w:rPr>
                <w:rFonts w:ascii="Times New Roman" w:hAnsi="Times New Roman"/>
                <w:sz w:val="24"/>
                <w:szCs w:val="24"/>
              </w:rPr>
              <w:t xml:space="preserve">Продължителността на обученията е 10 работни дни и </w:t>
            </w:r>
            <w:r w:rsidR="00DA45BE" w:rsidRPr="00DE6461">
              <w:rPr>
                <w:rFonts w:ascii="Times New Roman" w:hAnsi="Times New Roman"/>
                <w:sz w:val="24"/>
                <w:szCs w:val="24"/>
              </w:rPr>
              <w:t xml:space="preserve">те </w:t>
            </w:r>
            <w:r w:rsidRPr="00DE6461">
              <w:rPr>
                <w:rFonts w:ascii="Times New Roman" w:hAnsi="Times New Roman"/>
                <w:sz w:val="24"/>
                <w:szCs w:val="24"/>
              </w:rPr>
              <w:t>да съдържат теоретичен модул и практически модул, който да се проведе в реални условия на територията на самата площадка за събиране на опасни битови отпадъци.</w:t>
            </w:r>
          </w:p>
          <w:p w:rsidR="001A5E21" w:rsidRPr="00DE6461" w:rsidRDefault="001A5E21" w:rsidP="009D6B80">
            <w:pPr>
              <w:pStyle w:val="ListParagraph"/>
              <w:numPr>
                <w:ilvl w:val="0"/>
                <w:numId w:val="36"/>
              </w:numPr>
              <w:autoSpaceDE w:val="0"/>
              <w:autoSpaceDN w:val="0"/>
              <w:adjustRightInd w:val="0"/>
              <w:spacing w:after="0" w:line="240" w:lineRule="auto"/>
              <w:ind w:left="342" w:right="5" w:hanging="284"/>
              <w:jc w:val="both"/>
              <w:rPr>
                <w:rFonts w:ascii="Times New Roman" w:hAnsi="Times New Roman"/>
                <w:sz w:val="24"/>
                <w:szCs w:val="24"/>
                <w:lang w:val="en-US"/>
              </w:rPr>
            </w:pPr>
            <w:r w:rsidRPr="00DE6461">
              <w:rPr>
                <w:rFonts w:ascii="Times New Roman" w:hAnsi="Times New Roman"/>
                <w:sz w:val="24"/>
                <w:szCs w:val="24"/>
              </w:rPr>
              <w:t xml:space="preserve">Всеки един участник в </w:t>
            </w:r>
            <w:proofErr w:type="gramStart"/>
            <w:r w:rsidRPr="00DE6461">
              <w:rPr>
                <w:rFonts w:ascii="Times New Roman" w:hAnsi="Times New Roman"/>
                <w:sz w:val="24"/>
                <w:szCs w:val="24"/>
              </w:rPr>
              <w:t>обучението да получи учебната документация, в която са застъпени темите на обучението</w:t>
            </w:r>
            <w:proofErr w:type="gramEnd"/>
            <w:r w:rsidRPr="00DE6461">
              <w:rPr>
                <w:rFonts w:ascii="Times New Roman" w:hAnsi="Times New Roman"/>
                <w:sz w:val="24"/>
                <w:szCs w:val="24"/>
              </w:rPr>
              <w:t xml:space="preserve"> и практическите упражнения, разписанието на часовете, както и планираните методи на обучение</w:t>
            </w:r>
            <w:r w:rsidRPr="00DE6461">
              <w:rPr>
                <w:rFonts w:ascii="Times New Roman" w:hAnsi="Times New Roman"/>
                <w:sz w:val="24"/>
                <w:szCs w:val="24"/>
                <w:lang w:val="en-US"/>
              </w:rPr>
              <w:t>.</w:t>
            </w:r>
          </w:p>
          <w:p w:rsidR="001A5E21" w:rsidRPr="00DE6461" w:rsidRDefault="001A5E21" w:rsidP="009D6B80">
            <w:pPr>
              <w:pStyle w:val="ListParagraph"/>
              <w:numPr>
                <w:ilvl w:val="0"/>
                <w:numId w:val="36"/>
              </w:numPr>
              <w:autoSpaceDE w:val="0"/>
              <w:autoSpaceDN w:val="0"/>
              <w:adjustRightInd w:val="0"/>
              <w:spacing w:after="0" w:line="240" w:lineRule="auto"/>
              <w:ind w:left="342" w:right="5" w:hanging="284"/>
              <w:jc w:val="both"/>
              <w:rPr>
                <w:rFonts w:ascii="Times New Roman" w:hAnsi="Times New Roman"/>
                <w:sz w:val="24"/>
                <w:szCs w:val="24"/>
              </w:rPr>
            </w:pPr>
            <w:r w:rsidRPr="00DE6461">
              <w:rPr>
                <w:rFonts w:ascii="Times New Roman" w:hAnsi="Times New Roman"/>
                <w:sz w:val="24"/>
                <w:szCs w:val="24"/>
              </w:rPr>
              <w:t xml:space="preserve">За провеждане на теоретичния модул </w:t>
            </w:r>
            <w:r w:rsidR="008B336A" w:rsidRPr="00DE6461">
              <w:rPr>
                <w:rFonts w:ascii="Times New Roman" w:hAnsi="Times New Roman"/>
                <w:sz w:val="24"/>
                <w:szCs w:val="24"/>
              </w:rPr>
              <w:t>Изпълнителя</w:t>
            </w:r>
            <w:r w:rsidRPr="00DE6461">
              <w:rPr>
                <w:rFonts w:ascii="Times New Roman" w:hAnsi="Times New Roman"/>
                <w:sz w:val="24"/>
                <w:szCs w:val="24"/>
              </w:rPr>
              <w:t>т да използва подходящи обучителни помещения с естествена светлина, добра видимост и акустика. Трябва да бъде осигурена аудиовизуална техника и/или дидактически материали за онагледяване на учебния процес;</w:t>
            </w:r>
          </w:p>
          <w:p w:rsidR="001A5E21" w:rsidRPr="009D6B80" w:rsidRDefault="001A5E21" w:rsidP="009D6B80">
            <w:pPr>
              <w:pStyle w:val="BodyText"/>
              <w:numPr>
                <w:ilvl w:val="0"/>
                <w:numId w:val="36"/>
              </w:numPr>
              <w:spacing w:before="0"/>
              <w:ind w:left="342" w:hanging="284"/>
              <w:jc w:val="both"/>
              <w:rPr>
                <w:rFonts w:ascii="Times New Roman" w:hAnsi="Times New Roman"/>
                <w:b w:val="0"/>
                <w:sz w:val="24"/>
                <w:szCs w:val="24"/>
              </w:rPr>
            </w:pPr>
            <w:r w:rsidRPr="00DE6461">
              <w:rPr>
                <w:rFonts w:ascii="Times New Roman" w:hAnsi="Times New Roman"/>
                <w:b w:val="0"/>
                <w:sz w:val="24"/>
                <w:szCs w:val="24"/>
              </w:rPr>
              <w:t xml:space="preserve">За всеки участник </w:t>
            </w:r>
            <w:r w:rsidR="008B336A" w:rsidRPr="00DE6461">
              <w:rPr>
                <w:rFonts w:ascii="Times New Roman" w:hAnsi="Times New Roman"/>
                <w:b w:val="0"/>
                <w:sz w:val="24"/>
                <w:szCs w:val="24"/>
              </w:rPr>
              <w:t>Изпълнителя</w:t>
            </w:r>
            <w:r w:rsidRPr="00DE6461">
              <w:rPr>
                <w:rFonts w:ascii="Times New Roman" w:hAnsi="Times New Roman"/>
                <w:b w:val="0"/>
                <w:sz w:val="24"/>
                <w:szCs w:val="24"/>
              </w:rPr>
              <w:t>т да осигури по две кафе паузи за всеки от обучителните дни, както и обяд, включващ супа, основно, десерт и минерална вода/безалкохолна напитка.</w:t>
            </w:r>
          </w:p>
          <w:p w:rsidR="005B5E9F" w:rsidRDefault="005B5E9F" w:rsidP="00DE6461">
            <w:pPr>
              <w:spacing w:before="0"/>
              <w:ind w:hanging="18"/>
              <w:contextualSpacing/>
              <w:rPr>
                <w:rFonts w:ascii="Times New Roman" w:hAnsi="Times New Roman"/>
                <w:b/>
                <w:lang w:val="en-US"/>
              </w:rPr>
            </w:pPr>
          </w:p>
          <w:p w:rsidR="001A5E21" w:rsidRPr="00DE6461" w:rsidRDefault="001A5E21" w:rsidP="00DE6461">
            <w:pPr>
              <w:spacing w:before="0"/>
              <w:ind w:hanging="18"/>
              <w:contextualSpacing/>
              <w:rPr>
                <w:rFonts w:ascii="Times New Roman" w:hAnsi="Times New Roman"/>
                <w:b/>
              </w:rPr>
            </w:pPr>
            <w:r w:rsidRPr="00DE6461">
              <w:rPr>
                <w:rFonts w:ascii="Times New Roman" w:hAnsi="Times New Roman"/>
                <w:b/>
              </w:rPr>
              <w:t>Задача 1.2. Обучение на шофьорите на мобилните събирателни пунктове</w:t>
            </w:r>
            <w:r w:rsidR="00A67244" w:rsidRPr="00DE6461">
              <w:rPr>
                <w:rFonts w:ascii="Times New Roman" w:hAnsi="Times New Roman"/>
                <w:b/>
                <w:lang w:val="en-US"/>
              </w:rPr>
              <w:t>,</w:t>
            </w:r>
            <w:r w:rsidRPr="00DE6461">
              <w:rPr>
                <w:rFonts w:ascii="Times New Roman" w:hAnsi="Times New Roman"/>
                <w:b/>
              </w:rPr>
              <w:t xml:space="preserve"> за водачи за превоз на опасни товари по </w:t>
            </w:r>
            <w:proofErr w:type="gramStart"/>
            <w:r w:rsidRPr="00DE6461">
              <w:rPr>
                <w:rFonts w:ascii="Times New Roman" w:hAnsi="Times New Roman"/>
                <w:b/>
              </w:rPr>
              <w:t xml:space="preserve">шосе </w:t>
            </w:r>
            <w:proofErr w:type="gramEnd"/>
          </w:p>
          <w:p w:rsidR="001A5E21" w:rsidRPr="00DE6461" w:rsidRDefault="001A5E21" w:rsidP="00DE6461">
            <w:pPr>
              <w:autoSpaceDE w:val="0"/>
              <w:autoSpaceDN w:val="0"/>
              <w:adjustRightInd w:val="0"/>
              <w:spacing w:before="0"/>
              <w:ind w:right="5" w:firstLine="0"/>
              <w:rPr>
                <w:rFonts w:ascii="Times New Roman" w:hAnsi="Times New Roman"/>
              </w:rPr>
            </w:pPr>
            <w:r w:rsidRPr="00DE6461">
              <w:rPr>
                <w:rFonts w:ascii="Times New Roman" w:hAnsi="Times New Roman"/>
              </w:rPr>
              <w:t>Съгласно „</w:t>
            </w:r>
            <w:r w:rsidRPr="00DE6461">
              <w:rPr>
                <w:rFonts w:ascii="Times New Roman" w:hAnsi="Times New Roman"/>
                <w:i/>
              </w:rPr>
              <w:t xml:space="preserve">Наредба 40 от 14.01.2004 г. за условията и реда за извършване на автомобилен </w:t>
            </w:r>
            <w:proofErr w:type="gramStart"/>
            <w:r w:rsidRPr="00DE6461">
              <w:rPr>
                <w:rFonts w:ascii="Times New Roman" w:hAnsi="Times New Roman"/>
                <w:i/>
              </w:rPr>
              <w:t>превоз на опасни товари</w:t>
            </w:r>
            <w:r w:rsidRPr="00DE6461">
              <w:rPr>
                <w:rFonts w:ascii="Times New Roman" w:hAnsi="Times New Roman"/>
              </w:rPr>
              <w:t>“, водачите, извършващи превози</w:t>
            </w:r>
            <w:proofErr w:type="gramEnd"/>
            <w:r w:rsidRPr="00DE6461">
              <w:rPr>
                <w:rFonts w:ascii="Times New Roman" w:hAnsi="Times New Roman"/>
              </w:rPr>
              <w:t xml:space="preserve"> на опасни товари, трябва да са преминали курс за професионално обучение и да притежават свидетелство на водач, превозващ опасни товари.</w:t>
            </w:r>
          </w:p>
          <w:p w:rsidR="00575A96" w:rsidRPr="00DE6461" w:rsidRDefault="00575A96" w:rsidP="00DE6461">
            <w:pPr>
              <w:autoSpaceDE w:val="0"/>
              <w:autoSpaceDN w:val="0"/>
              <w:adjustRightInd w:val="0"/>
              <w:spacing w:before="0"/>
              <w:ind w:right="5" w:firstLine="0"/>
              <w:rPr>
                <w:rFonts w:ascii="Times New Roman" w:hAnsi="Times New Roman"/>
              </w:rPr>
            </w:pPr>
          </w:p>
          <w:p w:rsidR="001A5E21" w:rsidRPr="00DE6461" w:rsidRDefault="001A5E21" w:rsidP="00DE6461">
            <w:pPr>
              <w:autoSpaceDE w:val="0"/>
              <w:autoSpaceDN w:val="0"/>
              <w:adjustRightInd w:val="0"/>
              <w:spacing w:before="0"/>
              <w:ind w:right="5" w:firstLine="0"/>
              <w:rPr>
                <w:rFonts w:ascii="Times New Roman" w:hAnsi="Times New Roman"/>
              </w:rPr>
            </w:pPr>
            <w:r w:rsidRPr="00DE6461">
              <w:rPr>
                <w:rFonts w:ascii="Times New Roman" w:hAnsi="Times New Roman"/>
              </w:rPr>
              <w:t xml:space="preserve">Обучението трябва да се извърши по учебна документация в съответствие с изискванията на ADR, утвърдена от </w:t>
            </w:r>
            <w:proofErr w:type="gramStart"/>
            <w:r w:rsidRPr="00DE6461">
              <w:rPr>
                <w:rFonts w:ascii="Times New Roman" w:hAnsi="Times New Roman"/>
              </w:rPr>
              <w:t>изпълнителния директор на Изпълнителна</w:t>
            </w:r>
            <w:proofErr w:type="gramEnd"/>
            <w:r w:rsidRPr="00DE6461">
              <w:rPr>
                <w:rFonts w:ascii="Times New Roman" w:hAnsi="Times New Roman"/>
              </w:rPr>
              <w:t xml:space="preserve"> агенция "Автомобилна администрация" (ИА АА).</w:t>
            </w:r>
          </w:p>
          <w:p w:rsidR="00575A96" w:rsidRPr="00DE6461" w:rsidRDefault="00575A96" w:rsidP="00DE6461">
            <w:pPr>
              <w:autoSpaceDE w:val="0"/>
              <w:autoSpaceDN w:val="0"/>
              <w:adjustRightInd w:val="0"/>
              <w:spacing w:before="0"/>
              <w:ind w:right="5" w:firstLine="0"/>
              <w:rPr>
                <w:rFonts w:ascii="Times New Roman" w:hAnsi="Times New Roman"/>
              </w:rPr>
            </w:pPr>
          </w:p>
          <w:p w:rsidR="001A5E21" w:rsidRPr="00DE6461" w:rsidRDefault="008B336A" w:rsidP="00DE6461">
            <w:pPr>
              <w:autoSpaceDE w:val="0"/>
              <w:autoSpaceDN w:val="0"/>
              <w:adjustRightInd w:val="0"/>
              <w:spacing w:before="0"/>
              <w:ind w:right="5" w:firstLine="0"/>
              <w:rPr>
                <w:rFonts w:ascii="Times New Roman" w:hAnsi="Times New Roman"/>
              </w:rPr>
            </w:pPr>
            <w:r w:rsidRPr="00DE6461">
              <w:rPr>
                <w:rFonts w:ascii="Times New Roman" w:hAnsi="Times New Roman"/>
              </w:rPr>
              <w:t>Изпълнителя</w:t>
            </w:r>
            <w:r w:rsidR="001A5E21" w:rsidRPr="00DE6461">
              <w:rPr>
                <w:rFonts w:ascii="Times New Roman" w:hAnsi="Times New Roman"/>
              </w:rPr>
              <w:t xml:space="preserve">т на обучението следва да разполага с валидно разрешение за организиране на курсове за обучение на водачи на МПС, издадено от министъра на транспорта, информационните технологии и съобщенията или от упълномощено от него </w:t>
            </w:r>
            <w:proofErr w:type="gramStart"/>
            <w:r w:rsidR="001A5E21" w:rsidRPr="00DE6461">
              <w:rPr>
                <w:rFonts w:ascii="Times New Roman" w:hAnsi="Times New Roman"/>
              </w:rPr>
              <w:t xml:space="preserve">лице. </w:t>
            </w:r>
            <w:proofErr w:type="gramEnd"/>
          </w:p>
          <w:p w:rsidR="00575A96" w:rsidRPr="00DE6461" w:rsidRDefault="00575A96" w:rsidP="00DE6461">
            <w:pPr>
              <w:autoSpaceDE w:val="0"/>
              <w:autoSpaceDN w:val="0"/>
              <w:adjustRightInd w:val="0"/>
              <w:spacing w:before="0"/>
              <w:ind w:right="5" w:firstLine="0"/>
              <w:rPr>
                <w:rFonts w:ascii="Times New Roman" w:hAnsi="Times New Roman"/>
              </w:rPr>
            </w:pPr>
          </w:p>
          <w:p w:rsidR="001A5E21" w:rsidRPr="00DE6461" w:rsidRDefault="008B336A" w:rsidP="00DE6461">
            <w:pPr>
              <w:pStyle w:val="BodyText"/>
              <w:spacing w:before="0"/>
              <w:ind w:firstLine="0"/>
              <w:jc w:val="both"/>
              <w:rPr>
                <w:rFonts w:ascii="Times New Roman" w:hAnsi="Times New Roman"/>
                <w:b w:val="0"/>
                <w:sz w:val="24"/>
                <w:szCs w:val="24"/>
              </w:rPr>
            </w:pPr>
            <w:r w:rsidRPr="00DE6461">
              <w:rPr>
                <w:rFonts w:ascii="Times New Roman" w:hAnsi="Times New Roman"/>
                <w:b w:val="0"/>
                <w:sz w:val="24"/>
                <w:szCs w:val="24"/>
              </w:rPr>
              <w:t>Изпълнителя</w:t>
            </w:r>
            <w:r w:rsidR="001A5E21" w:rsidRPr="00DE6461">
              <w:rPr>
                <w:rFonts w:ascii="Times New Roman" w:hAnsi="Times New Roman"/>
                <w:b w:val="0"/>
                <w:sz w:val="24"/>
                <w:szCs w:val="24"/>
              </w:rPr>
              <w:t xml:space="preserve">т </w:t>
            </w:r>
            <w:r w:rsidR="00A67244" w:rsidRPr="00DE6461">
              <w:rPr>
                <w:rFonts w:ascii="Times New Roman" w:hAnsi="Times New Roman"/>
                <w:b w:val="0"/>
                <w:sz w:val="24"/>
                <w:szCs w:val="24"/>
              </w:rPr>
              <w:t>трябва</w:t>
            </w:r>
            <w:r w:rsidR="001A5E21" w:rsidRPr="00DE6461">
              <w:rPr>
                <w:rFonts w:ascii="Times New Roman" w:hAnsi="Times New Roman"/>
                <w:b w:val="0"/>
                <w:sz w:val="24"/>
                <w:szCs w:val="24"/>
              </w:rPr>
              <w:t xml:space="preserve"> да осигури </w:t>
            </w:r>
            <w:r w:rsidR="00A67244" w:rsidRPr="00DE6461">
              <w:rPr>
                <w:rFonts w:ascii="Times New Roman" w:hAnsi="Times New Roman"/>
                <w:b w:val="0"/>
                <w:sz w:val="24"/>
                <w:szCs w:val="24"/>
              </w:rPr>
              <w:t>в рамките на ценовото си предложение</w:t>
            </w:r>
            <w:r w:rsidR="001A5E21" w:rsidRPr="00DE6461">
              <w:rPr>
                <w:rFonts w:ascii="Times New Roman" w:hAnsi="Times New Roman"/>
                <w:b w:val="0"/>
                <w:sz w:val="24"/>
                <w:szCs w:val="24"/>
              </w:rPr>
              <w:t xml:space="preserve"> необходимия брой нощувки и изхранване за участниците в </w:t>
            </w:r>
            <w:proofErr w:type="gramStart"/>
            <w:r w:rsidR="001A5E21" w:rsidRPr="00DE6461">
              <w:rPr>
                <w:rFonts w:ascii="Times New Roman" w:hAnsi="Times New Roman"/>
                <w:b w:val="0"/>
                <w:sz w:val="24"/>
                <w:szCs w:val="24"/>
              </w:rPr>
              <w:t>обучението в рамките на населеното място, в което се намира учебния кабинет и в който ще се проведе обучението</w:t>
            </w:r>
            <w:proofErr w:type="gramEnd"/>
            <w:r w:rsidR="001A5E21" w:rsidRPr="00DE6461">
              <w:rPr>
                <w:rFonts w:ascii="Times New Roman" w:hAnsi="Times New Roman"/>
                <w:b w:val="0"/>
                <w:sz w:val="24"/>
                <w:szCs w:val="24"/>
              </w:rPr>
              <w:t xml:space="preserve">. Нощувките </w:t>
            </w:r>
            <w:r w:rsidR="000E19EE" w:rsidRPr="00DE6461">
              <w:rPr>
                <w:rFonts w:ascii="Times New Roman" w:hAnsi="Times New Roman"/>
                <w:b w:val="0"/>
                <w:sz w:val="24"/>
                <w:szCs w:val="24"/>
              </w:rPr>
              <w:t>трябва</w:t>
            </w:r>
            <w:r w:rsidR="001A5E21" w:rsidRPr="00DE6461">
              <w:rPr>
                <w:rFonts w:ascii="Times New Roman" w:hAnsi="Times New Roman"/>
                <w:b w:val="0"/>
                <w:sz w:val="24"/>
                <w:szCs w:val="24"/>
              </w:rPr>
              <w:t xml:space="preserve"> да бъдат в хотел с минимум три звезди. Храненето следва да включва закуска, обед и вечеря. Обядът и вечерята </w:t>
            </w:r>
            <w:r w:rsidR="000E19EE" w:rsidRPr="00DE6461">
              <w:rPr>
                <w:rFonts w:ascii="Times New Roman" w:hAnsi="Times New Roman"/>
                <w:b w:val="0"/>
                <w:sz w:val="24"/>
                <w:szCs w:val="24"/>
              </w:rPr>
              <w:t>трябва</w:t>
            </w:r>
            <w:r w:rsidR="001A5E21" w:rsidRPr="00DE6461">
              <w:rPr>
                <w:rFonts w:ascii="Times New Roman" w:hAnsi="Times New Roman"/>
                <w:b w:val="0"/>
                <w:sz w:val="24"/>
                <w:szCs w:val="24"/>
              </w:rPr>
              <w:t xml:space="preserve"> да включват минимум тристепенно меню както следва:</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rPr>
            </w:pPr>
            <w:proofErr w:type="gramStart"/>
            <w:r w:rsidRPr="00DE6461">
              <w:rPr>
                <w:rFonts w:ascii="Times New Roman" w:hAnsi="Times New Roman"/>
                <w:sz w:val="24"/>
                <w:szCs w:val="24"/>
              </w:rPr>
              <w:t>обед</w:t>
            </w:r>
            <w:proofErr w:type="gramEnd"/>
            <w:r w:rsidRPr="00DE6461">
              <w:rPr>
                <w:rFonts w:ascii="Times New Roman" w:hAnsi="Times New Roman"/>
                <w:sz w:val="24"/>
                <w:szCs w:val="24"/>
              </w:rPr>
              <w:t xml:space="preserve"> – супа, основно, десерт и минерална вода/безалкохолна напитка;</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rPr>
            </w:pPr>
            <w:proofErr w:type="gramStart"/>
            <w:r w:rsidRPr="00DE6461">
              <w:rPr>
                <w:rFonts w:ascii="Times New Roman" w:hAnsi="Times New Roman"/>
                <w:sz w:val="24"/>
                <w:szCs w:val="24"/>
              </w:rPr>
              <w:t>вечеря</w:t>
            </w:r>
            <w:proofErr w:type="gramEnd"/>
            <w:r w:rsidRPr="00DE6461">
              <w:rPr>
                <w:rFonts w:ascii="Times New Roman" w:hAnsi="Times New Roman"/>
                <w:sz w:val="24"/>
                <w:szCs w:val="24"/>
              </w:rPr>
              <w:t xml:space="preserve"> – салата, основно, десерт и минерална вода/безалкохолна напитка.</w:t>
            </w:r>
          </w:p>
          <w:p w:rsidR="001A5E21" w:rsidRPr="00DE6461" w:rsidRDefault="001A5E21" w:rsidP="00DE6461">
            <w:pPr>
              <w:spacing w:before="0"/>
              <w:ind w:firstLine="0"/>
              <w:rPr>
                <w:rFonts w:ascii="Times New Roman" w:hAnsi="Times New Roman"/>
              </w:rPr>
            </w:pPr>
            <w:r w:rsidRPr="00DE6461">
              <w:rPr>
                <w:rFonts w:ascii="Times New Roman" w:hAnsi="Times New Roman"/>
              </w:rPr>
              <w:t xml:space="preserve">Пътните разходи на участниците до мястото на провеждане на обучението са за сметка на </w:t>
            </w:r>
            <w:r w:rsidR="000E19EE" w:rsidRPr="00DE6461">
              <w:rPr>
                <w:rFonts w:ascii="Times New Roman" w:hAnsi="Times New Roman"/>
              </w:rPr>
              <w:t>договора</w:t>
            </w:r>
            <w:r w:rsidR="000E19EE" w:rsidRPr="00DE6461">
              <w:rPr>
                <w:rFonts w:ascii="Times New Roman" w:hAnsi="Times New Roman"/>
                <w:lang w:val="en-US"/>
              </w:rPr>
              <w:t xml:space="preserve"> </w:t>
            </w:r>
            <w:r w:rsidR="000E19EE" w:rsidRPr="00DE6461">
              <w:rPr>
                <w:rFonts w:ascii="Times New Roman" w:hAnsi="Times New Roman"/>
              </w:rPr>
              <w:t xml:space="preserve">с </w:t>
            </w:r>
            <w:r w:rsidR="008B336A" w:rsidRPr="00DE6461">
              <w:rPr>
                <w:rFonts w:ascii="Times New Roman" w:hAnsi="Times New Roman"/>
              </w:rPr>
              <w:t>Изпълнителя</w:t>
            </w:r>
            <w:r w:rsidR="000E19EE" w:rsidRPr="00DE6461">
              <w:rPr>
                <w:rFonts w:ascii="Times New Roman" w:hAnsi="Times New Roman"/>
              </w:rPr>
              <w:t xml:space="preserve"> и следва да бъдат включени в неговото ценово предложение</w:t>
            </w:r>
            <w:r w:rsidRPr="00DE6461">
              <w:rPr>
                <w:rFonts w:ascii="Times New Roman" w:hAnsi="Times New Roman"/>
              </w:rPr>
              <w:t>.</w:t>
            </w:r>
          </w:p>
          <w:p w:rsidR="001A5E21" w:rsidRPr="00DE6461" w:rsidRDefault="001A5E21" w:rsidP="00DE6461">
            <w:pPr>
              <w:tabs>
                <w:tab w:val="left" w:pos="5112"/>
              </w:tabs>
              <w:autoSpaceDE w:val="0"/>
              <w:autoSpaceDN w:val="0"/>
              <w:adjustRightInd w:val="0"/>
              <w:spacing w:before="0"/>
              <w:ind w:right="84" w:hanging="18"/>
              <w:rPr>
                <w:rFonts w:ascii="Times New Roman" w:eastAsia="Calibri" w:hAnsi="Times New Roman"/>
              </w:rPr>
            </w:pPr>
          </w:p>
          <w:p w:rsidR="001A5E21" w:rsidRPr="00DE6461" w:rsidRDefault="001A5E21" w:rsidP="00DE6461">
            <w:pPr>
              <w:tabs>
                <w:tab w:val="left" w:pos="5112"/>
              </w:tabs>
              <w:autoSpaceDE w:val="0"/>
              <w:autoSpaceDN w:val="0"/>
              <w:adjustRightInd w:val="0"/>
              <w:spacing w:before="0"/>
              <w:ind w:right="84" w:hanging="18"/>
              <w:rPr>
                <w:rFonts w:ascii="Times New Roman" w:hAnsi="Times New Roman"/>
                <w:b/>
                <w:lang w:val="en-US"/>
              </w:rPr>
            </w:pPr>
            <w:r w:rsidRPr="00DE6461">
              <w:rPr>
                <w:rFonts w:ascii="Times New Roman" w:hAnsi="Times New Roman"/>
                <w:b/>
              </w:rPr>
              <w:t xml:space="preserve">Задача 1.3: Обучение на консултанти по безопасността при превоза на опасни </w:t>
            </w:r>
            <w:proofErr w:type="gramStart"/>
            <w:r w:rsidRPr="00DE6461">
              <w:rPr>
                <w:rFonts w:ascii="Times New Roman" w:hAnsi="Times New Roman"/>
                <w:b/>
              </w:rPr>
              <w:t>товари</w:t>
            </w:r>
            <w:r w:rsidRPr="00DE6461">
              <w:rPr>
                <w:rFonts w:ascii="Times New Roman" w:hAnsi="Times New Roman"/>
                <w:b/>
                <w:lang w:val="en-US"/>
              </w:rPr>
              <w:t xml:space="preserve"> </w:t>
            </w:r>
            <w:proofErr w:type="gramEnd"/>
          </w:p>
          <w:p w:rsidR="00DD1F20" w:rsidRPr="00DE6461" w:rsidRDefault="00DD1F20" w:rsidP="00DE6461">
            <w:pPr>
              <w:tabs>
                <w:tab w:val="left" w:pos="5112"/>
              </w:tabs>
              <w:autoSpaceDE w:val="0"/>
              <w:autoSpaceDN w:val="0"/>
              <w:adjustRightInd w:val="0"/>
              <w:spacing w:before="0"/>
              <w:ind w:right="84" w:hanging="18"/>
              <w:rPr>
                <w:rFonts w:ascii="Times New Roman" w:hAnsi="Times New Roman"/>
                <w:b/>
              </w:rPr>
            </w:pPr>
          </w:p>
          <w:p w:rsidR="001A5E21" w:rsidRPr="00DE6461" w:rsidRDefault="001A5E21" w:rsidP="00DE6461">
            <w:pPr>
              <w:spacing w:before="0"/>
              <w:ind w:firstLine="0"/>
              <w:rPr>
                <w:rFonts w:ascii="Times New Roman" w:eastAsia="Calibri" w:hAnsi="Times New Roman"/>
              </w:rPr>
            </w:pPr>
            <w:r w:rsidRPr="00DE6461">
              <w:rPr>
                <w:rFonts w:ascii="Times New Roman" w:eastAsia="Calibri" w:hAnsi="Times New Roman"/>
              </w:rPr>
              <w:t xml:space="preserve">Съгласно </w:t>
            </w:r>
            <w:r w:rsidRPr="00DE6461">
              <w:rPr>
                <w:rFonts w:ascii="Times New Roman" w:hAnsi="Times New Roman"/>
              </w:rPr>
              <w:t>„</w:t>
            </w:r>
            <w:r w:rsidRPr="00DE6461">
              <w:rPr>
                <w:rFonts w:ascii="Times New Roman" w:hAnsi="Times New Roman"/>
                <w:i/>
              </w:rPr>
              <w:t>Наредба 40 от 14.01.2004 г. за условията и реда за извършване на автомобилен превоз на опасни товари</w:t>
            </w:r>
            <w:r w:rsidRPr="00DE6461">
              <w:rPr>
                <w:rFonts w:ascii="Times New Roman" w:hAnsi="Times New Roman"/>
              </w:rPr>
              <w:t xml:space="preserve">“, </w:t>
            </w:r>
            <w:r w:rsidRPr="00DE6461">
              <w:rPr>
                <w:rFonts w:ascii="Times New Roman" w:eastAsia="Calibri" w:hAnsi="Times New Roman"/>
              </w:rPr>
              <w:t>Консултантът трябва да притежава познания, придобити чрез посещения на курсове за професионално обучение, и удостоверение по образец, издадено от изпълнителния директор на ИА "АА" след успешно положен изпит.</w:t>
            </w:r>
          </w:p>
          <w:p w:rsidR="00902A6F" w:rsidRPr="00DE6461" w:rsidRDefault="008B336A" w:rsidP="00DE6461">
            <w:pPr>
              <w:pStyle w:val="BodyText"/>
              <w:spacing w:before="0"/>
              <w:ind w:firstLine="0"/>
              <w:jc w:val="both"/>
              <w:rPr>
                <w:rFonts w:ascii="Times New Roman" w:hAnsi="Times New Roman"/>
                <w:b w:val="0"/>
                <w:sz w:val="24"/>
                <w:szCs w:val="24"/>
              </w:rPr>
            </w:pPr>
            <w:r w:rsidRPr="00DE6461">
              <w:rPr>
                <w:rFonts w:ascii="Times New Roman" w:hAnsi="Times New Roman"/>
                <w:b w:val="0"/>
                <w:sz w:val="24"/>
                <w:szCs w:val="24"/>
              </w:rPr>
              <w:t>Изпълнителя</w:t>
            </w:r>
            <w:r w:rsidR="00902A6F" w:rsidRPr="00DE6461">
              <w:rPr>
                <w:rFonts w:ascii="Times New Roman" w:hAnsi="Times New Roman"/>
                <w:b w:val="0"/>
                <w:sz w:val="24"/>
                <w:szCs w:val="24"/>
              </w:rPr>
              <w:t xml:space="preserve">т трябва да осигури в рамките на ценовото си предложение необходимия брой нощувки и изхранване за участниците в </w:t>
            </w:r>
            <w:proofErr w:type="gramStart"/>
            <w:r w:rsidR="00902A6F" w:rsidRPr="00DE6461">
              <w:rPr>
                <w:rFonts w:ascii="Times New Roman" w:hAnsi="Times New Roman"/>
                <w:b w:val="0"/>
                <w:sz w:val="24"/>
                <w:szCs w:val="24"/>
              </w:rPr>
              <w:t>обучението в рамките на населеното място, в което се намира учебния кабинет и в който ще се проведе обучението</w:t>
            </w:r>
            <w:proofErr w:type="gramEnd"/>
            <w:r w:rsidR="00902A6F" w:rsidRPr="00DE6461">
              <w:rPr>
                <w:rFonts w:ascii="Times New Roman" w:hAnsi="Times New Roman"/>
                <w:b w:val="0"/>
                <w:sz w:val="24"/>
                <w:szCs w:val="24"/>
              </w:rPr>
              <w:t xml:space="preserve">. Нощувките трябва да бъдат в хотел с минимум три звезди. Храненето следва да включва закуска, обед и вечеря. Обядът и вечерята трябва да включват минимум </w:t>
            </w:r>
            <w:r w:rsidR="00902A6F" w:rsidRPr="00DE6461">
              <w:rPr>
                <w:rFonts w:ascii="Times New Roman" w:hAnsi="Times New Roman"/>
                <w:b w:val="0"/>
                <w:sz w:val="24"/>
                <w:szCs w:val="24"/>
              </w:rPr>
              <w:lastRenderedPageBreak/>
              <w:t>тристепенно меню както следва:</w:t>
            </w:r>
          </w:p>
          <w:p w:rsidR="00902A6F" w:rsidRPr="00DE6461" w:rsidRDefault="00902A6F" w:rsidP="00DE6461">
            <w:pPr>
              <w:pStyle w:val="ListParagraph"/>
              <w:numPr>
                <w:ilvl w:val="0"/>
                <w:numId w:val="20"/>
              </w:numPr>
              <w:spacing w:after="0" w:line="240" w:lineRule="auto"/>
              <w:jc w:val="both"/>
              <w:rPr>
                <w:rFonts w:ascii="Times New Roman" w:hAnsi="Times New Roman"/>
                <w:sz w:val="24"/>
                <w:szCs w:val="24"/>
              </w:rPr>
            </w:pPr>
            <w:proofErr w:type="gramStart"/>
            <w:r w:rsidRPr="00DE6461">
              <w:rPr>
                <w:rFonts w:ascii="Times New Roman" w:hAnsi="Times New Roman"/>
                <w:sz w:val="24"/>
                <w:szCs w:val="24"/>
              </w:rPr>
              <w:t>обед</w:t>
            </w:r>
            <w:proofErr w:type="gramEnd"/>
            <w:r w:rsidRPr="00DE6461">
              <w:rPr>
                <w:rFonts w:ascii="Times New Roman" w:hAnsi="Times New Roman"/>
                <w:sz w:val="24"/>
                <w:szCs w:val="24"/>
              </w:rPr>
              <w:t xml:space="preserve"> – супа, основно, десерт и минерална вода/безалкохолна напитка;</w:t>
            </w:r>
          </w:p>
          <w:p w:rsidR="00902A6F" w:rsidRPr="00DE6461" w:rsidRDefault="00902A6F" w:rsidP="00DE6461">
            <w:pPr>
              <w:pStyle w:val="ListParagraph"/>
              <w:numPr>
                <w:ilvl w:val="0"/>
                <w:numId w:val="20"/>
              </w:numPr>
              <w:spacing w:after="0" w:line="240" w:lineRule="auto"/>
              <w:jc w:val="both"/>
              <w:rPr>
                <w:rFonts w:ascii="Times New Roman" w:hAnsi="Times New Roman"/>
                <w:sz w:val="24"/>
                <w:szCs w:val="24"/>
              </w:rPr>
            </w:pPr>
            <w:proofErr w:type="gramStart"/>
            <w:r w:rsidRPr="00DE6461">
              <w:rPr>
                <w:rFonts w:ascii="Times New Roman" w:hAnsi="Times New Roman"/>
                <w:sz w:val="24"/>
                <w:szCs w:val="24"/>
              </w:rPr>
              <w:t>вечеря</w:t>
            </w:r>
            <w:proofErr w:type="gramEnd"/>
            <w:r w:rsidRPr="00DE6461">
              <w:rPr>
                <w:rFonts w:ascii="Times New Roman" w:hAnsi="Times New Roman"/>
                <w:sz w:val="24"/>
                <w:szCs w:val="24"/>
              </w:rPr>
              <w:t xml:space="preserve"> – салата, основно, десерт и минерална вода/безалкохолна напитка.</w:t>
            </w:r>
          </w:p>
          <w:p w:rsidR="00902A6F" w:rsidRPr="00DE6461" w:rsidRDefault="00902A6F" w:rsidP="00DE6461">
            <w:pPr>
              <w:spacing w:before="0"/>
              <w:ind w:firstLine="0"/>
              <w:rPr>
                <w:rFonts w:ascii="Times New Roman" w:hAnsi="Times New Roman"/>
              </w:rPr>
            </w:pPr>
          </w:p>
          <w:p w:rsidR="00902A6F" w:rsidRPr="00DE6461" w:rsidRDefault="00902A6F" w:rsidP="00DE6461">
            <w:pPr>
              <w:spacing w:before="0"/>
              <w:ind w:firstLine="0"/>
              <w:rPr>
                <w:rFonts w:ascii="Times New Roman" w:hAnsi="Times New Roman"/>
              </w:rPr>
            </w:pPr>
            <w:r w:rsidRPr="00DE6461">
              <w:rPr>
                <w:rFonts w:ascii="Times New Roman" w:hAnsi="Times New Roman"/>
              </w:rPr>
              <w:t>Пътните разходи на участниците до мястото на провеждане на обучението са за сметка на договора</w:t>
            </w:r>
            <w:r w:rsidRPr="00DE6461">
              <w:rPr>
                <w:rFonts w:ascii="Times New Roman" w:hAnsi="Times New Roman"/>
                <w:lang w:val="en-US"/>
              </w:rPr>
              <w:t xml:space="preserve"> </w:t>
            </w:r>
            <w:r w:rsidRPr="00DE6461">
              <w:rPr>
                <w:rFonts w:ascii="Times New Roman" w:hAnsi="Times New Roman"/>
              </w:rPr>
              <w:t xml:space="preserve">с </w:t>
            </w:r>
            <w:r w:rsidR="008B336A" w:rsidRPr="00DE6461">
              <w:rPr>
                <w:rFonts w:ascii="Times New Roman" w:hAnsi="Times New Roman"/>
              </w:rPr>
              <w:t>Изпълнителя</w:t>
            </w:r>
            <w:r w:rsidRPr="00DE6461">
              <w:rPr>
                <w:rFonts w:ascii="Times New Roman" w:hAnsi="Times New Roman"/>
              </w:rPr>
              <w:t xml:space="preserve"> и следва да бъдат включени в неговото ценово предложение.</w:t>
            </w:r>
          </w:p>
          <w:p w:rsidR="001A5E21" w:rsidRPr="00DE6461" w:rsidRDefault="001A5E21" w:rsidP="00DE6461">
            <w:pPr>
              <w:spacing w:before="0"/>
              <w:ind w:firstLine="0"/>
              <w:rPr>
                <w:rFonts w:ascii="Times New Roman" w:eastAsia="Calibri" w:hAnsi="Times New Roman"/>
              </w:rPr>
            </w:pPr>
            <w:r w:rsidRPr="00DE6461">
              <w:rPr>
                <w:rFonts w:ascii="Times New Roman" w:eastAsia="Calibri" w:hAnsi="Times New Roman"/>
              </w:rPr>
              <w:t>Участниците, които следва да вземат участие в обученията за консултант по безопасността при транспортиране на опасни отпадъци са както следва – 5 техници по един от всеки общински пилотен център.</w:t>
            </w:r>
          </w:p>
          <w:p w:rsidR="001A5E21" w:rsidRPr="00DE6461" w:rsidRDefault="001A5E21" w:rsidP="00DE6461">
            <w:pPr>
              <w:autoSpaceDE w:val="0"/>
              <w:autoSpaceDN w:val="0"/>
              <w:adjustRightInd w:val="0"/>
              <w:spacing w:before="0"/>
              <w:ind w:right="216" w:hanging="18"/>
              <w:rPr>
                <w:rFonts w:ascii="Times New Roman" w:hAnsi="Times New Roman"/>
                <w:b/>
              </w:rPr>
            </w:pPr>
          </w:p>
          <w:p w:rsidR="001A5E21" w:rsidRPr="00DE6461" w:rsidRDefault="001A5E21" w:rsidP="00DE6461">
            <w:pPr>
              <w:autoSpaceDE w:val="0"/>
              <w:autoSpaceDN w:val="0"/>
              <w:adjustRightInd w:val="0"/>
              <w:spacing w:before="0"/>
              <w:ind w:right="216" w:hanging="18"/>
              <w:rPr>
                <w:rFonts w:ascii="Times New Roman" w:hAnsi="Times New Roman"/>
                <w:b/>
              </w:rPr>
            </w:pPr>
            <w:r w:rsidRPr="00DE6461">
              <w:rPr>
                <w:rFonts w:ascii="Times New Roman" w:hAnsi="Times New Roman"/>
                <w:b/>
              </w:rPr>
              <w:t>Задача 1.4: Обучение на консултанти по безопасността съгласно изискванията на ЗЗБУТ</w:t>
            </w:r>
          </w:p>
          <w:p w:rsidR="001A5E21" w:rsidRPr="00DE6461" w:rsidRDefault="001A5E21" w:rsidP="00DE6461">
            <w:pPr>
              <w:shd w:val="clear" w:color="auto" w:fill="FEFEFE"/>
              <w:spacing w:before="0"/>
              <w:ind w:firstLine="0"/>
              <w:rPr>
                <w:rFonts w:ascii="Times New Roman" w:hAnsi="Times New Roman"/>
                <w:color w:val="000000"/>
              </w:rPr>
            </w:pPr>
            <w:r w:rsidRPr="00DE6461">
              <w:rPr>
                <w:rFonts w:ascii="Times New Roman" w:hAnsi="Times New Roman"/>
                <w:color w:val="000000"/>
              </w:rPr>
              <w:t xml:space="preserve">Като резултат от преминатото обучение служителите по </w:t>
            </w:r>
            <w:proofErr w:type="gramStart"/>
            <w:r w:rsidRPr="00DE6461">
              <w:rPr>
                <w:rFonts w:ascii="Times New Roman" w:hAnsi="Times New Roman"/>
                <w:color w:val="000000"/>
              </w:rPr>
              <w:t>безопасност на труда следва да придобият квалификация за провеждане на следните инструктажи по безопасност</w:t>
            </w:r>
            <w:proofErr w:type="gramEnd"/>
            <w:r w:rsidRPr="00DE6461">
              <w:rPr>
                <w:rFonts w:ascii="Times New Roman" w:hAnsi="Times New Roman"/>
                <w:color w:val="000000"/>
              </w:rPr>
              <w:t xml:space="preserve"> и здраве при работа, съгласно изискванията на Наредба № РД-07-2 от 16.12.2009 г.:</w:t>
            </w:r>
          </w:p>
          <w:p w:rsidR="001A5E21" w:rsidRPr="00DE6461" w:rsidRDefault="001A5E21" w:rsidP="00DE6461">
            <w:pPr>
              <w:pStyle w:val="ListParagraph"/>
              <w:numPr>
                <w:ilvl w:val="0"/>
                <w:numId w:val="20"/>
              </w:numPr>
              <w:shd w:val="clear" w:color="auto" w:fill="FEFEFE"/>
              <w:spacing w:after="0" w:line="240" w:lineRule="auto"/>
              <w:jc w:val="both"/>
              <w:rPr>
                <w:rFonts w:ascii="Times New Roman" w:hAnsi="Times New Roman"/>
                <w:color w:val="000000"/>
                <w:sz w:val="24"/>
                <w:szCs w:val="24"/>
              </w:rPr>
            </w:pPr>
            <w:proofErr w:type="gramStart"/>
            <w:r w:rsidRPr="00DE6461">
              <w:rPr>
                <w:rFonts w:ascii="Times New Roman" w:hAnsi="Times New Roman"/>
                <w:color w:val="000000"/>
                <w:sz w:val="24"/>
                <w:szCs w:val="24"/>
              </w:rPr>
              <w:t>начален</w:t>
            </w:r>
            <w:proofErr w:type="gramEnd"/>
            <w:r w:rsidRPr="00DE6461">
              <w:rPr>
                <w:rFonts w:ascii="Times New Roman" w:hAnsi="Times New Roman"/>
                <w:color w:val="000000"/>
                <w:sz w:val="24"/>
                <w:szCs w:val="24"/>
              </w:rPr>
              <w:t>;</w:t>
            </w:r>
          </w:p>
          <w:p w:rsidR="001A5E21" w:rsidRPr="00DE6461" w:rsidRDefault="001A5E21" w:rsidP="00DE6461">
            <w:pPr>
              <w:pStyle w:val="ListParagraph"/>
              <w:numPr>
                <w:ilvl w:val="0"/>
                <w:numId w:val="20"/>
              </w:numPr>
              <w:shd w:val="clear" w:color="auto" w:fill="FEFEFE"/>
              <w:spacing w:after="0" w:line="240" w:lineRule="auto"/>
              <w:jc w:val="both"/>
              <w:rPr>
                <w:rFonts w:ascii="Times New Roman" w:hAnsi="Times New Roman"/>
                <w:color w:val="000000"/>
                <w:sz w:val="24"/>
                <w:szCs w:val="24"/>
              </w:rPr>
            </w:pPr>
            <w:proofErr w:type="gramStart"/>
            <w:r w:rsidRPr="00DE6461">
              <w:rPr>
                <w:rFonts w:ascii="Times New Roman" w:hAnsi="Times New Roman"/>
                <w:color w:val="000000"/>
                <w:sz w:val="24"/>
                <w:szCs w:val="24"/>
              </w:rPr>
              <w:t>на</w:t>
            </w:r>
            <w:proofErr w:type="gramEnd"/>
            <w:r w:rsidRPr="00DE6461">
              <w:rPr>
                <w:rFonts w:ascii="Times New Roman" w:hAnsi="Times New Roman"/>
                <w:color w:val="000000"/>
                <w:sz w:val="24"/>
                <w:szCs w:val="24"/>
              </w:rPr>
              <w:t xml:space="preserve"> работното място;</w:t>
            </w:r>
          </w:p>
          <w:p w:rsidR="001A5E21" w:rsidRPr="00DE6461" w:rsidRDefault="001A5E21" w:rsidP="00DE6461">
            <w:pPr>
              <w:pStyle w:val="ListParagraph"/>
              <w:numPr>
                <w:ilvl w:val="0"/>
                <w:numId w:val="20"/>
              </w:numPr>
              <w:shd w:val="clear" w:color="auto" w:fill="FEFEFE"/>
              <w:spacing w:after="0" w:line="240" w:lineRule="auto"/>
              <w:jc w:val="both"/>
              <w:rPr>
                <w:rFonts w:ascii="Times New Roman" w:hAnsi="Times New Roman"/>
                <w:color w:val="000000"/>
                <w:sz w:val="24"/>
                <w:szCs w:val="24"/>
              </w:rPr>
            </w:pPr>
            <w:proofErr w:type="gramStart"/>
            <w:r w:rsidRPr="00DE6461">
              <w:rPr>
                <w:rFonts w:ascii="Times New Roman" w:hAnsi="Times New Roman"/>
                <w:color w:val="000000"/>
                <w:sz w:val="24"/>
                <w:szCs w:val="24"/>
              </w:rPr>
              <w:t>периодичен</w:t>
            </w:r>
            <w:proofErr w:type="gramEnd"/>
            <w:r w:rsidR="005D7B36" w:rsidRPr="00DE6461">
              <w:rPr>
                <w:rFonts w:ascii="Times New Roman" w:hAnsi="Times New Roman"/>
                <w:color w:val="000000"/>
                <w:sz w:val="24"/>
                <w:szCs w:val="24"/>
                <w:lang w:val="en-US"/>
              </w:rPr>
              <w:t>.</w:t>
            </w:r>
          </w:p>
          <w:p w:rsidR="001A5E21" w:rsidRPr="00DE6461" w:rsidRDefault="001A5E21" w:rsidP="00DE6461">
            <w:pPr>
              <w:shd w:val="clear" w:color="auto" w:fill="FEFEFE"/>
              <w:spacing w:before="0"/>
              <w:ind w:firstLine="0"/>
              <w:rPr>
                <w:rFonts w:ascii="Times New Roman" w:hAnsi="Times New Roman"/>
                <w:color w:val="000000"/>
              </w:rPr>
            </w:pPr>
            <w:r w:rsidRPr="00DE6461">
              <w:rPr>
                <w:rFonts w:ascii="Times New Roman" w:hAnsi="Times New Roman"/>
                <w:color w:val="000000"/>
              </w:rPr>
              <w:t>Всеки участник следва да получи удостоверение за преминал курс на обучение.</w:t>
            </w:r>
          </w:p>
          <w:p w:rsidR="001A5E21" w:rsidRPr="00DE6461" w:rsidRDefault="001A5E21" w:rsidP="00DE6461">
            <w:pPr>
              <w:shd w:val="clear" w:color="auto" w:fill="FEFEFE"/>
              <w:spacing w:before="0"/>
              <w:ind w:firstLine="0"/>
              <w:rPr>
                <w:rFonts w:ascii="Times New Roman" w:hAnsi="Times New Roman"/>
                <w:color w:val="000000"/>
              </w:rPr>
            </w:pPr>
            <w:r w:rsidRPr="00DE6461">
              <w:rPr>
                <w:rFonts w:ascii="Times New Roman" w:hAnsi="Times New Roman"/>
                <w:color w:val="000000"/>
              </w:rPr>
              <w:t xml:space="preserve">При реализацията на тази дейност </w:t>
            </w:r>
            <w:r w:rsidR="008B336A" w:rsidRPr="00DE6461">
              <w:rPr>
                <w:rFonts w:ascii="Times New Roman" w:hAnsi="Times New Roman"/>
                <w:color w:val="000000"/>
              </w:rPr>
              <w:t>Изпълнителя</w:t>
            </w:r>
            <w:r w:rsidRPr="00DE6461">
              <w:rPr>
                <w:rFonts w:ascii="Times New Roman" w:hAnsi="Times New Roman"/>
                <w:color w:val="000000"/>
              </w:rPr>
              <w:t xml:space="preserve">т следва да се съобрази със следните организационни изисквания на </w:t>
            </w:r>
            <w:r w:rsidR="008B336A" w:rsidRPr="00DE6461">
              <w:rPr>
                <w:rFonts w:ascii="Times New Roman" w:hAnsi="Times New Roman"/>
                <w:color w:val="000000"/>
              </w:rPr>
              <w:t>Възложителя</w:t>
            </w:r>
            <w:r w:rsidRPr="00DE6461">
              <w:rPr>
                <w:rFonts w:ascii="Times New Roman" w:hAnsi="Times New Roman"/>
                <w:color w:val="000000"/>
              </w:rPr>
              <w:t>:</w:t>
            </w:r>
          </w:p>
          <w:p w:rsidR="001A5E21" w:rsidRPr="00DE6461" w:rsidRDefault="001A5E21" w:rsidP="00DE6461">
            <w:pPr>
              <w:autoSpaceDE w:val="0"/>
              <w:autoSpaceDN w:val="0"/>
              <w:adjustRightInd w:val="0"/>
              <w:spacing w:before="0"/>
              <w:ind w:right="5" w:firstLine="0"/>
              <w:rPr>
                <w:rFonts w:ascii="Times New Roman" w:hAnsi="Times New Roman"/>
                <w:lang w:val="en-US"/>
              </w:rPr>
            </w:pPr>
            <w:r w:rsidRPr="00DE6461">
              <w:rPr>
                <w:rFonts w:ascii="Times New Roman" w:hAnsi="Times New Roman"/>
              </w:rPr>
              <w:t xml:space="preserve">Всеки един участник в </w:t>
            </w:r>
            <w:proofErr w:type="gramStart"/>
            <w:r w:rsidRPr="00DE6461">
              <w:rPr>
                <w:rFonts w:ascii="Times New Roman" w:hAnsi="Times New Roman"/>
              </w:rPr>
              <w:t>обучението следва да получи учебната документация, в която са застъпени темите на обучението</w:t>
            </w:r>
            <w:proofErr w:type="gramEnd"/>
            <w:r w:rsidRPr="00DE6461">
              <w:rPr>
                <w:rFonts w:ascii="Times New Roman" w:hAnsi="Times New Roman"/>
              </w:rPr>
              <w:t xml:space="preserve"> и практическите упражнения, разписанието на часовете, както и планираните методи на обучение</w:t>
            </w:r>
            <w:r w:rsidRPr="00DE6461">
              <w:rPr>
                <w:rFonts w:ascii="Times New Roman" w:hAnsi="Times New Roman"/>
                <w:lang w:val="en-US"/>
              </w:rPr>
              <w:t>.</w:t>
            </w:r>
          </w:p>
          <w:p w:rsidR="001A5E21" w:rsidRPr="00DE6461" w:rsidRDefault="008B336A" w:rsidP="00DE6461">
            <w:pPr>
              <w:autoSpaceDE w:val="0"/>
              <w:autoSpaceDN w:val="0"/>
              <w:adjustRightInd w:val="0"/>
              <w:spacing w:before="0"/>
              <w:ind w:right="5" w:firstLine="0"/>
              <w:rPr>
                <w:rFonts w:ascii="Times New Roman" w:hAnsi="Times New Roman"/>
                <w:lang w:val="en-US"/>
              </w:rPr>
            </w:pPr>
            <w:r w:rsidRPr="00DE6461">
              <w:rPr>
                <w:rFonts w:ascii="Times New Roman" w:hAnsi="Times New Roman"/>
              </w:rPr>
              <w:t>Изпълнителя</w:t>
            </w:r>
            <w:r w:rsidR="001A5E21" w:rsidRPr="00DE6461">
              <w:rPr>
                <w:rFonts w:ascii="Times New Roman" w:hAnsi="Times New Roman"/>
              </w:rPr>
              <w:t>т следва да използва подходящи обучителни помещения с естествена светлина, добра видимост и акустика. Трябва да бъде осигурена аудиовизуална техника и/или дидактически материали за онагледяване на учебния процес</w:t>
            </w:r>
            <w:r w:rsidR="00575A96" w:rsidRPr="00DE6461">
              <w:rPr>
                <w:rFonts w:ascii="Times New Roman" w:hAnsi="Times New Roman"/>
                <w:lang w:val="en-US"/>
              </w:rPr>
              <w:t>.</w:t>
            </w:r>
          </w:p>
          <w:p w:rsidR="001A5E21" w:rsidRPr="00DE6461" w:rsidRDefault="001A5E21" w:rsidP="00DE6461">
            <w:pPr>
              <w:autoSpaceDE w:val="0"/>
              <w:autoSpaceDN w:val="0"/>
              <w:adjustRightInd w:val="0"/>
              <w:spacing w:before="0"/>
              <w:ind w:right="5" w:firstLine="0"/>
              <w:rPr>
                <w:rFonts w:ascii="Times New Roman" w:hAnsi="Times New Roman"/>
                <w:lang w:val="en-US"/>
              </w:rPr>
            </w:pPr>
            <w:r w:rsidRPr="00DE6461">
              <w:rPr>
                <w:rFonts w:ascii="Times New Roman" w:hAnsi="Times New Roman"/>
              </w:rPr>
              <w:t>Преподавателя/</w:t>
            </w:r>
            <w:proofErr w:type="spellStart"/>
            <w:r w:rsidRPr="00DE6461">
              <w:rPr>
                <w:rFonts w:ascii="Times New Roman" w:hAnsi="Times New Roman"/>
              </w:rPr>
              <w:t>ите</w:t>
            </w:r>
            <w:proofErr w:type="spellEnd"/>
            <w:r w:rsidRPr="00DE6461">
              <w:rPr>
                <w:rFonts w:ascii="Times New Roman" w:hAnsi="Times New Roman"/>
              </w:rPr>
              <w:t xml:space="preserve">, които </w:t>
            </w:r>
            <w:r w:rsidR="008B336A" w:rsidRPr="00DE6461">
              <w:rPr>
                <w:rFonts w:ascii="Times New Roman" w:hAnsi="Times New Roman"/>
              </w:rPr>
              <w:t>Изпълнителя</w:t>
            </w:r>
            <w:r w:rsidRPr="00DE6461">
              <w:rPr>
                <w:rFonts w:ascii="Times New Roman" w:hAnsi="Times New Roman"/>
              </w:rPr>
              <w:t>т възнамерява да използва трябва притежават минимум образователно-квалификационна степен не по-ниска от "бакалавър" съгласно Закона за висшето образование, както професионални познания и опит в областта на здравословните и безопасните условия на труд</w:t>
            </w:r>
            <w:r w:rsidR="00575A96" w:rsidRPr="00DE6461">
              <w:rPr>
                <w:rFonts w:ascii="Times New Roman" w:hAnsi="Times New Roman"/>
                <w:lang w:val="en-US"/>
              </w:rPr>
              <w:t>.</w:t>
            </w:r>
          </w:p>
          <w:p w:rsidR="001A5E21" w:rsidRPr="00DE6461" w:rsidRDefault="008B336A" w:rsidP="00DE6461">
            <w:pPr>
              <w:pStyle w:val="BodyText"/>
              <w:spacing w:before="0"/>
              <w:ind w:firstLine="0"/>
              <w:jc w:val="both"/>
              <w:rPr>
                <w:rFonts w:ascii="Times New Roman" w:hAnsi="Times New Roman"/>
                <w:b w:val="0"/>
                <w:sz w:val="24"/>
                <w:szCs w:val="24"/>
              </w:rPr>
            </w:pPr>
            <w:r w:rsidRPr="00DE6461">
              <w:rPr>
                <w:rFonts w:ascii="Times New Roman" w:hAnsi="Times New Roman"/>
                <w:b w:val="0"/>
                <w:sz w:val="24"/>
                <w:szCs w:val="24"/>
              </w:rPr>
              <w:t>Изпълнителя</w:t>
            </w:r>
            <w:r w:rsidR="001A5E21" w:rsidRPr="00DE6461">
              <w:rPr>
                <w:rFonts w:ascii="Times New Roman" w:hAnsi="Times New Roman"/>
                <w:b w:val="0"/>
                <w:sz w:val="24"/>
                <w:szCs w:val="24"/>
              </w:rPr>
              <w:t xml:space="preserve">т </w:t>
            </w:r>
            <w:r w:rsidR="00575A96" w:rsidRPr="00DE6461">
              <w:rPr>
                <w:rFonts w:ascii="Times New Roman" w:hAnsi="Times New Roman"/>
                <w:b w:val="0"/>
                <w:sz w:val="24"/>
                <w:szCs w:val="24"/>
              </w:rPr>
              <w:t xml:space="preserve">трябва </w:t>
            </w:r>
            <w:r w:rsidR="001A5E21" w:rsidRPr="00DE6461">
              <w:rPr>
                <w:rFonts w:ascii="Times New Roman" w:hAnsi="Times New Roman"/>
                <w:b w:val="0"/>
                <w:sz w:val="24"/>
                <w:szCs w:val="24"/>
              </w:rPr>
              <w:t xml:space="preserve">да осигури необходимия брой нощувки и изхранване за участниците в </w:t>
            </w:r>
            <w:proofErr w:type="gramStart"/>
            <w:r w:rsidR="001A5E21" w:rsidRPr="00DE6461">
              <w:rPr>
                <w:rFonts w:ascii="Times New Roman" w:hAnsi="Times New Roman"/>
                <w:b w:val="0"/>
                <w:sz w:val="24"/>
                <w:szCs w:val="24"/>
              </w:rPr>
              <w:lastRenderedPageBreak/>
              <w:t>обучението, в рамките на населеното място, в което се намира учебния кабинет и в който ще се проведе обучението</w:t>
            </w:r>
            <w:proofErr w:type="gramEnd"/>
            <w:r w:rsidR="001A5E21" w:rsidRPr="00DE6461">
              <w:rPr>
                <w:rFonts w:ascii="Times New Roman" w:hAnsi="Times New Roman"/>
                <w:b w:val="0"/>
                <w:sz w:val="24"/>
                <w:szCs w:val="24"/>
              </w:rPr>
              <w:t>. Нощувките следва да бъдат в хотел с минимум три звезди. Храненето следва да включва закуска, обед и вечеря. Обядът и вечерята следва да включват минимум тристепенно меню както следва:</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rPr>
            </w:pPr>
            <w:proofErr w:type="gramStart"/>
            <w:r w:rsidRPr="00DE6461">
              <w:rPr>
                <w:rFonts w:ascii="Times New Roman" w:hAnsi="Times New Roman"/>
                <w:sz w:val="24"/>
                <w:szCs w:val="24"/>
              </w:rPr>
              <w:t>обед</w:t>
            </w:r>
            <w:proofErr w:type="gramEnd"/>
            <w:r w:rsidRPr="00DE6461">
              <w:rPr>
                <w:rFonts w:ascii="Times New Roman" w:hAnsi="Times New Roman"/>
                <w:sz w:val="24"/>
                <w:szCs w:val="24"/>
              </w:rPr>
              <w:t xml:space="preserve"> – супа, основно, десерт и минерална вода/безалкохолна напитка;</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rPr>
            </w:pPr>
            <w:proofErr w:type="gramStart"/>
            <w:r w:rsidRPr="00DE6461">
              <w:rPr>
                <w:rFonts w:ascii="Times New Roman" w:hAnsi="Times New Roman"/>
                <w:sz w:val="24"/>
                <w:szCs w:val="24"/>
              </w:rPr>
              <w:t>вечеря</w:t>
            </w:r>
            <w:proofErr w:type="gramEnd"/>
            <w:r w:rsidRPr="00DE6461">
              <w:rPr>
                <w:rFonts w:ascii="Times New Roman" w:hAnsi="Times New Roman"/>
                <w:sz w:val="24"/>
                <w:szCs w:val="24"/>
              </w:rPr>
              <w:t xml:space="preserve"> – салата, основно, десерт и минерална вода/безалкохолна напитка.</w:t>
            </w:r>
          </w:p>
          <w:p w:rsidR="00D705A5" w:rsidRPr="00DE6461" w:rsidRDefault="00D705A5" w:rsidP="00DE6461">
            <w:pPr>
              <w:spacing w:before="0"/>
              <w:ind w:firstLine="0"/>
              <w:rPr>
                <w:rFonts w:ascii="Times New Roman" w:hAnsi="Times New Roman"/>
              </w:rPr>
            </w:pPr>
            <w:r w:rsidRPr="00DE6461">
              <w:rPr>
                <w:rFonts w:ascii="Times New Roman" w:hAnsi="Times New Roman"/>
              </w:rPr>
              <w:t>Пътните разходи на участниците до мястото на провеждане на обучението са за сметка на договора</w:t>
            </w:r>
            <w:r w:rsidRPr="00DE6461">
              <w:rPr>
                <w:rFonts w:ascii="Times New Roman" w:hAnsi="Times New Roman"/>
                <w:lang w:val="en-US"/>
              </w:rPr>
              <w:t xml:space="preserve"> </w:t>
            </w:r>
            <w:r w:rsidRPr="00DE6461">
              <w:rPr>
                <w:rFonts w:ascii="Times New Roman" w:hAnsi="Times New Roman"/>
              </w:rPr>
              <w:t xml:space="preserve">с </w:t>
            </w:r>
            <w:r w:rsidR="008B336A" w:rsidRPr="00DE6461">
              <w:rPr>
                <w:rFonts w:ascii="Times New Roman" w:hAnsi="Times New Roman"/>
              </w:rPr>
              <w:t>Изпълнителя</w:t>
            </w:r>
            <w:r w:rsidRPr="00DE6461">
              <w:rPr>
                <w:rFonts w:ascii="Times New Roman" w:hAnsi="Times New Roman"/>
              </w:rPr>
              <w:t xml:space="preserve"> и следва да бъдат включени в неговото ценово предложение.</w:t>
            </w:r>
          </w:p>
          <w:p w:rsidR="001A5E21" w:rsidRPr="00DE6461" w:rsidRDefault="001A5E21" w:rsidP="00DE6461">
            <w:pPr>
              <w:autoSpaceDE w:val="0"/>
              <w:autoSpaceDN w:val="0"/>
              <w:adjustRightInd w:val="0"/>
              <w:spacing w:before="0"/>
              <w:ind w:right="216" w:hanging="18"/>
              <w:rPr>
                <w:rFonts w:ascii="Times New Roman" w:hAnsi="Times New Roman"/>
              </w:rPr>
            </w:pPr>
          </w:p>
          <w:p w:rsidR="001A5E21" w:rsidRPr="00DE6461" w:rsidRDefault="001A5E21" w:rsidP="00DE6461">
            <w:pPr>
              <w:tabs>
                <w:tab w:val="left" w:pos="5112"/>
              </w:tabs>
              <w:autoSpaceDE w:val="0"/>
              <w:autoSpaceDN w:val="0"/>
              <w:adjustRightInd w:val="0"/>
              <w:spacing w:before="0"/>
              <w:ind w:right="84" w:hanging="18"/>
              <w:rPr>
                <w:rFonts w:ascii="Times New Roman" w:hAnsi="Times New Roman"/>
                <w:b/>
              </w:rPr>
            </w:pPr>
            <w:r w:rsidRPr="00DE6461">
              <w:rPr>
                <w:rFonts w:ascii="Times New Roman" w:hAnsi="Times New Roman"/>
                <w:b/>
              </w:rPr>
              <w:t>3. Дейност 2: Поддържащо обучение на персонала на петте общински пилотни цент</w:t>
            </w:r>
            <w:r w:rsidR="00F448B8" w:rsidRPr="00DE6461">
              <w:rPr>
                <w:rFonts w:ascii="Times New Roman" w:hAnsi="Times New Roman"/>
                <w:b/>
              </w:rPr>
              <w:t>ъ</w:t>
            </w:r>
            <w:r w:rsidRPr="00DE6461">
              <w:rPr>
                <w:rFonts w:ascii="Times New Roman" w:hAnsi="Times New Roman"/>
                <w:b/>
              </w:rPr>
              <w:t>р</w:t>
            </w:r>
            <w:r w:rsidR="00F448B8" w:rsidRPr="00DE6461">
              <w:rPr>
                <w:rFonts w:ascii="Times New Roman" w:hAnsi="Times New Roman"/>
                <w:b/>
              </w:rPr>
              <w:t>а</w:t>
            </w:r>
          </w:p>
          <w:p w:rsidR="001A5E21" w:rsidRPr="00DE6461" w:rsidRDefault="008B336A" w:rsidP="00DE6461">
            <w:pPr>
              <w:pStyle w:val="BodyText"/>
              <w:spacing w:before="0"/>
              <w:ind w:hanging="18"/>
              <w:jc w:val="both"/>
              <w:outlineLvl w:val="0"/>
              <w:rPr>
                <w:rFonts w:ascii="Times New Roman" w:hAnsi="Times New Roman"/>
                <w:b w:val="0"/>
                <w:sz w:val="24"/>
                <w:szCs w:val="24"/>
              </w:rPr>
            </w:pPr>
            <w:r w:rsidRPr="00DE6461">
              <w:rPr>
                <w:rFonts w:ascii="Times New Roman" w:hAnsi="Times New Roman"/>
                <w:b w:val="0"/>
                <w:sz w:val="24"/>
                <w:szCs w:val="24"/>
              </w:rPr>
              <w:t>Изпълнителя</w:t>
            </w:r>
            <w:r w:rsidR="001A5E21" w:rsidRPr="00DE6461">
              <w:rPr>
                <w:rFonts w:ascii="Times New Roman" w:hAnsi="Times New Roman"/>
                <w:b w:val="0"/>
                <w:sz w:val="24"/>
                <w:szCs w:val="24"/>
              </w:rPr>
              <w:t>т трябва да организира поддържащо обучение за служителите на петте пилотни центрове. Поддържащото обучение следва да надгради началното обучение и да акцентира върху практически казуси, свързани с ежедневната работа на служителите.</w:t>
            </w:r>
          </w:p>
          <w:p w:rsidR="001A5E21" w:rsidRPr="00DE6461" w:rsidRDefault="001A5E21" w:rsidP="00DE6461">
            <w:pPr>
              <w:pStyle w:val="BodyText"/>
              <w:spacing w:before="0"/>
              <w:ind w:hanging="18"/>
              <w:jc w:val="both"/>
              <w:outlineLvl w:val="0"/>
              <w:rPr>
                <w:rFonts w:ascii="Times New Roman" w:hAnsi="Times New Roman"/>
                <w:b w:val="0"/>
                <w:sz w:val="24"/>
                <w:szCs w:val="24"/>
              </w:rPr>
            </w:pPr>
            <w:r w:rsidRPr="00DE6461">
              <w:rPr>
                <w:rFonts w:ascii="Times New Roman" w:hAnsi="Times New Roman"/>
                <w:b w:val="0"/>
                <w:sz w:val="24"/>
                <w:szCs w:val="24"/>
              </w:rPr>
              <w:t xml:space="preserve">На обучение по настоящата обществена поръчка подлежи целият персонал на всеки от създадените по Проект „Проучване и разработване на пилотни модели за екологосъобразно събиране и временно съхранение на </w:t>
            </w:r>
            <w:proofErr w:type="gramStart"/>
            <w:r w:rsidRPr="00DE6461">
              <w:rPr>
                <w:rFonts w:ascii="Times New Roman" w:hAnsi="Times New Roman"/>
                <w:b w:val="0"/>
                <w:sz w:val="24"/>
                <w:szCs w:val="24"/>
              </w:rPr>
              <w:t>опасни битови отпадъци“, общински пилотни центрове за събиране на опасни</w:t>
            </w:r>
            <w:proofErr w:type="gramEnd"/>
            <w:r w:rsidRPr="00DE6461">
              <w:rPr>
                <w:rFonts w:ascii="Times New Roman" w:hAnsi="Times New Roman"/>
                <w:b w:val="0"/>
                <w:sz w:val="24"/>
                <w:szCs w:val="24"/>
              </w:rPr>
              <w:t xml:space="preserve"> отпадъци от бита.</w:t>
            </w:r>
          </w:p>
          <w:p w:rsidR="00544B81" w:rsidRPr="00DE6461" w:rsidRDefault="00544B81" w:rsidP="00DE6461">
            <w:pPr>
              <w:pStyle w:val="BodyText"/>
              <w:spacing w:before="0"/>
              <w:ind w:hanging="18"/>
              <w:jc w:val="both"/>
              <w:outlineLvl w:val="0"/>
              <w:rPr>
                <w:rFonts w:ascii="Times New Roman" w:hAnsi="Times New Roman"/>
                <w:b w:val="0"/>
                <w:sz w:val="24"/>
                <w:szCs w:val="24"/>
              </w:rPr>
            </w:pPr>
          </w:p>
          <w:p w:rsidR="001A5E21" w:rsidRPr="00DE6461" w:rsidRDefault="001A5E21" w:rsidP="00DE6461">
            <w:pPr>
              <w:pStyle w:val="BodyText"/>
              <w:spacing w:before="0"/>
              <w:ind w:hanging="18"/>
              <w:jc w:val="both"/>
              <w:outlineLvl w:val="0"/>
              <w:rPr>
                <w:rFonts w:ascii="Times New Roman" w:hAnsi="Times New Roman"/>
                <w:b w:val="0"/>
                <w:sz w:val="24"/>
                <w:szCs w:val="24"/>
              </w:rPr>
            </w:pPr>
            <w:r w:rsidRPr="00DE6461">
              <w:rPr>
                <w:rFonts w:ascii="Times New Roman" w:hAnsi="Times New Roman"/>
                <w:b w:val="0"/>
                <w:sz w:val="24"/>
                <w:szCs w:val="24"/>
              </w:rPr>
              <w:t xml:space="preserve">Програмата на поддържащо обучение </w:t>
            </w:r>
            <w:r w:rsidR="00544B81" w:rsidRPr="00DE6461">
              <w:rPr>
                <w:rFonts w:ascii="Times New Roman" w:hAnsi="Times New Roman"/>
                <w:b w:val="0"/>
                <w:sz w:val="24"/>
                <w:szCs w:val="24"/>
              </w:rPr>
              <w:t>трябва</w:t>
            </w:r>
            <w:r w:rsidRPr="00DE6461">
              <w:rPr>
                <w:rFonts w:ascii="Times New Roman" w:hAnsi="Times New Roman"/>
                <w:b w:val="0"/>
                <w:sz w:val="24"/>
                <w:szCs w:val="24"/>
              </w:rPr>
              <w:t xml:space="preserve"> да бъде съобразена със следните три основни видове </w:t>
            </w:r>
            <w:proofErr w:type="gramStart"/>
            <w:r w:rsidRPr="00DE6461">
              <w:rPr>
                <w:rFonts w:ascii="Times New Roman" w:hAnsi="Times New Roman"/>
                <w:b w:val="0"/>
                <w:sz w:val="24"/>
                <w:szCs w:val="24"/>
              </w:rPr>
              <w:t>дейности</w:t>
            </w:r>
            <w:r w:rsidR="00544B81" w:rsidRPr="00DE6461">
              <w:rPr>
                <w:rFonts w:ascii="Times New Roman" w:hAnsi="Times New Roman"/>
                <w:b w:val="0"/>
                <w:sz w:val="24"/>
                <w:szCs w:val="24"/>
              </w:rPr>
              <w:t xml:space="preserve">. </w:t>
            </w:r>
            <w:proofErr w:type="gramEnd"/>
          </w:p>
          <w:p w:rsidR="001A5E21" w:rsidRPr="00DE6461" w:rsidRDefault="001A5E21" w:rsidP="00DE6461">
            <w:pPr>
              <w:pStyle w:val="BodyText"/>
              <w:spacing w:before="0"/>
              <w:ind w:hanging="18"/>
              <w:jc w:val="both"/>
              <w:outlineLvl w:val="0"/>
              <w:rPr>
                <w:rFonts w:ascii="Times New Roman" w:hAnsi="Times New Roman"/>
                <w:b w:val="0"/>
                <w:sz w:val="24"/>
                <w:szCs w:val="24"/>
              </w:rPr>
            </w:pPr>
            <w:r w:rsidRPr="00DE6461">
              <w:rPr>
                <w:rFonts w:ascii="Times New Roman" w:hAnsi="Times New Roman"/>
                <w:b w:val="0"/>
                <w:i/>
                <w:sz w:val="24"/>
                <w:szCs w:val="24"/>
              </w:rPr>
              <w:t>А)</w:t>
            </w:r>
            <w:r w:rsidRPr="00DE6461">
              <w:rPr>
                <w:rFonts w:ascii="Times New Roman" w:hAnsi="Times New Roman"/>
                <w:b w:val="0"/>
                <w:sz w:val="24"/>
                <w:szCs w:val="24"/>
              </w:rPr>
              <w:t xml:space="preserve"> </w:t>
            </w:r>
            <w:r w:rsidRPr="00DE6461">
              <w:rPr>
                <w:rFonts w:ascii="Times New Roman" w:hAnsi="Times New Roman"/>
                <w:b w:val="0"/>
                <w:i/>
                <w:sz w:val="24"/>
                <w:szCs w:val="24"/>
              </w:rPr>
              <w:t>Разделно събиране и временно съхраняване на опасни битови отпадъци на стационарна площадка:</w:t>
            </w:r>
          </w:p>
          <w:p w:rsidR="00544B81" w:rsidRPr="00DE6461" w:rsidRDefault="001A5E21" w:rsidP="00DE6461">
            <w:pPr>
              <w:pStyle w:val="BodyText"/>
              <w:spacing w:before="0"/>
              <w:ind w:hanging="18"/>
              <w:jc w:val="both"/>
              <w:outlineLvl w:val="0"/>
              <w:rPr>
                <w:rFonts w:ascii="Times New Roman" w:hAnsi="Times New Roman"/>
                <w:b w:val="0"/>
                <w:i/>
                <w:sz w:val="24"/>
                <w:szCs w:val="24"/>
              </w:rPr>
            </w:pPr>
            <w:r w:rsidRPr="00DE6461">
              <w:rPr>
                <w:rFonts w:ascii="Times New Roman" w:hAnsi="Times New Roman"/>
                <w:b w:val="0"/>
                <w:sz w:val="24"/>
                <w:szCs w:val="24"/>
              </w:rPr>
              <w:t xml:space="preserve">Б) </w:t>
            </w:r>
            <w:r w:rsidR="00544B81" w:rsidRPr="00DE6461">
              <w:rPr>
                <w:rFonts w:ascii="Times New Roman" w:hAnsi="Times New Roman"/>
                <w:b w:val="0"/>
                <w:i/>
                <w:sz w:val="24"/>
                <w:szCs w:val="24"/>
              </w:rPr>
              <w:t>Разделно събиране на опасни битови отпадъци в мобилни събирателни пунктове;</w:t>
            </w:r>
          </w:p>
          <w:p w:rsidR="001A5E21" w:rsidRPr="00DE6461" w:rsidRDefault="001A5E21" w:rsidP="00DE6461">
            <w:pPr>
              <w:pStyle w:val="BodyText"/>
              <w:spacing w:before="0"/>
              <w:ind w:hanging="18"/>
              <w:jc w:val="both"/>
              <w:outlineLvl w:val="0"/>
              <w:rPr>
                <w:rFonts w:ascii="Times New Roman" w:hAnsi="Times New Roman"/>
                <w:b w:val="0"/>
                <w:i/>
                <w:sz w:val="24"/>
                <w:szCs w:val="24"/>
              </w:rPr>
            </w:pPr>
            <w:r w:rsidRPr="00DE6461">
              <w:rPr>
                <w:rFonts w:ascii="Times New Roman" w:hAnsi="Times New Roman"/>
                <w:b w:val="0"/>
                <w:i/>
                <w:sz w:val="24"/>
                <w:szCs w:val="24"/>
              </w:rPr>
              <w:t>В) Разделно събиране на опасни битови отпадъци по адреси от домакинствата.</w:t>
            </w:r>
          </w:p>
          <w:p w:rsidR="00544B81" w:rsidRPr="00DE6461" w:rsidRDefault="00544B81" w:rsidP="00DE6461">
            <w:pPr>
              <w:pStyle w:val="BodyText"/>
              <w:spacing w:before="0"/>
              <w:ind w:hanging="18"/>
              <w:jc w:val="both"/>
              <w:outlineLvl w:val="0"/>
              <w:rPr>
                <w:rFonts w:ascii="Times New Roman" w:hAnsi="Times New Roman"/>
                <w:b w:val="0"/>
                <w:sz w:val="24"/>
                <w:szCs w:val="24"/>
              </w:rPr>
            </w:pPr>
          </w:p>
          <w:p w:rsidR="00544B81" w:rsidRPr="00DE6461" w:rsidRDefault="00544B81" w:rsidP="00DE6461">
            <w:pPr>
              <w:pStyle w:val="BodyText"/>
              <w:spacing w:before="0"/>
              <w:ind w:hanging="18"/>
              <w:jc w:val="both"/>
              <w:outlineLvl w:val="0"/>
              <w:rPr>
                <w:rFonts w:ascii="Times New Roman" w:hAnsi="Times New Roman"/>
                <w:b w:val="0"/>
                <w:sz w:val="24"/>
                <w:szCs w:val="24"/>
              </w:rPr>
            </w:pPr>
            <w:r w:rsidRPr="00DE6461">
              <w:rPr>
                <w:rFonts w:ascii="Times New Roman" w:hAnsi="Times New Roman"/>
                <w:b w:val="0"/>
                <w:sz w:val="24"/>
                <w:szCs w:val="24"/>
              </w:rPr>
              <w:t xml:space="preserve">Подробното </w:t>
            </w:r>
            <w:proofErr w:type="gramStart"/>
            <w:r w:rsidRPr="00DE6461">
              <w:rPr>
                <w:rFonts w:ascii="Times New Roman" w:hAnsi="Times New Roman"/>
                <w:b w:val="0"/>
                <w:sz w:val="24"/>
                <w:szCs w:val="24"/>
              </w:rPr>
              <w:t>описание на тези видове дейности и изиск</w:t>
            </w:r>
            <w:r w:rsidR="00D307E1">
              <w:rPr>
                <w:rFonts w:ascii="Times New Roman" w:hAnsi="Times New Roman"/>
                <w:b w:val="0"/>
                <w:sz w:val="24"/>
                <w:szCs w:val="24"/>
              </w:rPr>
              <w:t xml:space="preserve">ванията към тях са идентични с </w:t>
            </w:r>
            <w:r w:rsidRPr="00DE6461">
              <w:rPr>
                <w:rFonts w:ascii="Times New Roman" w:hAnsi="Times New Roman"/>
                <w:b w:val="0"/>
                <w:sz w:val="24"/>
                <w:szCs w:val="24"/>
              </w:rPr>
              <w:t>описанието</w:t>
            </w:r>
            <w:proofErr w:type="gramEnd"/>
            <w:r w:rsidRPr="00DE6461">
              <w:rPr>
                <w:rFonts w:ascii="Times New Roman" w:hAnsi="Times New Roman"/>
                <w:b w:val="0"/>
                <w:sz w:val="24"/>
                <w:szCs w:val="24"/>
              </w:rPr>
              <w:t xml:space="preserve"> към Задача 1.1 по-горе:</w:t>
            </w:r>
          </w:p>
          <w:p w:rsidR="00544B81" w:rsidRPr="00DE6461" w:rsidRDefault="00544B81" w:rsidP="00DE6461">
            <w:pPr>
              <w:spacing w:before="0"/>
              <w:ind w:left="360" w:firstLine="0"/>
              <w:rPr>
                <w:rFonts w:ascii="Times New Roman" w:hAnsi="Times New Roman"/>
              </w:rPr>
            </w:pPr>
          </w:p>
          <w:p w:rsidR="001A5E21" w:rsidRPr="00DE6461" w:rsidRDefault="001A5E21" w:rsidP="00DE6461">
            <w:pPr>
              <w:shd w:val="clear" w:color="auto" w:fill="FEFEFE"/>
              <w:spacing w:before="0"/>
              <w:ind w:firstLine="0"/>
              <w:rPr>
                <w:rFonts w:ascii="Times New Roman" w:hAnsi="Times New Roman"/>
                <w:color w:val="000000"/>
              </w:rPr>
            </w:pPr>
            <w:r w:rsidRPr="00DE6461">
              <w:rPr>
                <w:rFonts w:ascii="Times New Roman" w:hAnsi="Times New Roman"/>
                <w:color w:val="000000"/>
              </w:rPr>
              <w:t xml:space="preserve">При реализацията на </w:t>
            </w:r>
            <w:r w:rsidR="00544B81" w:rsidRPr="00DE6461">
              <w:rPr>
                <w:rFonts w:ascii="Times New Roman" w:hAnsi="Times New Roman"/>
                <w:color w:val="000000"/>
              </w:rPr>
              <w:t>Д</w:t>
            </w:r>
            <w:r w:rsidRPr="00DE6461">
              <w:rPr>
                <w:rFonts w:ascii="Times New Roman" w:hAnsi="Times New Roman"/>
                <w:color w:val="000000"/>
              </w:rPr>
              <w:t xml:space="preserve">ейност </w:t>
            </w:r>
            <w:r w:rsidR="00544B81" w:rsidRPr="00DE6461">
              <w:rPr>
                <w:rFonts w:ascii="Times New Roman" w:hAnsi="Times New Roman"/>
                <w:color w:val="000000"/>
              </w:rPr>
              <w:t xml:space="preserve">2, </w:t>
            </w:r>
            <w:r w:rsidR="008B336A" w:rsidRPr="00DE6461">
              <w:rPr>
                <w:rFonts w:ascii="Times New Roman" w:hAnsi="Times New Roman"/>
                <w:color w:val="000000"/>
              </w:rPr>
              <w:t>Изпълнителя</w:t>
            </w:r>
            <w:r w:rsidRPr="00DE6461">
              <w:rPr>
                <w:rFonts w:ascii="Times New Roman" w:hAnsi="Times New Roman"/>
                <w:color w:val="000000"/>
              </w:rPr>
              <w:t xml:space="preserve">т </w:t>
            </w:r>
            <w:r w:rsidR="00544B81" w:rsidRPr="00DE6461">
              <w:rPr>
                <w:rFonts w:ascii="Times New Roman" w:hAnsi="Times New Roman"/>
                <w:color w:val="000000"/>
              </w:rPr>
              <w:t xml:space="preserve">трябва </w:t>
            </w:r>
            <w:r w:rsidRPr="00DE6461">
              <w:rPr>
                <w:rFonts w:ascii="Times New Roman" w:hAnsi="Times New Roman"/>
                <w:color w:val="000000"/>
              </w:rPr>
              <w:t xml:space="preserve">да се съобрази със следните организационни изисквания на </w:t>
            </w:r>
            <w:r w:rsidR="008B336A" w:rsidRPr="00DE6461">
              <w:rPr>
                <w:rFonts w:ascii="Times New Roman" w:hAnsi="Times New Roman"/>
                <w:color w:val="000000"/>
              </w:rPr>
              <w:t>Възложителя</w:t>
            </w:r>
            <w:r w:rsidRPr="00DE6461">
              <w:rPr>
                <w:rFonts w:ascii="Times New Roman" w:hAnsi="Times New Roman"/>
                <w:color w:val="000000"/>
              </w:rPr>
              <w:t>:</w:t>
            </w:r>
          </w:p>
          <w:p w:rsidR="009E686E" w:rsidRPr="00DE6461" w:rsidRDefault="008B336A" w:rsidP="000257BA">
            <w:pPr>
              <w:pStyle w:val="ListParagraph"/>
              <w:numPr>
                <w:ilvl w:val="0"/>
                <w:numId w:val="20"/>
              </w:numPr>
              <w:spacing w:after="0" w:line="240" w:lineRule="auto"/>
              <w:ind w:left="342" w:hanging="357"/>
              <w:jc w:val="both"/>
              <w:rPr>
                <w:rFonts w:ascii="Times New Roman" w:hAnsi="Times New Roman"/>
                <w:sz w:val="24"/>
                <w:szCs w:val="24"/>
              </w:rPr>
            </w:pPr>
            <w:r w:rsidRPr="00DE6461">
              <w:rPr>
                <w:rFonts w:ascii="Times New Roman" w:hAnsi="Times New Roman"/>
                <w:sz w:val="24"/>
                <w:szCs w:val="24"/>
              </w:rPr>
              <w:t>Изпълнителя</w:t>
            </w:r>
            <w:r w:rsidR="001A5E21" w:rsidRPr="00DE6461">
              <w:rPr>
                <w:rFonts w:ascii="Times New Roman" w:hAnsi="Times New Roman"/>
                <w:sz w:val="24"/>
                <w:szCs w:val="24"/>
              </w:rPr>
              <w:t xml:space="preserve">т </w:t>
            </w:r>
            <w:r w:rsidR="00544B81" w:rsidRPr="00DE6461">
              <w:rPr>
                <w:rFonts w:ascii="Times New Roman" w:hAnsi="Times New Roman"/>
                <w:sz w:val="24"/>
                <w:szCs w:val="24"/>
              </w:rPr>
              <w:t>трябва</w:t>
            </w:r>
            <w:r w:rsidR="001A5E21" w:rsidRPr="00DE6461">
              <w:rPr>
                <w:rFonts w:ascii="Times New Roman" w:hAnsi="Times New Roman"/>
                <w:sz w:val="24"/>
                <w:szCs w:val="24"/>
              </w:rPr>
              <w:t xml:space="preserve"> да организира по едно поддържащо обучение на персонала на всеки </w:t>
            </w:r>
            <w:r w:rsidR="001A5E21" w:rsidRPr="00DE6461">
              <w:rPr>
                <w:rFonts w:ascii="Times New Roman" w:hAnsi="Times New Roman"/>
                <w:sz w:val="24"/>
                <w:szCs w:val="24"/>
              </w:rPr>
              <w:lastRenderedPageBreak/>
              <w:t xml:space="preserve">един пилотен център. Обученията </w:t>
            </w:r>
            <w:r w:rsidR="00544B81" w:rsidRPr="00DE6461">
              <w:rPr>
                <w:rFonts w:ascii="Times New Roman" w:hAnsi="Times New Roman"/>
                <w:sz w:val="24"/>
                <w:szCs w:val="24"/>
              </w:rPr>
              <w:t>трябва</w:t>
            </w:r>
            <w:r w:rsidR="001A5E21" w:rsidRPr="00DE6461">
              <w:rPr>
                <w:rFonts w:ascii="Times New Roman" w:hAnsi="Times New Roman"/>
                <w:sz w:val="24"/>
                <w:szCs w:val="24"/>
              </w:rPr>
              <w:t xml:space="preserve"> да бъдат организирани на територията на съответната целева община</w:t>
            </w:r>
            <w:r w:rsidR="00544B81" w:rsidRPr="00DE6461">
              <w:rPr>
                <w:rFonts w:ascii="Times New Roman" w:hAnsi="Times New Roman"/>
                <w:sz w:val="24"/>
                <w:szCs w:val="24"/>
              </w:rPr>
              <w:t>;</w:t>
            </w:r>
          </w:p>
          <w:p w:rsidR="001A5E21" w:rsidRPr="00DE6461" w:rsidRDefault="001A5E21" w:rsidP="000257BA">
            <w:pPr>
              <w:pStyle w:val="ListParagraph"/>
              <w:numPr>
                <w:ilvl w:val="0"/>
                <w:numId w:val="20"/>
              </w:numPr>
              <w:spacing w:after="0" w:line="240" w:lineRule="auto"/>
              <w:ind w:left="342"/>
              <w:jc w:val="both"/>
              <w:rPr>
                <w:rFonts w:ascii="Times New Roman" w:hAnsi="Times New Roman"/>
                <w:sz w:val="24"/>
                <w:szCs w:val="24"/>
              </w:rPr>
            </w:pPr>
            <w:r w:rsidRPr="00DE6461">
              <w:rPr>
                <w:rFonts w:ascii="Times New Roman" w:hAnsi="Times New Roman"/>
                <w:sz w:val="24"/>
                <w:szCs w:val="24"/>
              </w:rPr>
              <w:t xml:space="preserve">Продължителността на обученията е 5 работни дни и </w:t>
            </w:r>
            <w:r w:rsidR="00544B81" w:rsidRPr="00DE6461">
              <w:rPr>
                <w:rFonts w:ascii="Times New Roman" w:hAnsi="Times New Roman"/>
                <w:sz w:val="24"/>
                <w:szCs w:val="24"/>
              </w:rPr>
              <w:t>същите да</w:t>
            </w:r>
            <w:r w:rsidRPr="00DE6461">
              <w:rPr>
                <w:rFonts w:ascii="Times New Roman" w:hAnsi="Times New Roman"/>
                <w:sz w:val="24"/>
                <w:szCs w:val="24"/>
              </w:rPr>
              <w:t xml:space="preserve"> съдържат теоретичен модул и практически модул, който да се проведе в реални условия на територията на самата площадка за събиране на опасни битови отпадъци</w:t>
            </w:r>
            <w:r w:rsidR="00544B81" w:rsidRPr="00DE6461">
              <w:rPr>
                <w:rFonts w:ascii="Times New Roman" w:hAnsi="Times New Roman"/>
                <w:sz w:val="24"/>
                <w:szCs w:val="24"/>
              </w:rPr>
              <w:t>;</w:t>
            </w:r>
          </w:p>
          <w:p w:rsidR="001A5E21" w:rsidRPr="00DE6461" w:rsidRDefault="001A5E21" w:rsidP="000257BA">
            <w:pPr>
              <w:pStyle w:val="ListParagraph"/>
              <w:numPr>
                <w:ilvl w:val="0"/>
                <w:numId w:val="20"/>
              </w:numPr>
              <w:autoSpaceDE w:val="0"/>
              <w:autoSpaceDN w:val="0"/>
              <w:adjustRightInd w:val="0"/>
              <w:spacing w:after="0" w:line="240" w:lineRule="auto"/>
              <w:ind w:left="342" w:right="216"/>
              <w:jc w:val="both"/>
              <w:rPr>
                <w:rFonts w:ascii="Times New Roman" w:hAnsi="Times New Roman"/>
                <w:sz w:val="24"/>
                <w:szCs w:val="24"/>
              </w:rPr>
            </w:pPr>
            <w:r w:rsidRPr="00DE6461">
              <w:rPr>
                <w:rFonts w:ascii="Times New Roman" w:hAnsi="Times New Roman"/>
                <w:sz w:val="24"/>
                <w:szCs w:val="24"/>
              </w:rPr>
              <w:t xml:space="preserve">Всеки един участник в </w:t>
            </w:r>
            <w:proofErr w:type="gramStart"/>
            <w:r w:rsidRPr="00DE6461">
              <w:rPr>
                <w:rFonts w:ascii="Times New Roman" w:hAnsi="Times New Roman"/>
                <w:sz w:val="24"/>
                <w:szCs w:val="24"/>
              </w:rPr>
              <w:t xml:space="preserve">обучението </w:t>
            </w:r>
            <w:r w:rsidR="00544B81" w:rsidRPr="00DE6461">
              <w:rPr>
                <w:rFonts w:ascii="Times New Roman" w:hAnsi="Times New Roman"/>
                <w:sz w:val="24"/>
                <w:szCs w:val="24"/>
              </w:rPr>
              <w:t>трябва</w:t>
            </w:r>
            <w:r w:rsidRPr="00DE6461">
              <w:rPr>
                <w:rFonts w:ascii="Times New Roman" w:hAnsi="Times New Roman"/>
                <w:sz w:val="24"/>
                <w:szCs w:val="24"/>
              </w:rPr>
              <w:t xml:space="preserve"> да получи учебната документация, в която са застъпени темите на обучението</w:t>
            </w:r>
            <w:proofErr w:type="gramEnd"/>
            <w:r w:rsidRPr="00DE6461">
              <w:rPr>
                <w:rFonts w:ascii="Times New Roman" w:hAnsi="Times New Roman"/>
                <w:sz w:val="24"/>
                <w:szCs w:val="24"/>
              </w:rPr>
              <w:t xml:space="preserve"> и практическите упражнения, разписанието на часовете, както и планираните методи на обучение</w:t>
            </w:r>
            <w:r w:rsidR="00544B81" w:rsidRPr="00DE6461">
              <w:rPr>
                <w:rFonts w:ascii="Times New Roman" w:hAnsi="Times New Roman"/>
                <w:sz w:val="24"/>
                <w:szCs w:val="24"/>
              </w:rPr>
              <w:t>;</w:t>
            </w:r>
          </w:p>
          <w:p w:rsidR="001A5E21" w:rsidRPr="00DE6461" w:rsidRDefault="001A5E21" w:rsidP="000257BA">
            <w:pPr>
              <w:pStyle w:val="ListParagraph"/>
              <w:numPr>
                <w:ilvl w:val="0"/>
                <w:numId w:val="20"/>
              </w:numPr>
              <w:autoSpaceDE w:val="0"/>
              <w:autoSpaceDN w:val="0"/>
              <w:adjustRightInd w:val="0"/>
              <w:spacing w:after="0" w:line="240" w:lineRule="auto"/>
              <w:ind w:left="342" w:right="216"/>
              <w:jc w:val="both"/>
              <w:rPr>
                <w:rFonts w:ascii="Times New Roman" w:hAnsi="Times New Roman"/>
                <w:sz w:val="24"/>
                <w:szCs w:val="24"/>
              </w:rPr>
            </w:pPr>
            <w:r w:rsidRPr="00DE6461">
              <w:rPr>
                <w:rFonts w:ascii="Times New Roman" w:hAnsi="Times New Roman"/>
                <w:sz w:val="24"/>
                <w:szCs w:val="24"/>
              </w:rPr>
              <w:t xml:space="preserve">За провеждане на теоретичния модул </w:t>
            </w:r>
            <w:r w:rsidR="008B336A" w:rsidRPr="00DE6461">
              <w:rPr>
                <w:rFonts w:ascii="Times New Roman" w:hAnsi="Times New Roman"/>
                <w:sz w:val="24"/>
                <w:szCs w:val="24"/>
              </w:rPr>
              <w:t>Изпълнителя</w:t>
            </w:r>
            <w:r w:rsidRPr="00DE6461">
              <w:rPr>
                <w:rFonts w:ascii="Times New Roman" w:hAnsi="Times New Roman"/>
                <w:sz w:val="24"/>
                <w:szCs w:val="24"/>
              </w:rPr>
              <w:t>т следва да използва подходящи обучителни помещения с естествена светлина, добра видимост и акустика. Трябва да бъде осигурена аудиовизуална техника и/или дидактически материали за онагледяване на учебния процес;</w:t>
            </w:r>
          </w:p>
          <w:p w:rsidR="001A5E21" w:rsidRPr="00DE6461" w:rsidRDefault="001A5E21" w:rsidP="000257BA">
            <w:pPr>
              <w:pStyle w:val="ListParagraph"/>
              <w:numPr>
                <w:ilvl w:val="0"/>
                <w:numId w:val="20"/>
              </w:numPr>
              <w:autoSpaceDE w:val="0"/>
              <w:autoSpaceDN w:val="0"/>
              <w:adjustRightInd w:val="0"/>
              <w:spacing w:after="0" w:line="240" w:lineRule="auto"/>
              <w:ind w:left="342" w:right="216"/>
              <w:jc w:val="both"/>
              <w:rPr>
                <w:rFonts w:ascii="Times New Roman" w:hAnsi="Times New Roman"/>
                <w:sz w:val="24"/>
                <w:szCs w:val="24"/>
              </w:rPr>
            </w:pPr>
            <w:r w:rsidRPr="00DE6461">
              <w:rPr>
                <w:rFonts w:ascii="Times New Roman" w:hAnsi="Times New Roman"/>
                <w:sz w:val="24"/>
                <w:szCs w:val="24"/>
              </w:rPr>
              <w:t>Преподавателя/</w:t>
            </w:r>
            <w:proofErr w:type="spellStart"/>
            <w:r w:rsidRPr="00DE6461">
              <w:rPr>
                <w:rFonts w:ascii="Times New Roman" w:hAnsi="Times New Roman"/>
                <w:sz w:val="24"/>
                <w:szCs w:val="24"/>
              </w:rPr>
              <w:t>ите</w:t>
            </w:r>
            <w:proofErr w:type="spellEnd"/>
            <w:r w:rsidRPr="00DE6461">
              <w:rPr>
                <w:rFonts w:ascii="Times New Roman" w:hAnsi="Times New Roman"/>
                <w:sz w:val="24"/>
                <w:szCs w:val="24"/>
              </w:rPr>
              <w:t xml:space="preserve">, които </w:t>
            </w:r>
            <w:r w:rsidR="008B336A" w:rsidRPr="00DE6461">
              <w:rPr>
                <w:rFonts w:ascii="Times New Roman" w:hAnsi="Times New Roman"/>
                <w:sz w:val="24"/>
                <w:szCs w:val="24"/>
              </w:rPr>
              <w:t>Изпълнителя</w:t>
            </w:r>
            <w:r w:rsidRPr="00DE6461">
              <w:rPr>
                <w:rFonts w:ascii="Times New Roman" w:hAnsi="Times New Roman"/>
                <w:sz w:val="24"/>
                <w:szCs w:val="24"/>
              </w:rPr>
              <w:t>т възнамерява да използва трябва притежават професионална квалификация за дейност по управление на опасни отпадъци</w:t>
            </w:r>
            <w:r w:rsidR="00544B81" w:rsidRPr="00DE6461">
              <w:rPr>
                <w:rFonts w:ascii="Times New Roman" w:hAnsi="Times New Roman"/>
                <w:sz w:val="24"/>
                <w:szCs w:val="24"/>
              </w:rPr>
              <w:t>;</w:t>
            </w:r>
            <w:r w:rsidRPr="00DE6461">
              <w:rPr>
                <w:rFonts w:ascii="Times New Roman" w:hAnsi="Times New Roman"/>
                <w:sz w:val="24"/>
                <w:szCs w:val="24"/>
              </w:rPr>
              <w:t xml:space="preserve"> </w:t>
            </w:r>
          </w:p>
          <w:p w:rsidR="001A5E21" w:rsidRPr="00DE6461" w:rsidRDefault="001A5E21" w:rsidP="000257BA">
            <w:pPr>
              <w:pStyle w:val="BodyText"/>
              <w:numPr>
                <w:ilvl w:val="0"/>
                <w:numId w:val="20"/>
              </w:numPr>
              <w:spacing w:before="0"/>
              <w:ind w:left="342"/>
              <w:jc w:val="both"/>
              <w:rPr>
                <w:rFonts w:ascii="Times New Roman" w:hAnsi="Times New Roman"/>
                <w:b w:val="0"/>
                <w:sz w:val="24"/>
                <w:szCs w:val="24"/>
              </w:rPr>
            </w:pPr>
            <w:r w:rsidRPr="00DE6461">
              <w:rPr>
                <w:rFonts w:ascii="Times New Roman" w:hAnsi="Times New Roman"/>
                <w:b w:val="0"/>
                <w:sz w:val="24"/>
                <w:szCs w:val="24"/>
              </w:rPr>
              <w:t xml:space="preserve">За всеки участник </w:t>
            </w:r>
            <w:r w:rsidR="008B336A" w:rsidRPr="00DE6461">
              <w:rPr>
                <w:rFonts w:ascii="Times New Roman" w:hAnsi="Times New Roman"/>
                <w:b w:val="0"/>
                <w:sz w:val="24"/>
                <w:szCs w:val="24"/>
              </w:rPr>
              <w:t>Изпълнителя</w:t>
            </w:r>
            <w:r w:rsidRPr="00DE6461">
              <w:rPr>
                <w:rFonts w:ascii="Times New Roman" w:hAnsi="Times New Roman"/>
                <w:b w:val="0"/>
                <w:sz w:val="24"/>
                <w:szCs w:val="24"/>
              </w:rPr>
              <w:t xml:space="preserve">т </w:t>
            </w:r>
            <w:r w:rsidR="00544B81" w:rsidRPr="00DE6461">
              <w:rPr>
                <w:rFonts w:ascii="Times New Roman" w:hAnsi="Times New Roman"/>
                <w:b w:val="0"/>
                <w:sz w:val="24"/>
                <w:szCs w:val="24"/>
              </w:rPr>
              <w:t>трябва</w:t>
            </w:r>
            <w:r w:rsidRPr="00DE6461">
              <w:rPr>
                <w:rFonts w:ascii="Times New Roman" w:hAnsi="Times New Roman"/>
                <w:b w:val="0"/>
                <w:sz w:val="24"/>
                <w:szCs w:val="24"/>
              </w:rPr>
              <w:t xml:space="preserve"> да осигури за сметка</w:t>
            </w:r>
            <w:r w:rsidR="00544B81" w:rsidRPr="00DE6461">
              <w:rPr>
                <w:rFonts w:ascii="Times New Roman" w:hAnsi="Times New Roman"/>
                <w:b w:val="0"/>
                <w:sz w:val="24"/>
                <w:szCs w:val="24"/>
              </w:rPr>
              <w:t xml:space="preserve"> на договора и да включи в цено</w:t>
            </w:r>
            <w:r w:rsidR="009E686E" w:rsidRPr="00DE6461">
              <w:rPr>
                <w:rFonts w:ascii="Times New Roman" w:hAnsi="Times New Roman"/>
                <w:b w:val="0"/>
                <w:sz w:val="24"/>
                <w:szCs w:val="24"/>
              </w:rPr>
              <w:t>во</w:t>
            </w:r>
            <w:r w:rsidR="00544B81" w:rsidRPr="00DE6461">
              <w:rPr>
                <w:rFonts w:ascii="Times New Roman" w:hAnsi="Times New Roman"/>
                <w:b w:val="0"/>
                <w:sz w:val="24"/>
                <w:szCs w:val="24"/>
              </w:rPr>
              <w:t>то си предложение</w:t>
            </w:r>
            <w:r w:rsidRPr="00DE6461">
              <w:rPr>
                <w:rFonts w:ascii="Times New Roman" w:hAnsi="Times New Roman"/>
                <w:b w:val="0"/>
                <w:sz w:val="24"/>
                <w:szCs w:val="24"/>
              </w:rPr>
              <w:t xml:space="preserve"> по две кафе паузи</w:t>
            </w:r>
            <w:r w:rsidR="00544B81" w:rsidRPr="00DE6461">
              <w:rPr>
                <w:rFonts w:ascii="Times New Roman" w:hAnsi="Times New Roman"/>
                <w:b w:val="0"/>
                <w:sz w:val="24"/>
                <w:szCs w:val="24"/>
              </w:rPr>
              <w:t>,</w:t>
            </w:r>
            <w:r w:rsidRPr="00DE6461">
              <w:rPr>
                <w:rFonts w:ascii="Times New Roman" w:hAnsi="Times New Roman"/>
                <w:b w:val="0"/>
                <w:sz w:val="24"/>
                <w:szCs w:val="24"/>
              </w:rPr>
              <w:t xml:space="preserve"> за всеки от обучителните дни, както и об</w:t>
            </w:r>
            <w:r w:rsidR="00544B81" w:rsidRPr="00DE6461">
              <w:rPr>
                <w:rFonts w:ascii="Times New Roman" w:hAnsi="Times New Roman"/>
                <w:b w:val="0"/>
                <w:sz w:val="24"/>
                <w:szCs w:val="24"/>
              </w:rPr>
              <w:t>е</w:t>
            </w:r>
            <w:r w:rsidRPr="00DE6461">
              <w:rPr>
                <w:rFonts w:ascii="Times New Roman" w:hAnsi="Times New Roman"/>
                <w:b w:val="0"/>
                <w:sz w:val="24"/>
                <w:szCs w:val="24"/>
              </w:rPr>
              <w:t>д, включващ супа, основно, десерт и минерална вода/безалкохолна напитка.</w:t>
            </w:r>
          </w:p>
          <w:p w:rsidR="00544B81" w:rsidRPr="00DE6461" w:rsidRDefault="00544B81" w:rsidP="00DE6461">
            <w:pPr>
              <w:tabs>
                <w:tab w:val="left" w:pos="5112"/>
              </w:tabs>
              <w:autoSpaceDE w:val="0"/>
              <w:autoSpaceDN w:val="0"/>
              <w:adjustRightInd w:val="0"/>
              <w:spacing w:before="0"/>
              <w:ind w:right="84" w:hanging="18"/>
              <w:rPr>
                <w:rFonts w:ascii="Times New Roman" w:hAnsi="Times New Roman"/>
                <w:b/>
              </w:rPr>
            </w:pPr>
          </w:p>
          <w:p w:rsidR="001A5E21" w:rsidRPr="00DE6461" w:rsidRDefault="001A5E21" w:rsidP="00DE6461">
            <w:pPr>
              <w:pStyle w:val="BodyText"/>
              <w:spacing w:before="0"/>
              <w:ind w:hanging="18"/>
              <w:jc w:val="both"/>
              <w:outlineLvl w:val="0"/>
              <w:rPr>
                <w:rFonts w:ascii="Times New Roman" w:hAnsi="Times New Roman"/>
                <w:sz w:val="24"/>
                <w:szCs w:val="24"/>
              </w:rPr>
            </w:pPr>
            <w:bookmarkStart w:id="10" w:name="_Toc459793094"/>
            <w:bookmarkEnd w:id="7"/>
            <w:r w:rsidRPr="00DE6461">
              <w:rPr>
                <w:rFonts w:ascii="Times New Roman" w:hAnsi="Times New Roman"/>
                <w:sz w:val="24"/>
                <w:szCs w:val="24"/>
              </w:rPr>
              <w:t>ІІІ. ЕКСПЕРТЕН СЪСТАВ</w:t>
            </w:r>
            <w:bookmarkEnd w:id="10"/>
          </w:p>
          <w:p w:rsidR="001A5E21" w:rsidRPr="00DE6461" w:rsidRDefault="001A5E21" w:rsidP="00DE6461">
            <w:pPr>
              <w:spacing w:before="0"/>
              <w:ind w:firstLine="0"/>
              <w:rPr>
                <w:rFonts w:ascii="Times New Roman" w:hAnsi="Times New Roman"/>
                <w:lang w:eastAsia="en-US"/>
              </w:rPr>
            </w:pPr>
            <w:r w:rsidRPr="00DE6461">
              <w:rPr>
                <w:rFonts w:ascii="Times New Roman" w:hAnsi="Times New Roman"/>
                <w:lang w:eastAsia="en-US"/>
              </w:rPr>
              <w:t xml:space="preserve">Участникът в </w:t>
            </w:r>
            <w:proofErr w:type="gramStart"/>
            <w:r w:rsidRPr="00DE6461">
              <w:rPr>
                <w:rFonts w:ascii="Times New Roman" w:hAnsi="Times New Roman"/>
                <w:lang w:eastAsia="en-US"/>
              </w:rPr>
              <w:t xml:space="preserve">настоящата процедура за възлагане на обществената поръчка трябва да разполага с минимум 3 (трима) експерти, които да имат професионална компетентност да изпълняват качествено, в срок и по обем всички задължения на </w:t>
            </w:r>
            <w:r w:rsidR="008B336A" w:rsidRPr="00DE6461">
              <w:rPr>
                <w:rFonts w:ascii="Times New Roman" w:hAnsi="Times New Roman"/>
                <w:lang w:eastAsia="en-US"/>
              </w:rPr>
              <w:t>Изпълнителя</w:t>
            </w:r>
            <w:r w:rsidRPr="00DE6461">
              <w:rPr>
                <w:rFonts w:ascii="Times New Roman" w:hAnsi="Times New Roman"/>
                <w:lang w:eastAsia="en-US"/>
              </w:rPr>
              <w:t xml:space="preserve"> по организиране на обученията, описани в настоящата</w:t>
            </w:r>
            <w:proofErr w:type="gramEnd"/>
            <w:r w:rsidRPr="00DE6461">
              <w:rPr>
                <w:rFonts w:ascii="Times New Roman" w:hAnsi="Times New Roman"/>
                <w:lang w:eastAsia="en-US"/>
              </w:rPr>
              <w:t xml:space="preserve"> Техническа спецификация през целия срок на договора и подпомагат съответните преподаватели в процеса по провеждане на обученията.</w:t>
            </w:r>
          </w:p>
          <w:p w:rsidR="001A5E21" w:rsidRPr="00DE6461" w:rsidRDefault="001A5E21" w:rsidP="00DE6461">
            <w:pPr>
              <w:spacing w:before="0"/>
              <w:ind w:firstLine="0"/>
              <w:rPr>
                <w:rFonts w:ascii="Times New Roman" w:hAnsi="Times New Roman"/>
                <w:lang w:eastAsia="en-US"/>
              </w:rPr>
            </w:pPr>
            <w:proofErr w:type="gramStart"/>
            <w:r w:rsidRPr="00DE6461">
              <w:rPr>
                <w:rFonts w:ascii="Times New Roman" w:hAnsi="Times New Roman"/>
                <w:lang w:eastAsia="en-US"/>
              </w:rPr>
              <w:t>Минималният експертен състав включва следните лица, които да отговарят на посочените по-долу минимални</w:t>
            </w:r>
            <w:proofErr w:type="gramEnd"/>
            <w:r w:rsidRPr="00DE6461">
              <w:rPr>
                <w:rFonts w:ascii="Times New Roman" w:hAnsi="Times New Roman"/>
                <w:lang w:eastAsia="en-US"/>
              </w:rPr>
              <w:t xml:space="preserve"> изисквания за професионална компетентност:</w:t>
            </w:r>
          </w:p>
          <w:p w:rsidR="001A5E21" w:rsidRPr="00DE6461" w:rsidRDefault="001A5E21" w:rsidP="00DE6461">
            <w:pPr>
              <w:spacing w:before="0"/>
              <w:ind w:firstLine="0"/>
              <w:rPr>
                <w:rFonts w:ascii="Times New Roman" w:hAnsi="Times New Roman"/>
                <w:b/>
                <w:i/>
              </w:rPr>
            </w:pPr>
            <w:r w:rsidRPr="00DE6461">
              <w:rPr>
                <w:rFonts w:ascii="Times New Roman" w:hAnsi="Times New Roman"/>
                <w:b/>
                <w:i/>
              </w:rPr>
              <w:t>Експерт № 1: „Ръководител на екипа“:</w:t>
            </w:r>
          </w:p>
          <w:p w:rsidR="001A5E21" w:rsidRPr="00DE6461" w:rsidRDefault="001A5E21" w:rsidP="00DE6461">
            <w:pPr>
              <w:spacing w:before="0"/>
              <w:ind w:firstLine="0"/>
              <w:rPr>
                <w:rFonts w:ascii="Times New Roman" w:hAnsi="Times New Roman"/>
              </w:rPr>
            </w:pPr>
            <w:proofErr w:type="gramStart"/>
            <w:r w:rsidRPr="00DE6461">
              <w:rPr>
                <w:rFonts w:ascii="Times New Roman" w:hAnsi="Times New Roman"/>
                <w:u w:val="single"/>
              </w:rPr>
              <w:t>Образование:</w:t>
            </w:r>
            <w:r w:rsidRPr="00DE6461">
              <w:rPr>
                <w:rFonts w:ascii="Times New Roman" w:hAnsi="Times New Roman"/>
              </w:rPr>
              <w:t xml:space="preserve"> </w:t>
            </w:r>
            <w:proofErr w:type="gramEnd"/>
          </w:p>
          <w:p w:rsidR="001A5E21" w:rsidRPr="00DE6461" w:rsidRDefault="001A5E21" w:rsidP="00DE6461">
            <w:pPr>
              <w:spacing w:before="0"/>
              <w:ind w:firstLine="0"/>
              <w:rPr>
                <w:rFonts w:ascii="Times New Roman" w:hAnsi="Times New Roman"/>
              </w:rPr>
            </w:pPr>
            <w:r w:rsidRPr="00DE6461">
              <w:rPr>
                <w:rFonts w:ascii="Times New Roman" w:hAnsi="Times New Roman"/>
              </w:rPr>
              <w:t>Висше образование в област “Социални, стопански и правни науки”</w:t>
            </w:r>
            <w:r w:rsidRPr="00DE6461">
              <w:rPr>
                <w:rFonts w:ascii="Times New Roman" w:hAnsi="Times New Roman"/>
                <w:lang w:val="en-US"/>
              </w:rPr>
              <w:t xml:space="preserve"> </w:t>
            </w:r>
            <w:r w:rsidRPr="00DE6461">
              <w:rPr>
                <w:rFonts w:ascii="Times New Roman" w:hAnsi="Times New Roman"/>
              </w:rPr>
              <w:t xml:space="preserve">и/или „Природни </w:t>
            </w:r>
            <w:r w:rsidRPr="00DE6461">
              <w:rPr>
                <w:rFonts w:ascii="Times New Roman" w:hAnsi="Times New Roman"/>
              </w:rPr>
              <w:lastRenderedPageBreak/>
              <w:t>науки, математика и информатика“ и/или</w:t>
            </w:r>
            <w:r w:rsidRPr="00DE6461">
              <w:rPr>
                <w:rFonts w:ascii="Times New Roman" w:hAnsi="Times New Roman"/>
                <w:lang w:val="en-US"/>
              </w:rPr>
              <w:t xml:space="preserve"> “</w:t>
            </w:r>
            <w:r w:rsidRPr="00DE6461">
              <w:rPr>
                <w:rFonts w:ascii="Times New Roman" w:hAnsi="Times New Roman"/>
              </w:rPr>
              <w:t>Технически науки</w:t>
            </w:r>
            <w:r w:rsidRPr="00DE6461">
              <w:rPr>
                <w:rFonts w:ascii="Times New Roman" w:hAnsi="Times New Roman"/>
                <w:lang w:val="en-US"/>
              </w:rPr>
              <w:t>”</w:t>
            </w:r>
            <w:r w:rsidRPr="00DE6461">
              <w:rPr>
                <w:rFonts w:ascii="Times New Roman" w:hAnsi="Times New Roman"/>
              </w:rPr>
              <w:t xml:space="preserve"> съгласно класификатора на областите на висше образование и професионалните направления</w:t>
            </w:r>
            <w:proofErr w:type="gramStart"/>
            <w:r w:rsidRPr="00DE6461">
              <w:rPr>
                <w:rFonts w:ascii="Times New Roman" w:hAnsi="Times New Roman"/>
              </w:rPr>
              <w:t xml:space="preserve"> приет</w:t>
            </w:r>
            <w:proofErr w:type="gramEnd"/>
            <w:r w:rsidRPr="00DE6461">
              <w:rPr>
                <w:rFonts w:ascii="Times New Roman" w:hAnsi="Times New Roman"/>
              </w:rPr>
              <w:t xml:space="preserve"> с ПМС №: 125 на Министерски съвет от 24.06.2002 г. или еквивалентни за чуждестранни участници.</w:t>
            </w:r>
          </w:p>
          <w:p w:rsidR="001A5E21" w:rsidRPr="00DE6461" w:rsidRDefault="001A5E21" w:rsidP="00DE6461">
            <w:pPr>
              <w:spacing w:before="0"/>
              <w:ind w:firstLine="0"/>
              <w:rPr>
                <w:rFonts w:ascii="Times New Roman" w:hAnsi="Times New Roman"/>
                <w:u w:val="single"/>
              </w:rPr>
            </w:pPr>
            <w:proofErr w:type="gramStart"/>
            <w:r w:rsidRPr="00DE6461">
              <w:rPr>
                <w:rFonts w:ascii="Times New Roman" w:hAnsi="Times New Roman"/>
                <w:u w:val="single"/>
              </w:rPr>
              <w:t xml:space="preserve">Опит: </w:t>
            </w:r>
            <w:proofErr w:type="gramEnd"/>
          </w:p>
          <w:p w:rsidR="001A5E21" w:rsidRPr="00DE6461" w:rsidRDefault="001A5E21" w:rsidP="00DE6461">
            <w:pPr>
              <w:spacing w:before="0"/>
              <w:ind w:firstLine="0"/>
              <w:rPr>
                <w:rFonts w:ascii="Times New Roman" w:eastAsia="Calibri" w:hAnsi="Times New Roman"/>
                <w:highlight w:val="yellow"/>
              </w:rPr>
            </w:pPr>
            <w:r w:rsidRPr="00DE6461">
              <w:rPr>
                <w:rFonts w:ascii="Times New Roman" w:eastAsia="Calibri" w:hAnsi="Times New Roman"/>
              </w:rPr>
              <w:t>а) опит при изпълнение на минимум 2 (две) дейности и/или услуга по организиране и/или провеждане на обучение в областта на управление на опасни отпадъци.</w:t>
            </w:r>
          </w:p>
          <w:p w:rsidR="001A5E21" w:rsidRPr="00DE6461" w:rsidRDefault="001A5E21" w:rsidP="00DE6461">
            <w:pPr>
              <w:spacing w:before="0"/>
              <w:ind w:left="72" w:firstLine="0"/>
              <w:jc w:val="left"/>
              <w:rPr>
                <w:rFonts w:ascii="Times New Roman" w:hAnsi="Times New Roman"/>
                <w:u w:val="single"/>
              </w:rPr>
            </w:pPr>
            <w:r w:rsidRPr="00DE6461">
              <w:rPr>
                <w:rFonts w:ascii="Times New Roman" w:hAnsi="Times New Roman"/>
                <w:u w:val="single"/>
              </w:rPr>
              <w:t>Основни задължения:</w:t>
            </w:r>
          </w:p>
          <w:p w:rsidR="001A5E21" w:rsidRPr="00DE6461" w:rsidRDefault="001A5E21" w:rsidP="00870F7A">
            <w:pPr>
              <w:numPr>
                <w:ilvl w:val="0"/>
                <w:numId w:val="20"/>
              </w:numPr>
              <w:spacing w:before="0"/>
              <w:ind w:left="484"/>
              <w:rPr>
                <w:rFonts w:ascii="Times New Roman" w:hAnsi="Times New Roman"/>
                <w:lang w:val="ru-RU"/>
              </w:rPr>
            </w:pPr>
            <w:r w:rsidRPr="00DE6461">
              <w:rPr>
                <w:rFonts w:ascii="Times New Roman" w:hAnsi="Times New Roman"/>
                <w:lang w:val="ru-RU"/>
              </w:rPr>
              <w:t xml:space="preserve">отговаря за ефективното и качествено управление и изпълнение на обществената поръчка като ръководи изпълнението на дейностите; </w:t>
            </w:r>
          </w:p>
          <w:p w:rsidR="001A5E21" w:rsidRPr="00DE6461" w:rsidRDefault="001A5E21" w:rsidP="00870F7A">
            <w:pPr>
              <w:numPr>
                <w:ilvl w:val="0"/>
                <w:numId w:val="20"/>
              </w:numPr>
              <w:spacing w:before="0"/>
              <w:ind w:left="484"/>
              <w:rPr>
                <w:rFonts w:ascii="Times New Roman" w:hAnsi="Times New Roman"/>
                <w:lang w:val="ru-RU"/>
              </w:rPr>
            </w:pPr>
            <w:r w:rsidRPr="00DE6461">
              <w:rPr>
                <w:rFonts w:ascii="Times New Roman" w:hAnsi="Times New Roman"/>
                <w:lang w:val="ru-RU"/>
              </w:rPr>
              <w:t xml:space="preserve">организира и координира цялостната дейност на екипа за изпълнение на поръчката; </w:t>
            </w:r>
          </w:p>
          <w:p w:rsidR="001A5E21" w:rsidRPr="00DE6461" w:rsidRDefault="001A5E21" w:rsidP="00870F7A">
            <w:pPr>
              <w:numPr>
                <w:ilvl w:val="0"/>
                <w:numId w:val="20"/>
              </w:numPr>
              <w:spacing w:before="0"/>
              <w:ind w:left="484"/>
              <w:rPr>
                <w:rFonts w:ascii="Times New Roman" w:hAnsi="Times New Roman"/>
                <w:lang w:val="ru-RU"/>
              </w:rPr>
            </w:pPr>
            <w:r w:rsidRPr="00DE6461">
              <w:rPr>
                <w:rFonts w:ascii="Times New Roman" w:hAnsi="Times New Roman"/>
                <w:lang w:val="ru-RU"/>
              </w:rPr>
              <w:t xml:space="preserve">осъществява контакт с органи и институции, имащи отношение към изпълнението на настоящата поръчка и проекта като цяло; </w:t>
            </w:r>
          </w:p>
          <w:p w:rsidR="001A5E21" w:rsidRPr="00DE6461" w:rsidRDefault="001A5E21" w:rsidP="00870F7A">
            <w:pPr>
              <w:numPr>
                <w:ilvl w:val="0"/>
                <w:numId w:val="20"/>
              </w:numPr>
              <w:spacing w:before="0"/>
              <w:ind w:left="484"/>
              <w:rPr>
                <w:rFonts w:ascii="Times New Roman" w:hAnsi="Times New Roman"/>
                <w:lang w:val="ru-RU"/>
              </w:rPr>
            </w:pPr>
            <w:r w:rsidRPr="00DE6461">
              <w:rPr>
                <w:rFonts w:ascii="Times New Roman" w:hAnsi="Times New Roman"/>
                <w:lang w:val="ru-RU"/>
              </w:rPr>
              <w:t xml:space="preserve">организира и координира изпълнението на предписанията на </w:t>
            </w:r>
            <w:r w:rsidR="008B336A" w:rsidRPr="00DE6461">
              <w:rPr>
                <w:rFonts w:ascii="Times New Roman" w:hAnsi="Times New Roman"/>
                <w:lang w:val="ru-RU"/>
              </w:rPr>
              <w:t>Възложителя</w:t>
            </w:r>
            <w:r w:rsidRPr="00DE6461">
              <w:rPr>
                <w:rFonts w:ascii="Times New Roman" w:hAnsi="Times New Roman"/>
                <w:lang w:val="ru-RU"/>
              </w:rPr>
              <w:t xml:space="preserve">; </w:t>
            </w:r>
          </w:p>
          <w:p w:rsidR="001A5E21" w:rsidRPr="00DE6461" w:rsidRDefault="001A5E21" w:rsidP="00870F7A">
            <w:pPr>
              <w:numPr>
                <w:ilvl w:val="0"/>
                <w:numId w:val="20"/>
              </w:numPr>
              <w:spacing w:before="0"/>
              <w:ind w:left="484"/>
              <w:rPr>
                <w:rFonts w:ascii="Times New Roman" w:hAnsi="Times New Roman"/>
                <w:lang w:val="ru-RU"/>
              </w:rPr>
            </w:pPr>
            <w:r w:rsidRPr="00DE6461">
              <w:rPr>
                <w:rFonts w:ascii="Times New Roman" w:hAnsi="Times New Roman"/>
                <w:lang w:val="ru-RU"/>
              </w:rPr>
              <w:t xml:space="preserve">координира провеждането на отделните мероприятия в изпълнение на дейностите по поръчката; </w:t>
            </w:r>
          </w:p>
          <w:p w:rsidR="001A5E21" w:rsidRPr="00DE6461" w:rsidRDefault="001A5E21" w:rsidP="00870F7A">
            <w:pPr>
              <w:numPr>
                <w:ilvl w:val="0"/>
                <w:numId w:val="20"/>
              </w:numPr>
              <w:spacing w:before="0"/>
              <w:ind w:left="484"/>
              <w:rPr>
                <w:rFonts w:ascii="Times New Roman" w:hAnsi="Times New Roman"/>
                <w:lang w:val="ru-RU"/>
              </w:rPr>
            </w:pPr>
            <w:r w:rsidRPr="00DE6461">
              <w:rPr>
                <w:rFonts w:ascii="Times New Roman" w:hAnsi="Times New Roman"/>
                <w:lang w:val="ru-RU"/>
              </w:rPr>
              <w:t>изготвя докладите предмет на договора за обществена поръчка;</w:t>
            </w:r>
          </w:p>
          <w:p w:rsidR="001A5E21" w:rsidRPr="00DE6461" w:rsidRDefault="001A5E21" w:rsidP="00870F7A">
            <w:pPr>
              <w:numPr>
                <w:ilvl w:val="0"/>
                <w:numId w:val="20"/>
              </w:numPr>
              <w:spacing w:before="0"/>
              <w:ind w:left="484"/>
              <w:rPr>
                <w:rFonts w:ascii="Times New Roman" w:hAnsi="Times New Roman"/>
                <w:lang w:val="ru-RU"/>
              </w:rPr>
            </w:pPr>
            <w:r w:rsidRPr="00DE6461">
              <w:rPr>
                <w:rFonts w:ascii="Times New Roman" w:hAnsi="Times New Roman"/>
                <w:lang w:val="ru-RU"/>
              </w:rPr>
              <w:t xml:space="preserve">при откриване/докладване на нередност, или подозрение за нередност или измама на който и да било етап от изпълнението на настоящата поръчка и проекта, докладва на </w:t>
            </w:r>
            <w:r w:rsidR="008B336A" w:rsidRPr="00DE6461">
              <w:rPr>
                <w:rFonts w:ascii="Times New Roman" w:hAnsi="Times New Roman"/>
                <w:lang w:val="ru-RU"/>
              </w:rPr>
              <w:t>Възложителя</w:t>
            </w:r>
            <w:r w:rsidRPr="00DE6461">
              <w:rPr>
                <w:rFonts w:ascii="Times New Roman" w:hAnsi="Times New Roman"/>
                <w:lang w:val="ru-RU"/>
              </w:rPr>
              <w:t xml:space="preserve"> - ПУДООС.</w:t>
            </w:r>
          </w:p>
          <w:p w:rsidR="001A5E21" w:rsidRPr="00DE6461" w:rsidRDefault="001A5E21" w:rsidP="00DE6461">
            <w:pPr>
              <w:spacing w:before="0"/>
              <w:ind w:left="720" w:firstLine="0"/>
              <w:rPr>
                <w:rFonts w:ascii="Times New Roman" w:hAnsi="Times New Roman"/>
                <w:highlight w:val="yellow"/>
                <w:lang w:val="ru-RU"/>
              </w:rPr>
            </w:pPr>
          </w:p>
          <w:p w:rsidR="001A5E21" w:rsidRPr="00DE6461" w:rsidRDefault="001A5E21" w:rsidP="00DE6461">
            <w:pPr>
              <w:spacing w:before="0"/>
              <w:ind w:firstLine="0"/>
              <w:rPr>
                <w:rFonts w:ascii="Times New Roman" w:hAnsi="Times New Roman"/>
                <w:b/>
                <w:i/>
              </w:rPr>
            </w:pPr>
            <w:r w:rsidRPr="00DE6461">
              <w:rPr>
                <w:rFonts w:ascii="Times New Roman" w:hAnsi="Times New Roman"/>
                <w:b/>
                <w:i/>
              </w:rPr>
              <w:t>Експерт № 2: „Обучения за дейности с опасни отпадъци“:</w:t>
            </w:r>
          </w:p>
          <w:p w:rsidR="001A5E21" w:rsidRPr="00DE6461" w:rsidRDefault="001A5E21" w:rsidP="00DE6461">
            <w:pPr>
              <w:spacing w:before="0"/>
              <w:ind w:firstLine="0"/>
              <w:rPr>
                <w:rFonts w:ascii="Times New Roman" w:hAnsi="Times New Roman"/>
              </w:rPr>
            </w:pPr>
            <w:r w:rsidRPr="00DE6461">
              <w:rPr>
                <w:rFonts w:ascii="Times New Roman" w:hAnsi="Times New Roman"/>
                <w:u w:val="single"/>
              </w:rPr>
              <w:t>Образование:</w:t>
            </w:r>
          </w:p>
          <w:p w:rsidR="001A5E21" w:rsidRPr="00DE6461" w:rsidRDefault="001A5E21" w:rsidP="00DE6461">
            <w:pPr>
              <w:spacing w:before="0"/>
              <w:ind w:firstLine="0"/>
              <w:rPr>
                <w:rFonts w:ascii="Times New Roman" w:hAnsi="Times New Roman"/>
              </w:rPr>
            </w:pPr>
            <w:r w:rsidRPr="00DE6461">
              <w:rPr>
                <w:rFonts w:ascii="Times New Roman" w:hAnsi="Times New Roman"/>
              </w:rPr>
              <w:t>Висше образование в област “Социални, стопански и правни науки”</w:t>
            </w:r>
            <w:r w:rsidRPr="00DE6461">
              <w:rPr>
                <w:rFonts w:ascii="Times New Roman" w:hAnsi="Times New Roman"/>
                <w:lang w:val="en-US"/>
              </w:rPr>
              <w:t xml:space="preserve"> </w:t>
            </w:r>
            <w:r w:rsidRPr="00DE6461">
              <w:rPr>
                <w:rFonts w:ascii="Times New Roman" w:hAnsi="Times New Roman"/>
              </w:rPr>
              <w:t>и/или „Природни науки, математика и информатика“ и/или</w:t>
            </w:r>
            <w:r w:rsidRPr="00DE6461">
              <w:rPr>
                <w:rFonts w:ascii="Times New Roman" w:hAnsi="Times New Roman"/>
                <w:lang w:val="en-US"/>
              </w:rPr>
              <w:t xml:space="preserve"> “</w:t>
            </w:r>
            <w:r w:rsidRPr="00DE6461">
              <w:rPr>
                <w:rFonts w:ascii="Times New Roman" w:hAnsi="Times New Roman"/>
              </w:rPr>
              <w:t>Технически науки</w:t>
            </w:r>
            <w:r w:rsidRPr="00DE6461">
              <w:rPr>
                <w:rFonts w:ascii="Times New Roman" w:hAnsi="Times New Roman"/>
                <w:lang w:val="en-US"/>
              </w:rPr>
              <w:t>”</w:t>
            </w:r>
            <w:r w:rsidRPr="00DE6461">
              <w:rPr>
                <w:rFonts w:ascii="Times New Roman" w:hAnsi="Times New Roman"/>
              </w:rPr>
              <w:t xml:space="preserve"> съгласно класификатора на областите на висше образование и професионалните направления</w:t>
            </w:r>
            <w:proofErr w:type="gramStart"/>
            <w:r w:rsidRPr="00DE6461">
              <w:rPr>
                <w:rFonts w:ascii="Times New Roman" w:hAnsi="Times New Roman"/>
              </w:rPr>
              <w:t xml:space="preserve"> приет</w:t>
            </w:r>
            <w:proofErr w:type="gramEnd"/>
            <w:r w:rsidRPr="00DE6461">
              <w:rPr>
                <w:rFonts w:ascii="Times New Roman" w:hAnsi="Times New Roman"/>
              </w:rPr>
              <w:t xml:space="preserve"> с ПМС №: 125 на Министерски съвет от 24.06.2002г. или еквивалентни за чуждестранни участници;</w:t>
            </w:r>
          </w:p>
          <w:p w:rsidR="001A5E21" w:rsidRPr="00DE6461" w:rsidRDefault="001A5E21" w:rsidP="00DE6461">
            <w:pPr>
              <w:spacing w:before="0"/>
              <w:ind w:firstLine="0"/>
              <w:rPr>
                <w:rFonts w:ascii="Times New Roman" w:hAnsi="Times New Roman"/>
                <w:u w:val="single"/>
              </w:rPr>
            </w:pPr>
            <w:proofErr w:type="gramStart"/>
            <w:r w:rsidRPr="00DE6461">
              <w:rPr>
                <w:rFonts w:ascii="Times New Roman" w:hAnsi="Times New Roman"/>
                <w:u w:val="single"/>
              </w:rPr>
              <w:t xml:space="preserve">Опит: </w:t>
            </w:r>
            <w:proofErr w:type="gramEnd"/>
          </w:p>
          <w:p w:rsidR="001A5E21" w:rsidRPr="00DE6461" w:rsidRDefault="001A5E21" w:rsidP="00DE6461">
            <w:pPr>
              <w:spacing w:before="0"/>
              <w:ind w:right="34" w:firstLine="0"/>
              <w:rPr>
                <w:rFonts w:ascii="Times New Roman" w:eastAsia="Calibri" w:hAnsi="Times New Roman"/>
              </w:rPr>
            </w:pPr>
            <w:r w:rsidRPr="00DE6461">
              <w:rPr>
                <w:rFonts w:ascii="Times New Roman" w:eastAsia="Calibri" w:hAnsi="Times New Roman"/>
              </w:rPr>
              <w:t xml:space="preserve">а) опит </w:t>
            </w:r>
            <w:r w:rsidRPr="00DE6461">
              <w:rPr>
                <w:rFonts w:ascii="Times New Roman" w:hAnsi="Times New Roman"/>
              </w:rPr>
              <w:t xml:space="preserve">в изпълнението на минимум 1 </w:t>
            </w:r>
            <w:r w:rsidRPr="00DE6461">
              <w:rPr>
                <w:rFonts w:ascii="Times New Roman" w:hAnsi="Times New Roman"/>
                <w:lang w:val="en-US"/>
              </w:rPr>
              <w:t>(</w:t>
            </w:r>
            <w:r w:rsidRPr="00DE6461">
              <w:rPr>
                <w:rFonts w:ascii="Times New Roman" w:hAnsi="Times New Roman"/>
              </w:rPr>
              <w:t>една</w:t>
            </w:r>
            <w:r w:rsidRPr="00DE6461">
              <w:rPr>
                <w:rFonts w:ascii="Times New Roman" w:hAnsi="Times New Roman"/>
                <w:lang w:val="en-US"/>
              </w:rPr>
              <w:t>)</w:t>
            </w:r>
            <w:r w:rsidRPr="00DE6461">
              <w:rPr>
                <w:rFonts w:ascii="Times New Roman" w:hAnsi="Times New Roman"/>
              </w:rPr>
              <w:t xml:space="preserve"> дейност/услуга по организиране на обучение за дейности с опасни </w:t>
            </w:r>
            <w:proofErr w:type="gramStart"/>
            <w:r w:rsidRPr="00DE6461">
              <w:rPr>
                <w:rFonts w:ascii="Times New Roman" w:hAnsi="Times New Roman"/>
              </w:rPr>
              <w:t xml:space="preserve">отпадъци. </w:t>
            </w:r>
            <w:proofErr w:type="gramEnd"/>
          </w:p>
          <w:p w:rsidR="001A5E21" w:rsidRPr="00DE6461" w:rsidRDefault="001A5E21" w:rsidP="00DE6461">
            <w:pPr>
              <w:spacing w:before="0"/>
              <w:ind w:firstLine="0"/>
              <w:rPr>
                <w:rFonts w:ascii="Times New Roman" w:hAnsi="Times New Roman"/>
                <w:b/>
                <w:i/>
                <w:u w:val="single"/>
              </w:rPr>
            </w:pPr>
            <w:r w:rsidRPr="00DE6461">
              <w:rPr>
                <w:rFonts w:ascii="Times New Roman" w:hAnsi="Times New Roman"/>
                <w:u w:val="single"/>
              </w:rPr>
              <w:t>Основни задължения:</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lang w:val="ru-RU"/>
              </w:rPr>
            </w:pPr>
            <w:proofErr w:type="gramStart"/>
            <w:r w:rsidRPr="00DE6461">
              <w:rPr>
                <w:rFonts w:ascii="Times New Roman" w:hAnsi="Times New Roman"/>
                <w:sz w:val="24"/>
                <w:szCs w:val="24"/>
              </w:rPr>
              <w:t>участва</w:t>
            </w:r>
            <w:proofErr w:type="gramEnd"/>
            <w:r w:rsidRPr="00DE6461">
              <w:rPr>
                <w:rFonts w:ascii="Times New Roman" w:hAnsi="Times New Roman"/>
                <w:sz w:val="24"/>
                <w:szCs w:val="24"/>
              </w:rPr>
              <w:t xml:space="preserve"> в</w:t>
            </w:r>
            <w:r w:rsidRPr="00DE6461">
              <w:rPr>
                <w:rFonts w:ascii="Times New Roman" w:hAnsi="Times New Roman"/>
                <w:sz w:val="24"/>
                <w:szCs w:val="24"/>
                <w:lang w:val="en-US"/>
              </w:rPr>
              <w:t xml:space="preserve"> </w:t>
            </w:r>
            <w:r w:rsidRPr="00DE6461">
              <w:rPr>
                <w:rFonts w:ascii="Times New Roman" w:hAnsi="Times New Roman"/>
                <w:sz w:val="24"/>
                <w:szCs w:val="24"/>
              </w:rPr>
              <w:t>изпълнението на настоящата поръчка;</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lang w:val="ru-RU"/>
              </w:rPr>
            </w:pPr>
            <w:r w:rsidRPr="00DE6461">
              <w:rPr>
                <w:rFonts w:ascii="Times New Roman" w:hAnsi="Times New Roman"/>
                <w:sz w:val="24"/>
                <w:szCs w:val="24"/>
                <w:lang w:val="ru-RU"/>
              </w:rPr>
              <w:lastRenderedPageBreak/>
              <w:t xml:space="preserve">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w:t>
            </w:r>
            <w:r w:rsidR="008B336A" w:rsidRPr="00DE6461">
              <w:rPr>
                <w:rFonts w:ascii="Times New Roman" w:hAnsi="Times New Roman"/>
                <w:sz w:val="24"/>
                <w:szCs w:val="24"/>
                <w:lang w:val="ru-RU"/>
              </w:rPr>
              <w:t>Възложителя</w:t>
            </w:r>
            <w:r w:rsidRPr="00DE6461">
              <w:rPr>
                <w:rFonts w:ascii="Times New Roman" w:hAnsi="Times New Roman"/>
                <w:sz w:val="24"/>
                <w:szCs w:val="24"/>
                <w:lang w:val="ru-RU"/>
              </w:rPr>
              <w:t xml:space="preserve"> - ПУДООС.</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lang w:val="ru-RU"/>
              </w:rPr>
            </w:pPr>
            <w:r w:rsidRPr="00DE6461">
              <w:rPr>
                <w:rFonts w:ascii="Times New Roman" w:hAnsi="Times New Roman"/>
                <w:sz w:val="24"/>
                <w:szCs w:val="24"/>
                <w:lang w:val="ru-RU"/>
              </w:rPr>
              <w:t xml:space="preserve">осъществява контакт с органи и институции, имащи отношение към изпълнението на настоящата поръчка; </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lang w:val="ru-RU"/>
              </w:rPr>
            </w:pPr>
            <w:r w:rsidRPr="00DE6461">
              <w:rPr>
                <w:rFonts w:ascii="Times New Roman" w:hAnsi="Times New Roman"/>
                <w:sz w:val="24"/>
                <w:szCs w:val="24"/>
                <w:lang w:val="ru-RU"/>
              </w:rPr>
              <w:t>подпомага изготвянето на докладите предмет на договора за обществена поръчка.</w:t>
            </w:r>
          </w:p>
          <w:p w:rsidR="001A5E21" w:rsidRPr="00DE6461" w:rsidRDefault="001A5E21" w:rsidP="00DE6461">
            <w:pPr>
              <w:spacing w:before="0"/>
              <w:ind w:firstLine="0"/>
              <w:rPr>
                <w:rFonts w:ascii="Times New Roman" w:hAnsi="Times New Roman"/>
                <w:b/>
                <w:i/>
              </w:rPr>
            </w:pPr>
          </w:p>
          <w:p w:rsidR="001A5E21" w:rsidRPr="00DE6461" w:rsidRDefault="001A5E21" w:rsidP="00DE6461">
            <w:pPr>
              <w:spacing w:before="0"/>
              <w:ind w:firstLine="0"/>
              <w:rPr>
                <w:rFonts w:ascii="Times New Roman" w:hAnsi="Times New Roman"/>
                <w:b/>
                <w:i/>
              </w:rPr>
            </w:pPr>
            <w:r w:rsidRPr="00DE6461">
              <w:rPr>
                <w:rFonts w:ascii="Times New Roman" w:hAnsi="Times New Roman"/>
                <w:b/>
                <w:i/>
              </w:rPr>
              <w:t>Експерт №3: „Организиране на събития“:</w:t>
            </w:r>
          </w:p>
          <w:p w:rsidR="001A5E21" w:rsidRPr="00DE6461" w:rsidRDefault="001A5E21" w:rsidP="00DE6461">
            <w:pPr>
              <w:spacing w:before="0"/>
              <w:ind w:firstLine="0"/>
              <w:rPr>
                <w:rFonts w:ascii="Times New Roman" w:hAnsi="Times New Roman"/>
              </w:rPr>
            </w:pPr>
            <w:r w:rsidRPr="00DE6461">
              <w:rPr>
                <w:rFonts w:ascii="Times New Roman" w:hAnsi="Times New Roman"/>
                <w:u w:val="single"/>
              </w:rPr>
              <w:t>Образование:</w:t>
            </w:r>
          </w:p>
          <w:p w:rsidR="001A5E21" w:rsidRPr="00DE6461" w:rsidRDefault="001A5E21" w:rsidP="00DE6461">
            <w:pPr>
              <w:spacing w:before="0"/>
              <w:ind w:firstLine="0"/>
              <w:rPr>
                <w:rFonts w:ascii="Times New Roman" w:hAnsi="Times New Roman"/>
              </w:rPr>
            </w:pPr>
            <w:r w:rsidRPr="00DE6461">
              <w:rPr>
                <w:rFonts w:ascii="Times New Roman" w:hAnsi="Times New Roman"/>
              </w:rPr>
              <w:t>Висше образование в област “Социални, стопански и правни науки”</w:t>
            </w:r>
            <w:r w:rsidRPr="00DE6461">
              <w:rPr>
                <w:rFonts w:ascii="Times New Roman" w:hAnsi="Times New Roman"/>
                <w:lang w:val="en-US"/>
              </w:rPr>
              <w:t xml:space="preserve"> </w:t>
            </w:r>
            <w:r w:rsidRPr="00DE6461">
              <w:rPr>
                <w:rFonts w:ascii="Times New Roman" w:hAnsi="Times New Roman"/>
              </w:rPr>
              <w:t>и/или „Природни науки, математика и информатика“ и/или</w:t>
            </w:r>
            <w:r w:rsidRPr="00DE6461">
              <w:rPr>
                <w:rFonts w:ascii="Times New Roman" w:hAnsi="Times New Roman"/>
                <w:lang w:val="en-US"/>
              </w:rPr>
              <w:t xml:space="preserve"> “</w:t>
            </w:r>
            <w:r w:rsidRPr="00DE6461">
              <w:rPr>
                <w:rFonts w:ascii="Times New Roman" w:hAnsi="Times New Roman"/>
              </w:rPr>
              <w:t>Технически науки</w:t>
            </w:r>
            <w:r w:rsidRPr="00DE6461">
              <w:rPr>
                <w:rFonts w:ascii="Times New Roman" w:hAnsi="Times New Roman"/>
                <w:lang w:val="en-US"/>
              </w:rPr>
              <w:t>”</w:t>
            </w:r>
            <w:r w:rsidRPr="00DE6461">
              <w:rPr>
                <w:rFonts w:ascii="Times New Roman" w:hAnsi="Times New Roman"/>
              </w:rPr>
              <w:t xml:space="preserve"> съгласно класификатора на областите на висше образование и професионалните направления</w:t>
            </w:r>
            <w:proofErr w:type="gramStart"/>
            <w:r w:rsidRPr="00DE6461">
              <w:rPr>
                <w:rFonts w:ascii="Times New Roman" w:hAnsi="Times New Roman"/>
              </w:rPr>
              <w:t xml:space="preserve"> приет</w:t>
            </w:r>
            <w:proofErr w:type="gramEnd"/>
            <w:r w:rsidRPr="00DE6461">
              <w:rPr>
                <w:rFonts w:ascii="Times New Roman" w:hAnsi="Times New Roman"/>
              </w:rPr>
              <w:t xml:space="preserve"> с ПМС №: 125 на Министерски съвет от 24.06.2002г. или еквивалентни за чуждестранни участници;</w:t>
            </w:r>
          </w:p>
          <w:p w:rsidR="001A5E21" w:rsidRPr="00DE6461" w:rsidRDefault="001A5E21" w:rsidP="00DE6461">
            <w:pPr>
              <w:spacing w:before="0"/>
              <w:ind w:firstLine="0"/>
              <w:rPr>
                <w:rFonts w:ascii="Times New Roman" w:hAnsi="Times New Roman"/>
                <w:u w:val="single"/>
              </w:rPr>
            </w:pPr>
            <w:proofErr w:type="gramStart"/>
            <w:r w:rsidRPr="00DE6461">
              <w:rPr>
                <w:rFonts w:ascii="Times New Roman" w:hAnsi="Times New Roman"/>
                <w:u w:val="single"/>
              </w:rPr>
              <w:t xml:space="preserve">Опит: </w:t>
            </w:r>
            <w:proofErr w:type="gramEnd"/>
          </w:p>
          <w:p w:rsidR="001A5E21" w:rsidRPr="00DE6461" w:rsidRDefault="001A5E21" w:rsidP="00DE6461">
            <w:pPr>
              <w:spacing w:before="0"/>
              <w:ind w:right="34" w:firstLine="0"/>
              <w:rPr>
                <w:rFonts w:ascii="Times New Roman" w:eastAsia="Calibri" w:hAnsi="Times New Roman"/>
              </w:rPr>
            </w:pPr>
            <w:r w:rsidRPr="00DE6461">
              <w:rPr>
                <w:rFonts w:ascii="Times New Roman" w:eastAsia="Calibri" w:hAnsi="Times New Roman"/>
              </w:rPr>
              <w:t xml:space="preserve">а) опит </w:t>
            </w:r>
            <w:r w:rsidRPr="00DE6461">
              <w:rPr>
                <w:rFonts w:ascii="Times New Roman" w:hAnsi="Times New Roman"/>
              </w:rPr>
              <w:t xml:space="preserve">в изпълнението на минимум 1 </w:t>
            </w:r>
            <w:r w:rsidRPr="00DE6461">
              <w:rPr>
                <w:rFonts w:ascii="Times New Roman" w:hAnsi="Times New Roman"/>
                <w:lang w:val="en-US"/>
              </w:rPr>
              <w:t>(</w:t>
            </w:r>
            <w:r w:rsidRPr="00DE6461">
              <w:rPr>
                <w:rFonts w:ascii="Times New Roman" w:hAnsi="Times New Roman"/>
              </w:rPr>
              <w:t>една</w:t>
            </w:r>
            <w:r w:rsidRPr="00DE6461">
              <w:rPr>
                <w:rFonts w:ascii="Times New Roman" w:hAnsi="Times New Roman"/>
                <w:lang w:val="en-US"/>
              </w:rPr>
              <w:t xml:space="preserve">) </w:t>
            </w:r>
            <w:r w:rsidRPr="00DE6461">
              <w:rPr>
                <w:rFonts w:ascii="Times New Roman" w:hAnsi="Times New Roman"/>
              </w:rPr>
              <w:t>дейност/ услуга по организиране на обучения и/или публични събития.</w:t>
            </w:r>
          </w:p>
          <w:p w:rsidR="001A5E21" w:rsidRPr="00DE6461" w:rsidRDefault="001A5E21" w:rsidP="00DE6461">
            <w:pPr>
              <w:spacing w:before="0"/>
              <w:ind w:firstLine="0"/>
              <w:rPr>
                <w:rFonts w:ascii="Times New Roman" w:hAnsi="Times New Roman"/>
                <w:b/>
                <w:i/>
                <w:u w:val="single"/>
              </w:rPr>
            </w:pPr>
            <w:r w:rsidRPr="00DE6461">
              <w:rPr>
                <w:rFonts w:ascii="Times New Roman" w:hAnsi="Times New Roman"/>
                <w:u w:val="single"/>
              </w:rPr>
              <w:t>Основни задължения:</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lang w:val="ru-RU"/>
              </w:rPr>
            </w:pPr>
            <w:proofErr w:type="gramStart"/>
            <w:r w:rsidRPr="00DE6461">
              <w:rPr>
                <w:rFonts w:ascii="Times New Roman" w:hAnsi="Times New Roman"/>
                <w:sz w:val="24"/>
                <w:szCs w:val="24"/>
              </w:rPr>
              <w:t>участва</w:t>
            </w:r>
            <w:proofErr w:type="gramEnd"/>
            <w:r w:rsidRPr="00DE6461">
              <w:rPr>
                <w:rFonts w:ascii="Times New Roman" w:hAnsi="Times New Roman"/>
                <w:sz w:val="24"/>
                <w:szCs w:val="24"/>
              </w:rPr>
              <w:t xml:space="preserve"> в</w:t>
            </w:r>
            <w:r w:rsidRPr="00DE6461">
              <w:rPr>
                <w:rFonts w:ascii="Times New Roman" w:hAnsi="Times New Roman"/>
                <w:sz w:val="24"/>
                <w:szCs w:val="24"/>
                <w:lang w:val="en-US"/>
              </w:rPr>
              <w:t xml:space="preserve"> </w:t>
            </w:r>
            <w:r w:rsidRPr="00DE6461">
              <w:rPr>
                <w:rFonts w:ascii="Times New Roman" w:hAnsi="Times New Roman"/>
                <w:sz w:val="24"/>
                <w:szCs w:val="24"/>
              </w:rPr>
              <w:t>изпълнението на настоящата поръчка;</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lang w:val="ru-RU"/>
              </w:rPr>
            </w:pPr>
            <w:r w:rsidRPr="00DE6461">
              <w:rPr>
                <w:rFonts w:ascii="Times New Roman" w:hAnsi="Times New Roman"/>
                <w:sz w:val="24"/>
                <w:szCs w:val="24"/>
                <w:lang w:val="ru-RU"/>
              </w:rPr>
              <w:t xml:space="preserve">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w:t>
            </w:r>
            <w:r w:rsidR="008B336A" w:rsidRPr="00DE6461">
              <w:rPr>
                <w:rFonts w:ascii="Times New Roman" w:hAnsi="Times New Roman"/>
                <w:sz w:val="24"/>
                <w:szCs w:val="24"/>
                <w:lang w:val="ru-RU"/>
              </w:rPr>
              <w:t>Възложителя</w:t>
            </w:r>
            <w:r w:rsidRPr="00DE6461">
              <w:rPr>
                <w:rFonts w:ascii="Times New Roman" w:hAnsi="Times New Roman"/>
                <w:sz w:val="24"/>
                <w:szCs w:val="24"/>
                <w:lang w:val="ru-RU"/>
              </w:rPr>
              <w:t xml:space="preserve"> - ПУДООС.</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lang w:val="ru-RU"/>
              </w:rPr>
            </w:pPr>
            <w:r w:rsidRPr="00DE6461">
              <w:rPr>
                <w:rFonts w:ascii="Times New Roman" w:hAnsi="Times New Roman"/>
                <w:sz w:val="24"/>
                <w:szCs w:val="24"/>
                <w:lang w:val="ru-RU"/>
              </w:rPr>
              <w:t xml:space="preserve">осъществява контакт с органи и институции, имащи отношение към изпълнението на настоящата поръчка; </w:t>
            </w:r>
          </w:p>
          <w:p w:rsidR="001A5E21" w:rsidRPr="00DE6461" w:rsidRDefault="001A5E21" w:rsidP="00DE6461">
            <w:pPr>
              <w:pStyle w:val="ListParagraph"/>
              <w:numPr>
                <w:ilvl w:val="0"/>
                <w:numId w:val="20"/>
              </w:numPr>
              <w:spacing w:after="0" w:line="240" w:lineRule="auto"/>
              <w:jc w:val="both"/>
              <w:rPr>
                <w:rFonts w:ascii="Times New Roman" w:hAnsi="Times New Roman"/>
                <w:sz w:val="24"/>
                <w:szCs w:val="24"/>
                <w:lang w:val="ru-RU"/>
              </w:rPr>
            </w:pPr>
            <w:r w:rsidRPr="00DE6461">
              <w:rPr>
                <w:rFonts w:ascii="Times New Roman" w:hAnsi="Times New Roman"/>
                <w:sz w:val="24"/>
                <w:szCs w:val="24"/>
                <w:lang w:val="ru-RU"/>
              </w:rPr>
              <w:t>подпомага изготвянето на докладите предмет на договора за обществена поръчка;</w:t>
            </w:r>
          </w:p>
          <w:p w:rsidR="001A5E21" w:rsidRPr="00DE6461" w:rsidRDefault="001A5E21" w:rsidP="00DE6461">
            <w:pPr>
              <w:spacing w:before="0"/>
              <w:ind w:hanging="18"/>
              <w:rPr>
                <w:rFonts w:ascii="Times New Roman" w:hAnsi="Times New Roman"/>
                <w:bCs/>
              </w:rPr>
            </w:pPr>
            <w:r w:rsidRPr="00DE6461">
              <w:rPr>
                <w:rFonts w:ascii="Times New Roman" w:hAnsi="Times New Roman"/>
                <w:bCs/>
              </w:rPr>
              <w:t xml:space="preserve">Участникът има право да предвиди и други допълнителни експерти като членове на екипа за изпълнение на поръчката. Професионалните квалификации и опит на тези допълнителни експерти няма да бъдат предмет на оценка от страна на </w:t>
            </w:r>
            <w:r w:rsidR="008B336A" w:rsidRPr="00DE6461">
              <w:rPr>
                <w:rFonts w:ascii="Times New Roman" w:hAnsi="Times New Roman"/>
                <w:bCs/>
              </w:rPr>
              <w:t>Възложителя</w:t>
            </w:r>
            <w:r w:rsidRPr="00DE6461">
              <w:rPr>
                <w:rFonts w:ascii="Times New Roman" w:hAnsi="Times New Roman"/>
                <w:bCs/>
              </w:rPr>
              <w:t xml:space="preserve">. Независимо от това, структурирането на проектния екип, разпределението на функциите и отговорностите, и организацията на работата на персонала са елементи на техническата оферта, които подлежат на оценка в съответствие с приетата от </w:t>
            </w:r>
            <w:r w:rsidR="008B336A" w:rsidRPr="00DE6461">
              <w:rPr>
                <w:rFonts w:ascii="Times New Roman" w:hAnsi="Times New Roman"/>
                <w:bCs/>
              </w:rPr>
              <w:t>Възложителя</w:t>
            </w:r>
            <w:r w:rsidRPr="00DE6461">
              <w:rPr>
                <w:rFonts w:ascii="Times New Roman" w:hAnsi="Times New Roman"/>
                <w:bCs/>
              </w:rPr>
              <w:t xml:space="preserve"> методика за комплексна оценка.</w:t>
            </w:r>
          </w:p>
          <w:p w:rsidR="001A5E21" w:rsidRPr="00DE6461" w:rsidRDefault="001A5E21" w:rsidP="00DE6461">
            <w:pPr>
              <w:spacing w:before="0"/>
              <w:ind w:hanging="18"/>
              <w:rPr>
                <w:rFonts w:ascii="Times New Roman" w:hAnsi="Times New Roman"/>
                <w:bCs/>
              </w:rPr>
            </w:pPr>
            <w:r w:rsidRPr="00DE6461">
              <w:rPr>
                <w:rFonts w:ascii="Times New Roman" w:hAnsi="Times New Roman"/>
                <w:bCs/>
              </w:rPr>
              <w:t xml:space="preserve">Замяна на посочените в офертата на участника </w:t>
            </w:r>
            <w:r w:rsidRPr="00DE6461">
              <w:rPr>
                <w:rFonts w:ascii="Times New Roman" w:hAnsi="Times New Roman"/>
                <w:bCs/>
              </w:rPr>
              <w:lastRenderedPageBreak/>
              <w:t>експерти се допуска в процеса на изпълнение на договора при условията регламентирани по него.</w:t>
            </w:r>
          </w:p>
          <w:p w:rsidR="001A5E21" w:rsidRPr="00DE6461" w:rsidRDefault="001A5E21" w:rsidP="00DE6461">
            <w:pPr>
              <w:spacing w:before="0"/>
              <w:ind w:firstLine="0"/>
              <w:rPr>
                <w:rFonts w:ascii="Times New Roman" w:eastAsia="Calibri" w:hAnsi="Times New Roman"/>
              </w:rPr>
            </w:pPr>
            <w:r w:rsidRPr="00DE6461">
              <w:rPr>
                <w:rFonts w:ascii="Times New Roman" w:eastAsia="Calibri" w:hAnsi="Times New Roman"/>
              </w:rPr>
              <w:t xml:space="preserve">Не е допустимо едно и също лице да заема едновременно две експертни позиции. (да се помисли!) </w:t>
            </w:r>
          </w:p>
          <w:p w:rsidR="001A5E21" w:rsidRPr="00DE6461" w:rsidRDefault="008B336A" w:rsidP="00DE6461">
            <w:pPr>
              <w:spacing w:before="0"/>
              <w:ind w:hanging="18"/>
              <w:rPr>
                <w:rFonts w:ascii="Times New Roman" w:hAnsi="Times New Roman"/>
                <w:b/>
                <w:bCs/>
              </w:rPr>
            </w:pPr>
            <w:r w:rsidRPr="00DE6461">
              <w:rPr>
                <w:rFonts w:ascii="Times New Roman" w:hAnsi="Times New Roman"/>
                <w:b/>
                <w:bCs/>
              </w:rPr>
              <w:t>Изпълнителя</w:t>
            </w:r>
            <w:r w:rsidR="001A5E21" w:rsidRPr="00DE6461">
              <w:rPr>
                <w:rFonts w:ascii="Times New Roman" w:hAnsi="Times New Roman"/>
                <w:b/>
                <w:bCs/>
              </w:rPr>
              <w:t xml:space="preserve">т трябва да осигури подходящи работни помещения за изпълнението на задълженията на експертния състав и провеждане на обученията, както и цялото необходимо за целта </w:t>
            </w:r>
            <w:proofErr w:type="gramStart"/>
            <w:r w:rsidR="001A5E21" w:rsidRPr="00DE6461">
              <w:rPr>
                <w:rFonts w:ascii="Times New Roman" w:hAnsi="Times New Roman"/>
                <w:b/>
                <w:bCs/>
              </w:rPr>
              <w:t>оборудване</w:t>
            </w:r>
            <w:proofErr w:type="gramEnd"/>
            <w:r w:rsidR="001A5E21" w:rsidRPr="00DE6461">
              <w:rPr>
                <w:rFonts w:ascii="Times New Roman" w:hAnsi="Times New Roman"/>
                <w:b/>
                <w:bCs/>
              </w:rPr>
              <w:t xml:space="preserve"> и обзавеждане.</w:t>
            </w:r>
          </w:p>
          <w:p w:rsidR="001A5E21" w:rsidRPr="00DE6461" w:rsidRDefault="001A5E21" w:rsidP="00DE6461">
            <w:pPr>
              <w:spacing w:before="0"/>
              <w:ind w:hanging="18"/>
              <w:rPr>
                <w:rFonts w:ascii="Times New Roman" w:hAnsi="Times New Roman"/>
              </w:rPr>
            </w:pPr>
          </w:p>
          <w:p w:rsidR="001A5E21" w:rsidRPr="00DE6461" w:rsidRDefault="001A5E21" w:rsidP="00DE6461">
            <w:pPr>
              <w:pStyle w:val="BodyText"/>
              <w:spacing w:before="0"/>
              <w:ind w:hanging="18"/>
              <w:jc w:val="both"/>
              <w:outlineLvl w:val="0"/>
              <w:rPr>
                <w:rFonts w:ascii="Times New Roman" w:hAnsi="Times New Roman"/>
                <w:caps/>
                <w:sz w:val="24"/>
                <w:szCs w:val="24"/>
              </w:rPr>
            </w:pPr>
            <w:bookmarkStart w:id="11" w:name="_Toc459793102"/>
            <w:r w:rsidRPr="00DE6461">
              <w:rPr>
                <w:rFonts w:ascii="Times New Roman" w:hAnsi="Times New Roman"/>
                <w:caps/>
                <w:sz w:val="24"/>
                <w:szCs w:val="24"/>
              </w:rPr>
              <w:t>ІV. срок на изпълнение</w:t>
            </w:r>
            <w:bookmarkEnd w:id="11"/>
          </w:p>
          <w:p w:rsidR="004F2957" w:rsidRPr="00DE6461" w:rsidRDefault="00D70726" w:rsidP="00DE6461">
            <w:pPr>
              <w:tabs>
                <w:tab w:val="left" w:pos="9922"/>
              </w:tabs>
              <w:suppressAutoHyphens/>
              <w:spacing w:before="0"/>
              <w:ind w:hanging="4"/>
              <w:rPr>
                <w:rFonts w:ascii="Times New Roman" w:hAnsi="Times New Roman"/>
              </w:rPr>
            </w:pPr>
            <w:r w:rsidRPr="00DE6461">
              <w:rPr>
                <w:rFonts w:ascii="Times New Roman" w:hAnsi="Times New Roman"/>
              </w:rPr>
              <w:t>Общият с</w:t>
            </w:r>
            <w:r w:rsidR="001A5E21" w:rsidRPr="00DE6461">
              <w:rPr>
                <w:rFonts w:ascii="Times New Roman" w:hAnsi="Times New Roman"/>
              </w:rPr>
              <w:t xml:space="preserve">рок за изпълнение на настоящата обществена поръчка е до </w:t>
            </w:r>
            <w:r w:rsidR="006F4D25" w:rsidRPr="00DE6461">
              <w:rPr>
                <w:rFonts w:ascii="Times New Roman" w:hAnsi="Times New Roman"/>
                <w:lang w:val="en-US"/>
              </w:rPr>
              <w:t>6</w:t>
            </w:r>
            <w:r w:rsidR="001A5E21" w:rsidRPr="00DE6461">
              <w:rPr>
                <w:rFonts w:ascii="Times New Roman" w:hAnsi="Times New Roman"/>
              </w:rPr>
              <w:t xml:space="preserve"> (</w:t>
            </w:r>
            <w:r w:rsidR="006F4D25" w:rsidRPr="00DE6461">
              <w:rPr>
                <w:rFonts w:ascii="Times New Roman" w:hAnsi="Times New Roman"/>
              </w:rPr>
              <w:t>шест</w:t>
            </w:r>
            <w:r w:rsidR="001A5E21" w:rsidRPr="00DE6461">
              <w:rPr>
                <w:rFonts w:ascii="Times New Roman" w:hAnsi="Times New Roman"/>
              </w:rPr>
              <w:t xml:space="preserve">) месеца, </w:t>
            </w:r>
            <w:r w:rsidRPr="00DE6461">
              <w:rPr>
                <w:rFonts w:ascii="Times New Roman" w:hAnsi="Times New Roman"/>
              </w:rPr>
              <w:t xml:space="preserve">от датата на получена писмена </w:t>
            </w:r>
            <w:r w:rsidR="004F2957" w:rsidRPr="00DE6461">
              <w:rPr>
                <w:rFonts w:ascii="Times New Roman" w:hAnsi="Times New Roman"/>
              </w:rPr>
              <w:t>заявка</w:t>
            </w:r>
            <w:r w:rsidR="004F2957" w:rsidRPr="00DE6461">
              <w:rPr>
                <w:rFonts w:ascii="Times New Roman" w:hAnsi="Times New Roman"/>
                <w:lang w:val="en-US"/>
              </w:rPr>
              <w:t xml:space="preserve"> </w:t>
            </w:r>
            <w:proofErr w:type="spellStart"/>
            <w:r w:rsidR="004F2957" w:rsidRPr="00DE6461">
              <w:rPr>
                <w:rFonts w:ascii="Times New Roman" w:hAnsi="Times New Roman"/>
                <w:lang w:val="en-US"/>
              </w:rPr>
              <w:t>от</w:t>
            </w:r>
            <w:proofErr w:type="spellEnd"/>
            <w:r w:rsidR="004F2957" w:rsidRPr="00DE6461">
              <w:rPr>
                <w:rFonts w:ascii="Times New Roman" w:hAnsi="Times New Roman"/>
                <w:lang w:val="en-US"/>
              </w:rPr>
              <w:t xml:space="preserve"> </w:t>
            </w:r>
            <w:proofErr w:type="spellStart"/>
            <w:r w:rsidR="004F2957" w:rsidRPr="00DE6461">
              <w:rPr>
                <w:rFonts w:ascii="Times New Roman" w:hAnsi="Times New Roman"/>
                <w:lang w:val="en-US"/>
              </w:rPr>
              <w:t>страна</w:t>
            </w:r>
            <w:proofErr w:type="spellEnd"/>
            <w:r w:rsidR="004F2957" w:rsidRPr="00DE6461">
              <w:rPr>
                <w:rFonts w:ascii="Times New Roman" w:hAnsi="Times New Roman"/>
                <w:lang w:val="en-US"/>
              </w:rPr>
              <w:t xml:space="preserve"> на </w:t>
            </w:r>
            <w:r w:rsidR="004F2957" w:rsidRPr="00DE6461">
              <w:rPr>
                <w:rFonts w:ascii="Times New Roman" w:hAnsi="Times New Roman"/>
                <w:b/>
                <w:lang w:val="en-US"/>
              </w:rPr>
              <w:t>ВЪЗЛОЖИТЕЛЯ</w:t>
            </w:r>
            <w:r w:rsidR="004F2957" w:rsidRPr="00DE6461">
              <w:rPr>
                <w:rFonts w:ascii="Times New Roman" w:hAnsi="Times New Roman"/>
                <w:lang w:val="en-US"/>
              </w:rPr>
              <w:t xml:space="preserve"> </w:t>
            </w:r>
            <w:proofErr w:type="spellStart"/>
            <w:r w:rsidR="004F2957" w:rsidRPr="00DE6461">
              <w:rPr>
                <w:rFonts w:ascii="Times New Roman" w:hAnsi="Times New Roman"/>
                <w:lang w:val="en-US"/>
              </w:rPr>
              <w:t>за</w:t>
            </w:r>
            <w:proofErr w:type="spellEnd"/>
            <w:r w:rsidR="004F2957" w:rsidRPr="00DE6461">
              <w:rPr>
                <w:rFonts w:ascii="Times New Roman" w:hAnsi="Times New Roman"/>
                <w:lang w:val="en-US"/>
              </w:rPr>
              <w:t xml:space="preserve"> </w:t>
            </w:r>
            <w:proofErr w:type="spellStart"/>
            <w:r w:rsidR="004F2957" w:rsidRPr="00DE6461">
              <w:rPr>
                <w:rFonts w:ascii="Times New Roman" w:hAnsi="Times New Roman"/>
                <w:lang w:val="en-US"/>
              </w:rPr>
              <w:t>определен</w:t>
            </w:r>
            <w:proofErr w:type="spellEnd"/>
            <w:r w:rsidR="004F2957" w:rsidRPr="00DE6461">
              <w:rPr>
                <w:rFonts w:ascii="Times New Roman" w:hAnsi="Times New Roman"/>
                <w:lang w:val="en-US"/>
              </w:rPr>
              <w:t xml:space="preserve"> </w:t>
            </w:r>
            <w:proofErr w:type="spellStart"/>
            <w:r w:rsidR="004F2957" w:rsidRPr="00DE6461">
              <w:rPr>
                <w:rFonts w:ascii="Times New Roman" w:hAnsi="Times New Roman"/>
                <w:lang w:val="en-US"/>
              </w:rPr>
              <w:t>център</w:t>
            </w:r>
            <w:proofErr w:type="spellEnd"/>
            <w:r w:rsidR="004F2957" w:rsidRPr="00DE6461">
              <w:rPr>
                <w:rFonts w:ascii="Times New Roman" w:hAnsi="Times New Roman"/>
                <w:lang w:val="en-US"/>
              </w:rPr>
              <w:t>/</w:t>
            </w:r>
            <w:r w:rsidR="004F2957" w:rsidRPr="00DE6461">
              <w:rPr>
                <w:rFonts w:ascii="Times New Roman" w:hAnsi="Times New Roman"/>
              </w:rPr>
              <w:t xml:space="preserve"> </w:t>
            </w:r>
            <w:proofErr w:type="spellStart"/>
            <w:r w:rsidR="004F2957" w:rsidRPr="00DE6461">
              <w:rPr>
                <w:rFonts w:ascii="Times New Roman" w:hAnsi="Times New Roman"/>
                <w:lang w:val="en-US"/>
              </w:rPr>
              <w:t>центрове</w:t>
            </w:r>
            <w:proofErr w:type="spellEnd"/>
            <w:r w:rsidR="004F2957" w:rsidRPr="00DE6461">
              <w:rPr>
                <w:rFonts w:ascii="Times New Roman" w:hAnsi="Times New Roman"/>
              </w:rPr>
              <w:t>, но не по-късно от 07.12.2019г.</w:t>
            </w:r>
          </w:p>
          <w:p w:rsidR="001A5E21" w:rsidRPr="00DE6461" w:rsidRDefault="001A5E21" w:rsidP="00DE6461">
            <w:pPr>
              <w:spacing w:before="0"/>
              <w:ind w:hanging="18"/>
              <w:rPr>
                <w:rFonts w:ascii="Times New Roman" w:hAnsi="Times New Roman"/>
              </w:rPr>
            </w:pPr>
          </w:p>
          <w:p w:rsidR="001A5E21" w:rsidRPr="00DE6461" w:rsidRDefault="001A5E21" w:rsidP="00DE6461">
            <w:pPr>
              <w:spacing w:before="0"/>
              <w:ind w:hanging="18"/>
              <w:rPr>
                <w:rFonts w:ascii="Times New Roman" w:hAnsi="Times New Roman"/>
              </w:rPr>
            </w:pPr>
            <w:r w:rsidRPr="00DE6461">
              <w:rPr>
                <w:rFonts w:ascii="Times New Roman" w:hAnsi="Times New Roman"/>
                <w:b/>
              </w:rPr>
              <w:t>Дейност 1:</w:t>
            </w:r>
            <w:r w:rsidRPr="00DE6461">
              <w:rPr>
                <w:rFonts w:ascii="Times New Roman" w:hAnsi="Times New Roman"/>
              </w:rPr>
              <w:t xml:space="preserve"> </w:t>
            </w:r>
            <w:r w:rsidR="00F448B8" w:rsidRPr="00DE6461">
              <w:rPr>
                <w:rFonts w:ascii="Times New Roman" w:hAnsi="Times New Roman"/>
                <w:b/>
              </w:rPr>
              <w:t xml:space="preserve">Организиране и логистично осигуряване на начално обучение на персонала на петте общински пилотни </w:t>
            </w:r>
            <w:proofErr w:type="gramStart"/>
            <w:r w:rsidR="00F448B8" w:rsidRPr="00DE6461">
              <w:rPr>
                <w:rFonts w:ascii="Times New Roman" w:hAnsi="Times New Roman"/>
                <w:b/>
              </w:rPr>
              <w:t>центъра</w:t>
            </w:r>
            <w:r w:rsidRPr="00DE6461">
              <w:rPr>
                <w:rFonts w:ascii="Times New Roman" w:hAnsi="Times New Roman"/>
              </w:rPr>
              <w:t xml:space="preserve"> – в срок до 3 (три) месеца</w:t>
            </w:r>
            <w:r w:rsidR="00D70726" w:rsidRPr="00DE6461">
              <w:rPr>
                <w:rFonts w:ascii="Times New Roman" w:hAnsi="Times New Roman"/>
              </w:rPr>
              <w:t xml:space="preserve"> от писмена заявка за определен център</w:t>
            </w:r>
            <w:proofErr w:type="gramEnd"/>
            <w:r w:rsidR="00D70726" w:rsidRPr="00DE6461">
              <w:rPr>
                <w:rFonts w:ascii="Times New Roman" w:hAnsi="Times New Roman"/>
              </w:rPr>
              <w:t>/центрове</w:t>
            </w:r>
            <w:r w:rsidRPr="00DE6461">
              <w:rPr>
                <w:rFonts w:ascii="Times New Roman" w:hAnsi="Times New Roman"/>
              </w:rPr>
              <w:t>.</w:t>
            </w:r>
          </w:p>
          <w:p w:rsidR="00D70726" w:rsidRPr="00DE6461" w:rsidRDefault="001A5E21" w:rsidP="00DE6461">
            <w:pPr>
              <w:spacing w:before="0"/>
              <w:ind w:firstLine="0"/>
              <w:rPr>
                <w:rFonts w:ascii="Times New Roman" w:hAnsi="Times New Roman"/>
                <w:b/>
              </w:rPr>
            </w:pPr>
            <w:r w:rsidRPr="00DE6461">
              <w:rPr>
                <w:rFonts w:ascii="Times New Roman" w:hAnsi="Times New Roman"/>
              </w:rPr>
              <w:t xml:space="preserve">Задача 1.1: </w:t>
            </w:r>
            <w:r w:rsidR="00D70726" w:rsidRPr="00DE6461">
              <w:rPr>
                <w:rFonts w:ascii="Times New Roman" w:hAnsi="Times New Roman"/>
              </w:rPr>
              <w:t>в срок не по-дълъг от 3 (три) месеца.</w:t>
            </w:r>
          </w:p>
          <w:p w:rsidR="00D70726" w:rsidRPr="00DE6461" w:rsidRDefault="001A5E21" w:rsidP="00DE6461">
            <w:pPr>
              <w:spacing w:before="0"/>
              <w:ind w:firstLine="0"/>
              <w:rPr>
                <w:rFonts w:ascii="Times New Roman" w:hAnsi="Times New Roman"/>
                <w:b/>
              </w:rPr>
            </w:pPr>
            <w:r w:rsidRPr="00DE6461">
              <w:rPr>
                <w:rFonts w:ascii="Times New Roman" w:hAnsi="Times New Roman"/>
              </w:rPr>
              <w:t xml:space="preserve">Задача 1.2: </w:t>
            </w:r>
            <w:r w:rsidR="00D70726" w:rsidRPr="00DE6461">
              <w:rPr>
                <w:rFonts w:ascii="Times New Roman" w:hAnsi="Times New Roman"/>
              </w:rPr>
              <w:t>в срок не по-дълъг от 3 (три) месеца.</w:t>
            </w:r>
          </w:p>
          <w:p w:rsidR="00D70726" w:rsidRPr="00DE6461" w:rsidRDefault="001A5E21" w:rsidP="00DE6461">
            <w:pPr>
              <w:spacing w:before="0"/>
              <w:ind w:firstLine="0"/>
              <w:rPr>
                <w:rFonts w:ascii="Times New Roman" w:hAnsi="Times New Roman"/>
                <w:b/>
              </w:rPr>
            </w:pPr>
            <w:r w:rsidRPr="00DE6461">
              <w:rPr>
                <w:rFonts w:ascii="Times New Roman" w:hAnsi="Times New Roman"/>
              </w:rPr>
              <w:t xml:space="preserve">Задача 1.3: </w:t>
            </w:r>
            <w:r w:rsidR="00D70726" w:rsidRPr="00DE6461">
              <w:rPr>
                <w:rFonts w:ascii="Times New Roman" w:hAnsi="Times New Roman"/>
              </w:rPr>
              <w:t>в срок не по-дълъг от 3 (три) месеца.</w:t>
            </w:r>
          </w:p>
          <w:p w:rsidR="00D70726" w:rsidRPr="00DE6461" w:rsidRDefault="001A5E21" w:rsidP="00DE6461">
            <w:pPr>
              <w:spacing w:before="0"/>
              <w:ind w:firstLine="0"/>
              <w:rPr>
                <w:rFonts w:ascii="Times New Roman" w:hAnsi="Times New Roman"/>
                <w:b/>
              </w:rPr>
            </w:pPr>
            <w:r w:rsidRPr="00DE6461">
              <w:rPr>
                <w:rFonts w:ascii="Times New Roman" w:hAnsi="Times New Roman"/>
              </w:rPr>
              <w:t xml:space="preserve">Задача 1.4: </w:t>
            </w:r>
            <w:r w:rsidR="00D70726" w:rsidRPr="00DE6461">
              <w:rPr>
                <w:rFonts w:ascii="Times New Roman" w:hAnsi="Times New Roman"/>
              </w:rPr>
              <w:t>в срок не по-дълъг от 3 (три) месеца.</w:t>
            </w:r>
          </w:p>
          <w:p w:rsidR="00F448B8" w:rsidRPr="00DE6461" w:rsidRDefault="00F448B8" w:rsidP="00DE6461">
            <w:pPr>
              <w:spacing w:before="0"/>
              <w:ind w:hanging="18"/>
              <w:rPr>
                <w:rFonts w:ascii="Times New Roman" w:hAnsi="Times New Roman"/>
              </w:rPr>
            </w:pPr>
          </w:p>
          <w:p w:rsidR="005719E5" w:rsidRPr="00DE6461" w:rsidRDefault="001A5E21" w:rsidP="00DE6461">
            <w:pPr>
              <w:tabs>
                <w:tab w:val="left" w:pos="5112"/>
              </w:tabs>
              <w:autoSpaceDE w:val="0"/>
              <w:autoSpaceDN w:val="0"/>
              <w:adjustRightInd w:val="0"/>
              <w:spacing w:before="0"/>
              <w:ind w:right="84" w:hanging="18"/>
              <w:rPr>
                <w:rFonts w:ascii="Times New Roman" w:hAnsi="Times New Roman"/>
                <w:b/>
              </w:rPr>
            </w:pPr>
            <w:r w:rsidRPr="00DE6461">
              <w:rPr>
                <w:rFonts w:ascii="Times New Roman" w:hAnsi="Times New Roman"/>
                <w:b/>
              </w:rPr>
              <w:t xml:space="preserve">Дейност 2: </w:t>
            </w:r>
            <w:r w:rsidR="005719E5" w:rsidRPr="00DE6461">
              <w:rPr>
                <w:rFonts w:ascii="Times New Roman" w:hAnsi="Times New Roman"/>
                <w:b/>
              </w:rPr>
              <w:t>Поддържащо обучение на персонала на петте общински пилотни цент</w:t>
            </w:r>
            <w:r w:rsidR="00F448B8" w:rsidRPr="00DE6461">
              <w:rPr>
                <w:rFonts w:ascii="Times New Roman" w:hAnsi="Times New Roman"/>
                <w:b/>
              </w:rPr>
              <w:t>ъ</w:t>
            </w:r>
            <w:r w:rsidR="005719E5" w:rsidRPr="00DE6461">
              <w:rPr>
                <w:rFonts w:ascii="Times New Roman" w:hAnsi="Times New Roman"/>
                <w:b/>
              </w:rPr>
              <w:t>р</w:t>
            </w:r>
            <w:r w:rsidR="00F448B8" w:rsidRPr="00DE6461">
              <w:rPr>
                <w:rFonts w:ascii="Times New Roman" w:hAnsi="Times New Roman"/>
                <w:b/>
              </w:rPr>
              <w:t>а</w:t>
            </w:r>
          </w:p>
          <w:p w:rsidR="001A5E21" w:rsidRPr="00DE6461" w:rsidRDefault="001A5E21" w:rsidP="00DE6461">
            <w:pPr>
              <w:spacing w:before="0"/>
              <w:ind w:hanging="18"/>
              <w:rPr>
                <w:rFonts w:ascii="Times New Roman" w:hAnsi="Times New Roman"/>
              </w:rPr>
            </w:pPr>
            <w:r w:rsidRPr="00DE6461">
              <w:rPr>
                <w:rFonts w:ascii="Times New Roman" w:hAnsi="Times New Roman"/>
              </w:rPr>
              <w:t xml:space="preserve"> – </w:t>
            </w:r>
            <w:proofErr w:type="gramStart"/>
            <w:r w:rsidRPr="00DE6461">
              <w:rPr>
                <w:rFonts w:ascii="Times New Roman" w:hAnsi="Times New Roman"/>
              </w:rPr>
              <w:t>в</w:t>
            </w:r>
            <w:proofErr w:type="gramEnd"/>
            <w:r w:rsidRPr="00DE6461">
              <w:rPr>
                <w:rFonts w:ascii="Times New Roman" w:hAnsi="Times New Roman"/>
              </w:rPr>
              <w:t xml:space="preserve"> срок до 6 (шест) месеца, </w:t>
            </w:r>
            <w:r w:rsidR="00D70726" w:rsidRPr="00DE6461">
              <w:rPr>
                <w:rFonts w:ascii="Times New Roman" w:hAnsi="Times New Roman"/>
              </w:rPr>
              <w:t>от писмена заявка за определен център/центрове.</w:t>
            </w:r>
          </w:p>
          <w:p w:rsidR="001A5E21" w:rsidRPr="00DE6461" w:rsidRDefault="001A5E21" w:rsidP="00DE6461">
            <w:pPr>
              <w:spacing w:before="0"/>
              <w:ind w:hanging="18"/>
              <w:rPr>
                <w:rFonts w:ascii="Times New Roman" w:hAnsi="Times New Roman"/>
              </w:rPr>
            </w:pPr>
          </w:p>
          <w:p w:rsidR="001A5E21" w:rsidRPr="00DE6461" w:rsidRDefault="001A5E21" w:rsidP="00DE6461">
            <w:pPr>
              <w:pStyle w:val="BodyText"/>
              <w:spacing w:before="0"/>
              <w:ind w:hanging="18"/>
              <w:jc w:val="both"/>
              <w:outlineLvl w:val="0"/>
              <w:rPr>
                <w:rFonts w:ascii="Times New Roman" w:hAnsi="Times New Roman"/>
                <w:caps/>
                <w:sz w:val="24"/>
                <w:szCs w:val="24"/>
              </w:rPr>
            </w:pPr>
            <w:bookmarkStart w:id="12" w:name="_Toc459793103"/>
            <w:r w:rsidRPr="00DE6461">
              <w:rPr>
                <w:rFonts w:ascii="Times New Roman" w:hAnsi="Times New Roman"/>
                <w:caps/>
                <w:sz w:val="24"/>
                <w:szCs w:val="24"/>
              </w:rPr>
              <w:t>V. ДОКЛАДВАНЕ</w:t>
            </w:r>
            <w:bookmarkEnd w:id="12"/>
          </w:p>
          <w:p w:rsidR="001A5E21" w:rsidRPr="00DE6461" w:rsidRDefault="001A5E21" w:rsidP="00DE6461">
            <w:pPr>
              <w:tabs>
                <w:tab w:val="left" w:pos="9922"/>
              </w:tabs>
              <w:spacing w:before="0"/>
              <w:ind w:hanging="18"/>
              <w:rPr>
                <w:rFonts w:ascii="Times New Roman" w:hAnsi="Times New Roman"/>
                <w:lang w:val="ru-RU"/>
              </w:rPr>
            </w:pPr>
            <w:bookmarkStart w:id="13" w:name="_Toc459793148"/>
            <w:r w:rsidRPr="00DE6461">
              <w:rPr>
                <w:rFonts w:ascii="Times New Roman" w:hAnsi="Times New Roman"/>
                <w:lang w:val="ru-RU"/>
              </w:rPr>
              <w:t xml:space="preserve">За изпълнение на задълженията си по настоящия договор, избраният Изпълнител, изготвя и представя на </w:t>
            </w:r>
            <w:r w:rsidR="008B336A" w:rsidRPr="00DE6461">
              <w:rPr>
                <w:rFonts w:ascii="Times New Roman" w:hAnsi="Times New Roman"/>
                <w:lang w:val="ru-RU"/>
              </w:rPr>
              <w:t>Възложителя</w:t>
            </w:r>
            <w:r w:rsidRPr="00DE6461">
              <w:rPr>
                <w:rFonts w:ascii="Times New Roman" w:hAnsi="Times New Roman"/>
                <w:lang w:val="ru-RU"/>
              </w:rPr>
              <w:t>, доклади, чрез които отчита извършената работа, както следва:</w:t>
            </w:r>
          </w:p>
          <w:p w:rsidR="001A5E21" w:rsidRPr="00DE6461" w:rsidRDefault="001A5E21" w:rsidP="00DE6461">
            <w:pPr>
              <w:pStyle w:val="ListParagraph"/>
              <w:numPr>
                <w:ilvl w:val="0"/>
                <w:numId w:val="42"/>
              </w:numPr>
              <w:spacing w:after="0" w:line="240" w:lineRule="auto"/>
              <w:jc w:val="both"/>
              <w:rPr>
                <w:rFonts w:ascii="Times New Roman" w:hAnsi="Times New Roman"/>
                <w:sz w:val="24"/>
                <w:szCs w:val="24"/>
              </w:rPr>
            </w:pPr>
            <w:proofErr w:type="gramStart"/>
            <w:r w:rsidRPr="00DE6461">
              <w:rPr>
                <w:rFonts w:ascii="Times New Roman" w:hAnsi="Times New Roman"/>
                <w:sz w:val="24"/>
                <w:szCs w:val="24"/>
              </w:rPr>
              <w:t>встъпителен</w:t>
            </w:r>
            <w:proofErr w:type="gramEnd"/>
            <w:r w:rsidRPr="00DE6461">
              <w:rPr>
                <w:rFonts w:ascii="Times New Roman" w:hAnsi="Times New Roman"/>
                <w:sz w:val="24"/>
                <w:szCs w:val="24"/>
              </w:rPr>
              <w:t xml:space="preserve"> доклад;</w:t>
            </w:r>
          </w:p>
          <w:p w:rsidR="001A5E21" w:rsidRPr="00DE6461" w:rsidRDefault="001A5E21" w:rsidP="00DE6461">
            <w:pPr>
              <w:pStyle w:val="ListParagraph"/>
              <w:numPr>
                <w:ilvl w:val="0"/>
                <w:numId w:val="42"/>
              </w:numPr>
              <w:spacing w:after="0" w:line="240" w:lineRule="auto"/>
              <w:jc w:val="both"/>
              <w:rPr>
                <w:rFonts w:ascii="Times New Roman" w:hAnsi="Times New Roman"/>
                <w:sz w:val="24"/>
                <w:szCs w:val="24"/>
              </w:rPr>
            </w:pPr>
            <w:proofErr w:type="gramStart"/>
            <w:r w:rsidRPr="00DE6461">
              <w:rPr>
                <w:rFonts w:ascii="Times New Roman" w:hAnsi="Times New Roman"/>
                <w:sz w:val="24"/>
                <w:szCs w:val="24"/>
              </w:rPr>
              <w:t>доклад</w:t>
            </w:r>
            <w:proofErr w:type="gramEnd"/>
            <w:r w:rsidRPr="00DE6461">
              <w:rPr>
                <w:rFonts w:ascii="Times New Roman" w:hAnsi="Times New Roman"/>
                <w:sz w:val="24"/>
                <w:szCs w:val="24"/>
              </w:rPr>
              <w:t xml:space="preserve"> за изпълнението на Дейност 1;</w:t>
            </w:r>
          </w:p>
          <w:p w:rsidR="001A5E21" w:rsidRPr="00DE6461" w:rsidRDefault="001A5E21" w:rsidP="00DE6461">
            <w:pPr>
              <w:pStyle w:val="ListParagraph"/>
              <w:numPr>
                <w:ilvl w:val="0"/>
                <w:numId w:val="42"/>
              </w:numPr>
              <w:spacing w:after="0" w:line="240" w:lineRule="auto"/>
              <w:jc w:val="both"/>
              <w:rPr>
                <w:rFonts w:ascii="Times New Roman" w:hAnsi="Times New Roman"/>
                <w:sz w:val="24"/>
                <w:szCs w:val="24"/>
              </w:rPr>
            </w:pPr>
            <w:proofErr w:type="gramStart"/>
            <w:r w:rsidRPr="00DE6461">
              <w:rPr>
                <w:rFonts w:ascii="Times New Roman" w:hAnsi="Times New Roman"/>
                <w:sz w:val="24"/>
                <w:szCs w:val="24"/>
              </w:rPr>
              <w:t>доклад</w:t>
            </w:r>
            <w:proofErr w:type="gramEnd"/>
            <w:r w:rsidRPr="00DE6461">
              <w:rPr>
                <w:rFonts w:ascii="Times New Roman" w:hAnsi="Times New Roman"/>
                <w:sz w:val="24"/>
                <w:szCs w:val="24"/>
              </w:rPr>
              <w:t xml:space="preserve"> за изпълнението на Дейност 2;</w:t>
            </w:r>
          </w:p>
          <w:p w:rsidR="001A5E21" w:rsidRPr="00DE6461" w:rsidRDefault="001A5E21" w:rsidP="00DE6461">
            <w:pPr>
              <w:pStyle w:val="ListParagraph"/>
              <w:numPr>
                <w:ilvl w:val="0"/>
                <w:numId w:val="42"/>
              </w:numPr>
              <w:spacing w:after="0" w:line="240" w:lineRule="auto"/>
              <w:jc w:val="both"/>
              <w:rPr>
                <w:rFonts w:ascii="Times New Roman" w:hAnsi="Times New Roman"/>
                <w:sz w:val="24"/>
                <w:szCs w:val="24"/>
              </w:rPr>
            </w:pPr>
            <w:proofErr w:type="gramStart"/>
            <w:r w:rsidRPr="00DE6461">
              <w:rPr>
                <w:rFonts w:ascii="Times New Roman" w:hAnsi="Times New Roman"/>
                <w:sz w:val="24"/>
                <w:szCs w:val="24"/>
              </w:rPr>
              <w:t>окончателен</w:t>
            </w:r>
            <w:proofErr w:type="gramEnd"/>
            <w:r w:rsidRPr="00DE6461">
              <w:rPr>
                <w:rFonts w:ascii="Times New Roman" w:hAnsi="Times New Roman"/>
                <w:sz w:val="24"/>
                <w:szCs w:val="24"/>
              </w:rPr>
              <w:t xml:space="preserve"> доклад по договора.</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b/>
                <w:lang w:val="ru-RU"/>
              </w:rPr>
              <w:t>Встъпителния</w:t>
            </w:r>
            <w:r w:rsidRPr="00DE6461">
              <w:rPr>
                <w:rFonts w:ascii="Times New Roman" w:hAnsi="Times New Roman"/>
                <w:b/>
              </w:rPr>
              <w:t>т</w:t>
            </w:r>
            <w:r w:rsidRPr="00DE6461">
              <w:rPr>
                <w:rFonts w:ascii="Times New Roman" w:hAnsi="Times New Roman"/>
                <w:b/>
                <w:lang w:val="ru-RU"/>
              </w:rPr>
              <w:t xml:space="preserve"> доклад</w:t>
            </w:r>
            <w:r w:rsidRPr="00DE6461">
              <w:rPr>
                <w:rFonts w:ascii="Times New Roman" w:hAnsi="Times New Roman"/>
                <w:lang w:val="ru-RU"/>
              </w:rPr>
              <w:t xml:space="preserve"> се изготвя от </w:t>
            </w:r>
            <w:r w:rsidR="008B336A" w:rsidRPr="00DE6461">
              <w:rPr>
                <w:rFonts w:ascii="Times New Roman" w:hAnsi="Times New Roman"/>
                <w:lang w:val="ru-RU"/>
              </w:rPr>
              <w:t>Изпълнителя</w:t>
            </w:r>
            <w:r w:rsidRPr="00DE6461">
              <w:rPr>
                <w:rFonts w:ascii="Times New Roman" w:hAnsi="Times New Roman"/>
                <w:lang w:val="ru-RU"/>
              </w:rPr>
              <w:t xml:space="preserve"> и предава на </w:t>
            </w:r>
            <w:r w:rsidR="008B336A" w:rsidRPr="00DE6461">
              <w:rPr>
                <w:rFonts w:ascii="Times New Roman" w:hAnsi="Times New Roman"/>
                <w:lang w:val="ru-RU"/>
              </w:rPr>
              <w:t>Възложителя</w:t>
            </w:r>
            <w:r w:rsidRPr="00DE6461">
              <w:rPr>
                <w:rFonts w:ascii="Times New Roman" w:hAnsi="Times New Roman"/>
                <w:lang w:val="ru-RU"/>
              </w:rPr>
              <w:t xml:space="preserve"> за одобрение в срок до 10 (десет) календарни дни, считано от датата на сключване на договор. Встъпителният доклад съдържа минимум:</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ru-RU"/>
              </w:rPr>
              <w:t xml:space="preserve">а) обща информация (съдържание и обхват на доклада; описание на изходната ситуация; дейности, участници в изпълнението на поръчката (екип на </w:t>
            </w:r>
            <w:r w:rsidR="008B336A" w:rsidRPr="00DE6461">
              <w:rPr>
                <w:rFonts w:ascii="Times New Roman" w:hAnsi="Times New Roman"/>
                <w:lang w:val="ru-RU"/>
              </w:rPr>
              <w:t>Изпълнителя</w:t>
            </w:r>
            <w:r w:rsidRPr="00DE6461">
              <w:rPr>
                <w:rFonts w:ascii="Times New Roman" w:hAnsi="Times New Roman"/>
                <w:lang w:val="ru-RU"/>
              </w:rPr>
              <w:t xml:space="preserve">) и др.);   </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ru-RU"/>
              </w:rPr>
              <w:t>б) заложени индикатори за продукти и резултати;</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ru-RU"/>
              </w:rPr>
              <w:lastRenderedPageBreak/>
              <w:t>в) подробен и конкретен календарен график с планирани обучения по изпълнение на дейности</w:t>
            </w:r>
            <w:r w:rsidR="005719E5" w:rsidRPr="00DE6461">
              <w:rPr>
                <w:rFonts w:ascii="Times New Roman" w:hAnsi="Times New Roman"/>
                <w:lang w:val="en-US"/>
              </w:rPr>
              <w:t xml:space="preserve"> </w:t>
            </w:r>
            <w:r w:rsidR="005719E5" w:rsidRPr="00DE6461">
              <w:rPr>
                <w:rFonts w:ascii="Times New Roman" w:hAnsi="Times New Roman"/>
              </w:rPr>
              <w:t>с опасни отпадъци</w:t>
            </w:r>
            <w:r w:rsidRPr="00DE6461">
              <w:rPr>
                <w:rFonts w:ascii="Times New Roman" w:hAnsi="Times New Roman"/>
                <w:lang w:val="ru-RU"/>
              </w:rPr>
              <w:t>;</w:t>
            </w:r>
          </w:p>
          <w:p w:rsidR="001A5E21" w:rsidRDefault="001A5E21" w:rsidP="00DE6461">
            <w:pPr>
              <w:tabs>
                <w:tab w:val="left" w:pos="9922"/>
              </w:tabs>
              <w:spacing w:before="0"/>
              <w:ind w:hanging="18"/>
              <w:rPr>
                <w:rFonts w:ascii="Times New Roman" w:hAnsi="Times New Roman"/>
                <w:lang w:val="en-US"/>
              </w:rPr>
            </w:pPr>
            <w:r w:rsidRPr="00DE6461">
              <w:rPr>
                <w:rFonts w:ascii="Times New Roman" w:hAnsi="Times New Roman"/>
              </w:rPr>
              <w:t>г</w:t>
            </w:r>
            <w:r w:rsidRPr="00DE6461">
              <w:rPr>
                <w:rFonts w:ascii="Times New Roman" w:hAnsi="Times New Roman"/>
                <w:lang w:val="en-US"/>
              </w:rPr>
              <w:t xml:space="preserve">) </w:t>
            </w:r>
            <w:r w:rsidRPr="00DE6461">
              <w:rPr>
                <w:rFonts w:ascii="Times New Roman" w:hAnsi="Times New Roman"/>
                <w:lang w:val="ru-RU"/>
              </w:rPr>
              <w:t xml:space="preserve">друга информация, по преценка на </w:t>
            </w:r>
            <w:r w:rsidR="008B336A" w:rsidRPr="00DE6461">
              <w:rPr>
                <w:rFonts w:ascii="Times New Roman" w:hAnsi="Times New Roman"/>
                <w:lang w:val="ru-RU"/>
              </w:rPr>
              <w:t>Изпълнителя</w:t>
            </w:r>
            <w:r w:rsidRPr="00DE6461">
              <w:rPr>
                <w:rFonts w:ascii="Times New Roman" w:hAnsi="Times New Roman"/>
                <w:lang w:val="ru-RU"/>
              </w:rPr>
              <w:t>.</w:t>
            </w:r>
          </w:p>
          <w:p w:rsidR="00760F07" w:rsidRPr="00760F07" w:rsidRDefault="00760F07" w:rsidP="00DE6461">
            <w:pPr>
              <w:tabs>
                <w:tab w:val="left" w:pos="9922"/>
              </w:tabs>
              <w:spacing w:before="0"/>
              <w:ind w:hanging="18"/>
              <w:rPr>
                <w:rFonts w:ascii="Times New Roman" w:hAnsi="Times New Roman"/>
                <w:lang w:val="en-US"/>
              </w:rPr>
            </w:pPr>
          </w:p>
          <w:p w:rsidR="001A5E21" w:rsidRPr="00DE6461" w:rsidRDefault="001A5E21" w:rsidP="00DE6461">
            <w:pPr>
              <w:tabs>
                <w:tab w:val="left" w:pos="9922"/>
              </w:tabs>
              <w:spacing w:before="0"/>
              <w:ind w:hanging="18"/>
              <w:rPr>
                <w:rFonts w:ascii="Times New Roman" w:hAnsi="Times New Roman"/>
                <w:b/>
                <w:snapToGrid w:val="0"/>
              </w:rPr>
            </w:pPr>
            <w:r w:rsidRPr="00DE6461">
              <w:rPr>
                <w:rFonts w:ascii="Times New Roman" w:hAnsi="Times New Roman"/>
                <w:b/>
                <w:snapToGrid w:val="0"/>
                <w:lang w:val="ru-RU"/>
              </w:rPr>
              <w:t>Доклад</w:t>
            </w:r>
            <w:r w:rsidRPr="00DE6461">
              <w:rPr>
                <w:rFonts w:ascii="Times New Roman" w:hAnsi="Times New Roman"/>
                <w:b/>
                <w:snapToGrid w:val="0"/>
              </w:rPr>
              <w:t xml:space="preserve"> за изпълнението на Дейност 1</w:t>
            </w:r>
          </w:p>
          <w:p w:rsidR="001A5E21" w:rsidRPr="00DE6461" w:rsidRDefault="001A5E21" w:rsidP="00DE6461">
            <w:pPr>
              <w:tabs>
                <w:tab w:val="left" w:pos="9922"/>
              </w:tabs>
              <w:spacing w:before="0"/>
              <w:ind w:hanging="18"/>
              <w:rPr>
                <w:rFonts w:ascii="Times New Roman" w:hAnsi="Times New Roman"/>
                <w:snapToGrid w:val="0"/>
              </w:rPr>
            </w:pPr>
            <w:r w:rsidRPr="00DE6461">
              <w:rPr>
                <w:rFonts w:ascii="Times New Roman" w:hAnsi="Times New Roman"/>
                <w:snapToGrid w:val="0"/>
              </w:rPr>
              <w:t xml:space="preserve">Докладът се изготвя и предава на </w:t>
            </w:r>
            <w:r w:rsidR="008B336A" w:rsidRPr="00DE6461">
              <w:rPr>
                <w:rFonts w:ascii="Times New Roman" w:hAnsi="Times New Roman"/>
                <w:snapToGrid w:val="0"/>
              </w:rPr>
              <w:t>Възложителя</w:t>
            </w:r>
            <w:r w:rsidRPr="00DE6461">
              <w:rPr>
                <w:rFonts w:ascii="Times New Roman" w:hAnsi="Times New Roman"/>
                <w:snapToGrid w:val="0"/>
              </w:rPr>
              <w:t xml:space="preserve"> за одобрение, в срок до 10 (десет) календарни дни след изтичане на срока за изпълнение на дейността и съдържат минимум:</w:t>
            </w:r>
          </w:p>
          <w:p w:rsidR="001A5E21" w:rsidRPr="00DE6461" w:rsidRDefault="001A5E21" w:rsidP="00DE6461">
            <w:pPr>
              <w:tabs>
                <w:tab w:val="left" w:pos="9922"/>
              </w:tabs>
              <w:spacing w:before="0"/>
              <w:ind w:hanging="18"/>
              <w:rPr>
                <w:rFonts w:ascii="Times New Roman" w:hAnsi="Times New Roman"/>
                <w:snapToGrid w:val="0"/>
              </w:rPr>
            </w:pPr>
            <w:r w:rsidRPr="00DE6461">
              <w:rPr>
                <w:rFonts w:ascii="Times New Roman" w:hAnsi="Times New Roman"/>
                <w:snapToGrid w:val="0"/>
              </w:rPr>
              <w:t>а) описание на изпълнението на дейността;</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ru-RU"/>
              </w:rPr>
              <w:t xml:space="preserve">б) описание на персонала на </w:t>
            </w:r>
            <w:r w:rsidR="008B336A" w:rsidRPr="00DE6461">
              <w:rPr>
                <w:rFonts w:ascii="Times New Roman" w:hAnsi="Times New Roman"/>
                <w:snapToGrid w:val="0"/>
                <w:lang w:val="ru-RU"/>
              </w:rPr>
              <w:t>Изпълнителя</w:t>
            </w:r>
            <w:r w:rsidRPr="00DE6461">
              <w:rPr>
                <w:rFonts w:ascii="Times New Roman" w:hAnsi="Times New Roman"/>
                <w:snapToGrid w:val="0"/>
                <w:lang w:val="ru-RU"/>
              </w:rPr>
              <w:t>, вложен като човешки ресурс за изпълнението през отчетния период с описание на извършената работа;</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ru-RU"/>
              </w:rPr>
              <w:t xml:space="preserve">в)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ru-RU"/>
              </w:rPr>
              <w:t xml:space="preserve">г) отчет за изпълнението на договора – осъществени срещи, протоколи, кореспонденция, медийни изяви, изпълнение на </w:t>
            </w:r>
            <w:r w:rsidRPr="00DE6461">
              <w:rPr>
                <w:rFonts w:ascii="Times New Roman" w:hAnsi="Times New Roman"/>
                <w:snapToGrid w:val="0"/>
              </w:rPr>
              <w:t>обученията</w:t>
            </w:r>
            <w:r w:rsidRPr="00DE6461">
              <w:rPr>
                <w:rFonts w:ascii="Times New Roman" w:hAnsi="Times New Roman"/>
                <w:snapToGrid w:val="0"/>
                <w:lang w:val="ru-RU"/>
              </w:rPr>
              <w:t xml:space="preserve"> и други;</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ru-RU"/>
              </w:rPr>
              <w:t xml:space="preserve">д) становища и доклади при поискване, предоставени от </w:t>
            </w:r>
            <w:r w:rsidR="008B336A" w:rsidRPr="00DE6461">
              <w:rPr>
                <w:rFonts w:ascii="Times New Roman" w:hAnsi="Times New Roman"/>
                <w:snapToGrid w:val="0"/>
                <w:lang w:val="ru-RU"/>
              </w:rPr>
              <w:t>Изпълнителя</w:t>
            </w:r>
            <w:r w:rsidRPr="00DE6461">
              <w:rPr>
                <w:rFonts w:ascii="Times New Roman" w:hAnsi="Times New Roman"/>
                <w:snapToGrid w:val="0"/>
                <w:lang w:val="ru-RU"/>
              </w:rPr>
              <w:t xml:space="preserve"> по време на отчетния период;</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ru-RU"/>
              </w:rPr>
              <w:t xml:space="preserve">е) друга информация, необходима по преценка на </w:t>
            </w:r>
            <w:r w:rsidR="008B336A" w:rsidRPr="00DE6461">
              <w:rPr>
                <w:rFonts w:ascii="Times New Roman" w:hAnsi="Times New Roman"/>
                <w:snapToGrid w:val="0"/>
                <w:lang w:val="ru-RU"/>
              </w:rPr>
              <w:t>Изпълнителя</w:t>
            </w:r>
            <w:r w:rsidRPr="00DE6461">
              <w:rPr>
                <w:rFonts w:ascii="Times New Roman" w:hAnsi="Times New Roman"/>
                <w:snapToGrid w:val="0"/>
                <w:lang w:val="ru-RU"/>
              </w:rPr>
              <w:t>.</w:t>
            </w:r>
          </w:p>
          <w:p w:rsidR="005719E5" w:rsidRPr="00DE6461" w:rsidRDefault="005719E5" w:rsidP="00DE6461">
            <w:pPr>
              <w:tabs>
                <w:tab w:val="left" w:pos="9922"/>
              </w:tabs>
              <w:spacing w:before="0"/>
              <w:ind w:hanging="18"/>
              <w:rPr>
                <w:rFonts w:ascii="Times New Roman" w:hAnsi="Times New Roman"/>
                <w:snapToGrid w:val="0"/>
                <w:lang w:val="ru-RU"/>
              </w:rPr>
            </w:pPr>
          </w:p>
          <w:p w:rsidR="001A5E21" w:rsidRPr="00DE6461" w:rsidRDefault="001A5E21" w:rsidP="00DE6461">
            <w:pPr>
              <w:tabs>
                <w:tab w:val="left" w:pos="9922"/>
              </w:tabs>
              <w:spacing w:before="0"/>
              <w:ind w:hanging="18"/>
              <w:rPr>
                <w:rFonts w:ascii="Times New Roman" w:hAnsi="Times New Roman"/>
                <w:b/>
                <w:snapToGrid w:val="0"/>
              </w:rPr>
            </w:pPr>
            <w:r w:rsidRPr="00DE6461">
              <w:rPr>
                <w:rFonts w:ascii="Times New Roman" w:hAnsi="Times New Roman"/>
                <w:b/>
                <w:snapToGrid w:val="0"/>
                <w:lang w:val="ru-RU"/>
              </w:rPr>
              <w:t>Доклад</w:t>
            </w:r>
            <w:r w:rsidRPr="00DE6461">
              <w:rPr>
                <w:rFonts w:ascii="Times New Roman" w:hAnsi="Times New Roman"/>
                <w:b/>
                <w:snapToGrid w:val="0"/>
              </w:rPr>
              <w:t xml:space="preserve"> за изпълнението на Дейност 2</w:t>
            </w:r>
          </w:p>
          <w:p w:rsidR="001A5E21" w:rsidRPr="00DE6461" w:rsidRDefault="001A5E21" w:rsidP="00DE6461">
            <w:pPr>
              <w:tabs>
                <w:tab w:val="left" w:pos="9922"/>
              </w:tabs>
              <w:spacing w:before="0"/>
              <w:ind w:hanging="18"/>
              <w:rPr>
                <w:rFonts w:ascii="Times New Roman" w:hAnsi="Times New Roman"/>
                <w:snapToGrid w:val="0"/>
              </w:rPr>
            </w:pPr>
            <w:r w:rsidRPr="00DE6461">
              <w:rPr>
                <w:rFonts w:ascii="Times New Roman" w:hAnsi="Times New Roman"/>
                <w:snapToGrid w:val="0"/>
              </w:rPr>
              <w:t xml:space="preserve">Докладът се изготвя и предава на </w:t>
            </w:r>
            <w:r w:rsidR="008B336A" w:rsidRPr="00DE6461">
              <w:rPr>
                <w:rFonts w:ascii="Times New Roman" w:hAnsi="Times New Roman"/>
                <w:snapToGrid w:val="0"/>
              </w:rPr>
              <w:t>Възложителя</w:t>
            </w:r>
            <w:r w:rsidRPr="00DE6461">
              <w:rPr>
                <w:rFonts w:ascii="Times New Roman" w:hAnsi="Times New Roman"/>
                <w:snapToGrid w:val="0"/>
              </w:rPr>
              <w:t xml:space="preserve"> за одобрение, в срок до 10 (десет) календарни дни след изтичане на срока за изпълнение на дейността и съдържат минимум:</w:t>
            </w:r>
          </w:p>
          <w:p w:rsidR="001A5E21" w:rsidRPr="00DE6461" w:rsidRDefault="001A5E21" w:rsidP="00DE6461">
            <w:pPr>
              <w:tabs>
                <w:tab w:val="left" w:pos="9922"/>
              </w:tabs>
              <w:spacing w:before="0"/>
              <w:ind w:hanging="18"/>
              <w:rPr>
                <w:rFonts w:ascii="Times New Roman" w:hAnsi="Times New Roman"/>
                <w:snapToGrid w:val="0"/>
              </w:rPr>
            </w:pPr>
            <w:r w:rsidRPr="00DE6461">
              <w:rPr>
                <w:rFonts w:ascii="Times New Roman" w:hAnsi="Times New Roman"/>
                <w:snapToGrid w:val="0"/>
              </w:rPr>
              <w:t>а) описание на изпълнението на дейността;</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ru-RU"/>
              </w:rPr>
              <w:t xml:space="preserve">б) описание на персонала на </w:t>
            </w:r>
            <w:r w:rsidR="008B336A" w:rsidRPr="00DE6461">
              <w:rPr>
                <w:rFonts w:ascii="Times New Roman" w:hAnsi="Times New Roman"/>
                <w:snapToGrid w:val="0"/>
                <w:lang w:val="ru-RU"/>
              </w:rPr>
              <w:t>Изпълнителя</w:t>
            </w:r>
            <w:r w:rsidRPr="00DE6461">
              <w:rPr>
                <w:rFonts w:ascii="Times New Roman" w:hAnsi="Times New Roman"/>
                <w:snapToGrid w:val="0"/>
                <w:lang w:val="ru-RU"/>
              </w:rPr>
              <w:t>, вложен като човешки ресурс за изпълнението през отчетния период с описание на извършената работа;</w:t>
            </w:r>
          </w:p>
          <w:p w:rsidR="001A5E21" w:rsidRPr="00DE6461" w:rsidRDefault="001A5E21" w:rsidP="00DE6461">
            <w:pPr>
              <w:tabs>
                <w:tab w:val="left" w:pos="768"/>
                <w:tab w:val="left" w:pos="9922"/>
              </w:tabs>
              <w:spacing w:before="0"/>
              <w:ind w:hanging="18"/>
              <w:rPr>
                <w:rFonts w:ascii="Times New Roman" w:hAnsi="Times New Roman"/>
                <w:snapToGrid w:val="0"/>
                <w:lang w:val="ru-RU"/>
              </w:rPr>
            </w:pPr>
            <w:r w:rsidRPr="00DE6461">
              <w:rPr>
                <w:rFonts w:ascii="Times New Roman" w:hAnsi="Times New Roman"/>
                <w:snapToGrid w:val="0"/>
                <w:lang w:val="ru-RU"/>
              </w:rPr>
              <w:t xml:space="preserve">в)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ru-RU"/>
              </w:rPr>
              <w:t>г) отчет за изпълнението на договора – осъществени срещи, протоколи, кореспонденция, медийни изяви</w:t>
            </w:r>
            <w:r w:rsidRPr="00DE6461">
              <w:rPr>
                <w:rFonts w:ascii="Times New Roman" w:hAnsi="Times New Roman"/>
                <w:snapToGrid w:val="0"/>
                <w:lang w:val="en-US"/>
              </w:rPr>
              <w:t xml:space="preserve"> </w:t>
            </w:r>
            <w:r w:rsidRPr="00DE6461">
              <w:rPr>
                <w:rFonts w:ascii="Times New Roman" w:hAnsi="Times New Roman"/>
                <w:snapToGrid w:val="0"/>
              </w:rPr>
              <w:t>и др.</w:t>
            </w:r>
            <w:r w:rsidRPr="00DE6461">
              <w:rPr>
                <w:rFonts w:ascii="Times New Roman" w:hAnsi="Times New Roman"/>
                <w:snapToGrid w:val="0"/>
                <w:lang w:val="ru-RU"/>
              </w:rPr>
              <w:t>;</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snapToGrid w:val="0"/>
                <w:lang w:val="ru-RU"/>
              </w:rPr>
              <w:t xml:space="preserve">д) становища и доклади при поискване, предоставени от </w:t>
            </w:r>
            <w:r w:rsidR="008B336A" w:rsidRPr="00DE6461">
              <w:rPr>
                <w:rFonts w:ascii="Times New Roman" w:hAnsi="Times New Roman"/>
                <w:snapToGrid w:val="0"/>
                <w:lang w:val="ru-RU"/>
              </w:rPr>
              <w:t>Изпълнителя</w:t>
            </w:r>
            <w:r w:rsidRPr="00DE6461">
              <w:rPr>
                <w:rFonts w:ascii="Times New Roman" w:hAnsi="Times New Roman"/>
                <w:snapToGrid w:val="0"/>
                <w:lang w:val="ru-RU"/>
              </w:rPr>
              <w:t xml:space="preserve"> по време на отчетния период;</w:t>
            </w:r>
          </w:p>
          <w:p w:rsidR="001A5E21" w:rsidRDefault="001A5E21" w:rsidP="00DE6461">
            <w:pPr>
              <w:tabs>
                <w:tab w:val="left" w:pos="9922"/>
              </w:tabs>
              <w:spacing w:before="0"/>
              <w:ind w:hanging="18"/>
              <w:rPr>
                <w:rFonts w:ascii="Times New Roman" w:hAnsi="Times New Roman"/>
                <w:snapToGrid w:val="0"/>
                <w:lang w:val="en-US"/>
              </w:rPr>
            </w:pPr>
            <w:r w:rsidRPr="00DE6461">
              <w:rPr>
                <w:rFonts w:ascii="Times New Roman" w:hAnsi="Times New Roman"/>
                <w:snapToGrid w:val="0"/>
                <w:lang w:val="ru-RU"/>
              </w:rPr>
              <w:t xml:space="preserve">е) друга информация, необходима по преценка на </w:t>
            </w:r>
            <w:r w:rsidR="008B336A" w:rsidRPr="00DE6461">
              <w:rPr>
                <w:rFonts w:ascii="Times New Roman" w:hAnsi="Times New Roman"/>
                <w:snapToGrid w:val="0"/>
                <w:lang w:val="ru-RU"/>
              </w:rPr>
              <w:t>Изпълнителя</w:t>
            </w:r>
            <w:r w:rsidRPr="00DE6461">
              <w:rPr>
                <w:rFonts w:ascii="Times New Roman" w:hAnsi="Times New Roman"/>
                <w:snapToGrid w:val="0"/>
                <w:lang w:val="ru-RU"/>
              </w:rPr>
              <w:t>.</w:t>
            </w:r>
          </w:p>
          <w:p w:rsidR="00760F07" w:rsidRPr="00760F07" w:rsidRDefault="00760F07" w:rsidP="00DE6461">
            <w:pPr>
              <w:tabs>
                <w:tab w:val="left" w:pos="9922"/>
              </w:tabs>
              <w:spacing w:before="0"/>
              <w:ind w:hanging="18"/>
              <w:rPr>
                <w:rFonts w:ascii="Times New Roman" w:hAnsi="Times New Roman"/>
                <w:snapToGrid w:val="0"/>
                <w:lang w:val="en-US"/>
              </w:rPr>
            </w:pPr>
          </w:p>
          <w:p w:rsidR="003F4D2C" w:rsidRPr="00DE6461" w:rsidRDefault="001A5E21" w:rsidP="00DE6461">
            <w:pPr>
              <w:tabs>
                <w:tab w:val="left" w:pos="9922"/>
              </w:tabs>
              <w:spacing w:before="0"/>
              <w:ind w:hanging="18"/>
              <w:rPr>
                <w:rStyle w:val="a2"/>
                <w:rFonts w:ascii="Times New Roman" w:eastAsia="MS Mincho" w:hAnsi="Times New Roman"/>
                <w:color w:val="000000"/>
                <w:sz w:val="24"/>
                <w:u w:val="single"/>
                <w:lang w:val="ru-RU"/>
              </w:rPr>
            </w:pPr>
            <w:r w:rsidRPr="00DE6461">
              <w:rPr>
                <w:rFonts w:ascii="Times New Roman" w:hAnsi="Times New Roman"/>
                <w:b/>
                <w:lang w:val="ru-RU"/>
              </w:rPr>
              <w:lastRenderedPageBreak/>
              <w:t>Окончателният доклад</w:t>
            </w:r>
            <w:r w:rsidRPr="00DE6461">
              <w:rPr>
                <w:rFonts w:ascii="Times New Roman" w:hAnsi="Times New Roman"/>
                <w:lang w:val="ru-RU"/>
              </w:rPr>
              <w:t xml:space="preserve"> се изготвя от </w:t>
            </w:r>
            <w:r w:rsidR="008B336A" w:rsidRPr="00DE6461">
              <w:rPr>
                <w:rFonts w:ascii="Times New Roman" w:hAnsi="Times New Roman"/>
                <w:lang w:val="ru-RU"/>
              </w:rPr>
              <w:t>Изпълнителя</w:t>
            </w:r>
            <w:r w:rsidRPr="00DE6461">
              <w:rPr>
                <w:rFonts w:ascii="Times New Roman" w:hAnsi="Times New Roman"/>
                <w:lang w:val="ru-RU"/>
              </w:rPr>
              <w:t xml:space="preserve"> и предава на </w:t>
            </w:r>
            <w:r w:rsidR="008B336A" w:rsidRPr="00DE6461">
              <w:rPr>
                <w:rFonts w:ascii="Times New Roman" w:hAnsi="Times New Roman"/>
                <w:lang w:val="ru-RU"/>
              </w:rPr>
              <w:t>Възложителя</w:t>
            </w:r>
            <w:r w:rsidRPr="00DE6461">
              <w:rPr>
                <w:rFonts w:ascii="Times New Roman" w:hAnsi="Times New Roman"/>
                <w:lang w:val="ru-RU"/>
              </w:rPr>
              <w:t xml:space="preserve"> за одобрение </w:t>
            </w:r>
            <w:r w:rsidR="00D70726" w:rsidRPr="00DE6461">
              <w:rPr>
                <w:rFonts w:ascii="Times New Roman" w:hAnsi="Times New Roman"/>
              </w:rPr>
              <w:t>след изтичане на общия срок за изпълнение</w:t>
            </w:r>
            <w:r w:rsidRPr="00DE6461">
              <w:rPr>
                <w:rFonts w:ascii="Times New Roman" w:hAnsi="Times New Roman"/>
                <w:lang w:val="ru-RU"/>
              </w:rPr>
              <w:t xml:space="preserve">, не по-късно </w:t>
            </w:r>
            <w:r w:rsidR="00AB2FE9" w:rsidRPr="00DE6461">
              <w:rPr>
                <w:rFonts w:ascii="Times New Roman" w:hAnsi="Times New Roman"/>
              </w:rPr>
              <w:t>о</w:t>
            </w:r>
            <w:r w:rsidR="00AB2FE9" w:rsidRPr="00DE6461">
              <w:rPr>
                <w:rFonts w:ascii="Times New Roman" w:hAnsi="Times New Roman"/>
                <w:u w:val="single"/>
              </w:rPr>
              <w:t xml:space="preserve">т </w:t>
            </w:r>
            <w:r w:rsidR="00B9630D" w:rsidRPr="00DE6461">
              <w:rPr>
                <w:rFonts w:ascii="Times New Roman" w:hAnsi="Times New Roman"/>
                <w:u w:val="single"/>
                <w:lang w:val="en-US"/>
              </w:rPr>
              <w:t>10</w:t>
            </w:r>
            <w:r w:rsidR="00AB2FE9" w:rsidRPr="00DE6461">
              <w:rPr>
                <w:rFonts w:ascii="Times New Roman" w:hAnsi="Times New Roman"/>
                <w:u w:val="single"/>
              </w:rPr>
              <w:t xml:space="preserve"> дни </w:t>
            </w:r>
            <w:r w:rsidR="00D70726" w:rsidRPr="00DE6461">
              <w:rPr>
                <w:rFonts w:ascii="Times New Roman" w:hAnsi="Times New Roman"/>
                <w:u w:val="single"/>
              </w:rPr>
              <w:t xml:space="preserve">преди </w:t>
            </w:r>
            <w:r w:rsidRPr="00DE6461">
              <w:rPr>
                <w:rFonts w:ascii="Times New Roman" w:hAnsi="Times New Roman"/>
                <w:u w:val="single"/>
                <w:lang w:val="ru-RU"/>
              </w:rPr>
              <w:t xml:space="preserve">крайния срок за изпълнение на </w:t>
            </w:r>
            <w:r w:rsidR="002F7300" w:rsidRPr="00DE6461">
              <w:rPr>
                <w:rFonts w:ascii="Times New Roman" w:hAnsi="Times New Roman"/>
                <w:u w:val="single"/>
                <w:lang w:val="ru-RU"/>
              </w:rPr>
              <w:t xml:space="preserve">дейностите в </w:t>
            </w:r>
            <w:r w:rsidRPr="00DE6461">
              <w:rPr>
                <w:rFonts w:ascii="Times New Roman" w:hAnsi="Times New Roman"/>
                <w:u w:val="single"/>
                <w:lang w:val="ru-RU"/>
              </w:rPr>
              <w:t>договора</w:t>
            </w:r>
            <w:r w:rsidR="003F4D2C" w:rsidRPr="00DE6461">
              <w:rPr>
                <w:rFonts w:ascii="Times New Roman" w:hAnsi="Times New Roman"/>
                <w:u w:val="single"/>
                <w:lang w:val="ru-RU"/>
              </w:rPr>
              <w:t>,</w:t>
            </w:r>
            <w:r w:rsidR="003F4D2C" w:rsidRPr="00DE6461">
              <w:rPr>
                <w:rFonts w:ascii="Times New Roman" w:hAnsi="Times New Roman"/>
                <w:u w:val="single"/>
                <w:lang w:val="en-US"/>
              </w:rPr>
              <w:t xml:space="preserve"> </w:t>
            </w:r>
            <w:r w:rsidR="003F4D2C" w:rsidRPr="00DE6461">
              <w:rPr>
                <w:rFonts w:ascii="Times New Roman" w:hAnsi="Times New Roman"/>
                <w:u w:val="single"/>
              </w:rPr>
              <w:t>който</w:t>
            </w:r>
            <w:r w:rsidR="003F4D2C" w:rsidRPr="00DE6461">
              <w:rPr>
                <w:rFonts w:ascii="Times New Roman" w:hAnsi="Times New Roman"/>
                <w:u w:val="single"/>
                <w:lang w:val="en-US"/>
              </w:rPr>
              <w:t xml:space="preserve"> e </w:t>
            </w:r>
            <w:r w:rsidR="00D70726" w:rsidRPr="00DE6461">
              <w:rPr>
                <w:rFonts w:ascii="Times New Roman" w:hAnsi="Times New Roman"/>
                <w:u w:val="single"/>
              </w:rPr>
              <w:t>07</w:t>
            </w:r>
            <w:r w:rsidR="003F4D2C" w:rsidRPr="00DE6461">
              <w:rPr>
                <w:rFonts w:ascii="Times New Roman" w:hAnsi="Times New Roman"/>
                <w:u w:val="single"/>
                <w:lang w:val="en-US"/>
              </w:rPr>
              <w:t>.</w:t>
            </w:r>
            <w:r w:rsidR="00D70726" w:rsidRPr="00DE6461">
              <w:rPr>
                <w:rFonts w:ascii="Times New Roman" w:hAnsi="Times New Roman"/>
                <w:u w:val="single"/>
              </w:rPr>
              <w:t>12</w:t>
            </w:r>
            <w:r w:rsidR="003F4D2C" w:rsidRPr="00DE6461">
              <w:rPr>
                <w:rFonts w:ascii="Times New Roman" w:hAnsi="Times New Roman"/>
                <w:u w:val="single"/>
                <w:lang w:val="en-US"/>
              </w:rPr>
              <w:t>.2019</w:t>
            </w:r>
            <w:r w:rsidR="003F4D2C" w:rsidRPr="00DE6461">
              <w:rPr>
                <w:rFonts w:ascii="Times New Roman" w:hAnsi="Times New Roman"/>
                <w:u w:val="single"/>
              </w:rPr>
              <w:t>г</w:t>
            </w:r>
            <w:r w:rsidRPr="00DE6461">
              <w:rPr>
                <w:rStyle w:val="a2"/>
                <w:rFonts w:ascii="Times New Roman" w:eastAsia="MS Mincho" w:hAnsi="Times New Roman"/>
                <w:color w:val="000000"/>
                <w:sz w:val="24"/>
                <w:u w:val="single"/>
                <w:lang w:val="ru-RU"/>
              </w:rPr>
              <w:t xml:space="preserve">. </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ru-RU"/>
              </w:rPr>
              <w:t>Окончателният доклад съдържа минимум:</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ru-RU"/>
              </w:rPr>
              <w:t>а) обобщени данни, относно извършените дейности</w:t>
            </w:r>
            <w:r w:rsidRPr="00DE6461">
              <w:rPr>
                <w:rFonts w:ascii="Times New Roman" w:hAnsi="Times New Roman"/>
              </w:rPr>
              <w:t>;</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ru-RU"/>
              </w:rPr>
              <w:t>б</w:t>
            </w:r>
            <w:r w:rsidRPr="00DE6461">
              <w:rPr>
                <w:rFonts w:ascii="Times New Roman" w:hAnsi="Times New Roman"/>
                <w:lang w:val="en-US"/>
              </w:rPr>
              <w:t>)</w:t>
            </w:r>
            <w:r w:rsidRPr="00DE6461">
              <w:rPr>
                <w:rFonts w:ascii="Times New Roman" w:hAnsi="Times New Roman"/>
              </w:rPr>
              <w:t xml:space="preserve"> </w:t>
            </w:r>
            <w:r w:rsidRPr="00DE6461">
              <w:rPr>
                <w:rFonts w:ascii="Times New Roman" w:hAnsi="Times New Roman"/>
                <w:lang w:val="ru-RU"/>
              </w:rPr>
              <w:t xml:space="preserve">анализ на изпълнените задълженията на </w:t>
            </w:r>
            <w:r w:rsidR="008B336A" w:rsidRPr="00DE6461">
              <w:rPr>
                <w:rFonts w:ascii="Times New Roman" w:hAnsi="Times New Roman"/>
                <w:lang w:val="ru-RU"/>
              </w:rPr>
              <w:t>Изпълнителя</w:t>
            </w:r>
            <w:r w:rsidRPr="00DE6461">
              <w:rPr>
                <w:rFonts w:ascii="Times New Roman" w:hAnsi="Times New Roman"/>
                <w:lang w:val="ru-RU"/>
              </w:rPr>
              <w:t xml:space="preserve"> по договора;</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ru-RU"/>
              </w:rPr>
              <w:t xml:space="preserve">в) описание на персонала на </w:t>
            </w:r>
            <w:r w:rsidR="008B336A" w:rsidRPr="00DE6461">
              <w:rPr>
                <w:rFonts w:ascii="Times New Roman" w:hAnsi="Times New Roman"/>
                <w:lang w:val="ru-RU"/>
              </w:rPr>
              <w:t>Изпълнителя</w:t>
            </w:r>
            <w:r w:rsidRPr="00DE6461">
              <w:rPr>
                <w:rFonts w:ascii="Times New Roman" w:hAnsi="Times New Roman"/>
                <w:lang w:val="ru-RU"/>
              </w:rPr>
              <w:t>, вложен като човешки ресурс за изпълнениетопрез целия период на договора;</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ru-RU"/>
              </w:rPr>
              <w:t>г) описание на трудностите и предприетите мерки за отстраняването им по отношение на изпълнението на договора;</w:t>
            </w:r>
          </w:p>
          <w:p w:rsidR="001A5E21" w:rsidRPr="00DE6461" w:rsidRDefault="001A5E21" w:rsidP="00DE6461">
            <w:pPr>
              <w:tabs>
                <w:tab w:val="left" w:pos="9922"/>
              </w:tabs>
              <w:spacing w:before="0"/>
              <w:ind w:hanging="18"/>
              <w:rPr>
                <w:rFonts w:ascii="Times New Roman" w:hAnsi="Times New Roman"/>
                <w:snapToGrid w:val="0"/>
                <w:lang w:val="ru-RU"/>
              </w:rPr>
            </w:pPr>
            <w:r w:rsidRPr="00DE6461">
              <w:rPr>
                <w:rFonts w:ascii="Times New Roman" w:hAnsi="Times New Roman"/>
                <w:lang w:val="ru-RU"/>
              </w:rPr>
              <w:t xml:space="preserve">д) отчет за администрирането на договора – </w:t>
            </w:r>
            <w:r w:rsidRPr="00DE6461">
              <w:rPr>
                <w:rFonts w:ascii="Times New Roman" w:hAnsi="Times New Roman"/>
                <w:snapToGrid w:val="0"/>
                <w:lang w:val="ru-RU"/>
              </w:rPr>
              <w:t>осъществени срещи, протоколи, кореспонденция и т.н;</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ru-RU"/>
              </w:rPr>
              <w:t>е) отчет за изпълнените дейности по договора–постигнати резултати, анализ на резултатите и посочване на индикатори за резултат;</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ru-RU"/>
              </w:rPr>
              <w:t xml:space="preserve">ж) резюме на поисканите от </w:t>
            </w:r>
            <w:r w:rsidR="008B336A" w:rsidRPr="00DE6461">
              <w:rPr>
                <w:rFonts w:ascii="Times New Roman" w:hAnsi="Times New Roman"/>
                <w:lang w:val="ru-RU"/>
              </w:rPr>
              <w:t>Възложителя</w:t>
            </w:r>
            <w:r w:rsidRPr="00DE6461">
              <w:rPr>
                <w:rFonts w:ascii="Times New Roman" w:hAnsi="Times New Roman"/>
                <w:lang w:val="ru-RU"/>
              </w:rPr>
              <w:t xml:space="preserve"> и предоставени от </w:t>
            </w:r>
            <w:r w:rsidR="008B336A" w:rsidRPr="00DE6461">
              <w:rPr>
                <w:rFonts w:ascii="Times New Roman" w:hAnsi="Times New Roman"/>
                <w:lang w:val="ru-RU"/>
              </w:rPr>
              <w:t>Изпълнителя</w:t>
            </w:r>
            <w:r w:rsidRPr="00DE6461">
              <w:rPr>
                <w:rFonts w:ascii="Times New Roman" w:hAnsi="Times New Roman"/>
                <w:lang w:val="ru-RU"/>
              </w:rPr>
              <w:t xml:space="preserve"> становища по конкретния въпроси от цялостното изпълнението на договора;</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ru-RU"/>
              </w:rPr>
              <w:t xml:space="preserve">з) финансов доклад, обхващащ </w:t>
            </w:r>
            <w:r w:rsidR="005719E5" w:rsidRPr="00DE6461">
              <w:rPr>
                <w:rFonts w:ascii="Times New Roman" w:hAnsi="Times New Roman"/>
              </w:rPr>
              <w:t>периода на</w:t>
            </w:r>
            <w:r w:rsidRPr="00DE6461">
              <w:rPr>
                <w:rFonts w:ascii="Times New Roman" w:hAnsi="Times New Roman"/>
                <w:lang w:val="ru-RU"/>
              </w:rPr>
              <w:t xml:space="preserve"> договор</w:t>
            </w:r>
            <w:r w:rsidR="005719E5" w:rsidRPr="00DE6461">
              <w:rPr>
                <w:rFonts w:ascii="Times New Roman" w:hAnsi="Times New Roman"/>
                <w:lang w:val="ru-RU"/>
              </w:rPr>
              <w:t>а</w:t>
            </w:r>
            <w:r w:rsidRPr="00DE6461">
              <w:rPr>
                <w:rFonts w:ascii="Times New Roman" w:hAnsi="Times New Roman"/>
                <w:lang w:val="ru-RU"/>
              </w:rPr>
              <w:t>.</w:t>
            </w:r>
          </w:p>
          <w:p w:rsidR="001A5E21" w:rsidRPr="00DE6461" w:rsidRDefault="001A5E21" w:rsidP="00DE6461">
            <w:pPr>
              <w:tabs>
                <w:tab w:val="left" w:pos="9922"/>
              </w:tabs>
              <w:spacing w:before="0"/>
              <w:ind w:hanging="18"/>
              <w:rPr>
                <w:rFonts w:ascii="Times New Roman" w:hAnsi="Times New Roman"/>
                <w:lang w:val="ru-RU"/>
              </w:rPr>
            </w:pPr>
            <w:r w:rsidRPr="00DE6461">
              <w:rPr>
                <w:rFonts w:ascii="Times New Roman" w:hAnsi="Times New Roman"/>
                <w:lang w:val="ru-RU"/>
              </w:rPr>
              <w:t xml:space="preserve">и) друга информация, по преценка на </w:t>
            </w:r>
            <w:r w:rsidR="008B336A" w:rsidRPr="00DE6461">
              <w:rPr>
                <w:rFonts w:ascii="Times New Roman" w:hAnsi="Times New Roman"/>
                <w:lang w:val="ru-RU"/>
              </w:rPr>
              <w:t>Изпълнителя</w:t>
            </w:r>
            <w:r w:rsidRPr="00DE6461">
              <w:rPr>
                <w:rFonts w:ascii="Times New Roman" w:hAnsi="Times New Roman"/>
                <w:lang w:val="ru-RU"/>
              </w:rPr>
              <w:t>.</w:t>
            </w:r>
          </w:p>
          <w:p w:rsidR="005719E5" w:rsidRPr="00DE6461" w:rsidRDefault="005719E5" w:rsidP="00DE6461">
            <w:pPr>
              <w:tabs>
                <w:tab w:val="left" w:pos="9922"/>
              </w:tabs>
              <w:spacing w:before="0"/>
              <w:ind w:hanging="18"/>
              <w:rPr>
                <w:rFonts w:ascii="Times New Roman" w:hAnsi="Times New Roman"/>
                <w:lang w:val="ru-RU"/>
              </w:rPr>
            </w:pPr>
          </w:p>
          <w:p w:rsidR="001A5E21" w:rsidRPr="00DE6461" w:rsidRDefault="008B336A" w:rsidP="00DE6461">
            <w:pPr>
              <w:tabs>
                <w:tab w:val="left" w:pos="9922"/>
              </w:tabs>
              <w:spacing w:before="0"/>
              <w:ind w:hanging="18"/>
              <w:rPr>
                <w:rFonts w:ascii="Times New Roman" w:hAnsi="Times New Roman"/>
                <w:lang w:val="en-US"/>
              </w:rPr>
            </w:pPr>
            <w:r w:rsidRPr="00DE6461">
              <w:rPr>
                <w:rFonts w:ascii="Times New Roman" w:hAnsi="Times New Roman"/>
                <w:lang w:val="ru-RU"/>
              </w:rPr>
              <w:t>Изпълнителя</w:t>
            </w:r>
            <w:r w:rsidR="001A5E21" w:rsidRPr="00DE6461">
              <w:rPr>
                <w:rFonts w:ascii="Times New Roman" w:hAnsi="Times New Roman"/>
                <w:lang w:val="ru-RU"/>
              </w:rPr>
              <w:t xml:space="preserve">т подготвя и извънредни доклади при поискване от </w:t>
            </w:r>
            <w:r w:rsidRPr="00DE6461">
              <w:rPr>
                <w:rFonts w:ascii="Times New Roman" w:hAnsi="Times New Roman"/>
                <w:lang w:val="ru-RU"/>
              </w:rPr>
              <w:t>Възложителя</w:t>
            </w:r>
            <w:r w:rsidR="001A5E21" w:rsidRPr="00DE6461">
              <w:rPr>
                <w:rFonts w:ascii="Times New Roman" w:hAnsi="Times New Roman"/>
                <w:lang w:val="ru-RU"/>
              </w:rPr>
              <w:t xml:space="preserve"> по спешни въпроси или по теми, изискващи по-нататъшно пояснение или становище. Те следва да съдържат информация, съответна на поставеното от </w:t>
            </w:r>
            <w:r w:rsidRPr="00DE6461">
              <w:rPr>
                <w:rFonts w:ascii="Times New Roman" w:hAnsi="Times New Roman"/>
                <w:lang w:val="ru-RU"/>
              </w:rPr>
              <w:t>Възложителя</w:t>
            </w:r>
            <w:r w:rsidR="001A5E21" w:rsidRPr="00DE6461">
              <w:rPr>
                <w:rFonts w:ascii="Times New Roman" w:hAnsi="Times New Roman"/>
                <w:lang w:val="ru-RU"/>
              </w:rPr>
              <w:t xml:space="preserve"> искане за пояснение или справка.</w:t>
            </w:r>
          </w:p>
          <w:p w:rsidR="001A5E21" w:rsidRPr="00DE6461" w:rsidRDefault="008B336A" w:rsidP="00DE6461">
            <w:pPr>
              <w:tabs>
                <w:tab w:val="left" w:pos="9922"/>
              </w:tabs>
              <w:spacing w:before="0"/>
              <w:ind w:hanging="18"/>
              <w:rPr>
                <w:rFonts w:ascii="Times New Roman" w:hAnsi="Times New Roman"/>
                <w:lang w:val="en-US"/>
              </w:rPr>
            </w:pPr>
            <w:r w:rsidRPr="00DE6461">
              <w:rPr>
                <w:rFonts w:ascii="Times New Roman" w:hAnsi="Times New Roman"/>
                <w:lang w:val="ru-RU"/>
              </w:rPr>
              <w:t>Изпълнителя</w:t>
            </w:r>
            <w:r w:rsidR="001A5E21" w:rsidRPr="00DE6461">
              <w:rPr>
                <w:rFonts w:ascii="Times New Roman" w:hAnsi="Times New Roman"/>
                <w:lang w:val="ru-RU"/>
              </w:rPr>
              <w:t xml:space="preserve">т изготвя документи свързани с текущото изпълнение на настоящия договор, протоколира срещи, работни групи, оперативки и др. При искане на информация от </w:t>
            </w:r>
            <w:r w:rsidRPr="00DE6461">
              <w:rPr>
                <w:rFonts w:ascii="Times New Roman" w:hAnsi="Times New Roman"/>
                <w:lang w:val="ru-RU"/>
              </w:rPr>
              <w:t>Възложителя</w:t>
            </w:r>
            <w:r w:rsidR="001A5E21" w:rsidRPr="00DE6461">
              <w:rPr>
                <w:rFonts w:ascii="Times New Roman" w:hAnsi="Times New Roman"/>
                <w:lang w:val="ru-RU"/>
              </w:rPr>
              <w:t xml:space="preserve">, </w:t>
            </w:r>
            <w:r w:rsidRPr="00DE6461">
              <w:rPr>
                <w:rFonts w:ascii="Times New Roman" w:hAnsi="Times New Roman"/>
                <w:lang w:val="ru-RU"/>
              </w:rPr>
              <w:t>Изпълнителя</w:t>
            </w:r>
            <w:r w:rsidR="001A5E21" w:rsidRPr="00DE6461">
              <w:rPr>
                <w:rFonts w:ascii="Times New Roman" w:hAnsi="Times New Roman"/>
                <w:lang w:val="ru-RU"/>
              </w:rPr>
              <w:t xml:space="preserve"> на Техническата помощ и други подготвя и представя исканата информация.</w:t>
            </w:r>
          </w:p>
          <w:p w:rsidR="001A5E21" w:rsidRPr="00DE6461" w:rsidRDefault="001A5E21" w:rsidP="00DE6461">
            <w:pPr>
              <w:tabs>
                <w:tab w:val="left" w:pos="9922"/>
              </w:tabs>
              <w:spacing w:before="0"/>
              <w:ind w:hanging="18"/>
              <w:rPr>
                <w:rFonts w:ascii="Times New Roman" w:hAnsi="Times New Roman"/>
              </w:rPr>
            </w:pPr>
            <w:r w:rsidRPr="00DE6461">
              <w:rPr>
                <w:rFonts w:ascii="Times New Roman" w:hAnsi="Times New Roman"/>
                <w:lang w:val="ru-RU"/>
              </w:rPr>
              <w:t xml:space="preserve">Всеки един от докладите, в изпълнение на настоящата поръчка се представя в 2 /два/ екземпляра на хартиен носител – 1 на български език и 1 на Английски език, както и на </w:t>
            </w:r>
            <w:r w:rsidRPr="00DE6461">
              <w:rPr>
                <w:rFonts w:ascii="Times New Roman" w:hAnsi="Times New Roman"/>
                <w:lang w:val="en-US"/>
              </w:rPr>
              <w:t>CD</w:t>
            </w:r>
            <w:r w:rsidRPr="00DE6461">
              <w:rPr>
                <w:rFonts w:ascii="Times New Roman" w:hAnsi="Times New Roman"/>
              </w:rPr>
              <w:t xml:space="preserve"> – компактдиск. </w:t>
            </w:r>
            <w:r w:rsidRPr="00DE6461">
              <w:rPr>
                <w:rFonts w:ascii="Times New Roman" w:hAnsi="Times New Roman"/>
                <w:lang w:val="en-US"/>
              </w:rPr>
              <w:t>CD</w:t>
            </w:r>
            <w:r w:rsidRPr="00DE6461">
              <w:rPr>
                <w:rFonts w:ascii="Times New Roman" w:hAnsi="Times New Roman"/>
              </w:rPr>
              <w:t>-компактдиска следва да съдържа доклада във версия на български език и английски език в сканиран вариант /</w:t>
            </w:r>
            <w:r w:rsidRPr="00DE6461">
              <w:rPr>
                <w:rFonts w:ascii="Times New Roman" w:hAnsi="Times New Roman"/>
                <w:lang w:val="en-US"/>
              </w:rPr>
              <w:t>pdf</w:t>
            </w:r>
            <w:r w:rsidRPr="00DE6461">
              <w:rPr>
                <w:rFonts w:ascii="Times New Roman" w:hAnsi="Times New Roman"/>
              </w:rPr>
              <w:t xml:space="preserve">/ на оригиналния с положени подписи. Съдържанието на електронния </w:t>
            </w:r>
            <w:proofErr w:type="gramStart"/>
            <w:r w:rsidRPr="00DE6461">
              <w:rPr>
                <w:rFonts w:ascii="Times New Roman" w:hAnsi="Times New Roman"/>
              </w:rPr>
              <w:t xml:space="preserve">носител следва да е напълно </w:t>
            </w:r>
            <w:r w:rsidRPr="00DE6461">
              <w:rPr>
                <w:rFonts w:ascii="Times New Roman" w:hAnsi="Times New Roman"/>
              </w:rPr>
              <w:lastRenderedPageBreak/>
              <w:t>идентично с това на хартиен носител</w:t>
            </w:r>
            <w:proofErr w:type="gramEnd"/>
            <w:r w:rsidRPr="00DE6461">
              <w:rPr>
                <w:rFonts w:ascii="Times New Roman" w:hAnsi="Times New Roman"/>
              </w:rPr>
              <w:t>.</w:t>
            </w:r>
          </w:p>
          <w:p w:rsidR="001A5E21" w:rsidRPr="00DE6461" w:rsidRDefault="001A5E21" w:rsidP="00DE6461">
            <w:pPr>
              <w:tabs>
                <w:tab w:val="left" w:pos="9922"/>
              </w:tabs>
              <w:spacing w:before="0"/>
              <w:ind w:firstLine="0"/>
              <w:rPr>
                <w:rFonts w:ascii="Times New Roman" w:hAnsi="Times New Roman"/>
              </w:rPr>
            </w:pPr>
            <w:r w:rsidRPr="00DE6461">
              <w:rPr>
                <w:rFonts w:ascii="Times New Roman" w:hAnsi="Times New Roman"/>
              </w:rPr>
              <w:t xml:space="preserve">Докладите се изготвят и подписват от „Ръководител на екипа“ и </w:t>
            </w:r>
            <w:r w:rsidRPr="00DE6461">
              <w:rPr>
                <w:rFonts w:ascii="Times New Roman" w:hAnsi="Times New Roman"/>
                <w:u w:val="single"/>
              </w:rPr>
              <w:t xml:space="preserve">съгласуват с подпис </w:t>
            </w:r>
            <w:r w:rsidR="00A17A7A" w:rsidRPr="00DE6461">
              <w:rPr>
                <w:rFonts w:ascii="Times New Roman" w:hAnsi="Times New Roman"/>
                <w:u w:val="single"/>
              </w:rPr>
              <w:t>от</w:t>
            </w:r>
            <w:r w:rsidRPr="00DE6461">
              <w:rPr>
                <w:rFonts w:ascii="Times New Roman" w:hAnsi="Times New Roman"/>
                <w:u w:val="single"/>
              </w:rPr>
              <w:t xml:space="preserve"> официално представляващ</w:t>
            </w:r>
            <w:r w:rsidRPr="00DE6461">
              <w:rPr>
                <w:rFonts w:ascii="Times New Roman" w:hAnsi="Times New Roman"/>
              </w:rPr>
              <w:t xml:space="preserve"> </w:t>
            </w:r>
            <w:r w:rsidR="008B336A" w:rsidRPr="00DE6461">
              <w:rPr>
                <w:rFonts w:ascii="Times New Roman" w:hAnsi="Times New Roman"/>
              </w:rPr>
              <w:t>ИЗПЪЛНИТЕЛЯ</w:t>
            </w:r>
            <w:r w:rsidR="00A17A7A" w:rsidRPr="00DE6461">
              <w:rPr>
                <w:rFonts w:ascii="Times New Roman" w:hAnsi="Times New Roman"/>
              </w:rPr>
              <w:t xml:space="preserve"> по договора.</w:t>
            </w:r>
          </w:p>
          <w:p w:rsidR="001A5E21" w:rsidRPr="00DE6461" w:rsidRDefault="001A5E21" w:rsidP="00DE6461">
            <w:pPr>
              <w:tabs>
                <w:tab w:val="left" w:pos="9922"/>
              </w:tabs>
              <w:spacing w:before="0"/>
              <w:ind w:firstLine="0"/>
              <w:rPr>
                <w:rFonts w:ascii="Times New Roman" w:hAnsi="Times New Roman"/>
                <w:u w:val="single"/>
              </w:rPr>
            </w:pPr>
            <w:r w:rsidRPr="00DE6461">
              <w:rPr>
                <w:rFonts w:ascii="Times New Roman" w:hAnsi="Times New Roman"/>
              </w:rPr>
              <w:t xml:space="preserve">Всеки един от докладите се предава на </w:t>
            </w:r>
            <w:r w:rsidR="008B336A" w:rsidRPr="00DE6461">
              <w:rPr>
                <w:rFonts w:ascii="Times New Roman" w:hAnsi="Times New Roman"/>
              </w:rPr>
              <w:t>Възложителя</w:t>
            </w:r>
            <w:r w:rsidRPr="00DE6461">
              <w:rPr>
                <w:rFonts w:ascii="Times New Roman" w:hAnsi="Times New Roman"/>
              </w:rPr>
              <w:t xml:space="preserve"> за одобрение</w:t>
            </w:r>
            <w:r w:rsidR="00E81402" w:rsidRPr="00DE6461">
              <w:rPr>
                <w:rFonts w:ascii="Times New Roman" w:hAnsi="Times New Roman"/>
              </w:rPr>
              <w:t xml:space="preserve">, </w:t>
            </w:r>
            <w:r w:rsidR="00E81402" w:rsidRPr="00DE6461">
              <w:rPr>
                <w:rFonts w:ascii="Times New Roman" w:hAnsi="Times New Roman"/>
                <w:u w:val="single"/>
              </w:rPr>
              <w:t>заедно с приложен към него</w:t>
            </w:r>
            <w:r w:rsidRPr="00DE6461">
              <w:rPr>
                <w:rFonts w:ascii="Times New Roman" w:hAnsi="Times New Roman"/>
                <w:u w:val="single"/>
              </w:rPr>
              <w:t xml:space="preserve"> </w:t>
            </w:r>
            <w:proofErr w:type="spellStart"/>
            <w:r w:rsidRPr="00DE6461">
              <w:rPr>
                <w:rFonts w:ascii="Times New Roman" w:hAnsi="Times New Roman"/>
                <w:u w:val="single"/>
              </w:rPr>
              <w:t>Приемо-предавателен</w:t>
            </w:r>
            <w:proofErr w:type="spellEnd"/>
            <w:r w:rsidRPr="00DE6461">
              <w:rPr>
                <w:rFonts w:ascii="Times New Roman" w:hAnsi="Times New Roman"/>
                <w:u w:val="single"/>
              </w:rPr>
              <w:t xml:space="preserve"> протокол.</w:t>
            </w:r>
          </w:p>
          <w:p w:rsidR="00870F7A" w:rsidRDefault="00870F7A" w:rsidP="00870F7A">
            <w:pPr>
              <w:pStyle w:val="BodyText"/>
              <w:spacing w:before="0"/>
              <w:ind w:firstLine="0"/>
              <w:jc w:val="both"/>
              <w:outlineLvl w:val="0"/>
              <w:rPr>
                <w:rFonts w:ascii="Times New Roman" w:hAnsi="Times New Roman"/>
                <w:caps/>
                <w:sz w:val="24"/>
                <w:szCs w:val="24"/>
                <w:lang w:val="en-US"/>
              </w:rPr>
            </w:pPr>
          </w:p>
          <w:p w:rsidR="00AE3C82" w:rsidRPr="00870F7A" w:rsidRDefault="001A5E21" w:rsidP="00870F7A">
            <w:pPr>
              <w:pStyle w:val="BodyText"/>
              <w:spacing w:before="0"/>
              <w:ind w:hanging="18"/>
              <w:jc w:val="both"/>
              <w:outlineLvl w:val="0"/>
              <w:rPr>
                <w:rFonts w:ascii="Times New Roman" w:hAnsi="Times New Roman"/>
                <w:caps/>
                <w:sz w:val="24"/>
                <w:szCs w:val="24"/>
                <w:lang w:val="en-US"/>
              </w:rPr>
            </w:pPr>
            <w:r w:rsidRPr="00DE6461">
              <w:rPr>
                <w:rFonts w:ascii="Times New Roman" w:hAnsi="Times New Roman"/>
                <w:caps/>
                <w:sz w:val="24"/>
                <w:szCs w:val="24"/>
              </w:rPr>
              <w:t>VІ. ПРИЕМАНЕ НА ИЗПЪЛНЕНИЕТО НА ПОРЪЧКАТА</w:t>
            </w:r>
            <w:bookmarkEnd w:id="13"/>
          </w:p>
          <w:p w:rsidR="001A5E21" w:rsidRPr="00DE6461" w:rsidRDefault="001A5E21" w:rsidP="00DE6461">
            <w:pPr>
              <w:spacing w:before="0"/>
              <w:ind w:right="51" w:hanging="18"/>
              <w:rPr>
                <w:rFonts w:ascii="Times New Roman" w:eastAsia="Calibri" w:hAnsi="Times New Roman"/>
              </w:rPr>
            </w:pPr>
            <w:r w:rsidRPr="00DE6461">
              <w:rPr>
                <w:rFonts w:ascii="Times New Roman" w:hAnsi="Times New Roman"/>
              </w:rPr>
              <w:t>Изпълнението на всяка една от дейностите, предмет на настоящата поръчка се удостоверява с Протоколи в два оригинални екземпляра – по един за всяка от Страните.</w:t>
            </w:r>
          </w:p>
          <w:p w:rsidR="001A5E21" w:rsidRPr="00DE6461" w:rsidRDefault="001A5E21" w:rsidP="00DE6461">
            <w:pPr>
              <w:spacing w:before="0"/>
              <w:ind w:right="51" w:hanging="18"/>
              <w:rPr>
                <w:rFonts w:ascii="Times New Roman" w:hAnsi="Times New Roman"/>
              </w:rPr>
            </w:pPr>
            <w:r w:rsidRPr="00DE6461">
              <w:rPr>
                <w:rFonts w:ascii="Times New Roman" w:eastAsia="Calibri" w:hAnsi="Times New Roman"/>
              </w:rPr>
              <w:t xml:space="preserve">Представените от </w:t>
            </w:r>
            <w:proofErr w:type="gramStart"/>
            <w:r w:rsidR="008B336A" w:rsidRPr="00DE6461">
              <w:rPr>
                <w:rFonts w:ascii="Times New Roman" w:eastAsia="Calibri" w:hAnsi="Times New Roman"/>
              </w:rPr>
              <w:t>Изпълнителя</w:t>
            </w:r>
            <w:r w:rsidR="00AE3C82" w:rsidRPr="00DE6461">
              <w:rPr>
                <w:rFonts w:ascii="Times New Roman" w:eastAsia="Calibri" w:hAnsi="Times New Roman"/>
              </w:rPr>
              <w:t xml:space="preserve"> </w:t>
            </w:r>
            <w:r w:rsidRPr="00DE6461">
              <w:rPr>
                <w:rFonts w:ascii="Times New Roman" w:eastAsia="Calibri" w:hAnsi="Times New Roman"/>
              </w:rPr>
              <w:t xml:space="preserve"> фактури</w:t>
            </w:r>
            <w:proofErr w:type="gramEnd"/>
            <w:r w:rsidRPr="00DE6461">
              <w:rPr>
                <w:rFonts w:ascii="Times New Roman" w:eastAsia="Calibri" w:hAnsi="Times New Roman"/>
              </w:rPr>
              <w:t xml:space="preserve">, подлежат на одобрение от </w:t>
            </w:r>
            <w:r w:rsidR="008B336A" w:rsidRPr="00DE6461">
              <w:rPr>
                <w:rFonts w:ascii="Times New Roman" w:eastAsia="Calibri" w:hAnsi="Times New Roman"/>
              </w:rPr>
              <w:t>Възложителя</w:t>
            </w:r>
            <w:r w:rsidRPr="00DE6461">
              <w:rPr>
                <w:rFonts w:ascii="Times New Roman" w:eastAsia="Calibri" w:hAnsi="Times New Roman"/>
              </w:rPr>
              <w:t>, преди извършване на плащането.</w:t>
            </w:r>
          </w:p>
          <w:p w:rsidR="001A5E21" w:rsidRPr="00DE6461" w:rsidRDefault="008B336A" w:rsidP="00DE6461">
            <w:pPr>
              <w:tabs>
                <w:tab w:val="left" w:pos="0"/>
              </w:tabs>
              <w:spacing w:before="0"/>
              <w:ind w:firstLine="0"/>
              <w:rPr>
                <w:rFonts w:ascii="Times New Roman" w:hAnsi="Times New Roman"/>
                <w:bCs/>
              </w:rPr>
            </w:pPr>
            <w:r w:rsidRPr="00DE6461">
              <w:rPr>
                <w:rFonts w:ascii="Times New Roman" w:eastAsia="Calibri" w:hAnsi="Times New Roman"/>
              </w:rPr>
              <w:t>Възложителя</w:t>
            </w:r>
            <w:r w:rsidR="00AE3C82" w:rsidRPr="00DE6461">
              <w:rPr>
                <w:rFonts w:ascii="Times New Roman" w:eastAsia="Calibri" w:hAnsi="Times New Roman"/>
              </w:rPr>
              <w:t>т</w:t>
            </w:r>
            <w:r w:rsidR="00AE3C82" w:rsidRPr="00DE6461">
              <w:rPr>
                <w:rFonts w:ascii="Times New Roman" w:hAnsi="Times New Roman"/>
              </w:rPr>
              <w:t xml:space="preserve"> </w:t>
            </w:r>
            <w:r w:rsidR="001A5E21" w:rsidRPr="00DE6461">
              <w:rPr>
                <w:rFonts w:ascii="Times New Roman" w:hAnsi="Times New Roman"/>
              </w:rPr>
              <w:t>има право:</w:t>
            </w:r>
            <w:bookmarkStart w:id="14" w:name="_DV_M64"/>
            <w:bookmarkEnd w:id="14"/>
          </w:p>
          <w:p w:rsidR="001A5E21" w:rsidRPr="00DE6461" w:rsidRDefault="001A5E21" w:rsidP="00DE6461">
            <w:pPr>
              <w:tabs>
                <w:tab w:val="left" w:pos="0"/>
              </w:tabs>
              <w:spacing w:before="0"/>
              <w:ind w:firstLine="0"/>
              <w:rPr>
                <w:rFonts w:ascii="Times New Roman" w:hAnsi="Times New Roman"/>
                <w:bCs/>
              </w:rPr>
            </w:pPr>
            <w:r w:rsidRPr="00DE6461">
              <w:rPr>
                <w:rFonts w:ascii="Times New Roman" w:hAnsi="Times New Roman"/>
              </w:rPr>
              <w:t xml:space="preserve">1. </w:t>
            </w:r>
            <w:proofErr w:type="gramStart"/>
            <w:r w:rsidRPr="00DE6461">
              <w:rPr>
                <w:rFonts w:ascii="Times New Roman" w:hAnsi="Times New Roman"/>
              </w:rPr>
              <w:t>да</w:t>
            </w:r>
            <w:proofErr w:type="gramEnd"/>
            <w:r w:rsidRPr="00DE6461">
              <w:rPr>
                <w:rFonts w:ascii="Times New Roman" w:hAnsi="Times New Roman"/>
              </w:rPr>
              <w:t xml:space="preserve"> приеме изпълнението, когато отговаря на договореното;</w:t>
            </w:r>
            <w:bookmarkStart w:id="15" w:name="_DV_M65"/>
            <w:bookmarkEnd w:id="15"/>
          </w:p>
          <w:p w:rsidR="001A5E21" w:rsidRPr="00DE6461" w:rsidRDefault="001A5E21" w:rsidP="00DE6461">
            <w:pPr>
              <w:tabs>
                <w:tab w:val="left" w:pos="0"/>
              </w:tabs>
              <w:spacing w:before="0"/>
              <w:ind w:firstLine="0"/>
              <w:rPr>
                <w:rFonts w:ascii="Times New Roman" w:hAnsi="Times New Roman"/>
                <w:bCs/>
              </w:rPr>
            </w:pPr>
            <w:r w:rsidRPr="00DE6461">
              <w:rPr>
                <w:rFonts w:ascii="Times New Roman" w:hAnsi="Times New Roman"/>
              </w:rPr>
              <w:t xml:space="preserve">2. </w:t>
            </w:r>
            <w:proofErr w:type="gramStart"/>
            <w:r w:rsidRPr="00DE6461">
              <w:rPr>
                <w:rFonts w:ascii="Times New Roman" w:hAnsi="Times New Roman"/>
              </w:rPr>
              <w:t>да</w:t>
            </w:r>
            <w:proofErr w:type="gramEnd"/>
            <w:r w:rsidRPr="00DE6461">
              <w:rPr>
                <w:rFonts w:ascii="Times New Roman" w:hAnsi="Times New Roman"/>
              </w:rPr>
              <w:t xml:space="preserve"> поиска преработване и/или допълване на отчетите/докладите/ разработките/материалите, като в такъв случай преработването и/или допълването се извършва в срок до 5 </w:t>
            </w:r>
            <w:r w:rsidRPr="00DE6461">
              <w:rPr>
                <w:rFonts w:ascii="Times New Roman" w:hAnsi="Times New Roman"/>
                <w:lang w:val="en-US"/>
              </w:rPr>
              <w:t>(</w:t>
            </w:r>
            <w:r w:rsidRPr="00DE6461">
              <w:rPr>
                <w:rFonts w:ascii="Times New Roman" w:hAnsi="Times New Roman"/>
              </w:rPr>
              <w:t>пет</w:t>
            </w:r>
            <w:r w:rsidRPr="00DE6461">
              <w:rPr>
                <w:rFonts w:ascii="Times New Roman" w:hAnsi="Times New Roman"/>
                <w:lang w:val="en-US"/>
              </w:rPr>
              <w:t xml:space="preserve">) </w:t>
            </w:r>
            <w:r w:rsidRPr="00DE6461">
              <w:rPr>
                <w:rFonts w:ascii="Times New Roman" w:hAnsi="Times New Roman"/>
              </w:rPr>
              <w:t xml:space="preserve">календарни дни от получаване на искането на </w:t>
            </w:r>
            <w:r w:rsidR="008B336A" w:rsidRPr="00DE6461">
              <w:rPr>
                <w:rFonts w:ascii="Times New Roman" w:eastAsia="Calibri" w:hAnsi="Times New Roman"/>
              </w:rPr>
              <w:t>Възложителя</w:t>
            </w:r>
            <w:r w:rsidRPr="00DE6461">
              <w:rPr>
                <w:rFonts w:ascii="Times New Roman" w:hAnsi="Times New Roman"/>
              </w:rPr>
              <w:t xml:space="preserve"> при </w:t>
            </w:r>
            <w:r w:rsidR="008B336A" w:rsidRPr="00DE6461">
              <w:rPr>
                <w:rFonts w:ascii="Times New Roman" w:eastAsia="Calibri" w:hAnsi="Times New Roman"/>
              </w:rPr>
              <w:t>Изпълнителя</w:t>
            </w:r>
            <w:r w:rsidRPr="00DE6461">
              <w:rPr>
                <w:rFonts w:ascii="Times New Roman" w:hAnsi="Times New Roman"/>
              </w:rPr>
              <w:t xml:space="preserve"> и е изцяло за сметка на </w:t>
            </w:r>
            <w:r w:rsidR="008B336A" w:rsidRPr="00DE6461">
              <w:rPr>
                <w:rFonts w:ascii="Times New Roman" w:eastAsia="Calibri" w:hAnsi="Times New Roman"/>
              </w:rPr>
              <w:t>Изпълнителя</w:t>
            </w:r>
            <w:bookmarkStart w:id="16" w:name="_DV_M66"/>
            <w:bookmarkEnd w:id="16"/>
            <w:r w:rsidRPr="00DE6461">
              <w:rPr>
                <w:rFonts w:ascii="Times New Roman" w:hAnsi="Times New Roman"/>
              </w:rPr>
              <w:t>.</w:t>
            </w:r>
          </w:p>
          <w:p w:rsidR="001A5E21" w:rsidRPr="00DE6461" w:rsidRDefault="001A5E21" w:rsidP="00DE6461">
            <w:pPr>
              <w:tabs>
                <w:tab w:val="left" w:pos="0"/>
              </w:tabs>
              <w:spacing w:before="0"/>
              <w:ind w:firstLine="0"/>
              <w:rPr>
                <w:rFonts w:ascii="Times New Roman" w:hAnsi="Times New Roman"/>
                <w:bCs/>
              </w:rPr>
            </w:pPr>
            <w:r w:rsidRPr="00DE6461">
              <w:rPr>
                <w:rFonts w:ascii="Times New Roman" w:hAnsi="Times New Roman"/>
              </w:rPr>
              <w:t xml:space="preserve">3. </w:t>
            </w:r>
            <w:proofErr w:type="gramStart"/>
            <w:r w:rsidRPr="00DE6461">
              <w:rPr>
                <w:rFonts w:ascii="Times New Roman" w:hAnsi="Times New Roman"/>
              </w:rPr>
              <w:t>да</w:t>
            </w:r>
            <w:proofErr w:type="gramEnd"/>
            <w:r w:rsidRPr="00DE6461">
              <w:rPr>
                <w:rFonts w:ascii="Times New Roman" w:hAnsi="Times New Roman"/>
              </w:rPr>
              <w:t xml:space="preserve"> откаже да приеме изпълнението при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конкретната дейност по договора.</w:t>
            </w:r>
          </w:p>
          <w:p w:rsidR="00A17A7A" w:rsidRPr="00DE6461" w:rsidRDefault="00A17A7A" w:rsidP="00DE6461">
            <w:pPr>
              <w:tabs>
                <w:tab w:val="left" w:pos="9922"/>
              </w:tabs>
              <w:spacing w:before="0"/>
              <w:ind w:hanging="18"/>
              <w:rPr>
                <w:rFonts w:ascii="Times New Roman" w:hAnsi="Times New Roman"/>
                <w:lang w:val="ru-RU"/>
              </w:rPr>
            </w:pPr>
            <w:r w:rsidRPr="00DE6461">
              <w:rPr>
                <w:rFonts w:ascii="Times New Roman" w:hAnsi="Times New Roman"/>
                <w:lang w:val="ru-RU"/>
              </w:rPr>
              <w:t xml:space="preserve">Възложителят, разглежда представения конкретен доклад и </w:t>
            </w:r>
            <w:r w:rsidRPr="00DE6461">
              <w:rPr>
                <w:rFonts w:ascii="Times New Roman" w:hAnsi="Times New Roman"/>
                <w:u w:val="single"/>
                <w:lang w:val="ru-RU"/>
              </w:rPr>
              <w:t>одобрява същия в срок до 10 (десет) календарни дни от получаването му</w:t>
            </w:r>
            <w:r w:rsidRPr="00DE6461">
              <w:rPr>
                <w:rFonts w:ascii="Times New Roman" w:hAnsi="Times New Roman"/>
              </w:rPr>
              <w:t xml:space="preserve">, като подписва </w:t>
            </w:r>
            <w:r w:rsidRPr="00DE6461">
              <w:rPr>
                <w:rFonts w:ascii="Times New Roman" w:hAnsi="Times New Roman"/>
                <w:lang w:val="en-US"/>
              </w:rPr>
              <w:t xml:space="preserve"> </w:t>
            </w:r>
            <w:r w:rsidRPr="00DE6461">
              <w:rPr>
                <w:rFonts w:ascii="Times New Roman" w:hAnsi="Times New Roman"/>
                <w:lang w:val="ru-RU"/>
              </w:rPr>
              <w:t xml:space="preserve"> </w:t>
            </w:r>
            <w:proofErr w:type="spellStart"/>
            <w:r w:rsidRPr="00DE6461">
              <w:rPr>
                <w:rFonts w:ascii="Times New Roman" w:hAnsi="Times New Roman"/>
              </w:rPr>
              <w:t>Приемо-предавателния</w:t>
            </w:r>
            <w:proofErr w:type="spellEnd"/>
            <w:r w:rsidRPr="00DE6461">
              <w:rPr>
                <w:rFonts w:ascii="Times New Roman" w:hAnsi="Times New Roman"/>
              </w:rPr>
              <w:t xml:space="preserve"> протокол</w:t>
            </w:r>
            <w:r w:rsidRPr="00DE6461">
              <w:rPr>
                <w:rFonts w:ascii="Times New Roman" w:hAnsi="Times New Roman"/>
                <w:lang w:val="ru-RU"/>
              </w:rPr>
              <w:t xml:space="preserve"> и уведомява Изпълнителя.   </w:t>
            </w:r>
          </w:p>
          <w:p w:rsidR="00A17A7A" w:rsidRPr="00DE6461" w:rsidRDefault="00A17A7A" w:rsidP="00DE6461">
            <w:pPr>
              <w:tabs>
                <w:tab w:val="left" w:pos="9922"/>
              </w:tabs>
              <w:spacing w:before="0"/>
              <w:ind w:hanging="18"/>
              <w:rPr>
                <w:rFonts w:ascii="Times New Roman" w:hAnsi="Times New Roman"/>
                <w:lang w:val="ru-RU"/>
              </w:rPr>
            </w:pPr>
            <w:r w:rsidRPr="00DE6461">
              <w:rPr>
                <w:rFonts w:ascii="Times New Roman" w:hAnsi="Times New Roman"/>
                <w:lang w:val="ru-RU"/>
              </w:rPr>
              <w:t>В случай на констатирани коментари/забележки/</w:t>
            </w:r>
            <w:r w:rsidRPr="00DE6461">
              <w:rPr>
                <w:rFonts w:ascii="Times New Roman" w:hAnsi="Times New Roman"/>
                <w:lang w:val="en-US"/>
              </w:rPr>
              <w:t xml:space="preserve"> </w:t>
            </w:r>
            <w:r w:rsidRPr="00DE6461">
              <w:rPr>
                <w:rFonts w:ascii="Times New Roman" w:hAnsi="Times New Roman"/>
                <w:lang w:val="ru-RU"/>
              </w:rPr>
              <w:t xml:space="preserve">неточности/несъответствия по доклада, Възложителят с Уведомително писмо в срока до </w:t>
            </w:r>
            <w:r w:rsidRPr="00DE6461">
              <w:rPr>
                <w:rFonts w:ascii="Times New Roman" w:hAnsi="Times New Roman"/>
                <w:lang w:val="en-US"/>
              </w:rPr>
              <w:t>10</w:t>
            </w:r>
            <w:r w:rsidRPr="00DE6461">
              <w:rPr>
                <w:rFonts w:ascii="Times New Roman" w:hAnsi="Times New Roman"/>
                <w:lang w:val="ru-RU"/>
              </w:rPr>
              <w:t xml:space="preserve"> календарни дни ги изпраща на Изпълнителя за нанасяне на съответните корекции и поправки по доклада</w:t>
            </w:r>
            <w:r w:rsidRPr="00DE6461">
              <w:rPr>
                <w:rFonts w:ascii="Times New Roman" w:hAnsi="Times New Roman"/>
                <w:lang w:val="en-US"/>
              </w:rPr>
              <w:t xml:space="preserve">. </w:t>
            </w:r>
            <w:r w:rsidRPr="00DE6461">
              <w:rPr>
                <w:rFonts w:ascii="Times New Roman" w:hAnsi="Times New Roman"/>
                <w:lang w:val="ru-RU"/>
              </w:rPr>
              <w:t>Изпълнителят</w:t>
            </w:r>
            <w:r w:rsidRPr="00DE6461">
              <w:rPr>
                <w:rFonts w:ascii="Times New Roman" w:hAnsi="Times New Roman"/>
                <w:lang w:val="en-US"/>
              </w:rPr>
              <w:t xml:space="preserve"> </w:t>
            </w:r>
            <w:r w:rsidRPr="00DE6461">
              <w:rPr>
                <w:rFonts w:ascii="Times New Roman" w:hAnsi="Times New Roman"/>
                <w:lang w:val="ru-RU"/>
              </w:rPr>
              <w:t xml:space="preserve">има срок от 5 (календарни) дни </w:t>
            </w:r>
            <w:r w:rsidRPr="00DE6461">
              <w:rPr>
                <w:rFonts w:ascii="Times New Roman" w:hAnsi="Times New Roman"/>
              </w:rPr>
              <w:t>за</w:t>
            </w:r>
            <w:r w:rsidRPr="00DE6461">
              <w:rPr>
                <w:rFonts w:ascii="Times New Roman" w:hAnsi="Times New Roman"/>
                <w:lang w:val="ru-RU"/>
              </w:rPr>
              <w:t xml:space="preserve"> коригирането на доклада, след което същия се предава на Възложителя за одобрение.  </w:t>
            </w:r>
          </w:p>
          <w:p w:rsidR="001A5E21" w:rsidRPr="00870F7A" w:rsidRDefault="00A17A7A" w:rsidP="00870F7A">
            <w:pPr>
              <w:tabs>
                <w:tab w:val="left" w:pos="9922"/>
              </w:tabs>
              <w:spacing w:before="0"/>
              <w:ind w:hanging="18"/>
              <w:rPr>
                <w:rFonts w:ascii="Times New Roman" w:hAnsi="Times New Roman"/>
                <w:lang w:val="en-US"/>
              </w:rPr>
            </w:pPr>
            <w:r w:rsidRPr="00DE6461">
              <w:rPr>
                <w:rFonts w:ascii="Times New Roman" w:hAnsi="Times New Roman"/>
                <w:lang w:val="ru-RU"/>
              </w:rPr>
              <w:t>Възложителят</w:t>
            </w:r>
            <w:r w:rsidRPr="00DE6461">
              <w:rPr>
                <w:rFonts w:ascii="Times New Roman" w:eastAsia="Calibri" w:hAnsi="Times New Roman"/>
              </w:rPr>
              <w:t>,</w:t>
            </w:r>
            <w:r w:rsidRPr="00DE6461">
              <w:rPr>
                <w:rFonts w:ascii="Times New Roman" w:hAnsi="Times New Roman"/>
                <w:lang w:val="ru-RU"/>
              </w:rPr>
              <w:t xml:space="preserve"> одобрява представения от Изпълнителя коригиран доклад</w:t>
            </w:r>
            <w:r w:rsidRPr="00DE6461">
              <w:rPr>
                <w:rFonts w:ascii="Times New Roman" w:hAnsi="Times New Roman"/>
                <w:b/>
                <w:lang w:val="ru-RU"/>
              </w:rPr>
              <w:t xml:space="preserve">, </w:t>
            </w:r>
            <w:r w:rsidRPr="00DE6461">
              <w:rPr>
                <w:rFonts w:ascii="Times New Roman" w:hAnsi="Times New Roman"/>
                <w:lang w:val="ru-RU"/>
              </w:rPr>
              <w:t>единствено и само ако са отразени и коригирани в пълен обем констатираните коментари/</w:t>
            </w:r>
            <w:r w:rsidRPr="00DE6461">
              <w:rPr>
                <w:rFonts w:ascii="Times New Roman" w:hAnsi="Times New Roman"/>
                <w:lang w:val="en-US"/>
              </w:rPr>
              <w:t xml:space="preserve"> </w:t>
            </w:r>
            <w:r w:rsidRPr="00DE6461">
              <w:rPr>
                <w:rFonts w:ascii="Times New Roman" w:hAnsi="Times New Roman"/>
                <w:lang w:val="ru-RU"/>
              </w:rPr>
              <w:t>забележки/</w:t>
            </w:r>
            <w:r w:rsidRPr="00DE6461">
              <w:rPr>
                <w:rFonts w:ascii="Times New Roman" w:hAnsi="Times New Roman"/>
                <w:lang w:val="en-US"/>
              </w:rPr>
              <w:t xml:space="preserve"> </w:t>
            </w:r>
            <w:r w:rsidRPr="00DE6461">
              <w:rPr>
                <w:rFonts w:ascii="Times New Roman" w:hAnsi="Times New Roman"/>
                <w:lang w:val="ru-RU"/>
              </w:rPr>
              <w:t>неточности/</w:t>
            </w:r>
            <w:r w:rsidRPr="00DE6461">
              <w:rPr>
                <w:rFonts w:ascii="Times New Roman" w:hAnsi="Times New Roman"/>
                <w:lang w:val="en-US"/>
              </w:rPr>
              <w:t xml:space="preserve"> </w:t>
            </w:r>
            <w:r w:rsidRPr="00DE6461">
              <w:rPr>
                <w:rFonts w:ascii="Times New Roman" w:hAnsi="Times New Roman"/>
                <w:lang w:val="ru-RU"/>
              </w:rPr>
              <w:t>несъответствия.</w:t>
            </w:r>
          </w:p>
          <w:p w:rsidR="001A5E21" w:rsidRPr="00DE6461" w:rsidRDefault="001A5E21" w:rsidP="00DE6461">
            <w:pPr>
              <w:spacing w:before="0"/>
              <w:ind w:right="51" w:hanging="18"/>
              <w:rPr>
                <w:rFonts w:ascii="Times New Roman" w:hAnsi="Times New Roman"/>
                <w:b/>
              </w:rPr>
            </w:pPr>
            <w:r w:rsidRPr="00DE6461">
              <w:rPr>
                <w:rFonts w:ascii="Times New Roman" w:hAnsi="Times New Roman"/>
                <w:b/>
              </w:rPr>
              <w:lastRenderedPageBreak/>
              <w:t>VII. РАБОТЕН ЕЗИК</w:t>
            </w:r>
          </w:p>
          <w:p w:rsidR="001A5E21" w:rsidRPr="00DE6461" w:rsidRDefault="001A5E21" w:rsidP="00DE6461">
            <w:pPr>
              <w:spacing w:before="0"/>
              <w:ind w:right="51" w:hanging="18"/>
              <w:rPr>
                <w:rFonts w:ascii="Times New Roman" w:hAnsi="Times New Roman"/>
                <w:bCs/>
              </w:rPr>
            </w:pPr>
            <w:r w:rsidRPr="00DE6461">
              <w:rPr>
                <w:rFonts w:ascii="Times New Roman" w:hAnsi="Times New Roman"/>
                <w:bCs/>
              </w:rPr>
              <w:t xml:space="preserve">Работният език при изпълнение на настоящата поръчка е българският език и английския </w:t>
            </w:r>
            <w:proofErr w:type="gramStart"/>
            <w:r w:rsidRPr="00DE6461">
              <w:rPr>
                <w:rFonts w:ascii="Times New Roman" w:hAnsi="Times New Roman"/>
                <w:bCs/>
              </w:rPr>
              <w:t xml:space="preserve">език. </w:t>
            </w:r>
            <w:proofErr w:type="gramEnd"/>
          </w:p>
          <w:p w:rsidR="001A5E21" w:rsidRPr="00DE6461" w:rsidRDefault="008B336A" w:rsidP="00DE6461">
            <w:pPr>
              <w:spacing w:before="0"/>
              <w:ind w:right="51" w:hanging="18"/>
              <w:rPr>
                <w:rFonts w:ascii="Times New Roman" w:hAnsi="Times New Roman"/>
                <w:bCs/>
                <w:lang w:val="en-US"/>
              </w:rPr>
            </w:pPr>
            <w:r w:rsidRPr="00DE6461">
              <w:rPr>
                <w:rFonts w:ascii="Times New Roman" w:eastAsia="Calibri" w:hAnsi="Times New Roman"/>
              </w:rPr>
              <w:t>Изпълнителя</w:t>
            </w:r>
            <w:r w:rsidR="00AE3C82" w:rsidRPr="00DE6461">
              <w:rPr>
                <w:rFonts w:ascii="Times New Roman" w:eastAsia="Calibri" w:hAnsi="Times New Roman"/>
              </w:rPr>
              <w:t>т</w:t>
            </w:r>
            <w:r w:rsidR="001A5E21" w:rsidRPr="00DE6461">
              <w:rPr>
                <w:rFonts w:ascii="Times New Roman" w:hAnsi="Times New Roman"/>
                <w:bCs/>
              </w:rPr>
              <w:t xml:space="preserve"> е длъжен да изготви и представи за своя сметка всички документи на български език и на английски </w:t>
            </w:r>
            <w:proofErr w:type="gramStart"/>
            <w:r w:rsidR="001A5E21" w:rsidRPr="00DE6461">
              <w:rPr>
                <w:rFonts w:ascii="Times New Roman" w:hAnsi="Times New Roman"/>
                <w:bCs/>
              </w:rPr>
              <w:t xml:space="preserve">език. </w:t>
            </w:r>
            <w:proofErr w:type="gramEnd"/>
          </w:p>
          <w:p w:rsidR="001A5E21" w:rsidRPr="00DE6461" w:rsidRDefault="001A5E21" w:rsidP="00DE6461">
            <w:pPr>
              <w:spacing w:before="0"/>
              <w:ind w:right="51" w:hanging="18"/>
              <w:rPr>
                <w:rFonts w:ascii="Times New Roman" w:hAnsi="Times New Roman"/>
              </w:rPr>
            </w:pPr>
            <w:r w:rsidRPr="00DE6461">
              <w:rPr>
                <w:rFonts w:ascii="Times New Roman" w:hAnsi="Times New Roman"/>
              </w:rPr>
              <w:t xml:space="preserve">Докладите, както и всички протоколи, писмена кореспонденция, становища, писма и др., изготвени от </w:t>
            </w:r>
            <w:r w:rsidR="008B336A" w:rsidRPr="00DE6461">
              <w:rPr>
                <w:rFonts w:ascii="Times New Roman" w:eastAsia="Calibri" w:hAnsi="Times New Roman"/>
              </w:rPr>
              <w:t>Изпълнителя</w:t>
            </w:r>
            <w:r w:rsidRPr="00DE6461">
              <w:rPr>
                <w:rFonts w:ascii="Times New Roman" w:hAnsi="Times New Roman"/>
              </w:rPr>
              <w:t xml:space="preserve"> за целите на изпълнение на обществената поръчка и предадени на </w:t>
            </w:r>
            <w:r w:rsidR="008B336A" w:rsidRPr="00DE6461">
              <w:rPr>
                <w:rFonts w:ascii="Times New Roman" w:eastAsia="Calibri" w:hAnsi="Times New Roman"/>
              </w:rPr>
              <w:t>Възложителя</w:t>
            </w:r>
            <w:r w:rsidRPr="00DE6461">
              <w:rPr>
                <w:rFonts w:ascii="Times New Roman" w:hAnsi="Times New Roman"/>
              </w:rPr>
              <w:t xml:space="preserve"> се изготвят както на български език така и на английски </w:t>
            </w:r>
            <w:proofErr w:type="gramStart"/>
            <w:r w:rsidRPr="00DE6461">
              <w:rPr>
                <w:rFonts w:ascii="Times New Roman" w:hAnsi="Times New Roman"/>
              </w:rPr>
              <w:t xml:space="preserve">език. </w:t>
            </w:r>
            <w:proofErr w:type="gramEnd"/>
          </w:p>
          <w:p w:rsidR="00544567" w:rsidRPr="00DE6461" w:rsidRDefault="001A5E21" w:rsidP="00DE6461">
            <w:pPr>
              <w:spacing w:before="0"/>
              <w:ind w:right="51" w:hanging="18"/>
              <w:rPr>
                <w:rFonts w:ascii="Times New Roman" w:hAnsi="Times New Roman"/>
              </w:rPr>
            </w:pPr>
            <w:r w:rsidRPr="00DE6461">
              <w:rPr>
                <w:rFonts w:ascii="Times New Roman" w:hAnsi="Times New Roman"/>
              </w:rPr>
              <w:t xml:space="preserve">Документите, които се изискват в повече от 1 /един/ екземпляр на български език във вариант на хартиен носител, се представят само в 1 /един/ екземпляр преведени на английски език във вариант на хартиен </w:t>
            </w:r>
            <w:proofErr w:type="gramStart"/>
            <w:r w:rsidRPr="00DE6461">
              <w:rPr>
                <w:rFonts w:ascii="Times New Roman" w:hAnsi="Times New Roman"/>
              </w:rPr>
              <w:t xml:space="preserve">носител. </w:t>
            </w:r>
            <w:proofErr w:type="gramEnd"/>
          </w:p>
          <w:p w:rsidR="001A5E21" w:rsidRPr="00870F7A" w:rsidRDefault="00544567" w:rsidP="00870F7A">
            <w:pPr>
              <w:spacing w:before="0"/>
              <w:ind w:right="51" w:hanging="18"/>
              <w:rPr>
                <w:rFonts w:ascii="Times New Roman" w:hAnsi="Times New Roman"/>
                <w:lang w:val="en-US"/>
              </w:rPr>
            </w:pPr>
            <w:r w:rsidRPr="00DE6461">
              <w:rPr>
                <w:rFonts w:ascii="Times New Roman" w:hAnsi="Times New Roman"/>
              </w:rPr>
              <w:t>Документите на електронен носител CD - компактдиск, също трябва да бъдат на български и на английски език.</w:t>
            </w:r>
          </w:p>
        </w:tc>
        <w:tc>
          <w:tcPr>
            <w:tcW w:w="5246" w:type="dxa"/>
            <w:vMerge/>
            <w:shd w:val="clear" w:color="auto" w:fill="auto"/>
          </w:tcPr>
          <w:p w:rsidR="001A5E21" w:rsidRPr="00DE6461" w:rsidRDefault="001A5E21" w:rsidP="00DE6461">
            <w:pPr>
              <w:autoSpaceDE w:val="0"/>
              <w:autoSpaceDN w:val="0"/>
              <w:adjustRightInd w:val="0"/>
              <w:spacing w:before="0"/>
              <w:ind w:right="-18"/>
              <w:rPr>
                <w:rFonts w:ascii="Times New Roman" w:eastAsia="Arial Unicode MS" w:hAnsi="Times New Roman"/>
                <w:i/>
                <w:noProof/>
                <w:lang w:val="en-US"/>
              </w:rPr>
            </w:pPr>
          </w:p>
        </w:tc>
      </w:tr>
    </w:tbl>
    <w:p w:rsidR="00CC12AB" w:rsidRPr="00DE6461" w:rsidRDefault="00CC12AB" w:rsidP="00DE6461">
      <w:pPr>
        <w:spacing w:before="0"/>
        <w:ind w:right="374" w:firstLine="0"/>
        <w:rPr>
          <w:rFonts w:ascii="Times New Roman" w:hAnsi="Times New Roman"/>
          <w:noProof/>
          <w:lang w:val="en-US"/>
        </w:rPr>
      </w:pPr>
    </w:p>
    <w:sectPr w:rsidR="00CC12AB" w:rsidRPr="00DE6461" w:rsidSect="00030732">
      <w:headerReference w:type="default" r:id="rId25"/>
      <w:footerReference w:type="default" r:id="rId26"/>
      <w:headerReference w:type="first" r:id="rId27"/>
      <w:footerReference w:type="first" r:id="rId28"/>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CC8" w:rsidRDefault="00E91CC8">
      <w:r>
        <w:separator/>
      </w:r>
    </w:p>
  </w:endnote>
  <w:endnote w:type="continuationSeparator" w:id="0">
    <w:p w:rsidR="00E91CC8" w:rsidRDefault="00E91CC8">
      <w:r>
        <w:continuationSeparator/>
      </w:r>
    </w:p>
  </w:endnote>
  <w:endnote w:type="continuationNotice" w:id="1">
    <w:p w:rsidR="00E91CC8" w:rsidRDefault="00E91CC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287"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61" w:rsidRPr="003460F3" w:rsidRDefault="00DE6461"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760F07">
      <w:rPr>
        <w:rStyle w:val="PageNumber"/>
        <w:rFonts w:ascii="Times New Roman" w:hAnsi="Times New Roman"/>
        <w:noProof/>
      </w:rPr>
      <w:t>24</w:t>
    </w:r>
    <w:r w:rsidRPr="003460F3">
      <w:rPr>
        <w:rStyle w:val="PageNumber"/>
        <w:rFonts w:ascii="Times New Roman" w:hAnsi="Times New Roman"/>
      </w:rPr>
      <w:fldChar w:fldCharType="end"/>
    </w:r>
  </w:p>
  <w:p w:rsidR="00DE6461" w:rsidRPr="0088219E" w:rsidRDefault="00DE6461"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61" w:rsidRPr="0088219E" w:rsidRDefault="00DE6461"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CC8" w:rsidRDefault="00E91CC8">
      <w:r>
        <w:separator/>
      </w:r>
    </w:p>
  </w:footnote>
  <w:footnote w:type="continuationSeparator" w:id="0">
    <w:p w:rsidR="00E91CC8" w:rsidRDefault="00E91CC8">
      <w:r>
        <w:continuationSeparator/>
      </w:r>
    </w:p>
  </w:footnote>
  <w:footnote w:type="continuationNotice" w:id="1">
    <w:p w:rsidR="00E91CC8" w:rsidRDefault="00E91CC8">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61" w:rsidRDefault="00DE6461" w:rsidP="00E71EC1">
    <w:pPr>
      <w:pStyle w:val="Header"/>
      <w:jc w:val="cent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461" w:rsidRDefault="00DE6461">
    <w:pPr>
      <w:pStyle w:val="Header"/>
    </w:pPr>
  </w:p>
  <w:p w:rsidR="00DE6461" w:rsidRDefault="00DE6461"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9D2832"/>
    <w:multiLevelType w:val="hybridMultilevel"/>
    <w:tmpl w:val="A6C0B5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6B9210C"/>
    <w:multiLevelType w:val="hybridMultilevel"/>
    <w:tmpl w:val="0B88AED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D10AE9"/>
    <w:multiLevelType w:val="hybridMultilevel"/>
    <w:tmpl w:val="68108A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7F55FAC"/>
    <w:multiLevelType w:val="hybridMultilevel"/>
    <w:tmpl w:val="136ECAC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A5E74DB"/>
    <w:multiLevelType w:val="hybridMultilevel"/>
    <w:tmpl w:val="7D605770"/>
    <w:lvl w:ilvl="0" w:tplc="04020001">
      <w:start w:val="1"/>
      <w:numFmt w:val="bullet"/>
      <w:lvlText w:val=""/>
      <w:lvlJc w:val="left"/>
      <w:pPr>
        <w:ind w:left="782" w:hanging="360"/>
      </w:pPr>
      <w:rPr>
        <w:rFonts w:ascii="Symbol" w:hAnsi="Symbol" w:hint="default"/>
      </w:rPr>
    </w:lvl>
    <w:lvl w:ilvl="1" w:tplc="04020003" w:tentative="1">
      <w:start w:val="1"/>
      <w:numFmt w:val="bullet"/>
      <w:lvlText w:val="o"/>
      <w:lvlJc w:val="left"/>
      <w:pPr>
        <w:ind w:left="1502" w:hanging="360"/>
      </w:pPr>
      <w:rPr>
        <w:rFonts w:ascii="Courier New" w:hAnsi="Courier New" w:cs="Courier New" w:hint="default"/>
      </w:rPr>
    </w:lvl>
    <w:lvl w:ilvl="2" w:tplc="04020005" w:tentative="1">
      <w:start w:val="1"/>
      <w:numFmt w:val="bullet"/>
      <w:lvlText w:val=""/>
      <w:lvlJc w:val="left"/>
      <w:pPr>
        <w:ind w:left="2222" w:hanging="360"/>
      </w:pPr>
      <w:rPr>
        <w:rFonts w:ascii="Wingdings" w:hAnsi="Wingdings" w:hint="default"/>
      </w:rPr>
    </w:lvl>
    <w:lvl w:ilvl="3" w:tplc="04020001" w:tentative="1">
      <w:start w:val="1"/>
      <w:numFmt w:val="bullet"/>
      <w:lvlText w:val=""/>
      <w:lvlJc w:val="left"/>
      <w:pPr>
        <w:ind w:left="2942" w:hanging="360"/>
      </w:pPr>
      <w:rPr>
        <w:rFonts w:ascii="Symbol" w:hAnsi="Symbol" w:hint="default"/>
      </w:rPr>
    </w:lvl>
    <w:lvl w:ilvl="4" w:tplc="04020003" w:tentative="1">
      <w:start w:val="1"/>
      <w:numFmt w:val="bullet"/>
      <w:lvlText w:val="o"/>
      <w:lvlJc w:val="left"/>
      <w:pPr>
        <w:ind w:left="3662" w:hanging="360"/>
      </w:pPr>
      <w:rPr>
        <w:rFonts w:ascii="Courier New" w:hAnsi="Courier New" w:cs="Courier New" w:hint="default"/>
      </w:rPr>
    </w:lvl>
    <w:lvl w:ilvl="5" w:tplc="04020005" w:tentative="1">
      <w:start w:val="1"/>
      <w:numFmt w:val="bullet"/>
      <w:lvlText w:val=""/>
      <w:lvlJc w:val="left"/>
      <w:pPr>
        <w:ind w:left="4382" w:hanging="360"/>
      </w:pPr>
      <w:rPr>
        <w:rFonts w:ascii="Wingdings" w:hAnsi="Wingdings" w:hint="default"/>
      </w:rPr>
    </w:lvl>
    <w:lvl w:ilvl="6" w:tplc="04020001" w:tentative="1">
      <w:start w:val="1"/>
      <w:numFmt w:val="bullet"/>
      <w:lvlText w:val=""/>
      <w:lvlJc w:val="left"/>
      <w:pPr>
        <w:ind w:left="5102" w:hanging="360"/>
      </w:pPr>
      <w:rPr>
        <w:rFonts w:ascii="Symbol" w:hAnsi="Symbol" w:hint="default"/>
      </w:rPr>
    </w:lvl>
    <w:lvl w:ilvl="7" w:tplc="04020003" w:tentative="1">
      <w:start w:val="1"/>
      <w:numFmt w:val="bullet"/>
      <w:lvlText w:val="o"/>
      <w:lvlJc w:val="left"/>
      <w:pPr>
        <w:ind w:left="5822" w:hanging="360"/>
      </w:pPr>
      <w:rPr>
        <w:rFonts w:ascii="Courier New" w:hAnsi="Courier New" w:cs="Courier New" w:hint="default"/>
      </w:rPr>
    </w:lvl>
    <w:lvl w:ilvl="8" w:tplc="04020005" w:tentative="1">
      <w:start w:val="1"/>
      <w:numFmt w:val="bullet"/>
      <w:lvlText w:val=""/>
      <w:lvlJc w:val="left"/>
      <w:pPr>
        <w:ind w:left="6542" w:hanging="360"/>
      </w:pPr>
      <w:rPr>
        <w:rFonts w:ascii="Wingdings" w:hAnsi="Wingdings" w:hint="default"/>
      </w:rPr>
    </w:lvl>
  </w:abstractNum>
  <w:abstractNum w:abstractNumId="8">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9">
    <w:nsid w:val="0FE43E7A"/>
    <w:multiLevelType w:val="hybridMultilevel"/>
    <w:tmpl w:val="1E16B0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611381E"/>
    <w:multiLevelType w:val="hybridMultilevel"/>
    <w:tmpl w:val="3496EB9C"/>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2">
    <w:nsid w:val="179F5D39"/>
    <w:multiLevelType w:val="multilevel"/>
    <w:tmpl w:val="CB261F52"/>
    <w:name w:val="List Bullet 1"/>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1BD86E78"/>
    <w:multiLevelType w:val="hybridMultilevel"/>
    <w:tmpl w:val="9026AC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0DF4D3B"/>
    <w:multiLevelType w:val="hybridMultilevel"/>
    <w:tmpl w:val="4A02AF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16">
    <w:nsid w:val="2B91247B"/>
    <w:multiLevelType w:val="hybridMultilevel"/>
    <w:tmpl w:val="682A6B16"/>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7">
    <w:nsid w:val="2C905D33"/>
    <w:multiLevelType w:val="hybridMultilevel"/>
    <w:tmpl w:val="8FC606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10F44CC"/>
    <w:multiLevelType w:val="hybridMultilevel"/>
    <w:tmpl w:val="054EF23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31E56394"/>
    <w:multiLevelType w:val="hybridMultilevel"/>
    <w:tmpl w:val="E0F48D4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1">
    <w:nsid w:val="3CD4537B"/>
    <w:multiLevelType w:val="hybridMultilevel"/>
    <w:tmpl w:val="DE52A36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3">
    <w:nsid w:val="44470B03"/>
    <w:multiLevelType w:val="hybridMultilevel"/>
    <w:tmpl w:val="5AA4D6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58957A0"/>
    <w:multiLevelType w:val="hybridMultilevel"/>
    <w:tmpl w:val="B2B0AC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70D0F8C"/>
    <w:multiLevelType w:val="hybridMultilevel"/>
    <w:tmpl w:val="F4B09EB0"/>
    <w:lvl w:ilvl="0" w:tplc="894CC190">
      <w:start w:val="1"/>
      <w:numFmt w:val="decimal"/>
      <w:pStyle w:val="Title3"/>
      <w:lvlText w:val="%1."/>
      <w:lvlJc w:val="left"/>
      <w:pPr>
        <w:tabs>
          <w:tab w:val="num" w:pos="567"/>
        </w:tabs>
        <w:ind w:left="567" w:hanging="567"/>
      </w:pPr>
      <w:rPr>
        <w:rFonts w:hint="default"/>
      </w:rPr>
    </w:lvl>
    <w:lvl w:ilvl="1" w:tplc="3370ACD4">
      <w:numFmt w:val="none"/>
      <w:lvlText w:val=""/>
      <w:lvlJc w:val="left"/>
      <w:pPr>
        <w:tabs>
          <w:tab w:val="num" w:pos="360"/>
        </w:tabs>
      </w:pPr>
    </w:lvl>
    <w:lvl w:ilvl="2" w:tplc="B658BEE6">
      <w:numFmt w:val="none"/>
      <w:lvlText w:val=""/>
      <w:lvlJc w:val="left"/>
      <w:pPr>
        <w:tabs>
          <w:tab w:val="num" w:pos="360"/>
        </w:tabs>
      </w:pPr>
    </w:lvl>
    <w:lvl w:ilvl="3" w:tplc="181A0BD2">
      <w:numFmt w:val="none"/>
      <w:lvlText w:val=""/>
      <w:lvlJc w:val="left"/>
      <w:pPr>
        <w:tabs>
          <w:tab w:val="num" w:pos="360"/>
        </w:tabs>
      </w:pPr>
    </w:lvl>
    <w:lvl w:ilvl="4" w:tplc="D1D69A62">
      <w:numFmt w:val="none"/>
      <w:lvlText w:val=""/>
      <w:lvlJc w:val="left"/>
      <w:pPr>
        <w:tabs>
          <w:tab w:val="num" w:pos="360"/>
        </w:tabs>
      </w:pPr>
    </w:lvl>
    <w:lvl w:ilvl="5" w:tplc="4F6A07BC">
      <w:numFmt w:val="none"/>
      <w:lvlText w:val=""/>
      <w:lvlJc w:val="left"/>
      <w:pPr>
        <w:tabs>
          <w:tab w:val="num" w:pos="360"/>
        </w:tabs>
      </w:pPr>
    </w:lvl>
    <w:lvl w:ilvl="6" w:tplc="1A34AA38">
      <w:numFmt w:val="none"/>
      <w:lvlText w:val=""/>
      <w:lvlJc w:val="left"/>
      <w:pPr>
        <w:tabs>
          <w:tab w:val="num" w:pos="360"/>
        </w:tabs>
      </w:pPr>
    </w:lvl>
    <w:lvl w:ilvl="7" w:tplc="BF3286EC">
      <w:numFmt w:val="none"/>
      <w:lvlText w:val=""/>
      <w:lvlJc w:val="left"/>
      <w:pPr>
        <w:tabs>
          <w:tab w:val="num" w:pos="360"/>
        </w:tabs>
      </w:pPr>
    </w:lvl>
    <w:lvl w:ilvl="8" w:tplc="7CECFE76">
      <w:numFmt w:val="none"/>
      <w:lvlText w:val=""/>
      <w:lvlJc w:val="left"/>
      <w:pPr>
        <w:tabs>
          <w:tab w:val="num" w:pos="360"/>
        </w:tabs>
      </w:pPr>
    </w:lvl>
  </w:abstractNum>
  <w:abstractNum w:abstractNumId="27">
    <w:nsid w:val="5146397A"/>
    <w:multiLevelType w:val="hybridMultilevel"/>
    <w:tmpl w:val="6978B5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56856BEB"/>
    <w:multiLevelType w:val="hybridMultilevel"/>
    <w:tmpl w:val="7F72D4DC"/>
    <w:lvl w:ilvl="0" w:tplc="9C003B6E">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87E2AD0"/>
    <w:multiLevelType w:val="hybridMultilevel"/>
    <w:tmpl w:val="436ACFB2"/>
    <w:lvl w:ilvl="0" w:tplc="04020001">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0">
    <w:nsid w:val="5F871862"/>
    <w:multiLevelType w:val="hybridMultilevel"/>
    <w:tmpl w:val="1BB0845A"/>
    <w:lvl w:ilvl="0" w:tplc="0402000D">
      <w:start w:val="1"/>
      <w:numFmt w:val="bullet"/>
      <w:lvlText w:val=""/>
      <w:lvlJc w:val="left"/>
      <w:pPr>
        <w:ind w:left="720" w:hanging="360"/>
      </w:pPr>
      <w:rPr>
        <w:rFonts w:ascii="Wingdings" w:hAnsi="Wingdings" w:hint="default"/>
      </w:rPr>
    </w:lvl>
    <w:lvl w:ilvl="1" w:tplc="E9DEAD56">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5FAF7645"/>
    <w:multiLevelType w:val="hybridMultilevel"/>
    <w:tmpl w:val="172409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3AD4053"/>
    <w:multiLevelType w:val="hybridMultilevel"/>
    <w:tmpl w:val="02F6D660"/>
    <w:lvl w:ilvl="0" w:tplc="6352C7C0">
      <w:start w:val="1"/>
      <w:numFmt w:val="bullet"/>
      <w:pStyle w:val="bulet"/>
      <w:lvlText w:val=""/>
      <w:lvlJc w:val="left"/>
      <w:pPr>
        <w:ind w:left="2610" w:hanging="360"/>
      </w:pPr>
      <w:rPr>
        <w:rFonts w:ascii="Symbol" w:hAnsi="Symbol" w:hint="default"/>
      </w:rPr>
    </w:lvl>
    <w:lvl w:ilvl="1" w:tplc="C0BEB790">
      <w:start w:val="1"/>
      <w:numFmt w:val="bullet"/>
      <w:lvlText w:val="o"/>
      <w:lvlJc w:val="left"/>
      <w:pPr>
        <w:ind w:left="1440" w:hanging="360"/>
      </w:pPr>
      <w:rPr>
        <w:rFonts w:ascii="Courier New" w:hAnsi="Courier New" w:cs="Courier New" w:hint="default"/>
      </w:rPr>
    </w:lvl>
    <w:lvl w:ilvl="2" w:tplc="A5A4FF4C">
      <w:start w:val="1"/>
      <w:numFmt w:val="bullet"/>
      <w:lvlText w:val=""/>
      <w:lvlJc w:val="left"/>
      <w:pPr>
        <w:ind w:left="2160" w:hanging="360"/>
      </w:pPr>
      <w:rPr>
        <w:rFonts w:ascii="Wingdings" w:hAnsi="Wingdings" w:hint="default"/>
      </w:rPr>
    </w:lvl>
    <w:lvl w:ilvl="3" w:tplc="D4FA1BFE">
      <w:start w:val="1"/>
      <w:numFmt w:val="bullet"/>
      <w:lvlText w:val=""/>
      <w:lvlJc w:val="left"/>
      <w:pPr>
        <w:ind w:left="2880" w:hanging="360"/>
      </w:pPr>
      <w:rPr>
        <w:rFonts w:ascii="Symbol" w:hAnsi="Symbol" w:hint="default"/>
      </w:rPr>
    </w:lvl>
    <w:lvl w:ilvl="4" w:tplc="2CD66F82">
      <w:start w:val="1"/>
      <w:numFmt w:val="bullet"/>
      <w:lvlText w:val="o"/>
      <w:lvlJc w:val="left"/>
      <w:pPr>
        <w:ind w:left="3600" w:hanging="360"/>
      </w:pPr>
      <w:rPr>
        <w:rFonts w:ascii="Courier New" w:hAnsi="Courier New" w:cs="Courier New" w:hint="default"/>
      </w:rPr>
    </w:lvl>
    <w:lvl w:ilvl="5" w:tplc="6B40E2CA">
      <w:start w:val="1"/>
      <w:numFmt w:val="bullet"/>
      <w:lvlText w:val=""/>
      <w:lvlJc w:val="left"/>
      <w:pPr>
        <w:ind w:left="4320" w:hanging="360"/>
      </w:pPr>
      <w:rPr>
        <w:rFonts w:ascii="Wingdings" w:hAnsi="Wingdings" w:hint="default"/>
      </w:rPr>
    </w:lvl>
    <w:lvl w:ilvl="6" w:tplc="1BCE126A">
      <w:start w:val="1"/>
      <w:numFmt w:val="bullet"/>
      <w:lvlText w:val=""/>
      <w:lvlJc w:val="left"/>
      <w:pPr>
        <w:ind w:left="5040" w:hanging="360"/>
      </w:pPr>
      <w:rPr>
        <w:rFonts w:ascii="Symbol" w:hAnsi="Symbol" w:hint="default"/>
      </w:rPr>
    </w:lvl>
    <w:lvl w:ilvl="7" w:tplc="E80492B4">
      <w:start w:val="1"/>
      <w:numFmt w:val="bullet"/>
      <w:lvlText w:val="o"/>
      <w:lvlJc w:val="left"/>
      <w:pPr>
        <w:ind w:left="5760" w:hanging="360"/>
      </w:pPr>
      <w:rPr>
        <w:rFonts w:ascii="Courier New" w:hAnsi="Courier New" w:cs="Courier New" w:hint="default"/>
      </w:rPr>
    </w:lvl>
    <w:lvl w:ilvl="8" w:tplc="977A9D4A">
      <w:start w:val="1"/>
      <w:numFmt w:val="bullet"/>
      <w:lvlText w:val=""/>
      <w:lvlJc w:val="left"/>
      <w:pPr>
        <w:ind w:left="6480" w:hanging="360"/>
      </w:pPr>
      <w:rPr>
        <w:rFonts w:ascii="Wingdings" w:hAnsi="Wingdings" w:hint="default"/>
      </w:rPr>
    </w:lvl>
  </w:abstractNum>
  <w:abstractNum w:abstractNumId="33">
    <w:nsid w:val="66CD071E"/>
    <w:multiLevelType w:val="hybridMultilevel"/>
    <w:tmpl w:val="7A6AAB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7BC5D1C"/>
    <w:multiLevelType w:val="hybridMultilevel"/>
    <w:tmpl w:val="01903362"/>
    <w:lvl w:ilvl="0" w:tplc="C7CA193C">
      <w:start w:val="1"/>
      <w:numFmt w:val="bullet"/>
      <w:pStyle w:val="Hed-style1"/>
      <w:lvlText w:val=""/>
      <w:lvlJc w:val="left"/>
      <w:pPr>
        <w:tabs>
          <w:tab w:val="num" w:pos="2138"/>
        </w:tabs>
        <w:ind w:left="2138" w:hanging="360"/>
      </w:pPr>
      <w:rPr>
        <w:rFonts w:ascii="Symbol" w:hAnsi="Symbol" w:hint="default"/>
      </w:rPr>
    </w:lvl>
    <w:lvl w:ilvl="1" w:tplc="7ADA8958" w:tentative="1">
      <w:start w:val="1"/>
      <w:numFmt w:val="bullet"/>
      <w:lvlText w:val="o"/>
      <w:lvlJc w:val="left"/>
      <w:pPr>
        <w:tabs>
          <w:tab w:val="num" w:pos="2858"/>
        </w:tabs>
        <w:ind w:left="2858" w:hanging="360"/>
      </w:pPr>
      <w:rPr>
        <w:rFonts w:ascii="Courier New" w:hAnsi="Courier New" w:cs="Courier New" w:hint="default"/>
      </w:rPr>
    </w:lvl>
    <w:lvl w:ilvl="2" w:tplc="844CBD22" w:tentative="1">
      <w:start w:val="1"/>
      <w:numFmt w:val="bullet"/>
      <w:lvlText w:val=""/>
      <w:lvlJc w:val="left"/>
      <w:pPr>
        <w:tabs>
          <w:tab w:val="num" w:pos="3578"/>
        </w:tabs>
        <w:ind w:left="3578" w:hanging="360"/>
      </w:pPr>
      <w:rPr>
        <w:rFonts w:ascii="Wingdings" w:hAnsi="Wingdings" w:hint="default"/>
      </w:rPr>
    </w:lvl>
    <w:lvl w:ilvl="3" w:tplc="53C88544" w:tentative="1">
      <w:start w:val="1"/>
      <w:numFmt w:val="bullet"/>
      <w:lvlText w:val=""/>
      <w:lvlJc w:val="left"/>
      <w:pPr>
        <w:tabs>
          <w:tab w:val="num" w:pos="4298"/>
        </w:tabs>
        <w:ind w:left="4298" w:hanging="360"/>
      </w:pPr>
      <w:rPr>
        <w:rFonts w:ascii="Symbol" w:hAnsi="Symbol" w:hint="default"/>
      </w:rPr>
    </w:lvl>
    <w:lvl w:ilvl="4" w:tplc="EFEA7604" w:tentative="1">
      <w:start w:val="1"/>
      <w:numFmt w:val="bullet"/>
      <w:lvlText w:val="o"/>
      <w:lvlJc w:val="left"/>
      <w:pPr>
        <w:tabs>
          <w:tab w:val="num" w:pos="5018"/>
        </w:tabs>
        <w:ind w:left="5018" w:hanging="360"/>
      </w:pPr>
      <w:rPr>
        <w:rFonts w:ascii="Courier New" w:hAnsi="Courier New" w:cs="Courier New" w:hint="default"/>
      </w:rPr>
    </w:lvl>
    <w:lvl w:ilvl="5" w:tplc="096242BA" w:tentative="1">
      <w:start w:val="1"/>
      <w:numFmt w:val="bullet"/>
      <w:lvlText w:val=""/>
      <w:lvlJc w:val="left"/>
      <w:pPr>
        <w:tabs>
          <w:tab w:val="num" w:pos="5738"/>
        </w:tabs>
        <w:ind w:left="5738" w:hanging="360"/>
      </w:pPr>
      <w:rPr>
        <w:rFonts w:ascii="Wingdings" w:hAnsi="Wingdings" w:hint="default"/>
      </w:rPr>
    </w:lvl>
    <w:lvl w:ilvl="6" w:tplc="6D863F26" w:tentative="1">
      <w:start w:val="1"/>
      <w:numFmt w:val="bullet"/>
      <w:lvlText w:val=""/>
      <w:lvlJc w:val="left"/>
      <w:pPr>
        <w:tabs>
          <w:tab w:val="num" w:pos="6458"/>
        </w:tabs>
        <w:ind w:left="6458" w:hanging="360"/>
      </w:pPr>
      <w:rPr>
        <w:rFonts w:ascii="Symbol" w:hAnsi="Symbol" w:hint="default"/>
      </w:rPr>
    </w:lvl>
    <w:lvl w:ilvl="7" w:tplc="EB908862" w:tentative="1">
      <w:start w:val="1"/>
      <w:numFmt w:val="bullet"/>
      <w:lvlText w:val="o"/>
      <w:lvlJc w:val="left"/>
      <w:pPr>
        <w:tabs>
          <w:tab w:val="num" w:pos="7178"/>
        </w:tabs>
        <w:ind w:left="7178" w:hanging="360"/>
      </w:pPr>
      <w:rPr>
        <w:rFonts w:ascii="Courier New" w:hAnsi="Courier New" w:cs="Courier New" w:hint="default"/>
      </w:rPr>
    </w:lvl>
    <w:lvl w:ilvl="8" w:tplc="8C4EF2D8" w:tentative="1">
      <w:start w:val="1"/>
      <w:numFmt w:val="bullet"/>
      <w:lvlText w:val=""/>
      <w:lvlJc w:val="left"/>
      <w:pPr>
        <w:tabs>
          <w:tab w:val="num" w:pos="7898"/>
        </w:tabs>
        <w:ind w:left="7898" w:hanging="360"/>
      </w:pPr>
      <w:rPr>
        <w:rFonts w:ascii="Wingdings" w:hAnsi="Wingdings" w:hint="default"/>
      </w:rPr>
    </w:lvl>
  </w:abstractNum>
  <w:abstractNum w:abstractNumId="35">
    <w:nsid w:val="687B7D86"/>
    <w:multiLevelType w:val="hybridMultilevel"/>
    <w:tmpl w:val="10FC0D20"/>
    <w:lvl w:ilvl="0" w:tplc="04020001">
      <w:start w:val="1"/>
      <w:numFmt w:val="bullet"/>
      <w:lvlText w:val=""/>
      <w:lvlJc w:val="left"/>
      <w:pPr>
        <w:ind w:left="1080" w:hanging="360"/>
      </w:pPr>
      <w:rPr>
        <w:rFonts w:ascii="Symbol" w:hAnsi="Symbol" w:hint="default"/>
      </w:rPr>
    </w:lvl>
    <w:lvl w:ilvl="1" w:tplc="DBE68528">
      <w:start w:val="3"/>
      <w:numFmt w:val="bullet"/>
      <w:lvlText w:val="•"/>
      <w:lvlJc w:val="left"/>
      <w:pPr>
        <w:ind w:left="1800" w:hanging="360"/>
      </w:pPr>
      <w:rPr>
        <w:rFonts w:ascii="Times New Roman" w:eastAsia="Calibri" w:hAnsi="Times New Roman" w:cs="Times New Roman" w:hint="default"/>
        <w:sz w:val="24"/>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6">
    <w:nsid w:val="69C74E47"/>
    <w:multiLevelType w:val="hybridMultilevel"/>
    <w:tmpl w:val="61F8EBDE"/>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37">
    <w:nsid w:val="6BB269BE"/>
    <w:multiLevelType w:val="hybridMultilevel"/>
    <w:tmpl w:val="B18AAAB4"/>
    <w:lvl w:ilvl="0" w:tplc="E092E38E">
      <w:start w:val="1"/>
      <w:numFmt w:val="bullet"/>
      <w:pStyle w:val="RamBullet1"/>
      <w:lvlText w:val=""/>
      <w:lvlJc w:val="left"/>
      <w:pPr>
        <w:ind w:left="720" w:hanging="360"/>
      </w:pPr>
      <w:rPr>
        <w:rFonts w:ascii="Symbol" w:hAnsi="Symbol" w:hint="default"/>
      </w:rPr>
    </w:lvl>
    <w:lvl w:ilvl="1" w:tplc="647695EC" w:tentative="1">
      <w:start w:val="1"/>
      <w:numFmt w:val="bullet"/>
      <w:lvlText w:val="o"/>
      <w:lvlJc w:val="left"/>
      <w:pPr>
        <w:ind w:left="1440" w:hanging="360"/>
      </w:pPr>
      <w:rPr>
        <w:rFonts w:ascii="Courier New" w:hAnsi="Courier New" w:cs="Courier New" w:hint="default"/>
      </w:rPr>
    </w:lvl>
    <w:lvl w:ilvl="2" w:tplc="FE409EE6" w:tentative="1">
      <w:start w:val="1"/>
      <w:numFmt w:val="bullet"/>
      <w:lvlText w:val=""/>
      <w:lvlJc w:val="left"/>
      <w:pPr>
        <w:ind w:left="2160" w:hanging="360"/>
      </w:pPr>
      <w:rPr>
        <w:rFonts w:ascii="Wingdings" w:hAnsi="Wingdings" w:hint="default"/>
      </w:rPr>
    </w:lvl>
    <w:lvl w:ilvl="3" w:tplc="471A44B6" w:tentative="1">
      <w:start w:val="1"/>
      <w:numFmt w:val="bullet"/>
      <w:lvlText w:val=""/>
      <w:lvlJc w:val="left"/>
      <w:pPr>
        <w:ind w:left="2880" w:hanging="360"/>
      </w:pPr>
      <w:rPr>
        <w:rFonts w:ascii="Symbol" w:hAnsi="Symbol" w:hint="default"/>
      </w:rPr>
    </w:lvl>
    <w:lvl w:ilvl="4" w:tplc="6EC4F768" w:tentative="1">
      <w:start w:val="1"/>
      <w:numFmt w:val="bullet"/>
      <w:lvlText w:val="o"/>
      <w:lvlJc w:val="left"/>
      <w:pPr>
        <w:ind w:left="3600" w:hanging="360"/>
      </w:pPr>
      <w:rPr>
        <w:rFonts w:ascii="Courier New" w:hAnsi="Courier New" w:cs="Courier New" w:hint="default"/>
      </w:rPr>
    </w:lvl>
    <w:lvl w:ilvl="5" w:tplc="0296993A" w:tentative="1">
      <w:start w:val="1"/>
      <w:numFmt w:val="bullet"/>
      <w:lvlText w:val=""/>
      <w:lvlJc w:val="left"/>
      <w:pPr>
        <w:ind w:left="4320" w:hanging="360"/>
      </w:pPr>
      <w:rPr>
        <w:rFonts w:ascii="Wingdings" w:hAnsi="Wingdings" w:hint="default"/>
      </w:rPr>
    </w:lvl>
    <w:lvl w:ilvl="6" w:tplc="AE5C839A" w:tentative="1">
      <w:start w:val="1"/>
      <w:numFmt w:val="bullet"/>
      <w:lvlText w:val=""/>
      <w:lvlJc w:val="left"/>
      <w:pPr>
        <w:ind w:left="5040" w:hanging="360"/>
      </w:pPr>
      <w:rPr>
        <w:rFonts w:ascii="Symbol" w:hAnsi="Symbol" w:hint="default"/>
      </w:rPr>
    </w:lvl>
    <w:lvl w:ilvl="7" w:tplc="193A1914" w:tentative="1">
      <w:start w:val="1"/>
      <w:numFmt w:val="bullet"/>
      <w:lvlText w:val="o"/>
      <w:lvlJc w:val="left"/>
      <w:pPr>
        <w:ind w:left="5760" w:hanging="360"/>
      </w:pPr>
      <w:rPr>
        <w:rFonts w:ascii="Courier New" w:hAnsi="Courier New" w:cs="Courier New" w:hint="default"/>
      </w:rPr>
    </w:lvl>
    <w:lvl w:ilvl="8" w:tplc="9D3C8516" w:tentative="1">
      <w:start w:val="1"/>
      <w:numFmt w:val="bullet"/>
      <w:lvlText w:val=""/>
      <w:lvlJc w:val="left"/>
      <w:pPr>
        <w:ind w:left="6480" w:hanging="360"/>
      </w:pPr>
      <w:rPr>
        <w:rFonts w:ascii="Wingdings" w:hAnsi="Wingdings" w:hint="default"/>
      </w:rPr>
    </w:lvl>
  </w:abstractNum>
  <w:abstractNum w:abstractNumId="38">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39">
    <w:nsid w:val="78791287"/>
    <w:multiLevelType w:val="hybridMultilevel"/>
    <w:tmpl w:val="F370D9FA"/>
    <w:lvl w:ilvl="0" w:tplc="04020001">
      <w:start w:val="1"/>
      <w:numFmt w:val="bullet"/>
      <w:lvlText w:val=""/>
      <w:lvlJc w:val="left"/>
      <w:pPr>
        <w:ind w:left="720" w:hanging="360"/>
      </w:pPr>
      <w:rPr>
        <w:rFonts w:ascii="Symbol" w:hAnsi="Symbol" w:hint="default"/>
      </w:rPr>
    </w:lvl>
    <w:lvl w:ilvl="1" w:tplc="E9DEAD56">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79E215FA"/>
    <w:multiLevelType w:val="hybridMultilevel"/>
    <w:tmpl w:val="79C4F4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7A0B4CBE"/>
    <w:multiLevelType w:val="hybridMultilevel"/>
    <w:tmpl w:val="0CD83B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8"/>
  </w:num>
  <w:num w:numId="2">
    <w:abstractNumId w:val="3"/>
  </w:num>
  <w:num w:numId="3">
    <w:abstractNumId w:val="34"/>
  </w:num>
  <w:num w:numId="4">
    <w:abstractNumId w:val="12"/>
  </w:num>
  <w:num w:numId="5">
    <w:abstractNumId w:val="32"/>
  </w:num>
  <w:num w:numId="6">
    <w:abstractNumId w:val="37"/>
  </w:num>
  <w:num w:numId="7">
    <w:abstractNumId w:val="42"/>
  </w:num>
  <w:num w:numId="8">
    <w:abstractNumId w:val="1"/>
  </w:num>
  <w:num w:numId="9">
    <w:abstractNumId w:val="20"/>
  </w:num>
  <w:num w:numId="10">
    <w:abstractNumId w:val="25"/>
  </w:num>
  <w:num w:numId="11">
    <w:abstractNumId w:val="2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6"/>
  </w:num>
  <w:num w:numId="15">
    <w:abstractNumId w:val="38"/>
  </w:num>
  <w:num w:numId="16">
    <w:abstractNumId w:val="11"/>
  </w:num>
  <w:num w:numId="17">
    <w:abstractNumId w:val="0"/>
  </w:num>
  <w:num w:numId="18">
    <w:abstractNumId w:val="23"/>
  </w:num>
  <w:num w:numId="19">
    <w:abstractNumId w:val="19"/>
  </w:num>
  <w:num w:numId="20">
    <w:abstractNumId w:val="39"/>
  </w:num>
  <w:num w:numId="21">
    <w:abstractNumId w:val="21"/>
  </w:num>
  <w:num w:numId="22">
    <w:abstractNumId w:val="35"/>
  </w:num>
  <w:num w:numId="23">
    <w:abstractNumId w:val="27"/>
  </w:num>
  <w:num w:numId="24">
    <w:abstractNumId w:val="36"/>
  </w:num>
  <w:num w:numId="25">
    <w:abstractNumId w:val="7"/>
  </w:num>
  <w:num w:numId="26">
    <w:abstractNumId w:val="4"/>
  </w:num>
  <w:num w:numId="27">
    <w:abstractNumId w:val="5"/>
  </w:num>
  <w:num w:numId="28">
    <w:abstractNumId w:val="24"/>
  </w:num>
  <w:num w:numId="29">
    <w:abstractNumId w:val="2"/>
  </w:num>
  <w:num w:numId="30">
    <w:abstractNumId w:val="14"/>
  </w:num>
  <w:num w:numId="31">
    <w:abstractNumId w:val="31"/>
  </w:num>
  <w:num w:numId="32">
    <w:abstractNumId w:val="41"/>
  </w:num>
  <w:num w:numId="33">
    <w:abstractNumId w:val="33"/>
  </w:num>
  <w:num w:numId="34">
    <w:abstractNumId w:val="16"/>
  </w:num>
  <w:num w:numId="35">
    <w:abstractNumId w:val="10"/>
  </w:num>
  <w:num w:numId="36">
    <w:abstractNumId w:val="6"/>
  </w:num>
  <w:num w:numId="37">
    <w:abstractNumId w:val="17"/>
  </w:num>
  <w:num w:numId="38">
    <w:abstractNumId w:val="40"/>
  </w:num>
  <w:num w:numId="39">
    <w:abstractNumId w:val="13"/>
  </w:num>
  <w:num w:numId="40">
    <w:abstractNumId w:val="18"/>
  </w:num>
  <w:num w:numId="41">
    <w:abstractNumId w:val="9"/>
  </w:num>
  <w:num w:numId="42">
    <w:abstractNumId w:val="30"/>
  </w:num>
  <w:num w:numId="43">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8F4"/>
    <w:rsid w:val="000009F1"/>
    <w:rsid w:val="00001714"/>
    <w:rsid w:val="000018A5"/>
    <w:rsid w:val="00001967"/>
    <w:rsid w:val="00001A9A"/>
    <w:rsid w:val="00001B1C"/>
    <w:rsid w:val="00002BB2"/>
    <w:rsid w:val="000038F8"/>
    <w:rsid w:val="000051E9"/>
    <w:rsid w:val="00006A5B"/>
    <w:rsid w:val="00010099"/>
    <w:rsid w:val="00010CC9"/>
    <w:rsid w:val="00011B10"/>
    <w:rsid w:val="00011C88"/>
    <w:rsid w:val="00012767"/>
    <w:rsid w:val="00012989"/>
    <w:rsid w:val="00012E9B"/>
    <w:rsid w:val="00013886"/>
    <w:rsid w:val="000141B5"/>
    <w:rsid w:val="00015274"/>
    <w:rsid w:val="000153CB"/>
    <w:rsid w:val="0001542E"/>
    <w:rsid w:val="0001653F"/>
    <w:rsid w:val="0001659B"/>
    <w:rsid w:val="00016922"/>
    <w:rsid w:val="000203EB"/>
    <w:rsid w:val="0002101F"/>
    <w:rsid w:val="00021269"/>
    <w:rsid w:val="00021B51"/>
    <w:rsid w:val="000224AF"/>
    <w:rsid w:val="00022BFF"/>
    <w:rsid w:val="00023514"/>
    <w:rsid w:val="00023826"/>
    <w:rsid w:val="0002389B"/>
    <w:rsid w:val="00024208"/>
    <w:rsid w:val="000242F2"/>
    <w:rsid w:val="0002512E"/>
    <w:rsid w:val="000252DA"/>
    <w:rsid w:val="000254CB"/>
    <w:rsid w:val="000257BA"/>
    <w:rsid w:val="00025807"/>
    <w:rsid w:val="000272DF"/>
    <w:rsid w:val="000275E6"/>
    <w:rsid w:val="00027A29"/>
    <w:rsid w:val="00027D4F"/>
    <w:rsid w:val="00030732"/>
    <w:rsid w:val="00030EC8"/>
    <w:rsid w:val="000313FE"/>
    <w:rsid w:val="000320DE"/>
    <w:rsid w:val="0003354D"/>
    <w:rsid w:val="00033A72"/>
    <w:rsid w:val="00033ADA"/>
    <w:rsid w:val="0003435D"/>
    <w:rsid w:val="0003469F"/>
    <w:rsid w:val="00034854"/>
    <w:rsid w:val="00034B6B"/>
    <w:rsid w:val="00034C8F"/>
    <w:rsid w:val="00035B94"/>
    <w:rsid w:val="00036D46"/>
    <w:rsid w:val="000371AB"/>
    <w:rsid w:val="000400DD"/>
    <w:rsid w:val="00040A6C"/>
    <w:rsid w:val="000417A5"/>
    <w:rsid w:val="000427CC"/>
    <w:rsid w:val="00042AB4"/>
    <w:rsid w:val="00042CEC"/>
    <w:rsid w:val="00042EA9"/>
    <w:rsid w:val="00043898"/>
    <w:rsid w:val="000449D6"/>
    <w:rsid w:val="00045F2E"/>
    <w:rsid w:val="00045FD8"/>
    <w:rsid w:val="00046132"/>
    <w:rsid w:val="0004722F"/>
    <w:rsid w:val="000472CD"/>
    <w:rsid w:val="00050294"/>
    <w:rsid w:val="0005034B"/>
    <w:rsid w:val="000507F0"/>
    <w:rsid w:val="000509F7"/>
    <w:rsid w:val="00050CA7"/>
    <w:rsid w:val="00050EAF"/>
    <w:rsid w:val="000515E5"/>
    <w:rsid w:val="00051BA9"/>
    <w:rsid w:val="00052E12"/>
    <w:rsid w:val="00053090"/>
    <w:rsid w:val="00054C46"/>
    <w:rsid w:val="00054F24"/>
    <w:rsid w:val="00056517"/>
    <w:rsid w:val="00056552"/>
    <w:rsid w:val="000566B7"/>
    <w:rsid w:val="0005688D"/>
    <w:rsid w:val="00056CE0"/>
    <w:rsid w:val="0005702F"/>
    <w:rsid w:val="0005709B"/>
    <w:rsid w:val="0005737B"/>
    <w:rsid w:val="00057759"/>
    <w:rsid w:val="00057888"/>
    <w:rsid w:val="0006027B"/>
    <w:rsid w:val="00060AC5"/>
    <w:rsid w:val="000612EF"/>
    <w:rsid w:val="00061823"/>
    <w:rsid w:val="0006283F"/>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8AA"/>
    <w:rsid w:val="00072A70"/>
    <w:rsid w:val="000736FF"/>
    <w:rsid w:val="00073820"/>
    <w:rsid w:val="00073EAF"/>
    <w:rsid w:val="000740B6"/>
    <w:rsid w:val="00074113"/>
    <w:rsid w:val="000744EB"/>
    <w:rsid w:val="0007491C"/>
    <w:rsid w:val="00074F40"/>
    <w:rsid w:val="00075D50"/>
    <w:rsid w:val="00076260"/>
    <w:rsid w:val="00076275"/>
    <w:rsid w:val="00076A2F"/>
    <w:rsid w:val="00076C21"/>
    <w:rsid w:val="00076F4C"/>
    <w:rsid w:val="000811E1"/>
    <w:rsid w:val="00081BFE"/>
    <w:rsid w:val="00081EE6"/>
    <w:rsid w:val="000828D2"/>
    <w:rsid w:val="00082ACE"/>
    <w:rsid w:val="00082BE4"/>
    <w:rsid w:val="000850F6"/>
    <w:rsid w:val="000857EA"/>
    <w:rsid w:val="00085FE0"/>
    <w:rsid w:val="00086092"/>
    <w:rsid w:val="000871B6"/>
    <w:rsid w:val="00087A54"/>
    <w:rsid w:val="00087BAA"/>
    <w:rsid w:val="000900DD"/>
    <w:rsid w:val="0009021E"/>
    <w:rsid w:val="0009074D"/>
    <w:rsid w:val="00091E8E"/>
    <w:rsid w:val="00092E1E"/>
    <w:rsid w:val="0009322D"/>
    <w:rsid w:val="00094ACA"/>
    <w:rsid w:val="00094E82"/>
    <w:rsid w:val="00095532"/>
    <w:rsid w:val="000955F3"/>
    <w:rsid w:val="00095CEC"/>
    <w:rsid w:val="00096D23"/>
    <w:rsid w:val="00097230"/>
    <w:rsid w:val="0009746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5C5"/>
    <w:rsid w:val="000B06FC"/>
    <w:rsid w:val="000B13E0"/>
    <w:rsid w:val="000B1510"/>
    <w:rsid w:val="000B151A"/>
    <w:rsid w:val="000B15C1"/>
    <w:rsid w:val="000B1B07"/>
    <w:rsid w:val="000B2AC5"/>
    <w:rsid w:val="000B2CE2"/>
    <w:rsid w:val="000B3825"/>
    <w:rsid w:val="000B4CFF"/>
    <w:rsid w:val="000B5648"/>
    <w:rsid w:val="000B6C40"/>
    <w:rsid w:val="000B6D76"/>
    <w:rsid w:val="000B76AB"/>
    <w:rsid w:val="000C03EB"/>
    <w:rsid w:val="000C08AA"/>
    <w:rsid w:val="000C0A7B"/>
    <w:rsid w:val="000C0E22"/>
    <w:rsid w:val="000C1DE1"/>
    <w:rsid w:val="000C2E10"/>
    <w:rsid w:val="000C31C9"/>
    <w:rsid w:val="000C39EE"/>
    <w:rsid w:val="000C3FB3"/>
    <w:rsid w:val="000C435E"/>
    <w:rsid w:val="000C5539"/>
    <w:rsid w:val="000C5EF7"/>
    <w:rsid w:val="000C5FEC"/>
    <w:rsid w:val="000C6100"/>
    <w:rsid w:val="000C6B58"/>
    <w:rsid w:val="000D0180"/>
    <w:rsid w:val="000D025B"/>
    <w:rsid w:val="000D02BB"/>
    <w:rsid w:val="000D03B4"/>
    <w:rsid w:val="000D0C4F"/>
    <w:rsid w:val="000D0D8D"/>
    <w:rsid w:val="000D0F39"/>
    <w:rsid w:val="000D1693"/>
    <w:rsid w:val="000D1DCC"/>
    <w:rsid w:val="000D244F"/>
    <w:rsid w:val="000D3465"/>
    <w:rsid w:val="000D3558"/>
    <w:rsid w:val="000D3AE4"/>
    <w:rsid w:val="000D3BBF"/>
    <w:rsid w:val="000D3CF1"/>
    <w:rsid w:val="000D3DDB"/>
    <w:rsid w:val="000D4221"/>
    <w:rsid w:val="000D4DB0"/>
    <w:rsid w:val="000D5DB4"/>
    <w:rsid w:val="000D5DB9"/>
    <w:rsid w:val="000D6F40"/>
    <w:rsid w:val="000D7DF5"/>
    <w:rsid w:val="000E01E1"/>
    <w:rsid w:val="000E020C"/>
    <w:rsid w:val="000E0CAA"/>
    <w:rsid w:val="000E10B7"/>
    <w:rsid w:val="000E15A4"/>
    <w:rsid w:val="000E19EE"/>
    <w:rsid w:val="000E279B"/>
    <w:rsid w:val="000E2B86"/>
    <w:rsid w:val="000E2C51"/>
    <w:rsid w:val="000E31D9"/>
    <w:rsid w:val="000E325B"/>
    <w:rsid w:val="000E3468"/>
    <w:rsid w:val="000E3B2D"/>
    <w:rsid w:val="000E3B90"/>
    <w:rsid w:val="000E4A30"/>
    <w:rsid w:val="000E4C26"/>
    <w:rsid w:val="000E4FC1"/>
    <w:rsid w:val="000E5195"/>
    <w:rsid w:val="000E52CB"/>
    <w:rsid w:val="000E60ED"/>
    <w:rsid w:val="000E6DA3"/>
    <w:rsid w:val="000E6E1E"/>
    <w:rsid w:val="000E6E6D"/>
    <w:rsid w:val="000E7231"/>
    <w:rsid w:val="000F078D"/>
    <w:rsid w:val="000F0A77"/>
    <w:rsid w:val="000F285C"/>
    <w:rsid w:val="000F2B4C"/>
    <w:rsid w:val="000F3046"/>
    <w:rsid w:val="000F331B"/>
    <w:rsid w:val="000F3C1D"/>
    <w:rsid w:val="000F3E0D"/>
    <w:rsid w:val="000F41B8"/>
    <w:rsid w:val="000F45B6"/>
    <w:rsid w:val="000F5071"/>
    <w:rsid w:val="000F5D8B"/>
    <w:rsid w:val="000F6F99"/>
    <w:rsid w:val="000F70FB"/>
    <w:rsid w:val="00100A84"/>
    <w:rsid w:val="00101678"/>
    <w:rsid w:val="00103720"/>
    <w:rsid w:val="00103B4B"/>
    <w:rsid w:val="0010466A"/>
    <w:rsid w:val="001047B2"/>
    <w:rsid w:val="001067BE"/>
    <w:rsid w:val="00106C4F"/>
    <w:rsid w:val="00106EA1"/>
    <w:rsid w:val="0010769E"/>
    <w:rsid w:val="00107713"/>
    <w:rsid w:val="00110992"/>
    <w:rsid w:val="00110AE2"/>
    <w:rsid w:val="0011104C"/>
    <w:rsid w:val="00111357"/>
    <w:rsid w:val="00111E03"/>
    <w:rsid w:val="0011381A"/>
    <w:rsid w:val="00113DB8"/>
    <w:rsid w:val="0011488A"/>
    <w:rsid w:val="0011552C"/>
    <w:rsid w:val="00115E08"/>
    <w:rsid w:val="00116321"/>
    <w:rsid w:val="0011645F"/>
    <w:rsid w:val="00116639"/>
    <w:rsid w:val="00117117"/>
    <w:rsid w:val="001173E2"/>
    <w:rsid w:val="001174FB"/>
    <w:rsid w:val="0012014D"/>
    <w:rsid w:val="00120317"/>
    <w:rsid w:val="001210C4"/>
    <w:rsid w:val="00121400"/>
    <w:rsid w:val="00121F7D"/>
    <w:rsid w:val="00122224"/>
    <w:rsid w:val="00122BDA"/>
    <w:rsid w:val="0012359D"/>
    <w:rsid w:val="001237D5"/>
    <w:rsid w:val="001238A6"/>
    <w:rsid w:val="00123F50"/>
    <w:rsid w:val="001241B7"/>
    <w:rsid w:val="001259D8"/>
    <w:rsid w:val="00125BD7"/>
    <w:rsid w:val="00126576"/>
    <w:rsid w:val="00126B25"/>
    <w:rsid w:val="0013001F"/>
    <w:rsid w:val="001301A3"/>
    <w:rsid w:val="00130528"/>
    <w:rsid w:val="0013122A"/>
    <w:rsid w:val="00131593"/>
    <w:rsid w:val="001319C3"/>
    <w:rsid w:val="00132AEE"/>
    <w:rsid w:val="00133CF2"/>
    <w:rsid w:val="00133D47"/>
    <w:rsid w:val="00134E26"/>
    <w:rsid w:val="00135534"/>
    <w:rsid w:val="00135640"/>
    <w:rsid w:val="00135EA0"/>
    <w:rsid w:val="00136CDB"/>
    <w:rsid w:val="00136D63"/>
    <w:rsid w:val="00140B82"/>
    <w:rsid w:val="001411CA"/>
    <w:rsid w:val="00141AFD"/>
    <w:rsid w:val="00141CEC"/>
    <w:rsid w:val="00141CF3"/>
    <w:rsid w:val="00142547"/>
    <w:rsid w:val="00143322"/>
    <w:rsid w:val="00143437"/>
    <w:rsid w:val="001437E7"/>
    <w:rsid w:val="00144581"/>
    <w:rsid w:val="0014564C"/>
    <w:rsid w:val="00145A7E"/>
    <w:rsid w:val="00145BB5"/>
    <w:rsid w:val="00145F7D"/>
    <w:rsid w:val="00146402"/>
    <w:rsid w:val="00146589"/>
    <w:rsid w:val="0014689D"/>
    <w:rsid w:val="0014692C"/>
    <w:rsid w:val="00146B8D"/>
    <w:rsid w:val="00146D28"/>
    <w:rsid w:val="001505EB"/>
    <w:rsid w:val="00151159"/>
    <w:rsid w:val="00151CFF"/>
    <w:rsid w:val="0015278A"/>
    <w:rsid w:val="001533FF"/>
    <w:rsid w:val="00153953"/>
    <w:rsid w:val="00153AAB"/>
    <w:rsid w:val="00154806"/>
    <w:rsid w:val="00154DE6"/>
    <w:rsid w:val="001550AC"/>
    <w:rsid w:val="00155809"/>
    <w:rsid w:val="00156873"/>
    <w:rsid w:val="00157B1F"/>
    <w:rsid w:val="0016005F"/>
    <w:rsid w:val="00160072"/>
    <w:rsid w:val="00161731"/>
    <w:rsid w:val="001623FD"/>
    <w:rsid w:val="00162CE2"/>
    <w:rsid w:val="00164445"/>
    <w:rsid w:val="0016453B"/>
    <w:rsid w:val="0016497C"/>
    <w:rsid w:val="00164B47"/>
    <w:rsid w:val="00166230"/>
    <w:rsid w:val="001666D7"/>
    <w:rsid w:val="00166B69"/>
    <w:rsid w:val="0016725D"/>
    <w:rsid w:val="001674E5"/>
    <w:rsid w:val="00170D15"/>
    <w:rsid w:val="00171466"/>
    <w:rsid w:val="00171DD7"/>
    <w:rsid w:val="00171E74"/>
    <w:rsid w:val="00172374"/>
    <w:rsid w:val="001729BC"/>
    <w:rsid w:val="00173000"/>
    <w:rsid w:val="0017308B"/>
    <w:rsid w:val="00173965"/>
    <w:rsid w:val="00174B7D"/>
    <w:rsid w:val="00175BA2"/>
    <w:rsid w:val="001763C0"/>
    <w:rsid w:val="00176733"/>
    <w:rsid w:val="0017725B"/>
    <w:rsid w:val="00177510"/>
    <w:rsid w:val="00177BD5"/>
    <w:rsid w:val="00177F2D"/>
    <w:rsid w:val="00180821"/>
    <w:rsid w:val="00180D7C"/>
    <w:rsid w:val="00180E03"/>
    <w:rsid w:val="00181489"/>
    <w:rsid w:val="00181703"/>
    <w:rsid w:val="001821B2"/>
    <w:rsid w:val="001830BC"/>
    <w:rsid w:val="00183B2D"/>
    <w:rsid w:val="00183FA5"/>
    <w:rsid w:val="001842B9"/>
    <w:rsid w:val="00184918"/>
    <w:rsid w:val="00184FC2"/>
    <w:rsid w:val="0018535A"/>
    <w:rsid w:val="0018556A"/>
    <w:rsid w:val="001857A2"/>
    <w:rsid w:val="001857EC"/>
    <w:rsid w:val="00185B26"/>
    <w:rsid w:val="00186262"/>
    <w:rsid w:val="00186AEC"/>
    <w:rsid w:val="00186F79"/>
    <w:rsid w:val="00186F86"/>
    <w:rsid w:val="001872E9"/>
    <w:rsid w:val="00187385"/>
    <w:rsid w:val="001876B4"/>
    <w:rsid w:val="00187A93"/>
    <w:rsid w:val="00187EBE"/>
    <w:rsid w:val="001901FE"/>
    <w:rsid w:val="00190DCC"/>
    <w:rsid w:val="00191018"/>
    <w:rsid w:val="00191470"/>
    <w:rsid w:val="00192210"/>
    <w:rsid w:val="001924FD"/>
    <w:rsid w:val="00192588"/>
    <w:rsid w:val="00193285"/>
    <w:rsid w:val="00193B74"/>
    <w:rsid w:val="001943EC"/>
    <w:rsid w:val="001943FF"/>
    <w:rsid w:val="001946AD"/>
    <w:rsid w:val="0019553A"/>
    <w:rsid w:val="00195DD3"/>
    <w:rsid w:val="001969F2"/>
    <w:rsid w:val="00196EC3"/>
    <w:rsid w:val="0019781E"/>
    <w:rsid w:val="00197F37"/>
    <w:rsid w:val="001A0C33"/>
    <w:rsid w:val="001A0EFA"/>
    <w:rsid w:val="001A1931"/>
    <w:rsid w:val="001A1D07"/>
    <w:rsid w:val="001A2D53"/>
    <w:rsid w:val="001A2F78"/>
    <w:rsid w:val="001A38CF"/>
    <w:rsid w:val="001A4683"/>
    <w:rsid w:val="001A4E79"/>
    <w:rsid w:val="001A5B25"/>
    <w:rsid w:val="001A5E21"/>
    <w:rsid w:val="001A5F15"/>
    <w:rsid w:val="001A5FA3"/>
    <w:rsid w:val="001A6498"/>
    <w:rsid w:val="001A79D3"/>
    <w:rsid w:val="001B0954"/>
    <w:rsid w:val="001B0DD0"/>
    <w:rsid w:val="001B2473"/>
    <w:rsid w:val="001B25BD"/>
    <w:rsid w:val="001B4204"/>
    <w:rsid w:val="001B4D81"/>
    <w:rsid w:val="001B615D"/>
    <w:rsid w:val="001B63CA"/>
    <w:rsid w:val="001B64BB"/>
    <w:rsid w:val="001B716C"/>
    <w:rsid w:val="001C007B"/>
    <w:rsid w:val="001C014E"/>
    <w:rsid w:val="001C09D9"/>
    <w:rsid w:val="001C0BCC"/>
    <w:rsid w:val="001C1D89"/>
    <w:rsid w:val="001C2187"/>
    <w:rsid w:val="001C2291"/>
    <w:rsid w:val="001C28C9"/>
    <w:rsid w:val="001C2E11"/>
    <w:rsid w:val="001C30D8"/>
    <w:rsid w:val="001C3F48"/>
    <w:rsid w:val="001C4F71"/>
    <w:rsid w:val="001C5D09"/>
    <w:rsid w:val="001C5FBD"/>
    <w:rsid w:val="001C63CA"/>
    <w:rsid w:val="001C7EF5"/>
    <w:rsid w:val="001D0111"/>
    <w:rsid w:val="001D01C1"/>
    <w:rsid w:val="001D07DD"/>
    <w:rsid w:val="001D17DE"/>
    <w:rsid w:val="001D193A"/>
    <w:rsid w:val="001D1FEE"/>
    <w:rsid w:val="001D2006"/>
    <w:rsid w:val="001D206A"/>
    <w:rsid w:val="001D30C8"/>
    <w:rsid w:val="001D33D9"/>
    <w:rsid w:val="001D46C0"/>
    <w:rsid w:val="001D46DE"/>
    <w:rsid w:val="001D5503"/>
    <w:rsid w:val="001D55B4"/>
    <w:rsid w:val="001D5B89"/>
    <w:rsid w:val="001D67E6"/>
    <w:rsid w:val="001D6FB9"/>
    <w:rsid w:val="001D718E"/>
    <w:rsid w:val="001D7BEA"/>
    <w:rsid w:val="001E084B"/>
    <w:rsid w:val="001E0F22"/>
    <w:rsid w:val="001E1C4E"/>
    <w:rsid w:val="001E1F26"/>
    <w:rsid w:val="001E31E4"/>
    <w:rsid w:val="001E3903"/>
    <w:rsid w:val="001E441E"/>
    <w:rsid w:val="001E4EF0"/>
    <w:rsid w:val="001E5E61"/>
    <w:rsid w:val="001E627F"/>
    <w:rsid w:val="001E654F"/>
    <w:rsid w:val="001E685B"/>
    <w:rsid w:val="001E6B4C"/>
    <w:rsid w:val="001E6CC4"/>
    <w:rsid w:val="001E72C2"/>
    <w:rsid w:val="001E73C7"/>
    <w:rsid w:val="001E78DA"/>
    <w:rsid w:val="001E7954"/>
    <w:rsid w:val="001E7E56"/>
    <w:rsid w:val="001E7F14"/>
    <w:rsid w:val="001F010E"/>
    <w:rsid w:val="001F0357"/>
    <w:rsid w:val="001F058F"/>
    <w:rsid w:val="001F102D"/>
    <w:rsid w:val="001F1271"/>
    <w:rsid w:val="001F1594"/>
    <w:rsid w:val="001F1C04"/>
    <w:rsid w:val="001F2047"/>
    <w:rsid w:val="001F24AB"/>
    <w:rsid w:val="001F25BE"/>
    <w:rsid w:val="001F27A3"/>
    <w:rsid w:val="001F3E0E"/>
    <w:rsid w:val="001F4374"/>
    <w:rsid w:val="001F55A1"/>
    <w:rsid w:val="001F56F6"/>
    <w:rsid w:val="001F78B3"/>
    <w:rsid w:val="001F7C5A"/>
    <w:rsid w:val="001F7D74"/>
    <w:rsid w:val="00201F3C"/>
    <w:rsid w:val="002020E5"/>
    <w:rsid w:val="00202BEB"/>
    <w:rsid w:val="00202D28"/>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CB0"/>
    <w:rsid w:val="00210DCC"/>
    <w:rsid w:val="00211416"/>
    <w:rsid w:val="002117D3"/>
    <w:rsid w:val="00211E23"/>
    <w:rsid w:val="0021291C"/>
    <w:rsid w:val="002129C0"/>
    <w:rsid w:val="00213068"/>
    <w:rsid w:val="00213385"/>
    <w:rsid w:val="00213B19"/>
    <w:rsid w:val="00214144"/>
    <w:rsid w:val="0021423C"/>
    <w:rsid w:val="002150D4"/>
    <w:rsid w:val="00215583"/>
    <w:rsid w:val="00215BE5"/>
    <w:rsid w:val="00215D3F"/>
    <w:rsid w:val="002162A9"/>
    <w:rsid w:val="00216717"/>
    <w:rsid w:val="0021728A"/>
    <w:rsid w:val="0021775E"/>
    <w:rsid w:val="00217C23"/>
    <w:rsid w:val="00220699"/>
    <w:rsid w:val="00221796"/>
    <w:rsid w:val="00221D56"/>
    <w:rsid w:val="00222938"/>
    <w:rsid w:val="00222C79"/>
    <w:rsid w:val="00224175"/>
    <w:rsid w:val="002245E2"/>
    <w:rsid w:val="00224852"/>
    <w:rsid w:val="00224A6D"/>
    <w:rsid w:val="00227FE0"/>
    <w:rsid w:val="002300EA"/>
    <w:rsid w:val="002308B4"/>
    <w:rsid w:val="00231616"/>
    <w:rsid w:val="00231930"/>
    <w:rsid w:val="00231D02"/>
    <w:rsid w:val="0023236A"/>
    <w:rsid w:val="0023313E"/>
    <w:rsid w:val="00233ED4"/>
    <w:rsid w:val="00234288"/>
    <w:rsid w:val="002348B8"/>
    <w:rsid w:val="002358D1"/>
    <w:rsid w:val="00235924"/>
    <w:rsid w:val="0023627A"/>
    <w:rsid w:val="00236AC6"/>
    <w:rsid w:val="002376F7"/>
    <w:rsid w:val="0024040A"/>
    <w:rsid w:val="00240A40"/>
    <w:rsid w:val="00240C17"/>
    <w:rsid w:val="002416EE"/>
    <w:rsid w:val="00242D77"/>
    <w:rsid w:val="00242E8E"/>
    <w:rsid w:val="00245124"/>
    <w:rsid w:val="0024548D"/>
    <w:rsid w:val="002456AC"/>
    <w:rsid w:val="0024702B"/>
    <w:rsid w:val="00247045"/>
    <w:rsid w:val="002478EF"/>
    <w:rsid w:val="00247AC2"/>
    <w:rsid w:val="0025085B"/>
    <w:rsid w:val="002509F4"/>
    <w:rsid w:val="00250B24"/>
    <w:rsid w:val="00250C17"/>
    <w:rsid w:val="002510DF"/>
    <w:rsid w:val="0025292A"/>
    <w:rsid w:val="0025388A"/>
    <w:rsid w:val="002539DE"/>
    <w:rsid w:val="00253C74"/>
    <w:rsid w:val="002542F6"/>
    <w:rsid w:val="00256DF5"/>
    <w:rsid w:val="00256E62"/>
    <w:rsid w:val="0026024E"/>
    <w:rsid w:val="0026064A"/>
    <w:rsid w:val="00261457"/>
    <w:rsid w:val="00261A79"/>
    <w:rsid w:val="0026211F"/>
    <w:rsid w:val="0026225A"/>
    <w:rsid w:val="0026232F"/>
    <w:rsid w:val="00262376"/>
    <w:rsid w:val="00263001"/>
    <w:rsid w:val="00264723"/>
    <w:rsid w:val="00264B38"/>
    <w:rsid w:val="00264DD7"/>
    <w:rsid w:val="00264F9F"/>
    <w:rsid w:val="002652C9"/>
    <w:rsid w:val="00265872"/>
    <w:rsid w:val="00265F4C"/>
    <w:rsid w:val="00266B5A"/>
    <w:rsid w:val="0026752C"/>
    <w:rsid w:val="00270941"/>
    <w:rsid w:val="00270D87"/>
    <w:rsid w:val="00271157"/>
    <w:rsid w:val="00271753"/>
    <w:rsid w:val="00271A34"/>
    <w:rsid w:val="0027291D"/>
    <w:rsid w:val="00272CE0"/>
    <w:rsid w:val="002733FD"/>
    <w:rsid w:val="002741D3"/>
    <w:rsid w:val="002743EE"/>
    <w:rsid w:val="0027490E"/>
    <w:rsid w:val="002750B3"/>
    <w:rsid w:val="002754A0"/>
    <w:rsid w:val="00275891"/>
    <w:rsid w:val="002767FA"/>
    <w:rsid w:val="00276A8F"/>
    <w:rsid w:val="00276BB2"/>
    <w:rsid w:val="00276D8A"/>
    <w:rsid w:val="00277023"/>
    <w:rsid w:val="002772A6"/>
    <w:rsid w:val="002774D9"/>
    <w:rsid w:val="0027791D"/>
    <w:rsid w:val="00277A5E"/>
    <w:rsid w:val="00277C57"/>
    <w:rsid w:val="002807C1"/>
    <w:rsid w:val="00280FFE"/>
    <w:rsid w:val="002813E5"/>
    <w:rsid w:val="00282A55"/>
    <w:rsid w:val="0028387C"/>
    <w:rsid w:val="002838A1"/>
    <w:rsid w:val="0028396C"/>
    <w:rsid w:val="0028488F"/>
    <w:rsid w:val="00284BAA"/>
    <w:rsid w:val="00284ED4"/>
    <w:rsid w:val="00285308"/>
    <w:rsid w:val="00286D09"/>
    <w:rsid w:val="00286D2D"/>
    <w:rsid w:val="0028752A"/>
    <w:rsid w:val="0028752E"/>
    <w:rsid w:val="002877F8"/>
    <w:rsid w:val="00287AC6"/>
    <w:rsid w:val="00290E1E"/>
    <w:rsid w:val="00290F0D"/>
    <w:rsid w:val="00291070"/>
    <w:rsid w:val="0029118F"/>
    <w:rsid w:val="00291868"/>
    <w:rsid w:val="00291A34"/>
    <w:rsid w:val="00291D78"/>
    <w:rsid w:val="00292B58"/>
    <w:rsid w:val="002932D2"/>
    <w:rsid w:val="002933E6"/>
    <w:rsid w:val="00293DC1"/>
    <w:rsid w:val="00293ED2"/>
    <w:rsid w:val="00293F4E"/>
    <w:rsid w:val="0029425B"/>
    <w:rsid w:val="00294265"/>
    <w:rsid w:val="00294996"/>
    <w:rsid w:val="00294C96"/>
    <w:rsid w:val="002953B0"/>
    <w:rsid w:val="002954AF"/>
    <w:rsid w:val="00296112"/>
    <w:rsid w:val="00296706"/>
    <w:rsid w:val="0029726A"/>
    <w:rsid w:val="0029743F"/>
    <w:rsid w:val="002A1047"/>
    <w:rsid w:val="002A17D0"/>
    <w:rsid w:val="002A17F2"/>
    <w:rsid w:val="002A22E3"/>
    <w:rsid w:val="002A2744"/>
    <w:rsid w:val="002A2913"/>
    <w:rsid w:val="002A2DEC"/>
    <w:rsid w:val="002A3B29"/>
    <w:rsid w:val="002A3D5F"/>
    <w:rsid w:val="002A3FE9"/>
    <w:rsid w:val="002A42C6"/>
    <w:rsid w:val="002A4310"/>
    <w:rsid w:val="002A4755"/>
    <w:rsid w:val="002A5477"/>
    <w:rsid w:val="002A552D"/>
    <w:rsid w:val="002A5675"/>
    <w:rsid w:val="002A5A81"/>
    <w:rsid w:val="002A5DEB"/>
    <w:rsid w:val="002A6119"/>
    <w:rsid w:val="002A6B07"/>
    <w:rsid w:val="002A6C8F"/>
    <w:rsid w:val="002A6F0A"/>
    <w:rsid w:val="002A7587"/>
    <w:rsid w:val="002B0767"/>
    <w:rsid w:val="002B0F7D"/>
    <w:rsid w:val="002B3609"/>
    <w:rsid w:val="002B4B85"/>
    <w:rsid w:val="002B52FE"/>
    <w:rsid w:val="002B5968"/>
    <w:rsid w:val="002B5CB7"/>
    <w:rsid w:val="002B5E39"/>
    <w:rsid w:val="002B616D"/>
    <w:rsid w:val="002B6B0B"/>
    <w:rsid w:val="002B70A2"/>
    <w:rsid w:val="002B72AB"/>
    <w:rsid w:val="002B7838"/>
    <w:rsid w:val="002B7980"/>
    <w:rsid w:val="002B7C9B"/>
    <w:rsid w:val="002C0B12"/>
    <w:rsid w:val="002C151C"/>
    <w:rsid w:val="002C1A84"/>
    <w:rsid w:val="002C1CB2"/>
    <w:rsid w:val="002C2B4B"/>
    <w:rsid w:val="002C2D65"/>
    <w:rsid w:val="002C329C"/>
    <w:rsid w:val="002C3421"/>
    <w:rsid w:val="002C3599"/>
    <w:rsid w:val="002C3DF9"/>
    <w:rsid w:val="002C4217"/>
    <w:rsid w:val="002C4642"/>
    <w:rsid w:val="002C503B"/>
    <w:rsid w:val="002C5260"/>
    <w:rsid w:val="002C5650"/>
    <w:rsid w:val="002C5AE4"/>
    <w:rsid w:val="002C5FEB"/>
    <w:rsid w:val="002C7674"/>
    <w:rsid w:val="002D0681"/>
    <w:rsid w:val="002D0B3B"/>
    <w:rsid w:val="002D1212"/>
    <w:rsid w:val="002D1AB0"/>
    <w:rsid w:val="002D1C8E"/>
    <w:rsid w:val="002D24EA"/>
    <w:rsid w:val="002D288B"/>
    <w:rsid w:val="002D2CAB"/>
    <w:rsid w:val="002D3B71"/>
    <w:rsid w:val="002D3C70"/>
    <w:rsid w:val="002D4F50"/>
    <w:rsid w:val="002D53E0"/>
    <w:rsid w:val="002D5647"/>
    <w:rsid w:val="002D5C58"/>
    <w:rsid w:val="002D5C87"/>
    <w:rsid w:val="002D5CF1"/>
    <w:rsid w:val="002D622A"/>
    <w:rsid w:val="002D64D3"/>
    <w:rsid w:val="002D6ABB"/>
    <w:rsid w:val="002D6C9A"/>
    <w:rsid w:val="002D6D06"/>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937"/>
    <w:rsid w:val="002E7ABE"/>
    <w:rsid w:val="002E7BAC"/>
    <w:rsid w:val="002E7D25"/>
    <w:rsid w:val="002F06A9"/>
    <w:rsid w:val="002F0BDA"/>
    <w:rsid w:val="002F0F09"/>
    <w:rsid w:val="002F124B"/>
    <w:rsid w:val="002F1480"/>
    <w:rsid w:val="002F172E"/>
    <w:rsid w:val="002F19BB"/>
    <w:rsid w:val="002F2446"/>
    <w:rsid w:val="002F2608"/>
    <w:rsid w:val="002F27A3"/>
    <w:rsid w:val="002F2B88"/>
    <w:rsid w:val="002F30F8"/>
    <w:rsid w:val="002F3BEB"/>
    <w:rsid w:val="002F4B1A"/>
    <w:rsid w:val="002F4B88"/>
    <w:rsid w:val="002F5405"/>
    <w:rsid w:val="002F557D"/>
    <w:rsid w:val="002F5C50"/>
    <w:rsid w:val="002F6124"/>
    <w:rsid w:val="002F628F"/>
    <w:rsid w:val="002F7182"/>
    <w:rsid w:val="002F7300"/>
    <w:rsid w:val="002F7421"/>
    <w:rsid w:val="002F7B1A"/>
    <w:rsid w:val="0030008C"/>
    <w:rsid w:val="00300E7D"/>
    <w:rsid w:val="00301640"/>
    <w:rsid w:val="0030206B"/>
    <w:rsid w:val="00303EBA"/>
    <w:rsid w:val="0030418A"/>
    <w:rsid w:val="003041FB"/>
    <w:rsid w:val="003050FD"/>
    <w:rsid w:val="0030569D"/>
    <w:rsid w:val="00305B56"/>
    <w:rsid w:val="003066E2"/>
    <w:rsid w:val="00306EA3"/>
    <w:rsid w:val="00307181"/>
    <w:rsid w:val="00307A93"/>
    <w:rsid w:val="0031024D"/>
    <w:rsid w:val="0031050A"/>
    <w:rsid w:val="0031061A"/>
    <w:rsid w:val="00310DD3"/>
    <w:rsid w:val="00311D18"/>
    <w:rsid w:val="00311E8C"/>
    <w:rsid w:val="00311EDE"/>
    <w:rsid w:val="00312BCA"/>
    <w:rsid w:val="0031315A"/>
    <w:rsid w:val="00313921"/>
    <w:rsid w:val="00313FF4"/>
    <w:rsid w:val="00314015"/>
    <w:rsid w:val="00314A6F"/>
    <w:rsid w:val="00314B48"/>
    <w:rsid w:val="0031512B"/>
    <w:rsid w:val="00315732"/>
    <w:rsid w:val="003157B3"/>
    <w:rsid w:val="00315934"/>
    <w:rsid w:val="00316CFF"/>
    <w:rsid w:val="00317A9E"/>
    <w:rsid w:val="00317DF4"/>
    <w:rsid w:val="00317EEA"/>
    <w:rsid w:val="00317F17"/>
    <w:rsid w:val="003207CE"/>
    <w:rsid w:val="00321947"/>
    <w:rsid w:val="00321D18"/>
    <w:rsid w:val="00321F5B"/>
    <w:rsid w:val="003227F3"/>
    <w:rsid w:val="003230EB"/>
    <w:rsid w:val="003243D7"/>
    <w:rsid w:val="00325E02"/>
    <w:rsid w:val="00326DBD"/>
    <w:rsid w:val="00326E35"/>
    <w:rsid w:val="003274EB"/>
    <w:rsid w:val="00327A30"/>
    <w:rsid w:val="00327E95"/>
    <w:rsid w:val="003300B9"/>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2E5A"/>
    <w:rsid w:val="003433FA"/>
    <w:rsid w:val="0034351B"/>
    <w:rsid w:val="003445D1"/>
    <w:rsid w:val="00344965"/>
    <w:rsid w:val="00345497"/>
    <w:rsid w:val="003460F3"/>
    <w:rsid w:val="0034669A"/>
    <w:rsid w:val="003476EC"/>
    <w:rsid w:val="00350F1F"/>
    <w:rsid w:val="003512DE"/>
    <w:rsid w:val="00351D17"/>
    <w:rsid w:val="00352DDB"/>
    <w:rsid w:val="003534E8"/>
    <w:rsid w:val="003550E9"/>
    <w:rsid w:val="00355951"/>
    <w:rsid w:val="00357142"/>
    <w:rsid w:val="00357CFA"/>
    <w:rsid w:val="0036091D"/>
    <w:rsid w:val="00360DCB"/>
    <w:rsid w:val="00360E1B"/>
    <w:rsid w:val="00361635"/>
    <w:rsid w:val="003622A2"/>
    <w:rsid w:val="003625FE"/>
    <w:rsid w:val="0036321D"/>
    <w:rsid w:val="00363FD7"/>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07C"/>
    <w:rsid w:val="00385606"/>
    <w:rsid w:val="00386B97"/>
    <w:rsid w:val="003871A8"/>
    <w:rsid w:val="00390238"/>
    <w:rsid w:val="003909AE"/>
    <w:rsid w:val="0039137C"/>
    <w:rsid w:val="00391A9A"/>
    <w:rsid w:val="003921F1"/>
    <w:rsid w:val="00392247"/>
    <w:rsid w:val="003930E8"/>
    <w:rsid w:val="003939B2"/>
    <w:rsid w:val="00394B21"/>
    <w:rsid w:val="0039509B"/>
    <w:rsid w:val="003950F2"/>
    <w:rsid w:val="00395EE6"/>
    <w:rsid w:val="0039667A"/>
    <w:rsid w:val="00396BC4"/>
    <w:rsid w:val="00397017"/>
    <w:rsid w:val="00397187"/>
    <w:rsid w:val="00397A15"/>
    <w:rsid w:val="003A000A"/>
    <w:rsid w:val="003A0A7B"/>
    <w:rsid w:val="003A19D5"/>
    <w:rsid w:val="003A1ED9"/>
    <w:rsid w:val="003A2143"/>
    <w:rsid w:val="003A26A3"/>
    <w:rsid w:val="003A273F"/>
    <w:rsid w:val="003A3863"/>
    <w:rsid w:val="003A3A71"/>
    <w:rsid w:val="003A4778"/>
    <w:rsid w:val="003A494A"/>
    <w:rsid w:val="003A5307"/>
    <w:rsid w:val="003A58F6"/>
    <w:rsid w:val="003A6366"/>
    <w:rsid w:val="003A6D94"/>
    <w:rsid w:val="003A72A0"/>
    <w:rsid w:val="003A7597"/>
    <w:rsid w:val="003A7AF9"/>
    <w:rsid w:val="003A7EEC"/>
    <w:rsid w:val="003B02D5"/>
    <w:rsid w:val="003B0A21"/>
    <w:rsid w:val="003B147B"/>
    <w:rsid w:val="003B14C6"/>
    <w:rsid w:val="003B1537"/>
    <w:rsid w:val="003B1F4D"/>
    <w:rsid w:val="003B337C"/>
    <w:rsid w:val="003B3763"/>
    <w:rsid w:val="003B3953"/>
    <w:rsid w:val="003B3C04"/>
    <w:rsid w:val="003B4F32"/>
    <w:rsid w:val="003B4F7D"/>
    <w:rsid w:val="003B56A8"/>
    <w:rsid w:val="003B5CCA"/>
    <w:rsid w:val="003B769F"/>
    <w:rsid w:val="003B7DE2"/>
    <w:rsid w:val="003C05BD"/>
    <w:rsid w:val="003C0E06"/>
    <w:rsid w:val="003C142B"/>
    <w:rsid w:val="003C171F"/>
    <w:rsid w:val="003C1BCE"/>
    <w:rsid w:val="003C1CE6"/>
    <w:rsid w:val="003C4531"/>
    <w:rsid w:val="003C4F6E"/>
    <w:rsid w:val="003C540E"/>
    <w:rsid w:val="003C6366"/>
    <w:rsid w:val="003C7900"/>
    <w:rsid w:val="003D102C"/>
    <w:rsid w:val="003D1EAB"/>
    <w:rsid w:val="003D2491"/>
    <w:rsid w:val="003D358F"/>
    <w:rsid w:val="003D4180"/>
    <w:rsid w:val="003D41F6"/>
    <w:rsid w:val="003D4F9A"/>
    <w:rsid w:val="003D5510"/>
    <w:rsid w:val="003D5574"/>
    <w:rsid w:val="003D7161"/>
    <w:rsid w:val="003D7631"/>
    <w:rsid w:val="003D7965"/>
    <w:rsid w:val="003D7E5B"/>
    <w:rsid w:val="003E0F69"/>
    <w:rsid w:val="003E152C"/>
    <w:rsid w:val="003E157B"/>
    <w:rsid w:val="003E1E19"/>
    <w:rsid w:val="003E25C4"/>
    <w:rsid w:val="003E25CA"/>
    <w:rsid w:val="003E4112"/>
    <w:rsid w:val="003E4925"/>
    <w:rsid w:val="003E4ACF"/>
    <w:rsid w:val="003E521A"/>
    <w:rsid w:val="003E5DDC"/>
    <w:rsid w:val="003E6A54"/>
    <w:rsid w:val="003E750E"/>
    <w:rsid w:val="003E7B80"/>
    <w:rsid w:val="003E7E12"/>
    <w:rsid w:val="003F00A5"/>
    <w:rsid w:val="003F20C8"/>
    <w:rsid w:val="003F32DD"/>
    <w:rsid w:val="003F3B36"/>
    <w:rsid w:val="003F3D2B"/>
    <w:rsid w:val="003F4D2C"/>
    <w:rsid w:val="003F5B12"/>
    <w:rsid w:val="003F622D"/>
    <w:rsid w:val="003F6E81"/>
    <w:rsid w:val="003F7881"/>
    <w:rsid w:val="003F7F03"/>
    <w:rsid w:val="00400670"/>
    <w:rsid w:val="00401140"/>
    <w:rsid w:val="004012B3"/>
    <w:rsid w:val="00401FDD"/>
    <w:rsid w:val="004021E3"/>
    <w:rsid w:val="00402AA4"/>
    <w:rsid w:val="00403132"/>
    <w:rsid w:val="004031A9"/>
    <w:rsid w:val="00403BD5"/>
    <w:rsid w:val="00404231"/>
    <w:rsid w:val="00405349"/>
    <w:rsid w:val="00405BD9"/>
    <w:rsid w:val="00406172"/>
    <w:rsid w:val="00406645"/>
    <w:rsid w:val="00406ABC"/>
    <w:rsid w:val="00406EC9"/>
    <w:rsid w:val="00407054"/>
    <w:rsid w:val="00407833"/>
    <w:rsid w:val="0040795C"/>
    <w:rsid w:val="00410023"/>
    <w:rsid w:val="00410635"/>
    <w:rsid w:val="00410775"/>
    <w:rsid w:val="00410EA3"/>
    <w:rsid w:val="00413CD1"/>
    <w:rsid w:val="004144A5"/>
    <w:rsid w:val="00414F81"/>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44E7"/>
    <w:rsid w:val="004245F3"/>
    <w:rsid w:val="00425424"/>
    <w:rsid w:val="0042544A"/>
    <w:rsid w:val="0042552A"/>
    <w:rsid w:val="0042560F"/>
    <w:rsid w:val="00426975"/>
    <w:rsid w:val="00426BC4"/>
    <w:rsid w:val="00427072"/>
    <w:rsid w:val="00427579"/>
    <w:rsid w:val="00430213"/>
    <w:rsid w:val="00430630"/>
    <w:rsid w:val="004309EB"/>
    <w:rsid w:val="00430D64"/>
    <w:rsid w:val="004314EC"/>
    <w:rsid w:val="0043232A"/>
    <w:rsid w:val="004323E4"/>
    <w:rsid w:val="0043256A"/>
    <w:rsid w:val="00432662"/>
    <w:rsid w:val="004328F5"/>
    <w:rsid w:val="004331F7"/>
    <w:rsid w:val="004333B2"/>
    <w:rsid w:val="00434A54"/>
    <w:rsid w:val="00435880"/>
    <w:rsid w:val="004365DE"/>
    <w:rsid w:val="004372A1"/>
    <w:rsid w:val="00437514"/>
    <w:rsid w:val="004415BF"/>
    <w:rsid w:val="00441C0F"/>
    <w:rsid w:val="00442B96"/>
    <w:rsid w:val="00442D85"/>
    <w:rsid w:val="004432AD"/>
    <w:rsid w:val="004433F2"/>
    <w:rsid w:val="004435EB"/>
    <w:rsid w:val="004436C8"/>
    <w:rsid w:val="00443B45"/>
    <w:rsid w:val="0044440D"/>
    <w:rsid w:val="004445E0"/>
    <w:rsid w:val="00444665"/>
    <w:rsid w:val="004449BB"/>
    <w:rsid w:val="00445AA5"/>
    <w:rsid w:val="00446683"/>
    <w:rsid w:val="0044694D"/>
    <w:rsid w:val="00446FB1"/>
    <w:rsid w:val="004471BA"/>
    <w:rsid w:val="004477EE"/>
    <w:rsid w:val="00450476"/>
    <w:rsid w:val="004504FF"/>
    <w:rsid w:val="00450A85"/>
    <w:rsid w:val="0045120B"/>
    <w:rsid w:val="0045130E"/>
    <w:rsid w:val="00451536"/>
    <w:rsid w:val="00451F47"/>
    <w:rsid w:val="004528CF"/>
    <w:rsid w:val="004544A5"/>
    <w:rsid w:val="00454AF5"/>
    <w:rsid w:val="00454E84"/>
    <w:rsid w:val="004575C9"/>
    <w:rsid w:val="00457831"/>
    <w:rsid w:val="004601E6"/>
    <w:rsid w:val="004605D0"/>
    <w:rsid w:val="004605E5"/>
    <w:rsid w:val="00460D8B"/>
    <w:rsid w:val="00461089"/>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2E0"/>
    <w:rsid w:val="00476519"/>
    <w:rsid w:val="004765D1"/>
    <w:rsid w:val="00476EBD"/>
    <w:rsid w:val="00477758"/>
    <w:rsid w:val="00477B1A"/>
    <w:rsid w:val="00477B7F"/>
    <w:rsid w:val="00481BF0"/>
    <w:rsid w:val="00481F3E"/>
    <w:rsid w:val="004825C9"/>
    <w:rsid w:val="00484107"/>
    <w:rsid w:val="0048418A"/>
    <w:rsid w:val="00484595"/>
    <w:rsid w:val="004851DA"/>
    <w:rsid w:val="00486019"/>
    <w:rsid w:val="00486067"/>
    <w:rsid w:val="0048639E"/>
    <w:rsid w:val="0048656E"/>
    <w:rsid w:val="004865F8"/>
    <w:rsid w:val="00486DF1"/>
    <w:rsid w:val="0048765A"/>
    <w:rsid w:val="00487924"/>
    <w:rsid w:val="004900C7"/>
    <w:rsid w:val="00491375"/>
    <w:rsid w:val="004918F6"/>
    <w:rsid w:val="00491A59"/>
    <w:rsid w:val="004928F3"/>
    <w:rsid w:val="00492A02"/>
    <w:rsid w:val="0049370F"/>
    <w:rsid w:val="0049380B"/>
    <w:rsid w:val="00493B6B"/>
    <w:rsid w:val="00493DA5"/>
    <w:rsid w:val="00494AB5"/>
    <w:rsid w:val="00496C09"/>
    <w:rsid w:val="0049770F"/>
    <w:rsid w:val="004978F2"/>
    <w:rsid w:val="004A0066"/>
    <w:rsid w:val="004A0CC1"/>
    <w:rsid w:val="004A1251"/>
    <w:rsid w:val="004A1833"/>
    <w:rsid w:val="004A24A3"/>
    <w:rsid w:val="004A32CE"/>
    <w:rsid w:val="004A39B0"/>
    <w:rsid w:val="004A532D"/>
    <w:rsid w:val="004A5634"/>
    <w:rsid w:val="004A5DBF"/>
    <w:rsid w:val="004A5E2B"/>
    <w:rsid w:val="004A5F90"/>
    <w:rsid w:val="004A62A9"/>
    <w:rsid w:val="004A64DA"/>
    <w:rsid w:val="004A71F5"/>
    <w:rsid w:val="004A7DC0"/>
    <w:rsid w:val="004B13DA"/>
    <w:rsid w:val="004B1BFA"/>
    <w:rsid w:val="004B2605"/>
    <w:rsid w:val="004B371D"/>
    <w:rsid w:val="004B38AC"/>
    <w:rsid w:val="004B3CEF"/>
    <w:rsid w:val="004B4103"/>
    <w:rsid w:val="004B4502"/>
    <w:rsid w:val="004B47D4"/>
    <w:rsid w:val="004B4F77"/>
    <w:rsid w:val="004B4FE1"/>
    <w:rsid w:val="004B6CFB"/>
    <w:rsid w:val="004B70F8"/>
    <w:rsid w:val="004B71CE"/>
    <w:rsid w:val="004B7619"/>
    <w:rsid w:val="004B76AF"/>
    <w:rsid w:val="004B7F82"/>
    <w:rsid w:val="004C0623"/>
    <w:rsid w:val="004C1041"/>
    <w:rsid w:val="004C1C09"/>
    <w:rsid w:val="004C1DE2"/>
    <w:rsid w:val="004C21C7"/>
    <w:rsid w:val="004C427C"/>
    <w:rsid w:val="004C486B"/>
    <w:rsid w:val="004C4E91"/>
    <w:rsid w:val="004C4F4A"/>
    <w:rsid w:val="004C50CB"/>
    <w:rsid w:val="004C5706"/>
    <w:rsid w:val="004C6536"/>
    <w:rsid w:val="004C6F68"/>
    <w:rsid w:val="004C7C89"/>
    <w:rsid w:val="004D0366"/>
    <w:rsid w:val="004D0BFB"/>
    <w:rsid w:val="004D101E"/>
    <w:rsid w:val="004D1BCC"/>
    <w:rsid w:val="004D1EB9"/>
    <w:rsid w:val="004D22D5"/>
    <w:rsid w:val="004D2325"/>
    <w:rsid w:val="004D3180"/>
    <w:rsid w:val="004D3194"/>
    <w:rsid w:val="004D3805"/>
    <w:rsid w:val="004D3919"/>
    <w:rsid w:val="004D4730"/>
    <w:rsid w:val="004D57BC"/>
    <w:rsid w:val="004D6166"/>
    <w:rsid w:val="004D6528"/>
    <w:rsid w:val="004D67C1"/>
    <w:rsid w:val="004D6EF5"/>
    <w:rsid w:val="004D763B"/>
    <w:rsid w:val="004D7A2D"/>
    <w:rsid w:val="004D7A94"/>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B8"/>
    <w:rsid w:val="004F13E7"/>
    <w:rsid w:val="004F194E"/>
    <w:rsid w:val="004F267A"/>
    <w:rsid w:val="004F2850"/>
    <w:rsid w:val="004F2957"/>
    <w:rsid w:val="004F2C9D"/>
    <w:rsid w:val="004F3386"/>
    <w:rsid w:val="004F3428"/>
    <w:rsid w:val="004F476E"/>
    <w:rsid w:val="004F487C"/>
    <w:rsid w:val="004F497D"/>
    <w:rsid w:val="004F4DA6"/>
    <w:rsid w:val="004F5360"/>
    <w:rsid w:val="004F60F2"/>
    <w:rsid w:val="004F6F7C"/>
    <w:rsid w:val="004F7FD9"/>
    <w:rsid w:val="005008D8"/>
    <w:rsid w:val="00501718"/>
    <w:rsid w:val="00503543"/>
    <w:rsid w:val="00504404"/>
    <w:rsid w:val="00504539"/>
    <w:rsid w:val="00504C12"/>
    <w:rsid w:val="0050520D"/>
    <w:rsid w:val="0050522F"/>
    <w:rsid w:val="0050531B"/>
    <w:rsid w:val="00505CFD"/>
    <w:rsid w:val="00506176"/>
    <w:rsid w:val="005061C0"/>
    <w:rsid w:val="00511149"/>
    <w:rsid w:val="00511461"/>
    <w:rsid w:val="005122B8"/>
    <w:rsid w:val="005123DE"/>
    <w:rsid w:val="00512743"/>
    <w:rsid w:val="005129C2"/>
    <w:rsid w:val="0051324C"/>
    <w:rsid w:val="0051348B"/>
    <w:rsid w:val="00513615"/>
    <w:rsid w:val="00513ED6"/>
    <w:rsid w:val="00513FFE"/>
    <w:rsid w:val="005145DB"/>
    <w:rsid w:val="00514740"/>
    <w:rsid w:val="00514857"/>
    <w:rsid w:val="00514B86"/>
    <w:rsid w:val="00515C3C"/>
    <w:rsid w:val="005169F2"/>
    <w:rsid w:val="00516C0A"/>
    <w:rsid w:val="00516CD5"/>
    <w:rsid w:val="00516EF0"/>
    <w:rsid w:val="00517260"/>
    <w:rsid w:val="0051736D"/>
    <w:rsid w:val="005175AA"/>
    <w:rsid w:val="00517761"/>
    <w:rsid w:val="00520ADC"/>
    <w:rsid w:val="00520F73"/>
    <w:rsid w:val="0052149D"/>
    <w:rsid w:val="00522561"/>
    <w:rsid w:val="00523147"/>
    <w:rsid w:val="005235B7"/>
    <w:rsid w:val="00524F28"/>
    <w:rsid w:val="005250A2"/>
    <w:rsid w:val="005251BD"/>
    <w:rsid w:val="005265E9"/>
    <w:rsid w:val="005269D8"/>
    <w:rsid w:val="005273A7"/>
    <w:rsid w:val="00527F16"/>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E28"/>
    <w:rsid w:val="00535F8B"/>
    <w:rsid w:val="00536150"/>
    <w:rsid w:val="0053754A"/>
    <w:rsid w:val="0054053E"/>
    <w:rsid w:val="00540564"/>
    <w:rsid w:val="00540A80"/>
    <w:rsid w:val="00540C25"/>
    <w:rsid w:val="00540CD7"/>
    <w:rsid w:val="00541DF9"/>
    <w:rsid w:val="00542AA1"/>
    <w:rsid w:val="00542C27"/>
    <w:rsid w:val="00542C96"/>
    <w:rsid w:val="00544083"/>
    <w:rsid w:val="00544567"/>
    <w:rsid w:val="00544B81"/>
    <w:rsid w:val="005452E6"/>
    <w:rsid w:val="00545450"/>
    <w:rsid w:val="0054575F"/>
    <w:rsid w:val="00545F1E"/>
    <w:rsid w:val="0054626F"/>
    <w:rsid w:val="00546F1C"/>
    <w:rsid w:val="005478E5"/>
    <w:rsid w:val="00551EF7"/>
    <w:rsid w:val="005528B7"/>
    <w:rsid w:val="0055424E"/>
    <w:rsid w:val="005546FD"/>
    <w:rsid w:val="00554F9B"/>
    <w:rsid w:val="00555A97"/>
    <w:rsid w:val="00555FD7"/>
    <w:rsid w:val="00556595"/>
    <w:rsid w:val="005569DE"/>
    <w:rsid w:val="00556B25"/>
    <w:rsid w:val="005570A3"/>
    <w:rsid w:val="00557CB2"/>
    <w:rsid w:val="005600D0"/>
    <w:rsid w:val="00560171"/>
    <w:rsid w:val="005611F8"/>
    <w:rsid w:val="00561498"/>
    <w:rsid w:val="005615BD"/>
    <w:rsid w:val="0056180C"/>
    <w:rsid w:val="00561E42"/>
    <w:rsid w:val="005625A3"/>
    <w:rsid w:val="00562667"/>
    <w:rsid w:val="00562C2E"/>
    <w:rsid w:val="0056325F"/>
    <w:rsid w:val="0056350A"/>
    <w:rsid w:val="005646A0"/>
    <w:rsid w:val="00564A88"/>
    <w:rsid w:val="00565333"/>
    <w:rsid w:val="00565E81"/>
    <w:rsid w:val="00565EAF"/>
    <w:rsid w:val="005662BC"/>
    <w:rsid w:val="00566B2A"/>
    <w:rsid w:val="00567021"/>
    <w:rsid w:val="005700AD"/>
    <w:rsid w:val="00571169"/>
    <w:rsid w:val="00571217"/>
    <w:rsid w:val="005712C1"/>
    <w:rsid w:val="005719E5"/>
    <w:rsid w:val="005729B7"/>
    <w:rsid w:val="00572F23"/>
    <w:rsid w:val="00573A48"/>
    <w:rsid w:val="00573FB2"/>
    <w:rsid w:val="00575A96"/>
    <w:rsid w:val="005760F4"/>
    <w:rsid w:val="0057746C"/>
    <w:rsid w:val="00580542"/>
    <w:rsid w:val="00580C8F"/>
    <w:rsid w:val="0058281F"/>
    <w:rsid w:val="00582F06"/>
    <w:rsid w:val="005843DC"/>
    <w:rsid w:val="005860DD"/>
    <w:rsid w:val="0058614A"/>
    <w:rsid w:val="005861B4"/>
    <w:rsid w:val="00586CD8"/>
    <w:rsid w:val="00591027"/>
    <w:rsid w:val="005918DF"/>
    <w:rsid w:val="00591960"/>
    <w:rsid w:val="00591E84"/>
    <w:rsid w:val="00591E8A"/>
    <w:rsid w:val="00591F30"/>
    <w:rsid w:val="005927B2"/>
    <w:rsid w:val="005927C1"/>
    <w:rsid w:val="005936DD"/>
    <w:rsid w:val="00593CB8"/>
    <w:rsid w:val="00594B7E"/>
    <w:rsid w:val="00595095"/>
    <w:rsid w:val="005951D7"/>
    <w:rsid w:val="0059584B"/>
    <w:rsid w:val="00595F31"/>
    <w:rsid w:val="0059648E"/>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5E9F"/>
    <w:rsid w:val="005B6422"/>
    <w:rsid w:val="005B6BA5"/>
    <w:rsid w:val="005B6D35"/>
    <w:rsid w:val="005B7264"/>
    <w:rsid w:val="005B75EE"/>
    <w:rsid w:val="005B7CD8"/>
    <w:rsid w:val="005C016B"/>
    <w:rsid w:val="005C0487"/>
    <w:rsid w:val="005C12DB"/>
    <w:rsid w:val="005C260A"/>
    <w:rsid w:val="005C35C4"/>
    <w:rsid w:val="005C3659"/>
    <w:rsid w:val="005C3921"/>
    <w:rsid w:val="005C3C06"/>
    <w:rsid w:val="005C3C42"/>
    <w:rsid w:val="005C3D5C"/>
    <w:rsid w:val="005C3D62"/>
    <w:rsid w:val="005C4669"/>
    <w:rsid w:val="005C46EC"/>
    <w:rsid w:val="005C4C7F"/>
    <w:rsid w:val="005C52C5"/>
    <w:rsid w:val="005C5B44"/>
    <w:rsid w:val="005C5CD0"/>
    <w:rsid w:val="005C620A"/>
    <w:rsid w:val="005C64E7"/>
    <w:rsid w:val="005C6740"/>
    <w:rsid w:val="005C6BF4"/>
    <w:rsid w:val="005C705D"/>
    <w:rsid w:val="005C7FDB"/>
    <w:rsid w:val="005D05E1"/>
    <w:rsid w:val="005D23AA"/>
    <w:rsid w:val="005D32CC"/>
    <w:rsid w:val="005D3441"/>
    <w:rsid w:val="005D34D8"/>
    <w:rsid w:val="005D3DA5"/>
    <w:rsid w:val="005D4169"/>
    <w:rsid w:val="005D4398"/>
    <w:rsid w:val="005D5A8F"/>
    <w:rsid w:val="005D5FF4"/>
    <w:rsid w:val="005D6303"/>
    <w:rsid w:val="005D63B6"/>
    <w:rsid w:val="005D6EDC"/>
    <w:rsid w:val="005D6F6E"/>
    <w:rsid w:val="005D7120"/>
    <w:rsid w:val="005D7947"/>
    <w:rsid w:val="005D7B36"/>
    <w:rsid w:val="005E0615"/>
    <w:rsid w:val="005E0B14"/>
    <w:rsid w:val="005E1838"/>
    <w:rsid w:val="005E1957"/>
    <w:rsid w:val="005E1C35"/>
    <w:rsid w:val="005E1FBF"/>
    <w:rsid w:val="005E30A3"/>
    <w:rsid w:val="005E3786"/>
    <w:rsid w:val="005E3892"/>
    <w:rsid w:val="005E3DD9"/>
    <w:rsid w:val="005E3E5B"/>
    <w:rsid w:val="005E41BE"/>
    <w:rsid w:val="005E4275"/>
    <w:rsid w:val="005E4839"/>
    <w:rsid w:val="005E4BB5"/>
    <w:rsid w:val="005E5A1A"/>
    <w:rsid w:val="005E6F39"/>
    <w:rsid w:val="005E7879"/>
    <w:rsid w:val="005F052B"/>
    <w:rsid w:val="005F0C4B"/>
    <w:rsid w:val="005F0FBD"/>
    <w:rsid w:val="005F16B4"/>
    <w:rsid w:val="005F173D"/>
    <w:rsid w:val="005F2220"/>
    <w:rsid w:val="005F26C4"/>
    <w:rsid w:val="005F2C38"/>
    <w:rsid w:val="005F3129"/>
    <w:rsid w:val="005F348D"/>
    <w:rsid w:val="005F3D18"/>
    <w:rsid w:val="005F44A0"/>
    <w:rsid w:val="005F581F"/>
    <w:rsid w:val="005F5DCD"/>
    <w:rsid w:val="005F6423"/>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4C15"/>
    <w:rsid w:val="00605817"/>
    <w:rsid w:val="0060597F"/>
    <w:rsid w:val="00605FB9"/>
    <w:rsid w:val="0060605A"/>
    <w:rsid w:val="0060725A"/>
    <w:rsid w:val="00607880"/>
    <w:rsid w:val="00607AD7"/>
    <w:rsid w:val="00610B2D"/>
    <w:rsid w:val="00610C25"/>
    <w:rsid w:val="006111BA"/>
    <w:rsid w:val="006116C4"/>
    <w:rsid w:val="00611B00"/>
    <w:rsid w:val="00611BF2"/>
    <w:rsid w:val="00611C2E"/>
    <w:rsid w:val="0061239E"/>
    <w:rsid w:val="006124DE"/>
    <w:rsid w:val="006135FF"/>
    <w:rsid w:val="00613721"/>
    <w:rsid w:val="00613730"/>
    <w:rsid w:val="00614380"/>
    <w:rsid w:val="006162E5"/>
    <w:rsid w:val="00616300"/>
    <w:rsid w:val="006167DE"/>
    <w:rsid w:val="00616BD9"/>
    <w:rsid w:val="00617F26"/>
    <w:rsid w:val="006210BB"/>
    <w:rsid w:val="006211BD"/>
    <w:rsid w:val="006220CE"/>
    <w:rsid w:val="0062263D"/>
    <w:rsid w:val="0062291C"/>
    <w:rsid w:val="00623204"/>
    <w:rsid w:val="0062398A"/>
    <w:rsid w:val="00623E4D"/>
    <w:rsid w:val="00626586"/>
    <w:rsid w:val="00627655"/>
    <w:rsid w:val="0063011E"/>
    <w:rsid w:val="0063084A"/>
    <w:rsid w:val="00630952"/>
    <w:rsid w:val="00630D58"/>
    <w:rsid w:val="00630DAE"/>
    <w:rsid w:val="00632399"/>
    <w:rsid w:val="00634278"/>
    <w:rsid w:val="00634B60"/>
    <w:rsid w:val="006353EE"/>
    <w:rsid w:val="00635747"/>
    <w:rsid w:val="00637E52"/>
    <w:rsid w:val="006402DE"/>
    <w:rsid w:val="006404D5"/>
    <w:rsid w:val="00640756"/>
    <w:rsid w:val="00640768"/>
    <w:rsid w:val="00640C28"/>
    <w:rsid w:val="0064143E"/>
    <w:rsid w:val="00641EF0"/>
    <w:rsid w:val="006420E5"/>
    <w:rsid w:val="00642F0C"/>
    <w:rsid w:val="0064329B"/>
    <w:rsid w:val="006433AE"/>
    <w:rsid w:val="006439CA"/>
    <w:rsid w:val="00645359"/>
    <w:rsid w:val="0064549B"/>
    <w:rsid w:val="00645513"/>
    <w:rsid w:val="006455DE"/>
    <w:rsid w:val="00645BAB"/>
    <w:rsid w:val="00645F3E"/>
    <w:rsid w:val="006460B8"/>
    <w:rsid w:val="006474E0"/>
    <w:rsid w:val="00647A0E"/>
    <w:rsid w:val="00647D6E"/>
    <w:rsid w:val="00651B62"/>
    <w:rsid w:val="00651D66"/>
    <w:rsid w:val="00652473"/>
    <w:rsid w:val="00653595"/>
    <w:rsid w:val="00653928"/>
    <w:rsid w:val="00653F71"/>
    <w:rsid w:val="006545B1"/>
    <w:rsid w:val="006546DF"/>
    <w:rsid w:val="00655431"/>
    <w:rsid w:val="006558FC"/>
    <w:rsid w:val="00655F45"/>
    <w:rsid w:val="006561B6"/>
    <w:rsid w:val="006562AA"/>
    <w:rsid w:val="00657ADE"/>
    <w:rsid w:val="00660DAA"/>
    <w:rsid w:val="0066126D"/>
    <w:rsid w:val="00661CA4"/>
    <w:rsid w:val="006622C6"/>
    <w:rsid w:val="00663122"/>
    <w:rsid w:val="00663125"/>
    <w:rsid w:val="006631B3"/>
    <w:rsid w:val="00663D5D"/>
    <w:rsid w:val="00663EAC"/>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AB1"/>
    <w:rsid w:val="00684EC2"/>
    <w:rsid w:val="0068523A"/>
    <w:rsid w:val="00685BFC"/>
    <w:rsid w:val="00685C74"/>
    <w:rsid w:val="00686008"/>
    <w:rsid w:val="0068624F"/>
    <w:rsid w:val="006863EA"/>
    <w:rsid w:val="006868C1"/>
    <w:rsid w:val="006870AD"/>
    <w:rsid w:val="00687D90"/>
    <w:rsid w:val="00687E7A"/>
    <w:rsid w:val="006912CE"/>
    <w:rsid w:val="00691967"/>
    <w:rsid w:val="00691F14"/>
    <w:rsid w:val="00693160"/>
    <w:rsid w:val="006937E7"/>
    <w:rsid w:val="006940A4"/>
    <w:rsid w:val="006953F3"/>
    <w:rsid w:val="00695419"/>
    <w:rsid w:val="006956E5"/>
    <w:rsid w:val="006965AB"/>
    <w:rsid w:val="00696899"/>
    <w:rsid w:val="00696CF4"/>
    <w:rsid w:val="00697426"/>
    <w:rsid w:val="00697626"/>
    <w:rsid w:val="00697BA1"/>
    <w:rsid w:val="006A0CA1"/>
    <w:rsid w:val="006A0E16"/>
    <w:rsid w:val="006A1CFF"/>
    <w:rsid w:val="006A1F58"/>
    <w:rsid w:val="006A2349"/>
    <w:rsid w:val="006A3121"/>
    <w:rsid w:val="006A42C7"/>
    <w:rsid w:val="006A54A1"/>
    <w:rsid w:val="006A5C98"/>
    <w:rsid w:val="006A6B5B"/>
    <w:rsid w:val="006A7743"/>
    <w:rsid w:val="006A7B93"/>
    <w:rsid w:val="006B0929"/>
    <w:rsid w:val="006B09F0"/>
    <w:rsid w:val="006B0CCA"/>
    <w:rsid w:val="006B119D"/>
    <w:rsid w:val="006B1244"/>
    <w:rsid w:val="006B1D79"/>
    <w:rsid w:val="006B2601"/>
    <w:rsid w:val="006B2624"/>
    <w:rsid w:val="006B291E"/>
    <w:rsid w:val="006B4A67"/>
    <w:rsid w:val="006B56CE"/>
    <w:rsid w:val="006B667E"/>
    <w:rsid w:val="006B6919"/>
    <w:rsid w:val="006B74F1"/>
    <w:rsid w:val="006B7A0F"/>
    <w:rsid w:val="006C0DDD"/>
    <w:rsid w:val="006C2811"/>
    <w:rsid w:val="006C344D"/>
    <w:rsid w:val="006C34B4"/>
    <w:rsid w:val="006C3CBD"/>
    <w:rsid w:val="006C436C"/>
    <w:rsid w:val="006C436D"/>
    <w:rsid w:val="006C4CA0"/>
    <w:rsid w:val="006C5356"/>
    <w:rsid w:val="006C5711"/>
    <w:rsid w:val="006D0733"/>
    <w:rsid w:val="006D0807"/>
    <w:rsid w:val="006D0EB2"/>
    <w:rsid w:val="006D1069"/>
    <w:rsid w:val="006D16CF"/>
    <w:rsid w:val="006D3A02"/>
    <w:rsid w:val="006D3C70"/>
    <w:rsid w:val="006D3E4E"/>
    <w:rsid w:val="006D5055"/>
    <w:rsid w:val="006D5327"/>
    <w:rsid w:val="006D598E"/>
    <w:rsid w:val="006D61E3"/>
    <w:rsid w:val="006D66D3"/>
    <w:rsid w:val="006D6B9E"/>
    <w:rsid w:val="006D7041"/>
    <w:rsid w:val="006D747E"/>
    <w:rsid w:val="006D7A1A"/>
    <w:rsid w:val="006E2372"/>
    <w:rsid w:val="006E2646"/>
    <w:rsid w:val="006E2D71"/>
    <w:rsid w:val="006E3037"/>
    <w:rsid w:val="006E332F"/>
    <w:rsid w:val="006E39A1"/>
    <w:rsid w:val="006E4EF9"/>
    <w:rsid w:val="006E6158"/>
    <w:rsid w:val="006E6A3A"/>
    <w:rsid w:val="006E70C4"/>
    <w:rsid w:val="006E7639"/>
    <w:rsid w:val="006F05DA"/>
    <w:rsid w:val="006F072E"/>
    <w:rsid w:val="006F3AC5"/>
    <w:rsid w:val="006F3FBB"/>
    <w:rsid w:val="006F4D25"/>
    <w:rsid w:val="006F564D"/>
    <w:rsid w:val="006F5E11"/>
    <w:rsid w:val="006F7833"/>
    <w:rsid w:val="006F7F86"/>
    <w:rsid w:val="00700776"/>
    <w:rsid w:val="00700BA7"/>
    <w:rsid w:val="00700C79"/>
    <w:rsid w:val="00700F67"/>
    <w:rsid w:val="007015E8"/>
    <w:rsid w:val="00701DE8"/>
    <w:rsid w:val="00701F4E"/>
    <w:rsid w:val="0070204A"/>
    <w:rsid w:val="00703639"/>
    <w:rsid w:val="00703A6B"/>
    <w:rsid w:val="00703D04"/>
    <w:rsid w:val="00704439"/>
    <w:rsid w:val="007053BE"/>
    <w:rsid w:val="00706CE1"/>
    <w:rsid w:val="00707F66"/>
    <w:rsid w:val="00710006"/>
    <w:rsid w:val="007106AD"/>
    <w:rsid w:val="00710BA4"/>
    <w:rsid w:val="007111C2"/>
    <w:rsid w:val="00711357"/>
    <w:rsid w:val="007114D7"/>
    <w:rsid w:val="00711527"/>
    <w:rsid w:val="00711D57"/>
    <w:rsid w:val="0071286B"/>
    <w:rsid w:val="00713247"/>
    <w:rsid w:val="00713EAD"/>
    <w:rsid w:val="0071408C"/>
    <w:rsid w:val="007141B1"/>
    <w:rsid w:val="007144A3"/>
    <w:rsid w:val="00715CA7"/>
    <w:rsid w:val="00715CE3"/>
    <w:rsid w:val="00715EA4"/>
    <w:rsid w:val="0071613C"/>
    <w:rsid w:val="007161F9"/>
    <w:rsid w:val="00716350"/>
    <w:rsid w:val="00716C31"/>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68AB"/>
    <w:rsid w:val="007272A8"/>
    <w:rsid w:val="00727CDD"/>
    <w:rsid w:val="00727F24"/>
    <w:rsid w:val="00730381"/>
    <w:rsid w:val="00731315"/>
    <w:rsid w:val="0073139B"/>
    <w:rsid w:val="00731556"/>
    <w:rsid w:val="0073158B"/>
    <w:rsid w:val="00731ED9"/>
    <w:rsid w:val="007325A5"/>
    <w:rsid w:val="0073269E"/>
    <w:rsid w:val="00732D81"/>
    <w:rsid w:val="00733306"/>
    <w:rsid w:val="0073369C"/>
    <w:rsid w:val="00734515"/>
    <w:rsid w:val="0073456E"/>
    <w:rsid w:val="00734622"/>
    <w:rsid w:val="007346A3"/>
    <w:rsid w:val="00734A7A"/>
    <w:rsid w:val="007350FE"/>
    <w:rsid w:val="00735551"/>
    <w:rsid w:val="007359C8"/>
    <w:rsid w:val="00735DA2"/>
    <w:rsid w:val="00735EA1"/>
    <w:rsid w:val="00736720"/>
    <w:rsid w:val="00736F2A"/>
    <w:rsid w:val="007374F8"/>
    <w:rsid w:val="00737549"/>
    <w:rsid w:val="007378F4"/>
    <w:rsid w:val="007405EC"/>
    <w:rsid w:val="007411C7"/>
    <w:rsid w:val="0074158F"/>
    <w:rsid w:val="00741BE4"/>
    <w:rsid w:val="00742F9F"/>
    <w:rsid w:val="0074341E"/>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6830"/>
    <w:rsid w:val="00757308"/>
    <w:rsid w:val="00757DD4"/>
    <w:rsid w:val="00757EA1"/>
    <w:rsid w:val="00760EC3"/>
    <w:rsid w:val="00760F07"/>
    <w:rsid w:val="00761161"/>
    <w:rsid w:val="0076216B"/>
    <w:rsid w:val="007626AE"/>
    <w:rsid w:val="0076292C"/>
    <w:rsid w:val="00762A87"/>
    <w:rsid w:val="0076300A"/>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69A"/>
    <w:rsid w:val="00772CA0"/>
    <w:rsid w:val="00772D6D"/>
    <w:rsid w:val="007732DB"/>
    <w:rsid w:val="007736E5"/>
    <w:rsid w:val="00774BB6"/>
    <w:rsid w:val="0077536A"/>
    <w:rsid w:val="007755AE"/>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6BBD"/>
    <w:rsid w:val="00787082"/>
    <w:rsid w:val="00787A34"/>
    <w:rsid w:val="00787DE1"/>
    <w:rsid w:val="00787FE2"/>
    <w:rsid w:val="00790E43"/>
    <w:rsid w:val="00790FCA"/>
    <w:rsid w:val="007921B2"/>
    <w:rsid w:val="0079283C"/>
    <w:rsid w:val="00792B32"/>
    <w:rsid w:val="0079384D"/>
    <w:rsid w:val="00794410"/>
    <w:rsid w:val="0079462B"/>
    <w:rsid w:val="007951E6"/>
    <w:rsid w:val="0079674D"/>
    <w:rsid w:val="00796AB6"/>
    <w:rsid w:val="00796C58"/>
    <w:rsid w:val="00796CBC"/>
    <w:rsid w:val="007A02F4"/>
    <w:rsid w:val="007A0BF8"/>
    <w:rsid w:val="007A0C7C"/>
    <w:rsid w:val="007A1C32"/>
    <w:rsid w:val="007A2799"/>
    <w:rsid w:val="007A2C24"/>
    <w:rsid w:val="007A340B"/>
    <w:rsid w:val="007A3DB5"/>
    <w:rsid w:val="007A4322"/>
    <w:rsid w:val="007A4632"/>
    <w:rsid w:val="007A4C2E"/>
    <w:rsid w:val="007A5607"/>
    <w:rsid w:val="007A5B81"/>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504"/>
    <w:rsid w:val="007B5ADF"/>
    <w:rsid w:val="007B6737"/>
    <w:rsid w:val="007B6A3A"/>
    <w:rsid w:val="007B7B88"/>
    <w:rsid w:val="007B7E22"/>
    <w:rsid w:val="007B7E30"/>
    <w:rsid w:val="007C0264"/>
    <w:rsid w:val="007C02A4"/>
    <w:rsid w:val="007C0540"/>
    <w:rsid w:val="007C0C55"/>
    <w:rsid w:val="007C0D19"/>
    <w:rsid w:val="007C128C"/>
    <w:rsid w:val="007C129A"/>
    <w:rsid w:val="007C1973"/>
    <w:rsid w:val="007C23B5"/>
    <w:rsid w:val="007C2536"/>
    <w:rsid w:val="007C2C41"/>
    <w:rsid w:val="007C2E27"/>
    <w:rsid w:val="007C3BDC"/>
    <w:rsid w:val="007C48B8"/>
    <w:rsid w:val="007C4925"/>
    <w:rsid w:val="007C536F"/>
    <w:rsid w:val="007C5953"/>
    <w:rsid w:val="007C5D05"/>
    <w:rsid w:val="007C5DC1"/>
    <w:rsid w:val="007C6402"/>
    <w:rsid w:val="007C6461"/>
    <w:rsid w:val="007C6576"/>
    <w:rsid w:val="007C6FDA"/>
    <w:rsid w:val="007C7722"/>
    <w:rsid w:val="007D0690"/>
    <w:rsid w:val="007D06CE"/>
    <w:rsid w:val="007D0852"/>
    <w:rsid w:val="007D16D5"/>
    <w:rsid w:val="007D2E8E"/>
    <w:rsid w:val="007D3A92"/>
    <w:rsid w:val="007D4A0E"/>
    <w:rsid w:val="007D4E09"/>
    <w:rsid w:val="007D4ED7"/>
    <w:rsid w:val="007D4F07"/>
    <w:rsid w:val="007D5BB1"/>
    <w:rsid w:val="007D6A50"/>
    <w:rsid w:val="007D77DD"/>
    <w:rsid w:val="007E07C2"/>
    <w:rsid w:val="007E0878"/>
    <w:rsid w:val="007E0E44"/>
    <w:rsid w:val="007E1481"/>
    <w:rsid w:val="007E1BA4"/>
    <w:rsid w:val="007E2F06"/>
    <w:rsid w:val="007E3A56"/>
    <w:rsid w:val="007E3EE2"/>
    <w:rsid w:val="007E4B58"/>
    <w:rsid w:val="007E600B"/>
    <w:rsid w:val="007E66FE"/>
    <w:rsid w:val="007F032E"/>
    <w:rsid w:val="007F040B"/>
    <w:rsid w:val="007F08EF"/>
    <w:rsid w:val="007F0A4E"/>
    <w:rsid w:val="007F0A55"/>
    <w:rsid w:val="007F0F50"/>
    <w:rsid w:val="007F15AE"/>
    <w:rsid w:val="007F209D"/>
    <w:rsid w:val="007F2B8A"/>
    <w:rsid w:val="007F2D1C"/>
    <w:rsid w:val="007F3D0F"/>
    <w:rsid w:val="007F3F14"/>
    <w:rsid w:val="007F4670"/>
    <w:rsid w:val="007F469C"/>
    <w:rsid w:val="007F48B4"/>
    <w:rsid w:val="007F6DD1"/>
    <w:rsid w:val="007F760C"/>
    <w:rsid w:val="007F7C48"/>
    <w:rsid w:val="007F7ED6"/>
    <w:rsid w:val="008000CF"/>
    <w:rsid w:val="00800174"/>
    <w:rsid w:val="0080069F"/>
    <w:rsid w:val="00801A4B"/>
    <w:rsid w:val="00802410"/>
    <w:rsid w:val="00804124"/>
    <w:rsid w:val="00805020"/>
    <w:rsid w:val="00805C98"/>
    <w:rsid w:val="00806AE7"/>
    <w:rsid w:val="00806CF8"/>
    <w:rsid w:val="008116A9"/>
    <w:rsid w:val="0081219F"/>
    <w:rsid w:val="00812327"/>
    <w:rsid w:val="00812C62"/>
    <w:rsid w:val="00813BB0"/>
    <w:rsid w:val="008140ED"/>
    <w:rsid w:val="00815356"/>
    <w:rsid w:val="00815C57"/>
    <w:rsid w:val="00816884"/>
    <w:rsid w:val="0081724B"/>
    <w:rsid w:val="008174D7"/>
    <w:rsid w:val="00817B38"/>
    <w:rsid w:val="0082064D"/>
    <w:rsid w:val="00821D4F"/>
    <w:rsid w:val="008220E0"/>
    <w:rsid w:val="00822332"/>
    <w:rsid w:val="008225B3"/>
    <w:rsid w:val="00823F18"/>
    <w:rsid w:val="00825027"/>
    <w:rsid w:val="0082577E"/>
    <w:rsid w:val="00826518"/>
    <w:rsid w:val="00826921"/>
    <w:rsid w:val="00826A81"/>
    <w:rsid w:val="0083004A"/>
    <w:rsid w:val="00830097"/>
    <w:rsid w:val="00830229"/>
    <w:rsid w:val="00830519"/>
    <w:rsid w:val="008309D9"/>
    <w:rsid w:val="00831B77"/>
    <w:rsid w:val="00831D92"/>
    <w:rsid w:val="00832D8D"/>
    <w:rsid w:val="00833DED"/>
    <w:rsid w:val="008340E6"/>
    <w:rsid w:val="00834458"/>
    <w:rsid w:val="00834DE4"/>
    <w:rsid w:val="00835CD8"/>
    <w:rsid w:val="00835D76"/>
    <w:rsid w:val="008360F4"/>
    <w:rsid w:val="00836257"/>
    <w:rsid w:val="008373F4"/>
    <w:rsid w:val="0083743E"/>
    <w:rsid w:val="00837F6C"/>
    <w:rsid w:val="0084017E"/>
    <w:rsid w:val="00840854"/>
    <w:rsid w:val="0084095A"/>
    <w:rsid w:val="008413B9"/>
    <w:rsid w:val="00842102"/>
    <w:rsid w:val="00842D66"/>
    <w:rsid w:val="0084306E"/>
    <w:rsid w:val="0084377E"/>
    <w:rsid w:val="008438C2"/>
    <w:rsid w:val="00843958"/>
    <w:rsid w:val="00843E93"/>
    <w:rsid w:val="00845692"/>
    <w:rsid w:val="00846374"/>
    <w:rsid w:val="008474CA"/>
    <w:rsid w:val="00847ED6"/>
    <w:rsid w:val="00850B1E"/>
    <w:rsid w:val="00850B2A"/>
    <w:rsid w:val="0085130A"/>
    <w:rsid w:val="0085143E"/>
    <w:rsid w:val="00851456"/>
    <w:rsid w:val="00851770"/>
    <w:rsid w:val="00851A50"/>
    <w:rsid w:val="00852415"/>
    <w:rsid w:val="00852F2E"/>
    <w:rsid w:val="0085383B"/>
    <w:rsid w:val="00853AD8"/>
    <w:rsid w:val="008545F0"/>
    <w:rsid w:val="008547E6"/>
    <w:rsid w:val="008548BA"/>
    <w:rsid w:val="00854994"/>
    <w:rsid w:val="008549F4"/>
    <w:rsid w:val="00855170"/>
    <w:rsid w:val="0085580C"/>
    <w:rsid w:val="00856D0B"/>
    <w:rsid w:val="00856F79"/>
    <w:rsid w:val="008574DB"/>
    <w:rsid w:val="00860623"/>
    <w:rsid w:val="00860BEC"/>
    <w:rsid w:val="0086246A"/>
    <w:rsid w:val="008630D0"/>
    <w:rsid w:val="0086323F"/>
    <w:rsid w:val="00863857"/>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0F7A"/>
    <w:rsid w:val="00871328"/>
    <w:rsid w:val="0087186D"/>
    <w:rsid w:val="00871885"/>
    <w:rsid w:val="0087264B"/>
    <w:rsid w:val="00872C02"/>
    <w:rsid w:val="00872FA1"/>
    <w:rsid w:val="00873A00"/>
    <w:rsid w:val="00873B4A"/>
    <w:rsid w:val="00874203"/>
    <w:rsid w:val="008748F2"/>
    <w:rsid w:val="00875586"/>
    <w:rsid w:val="00875A35"/>
    <w:rsid w:val="00876178"/>
    <w:rsid w:val="008763AA"/>
    <w:rsid w:val="00880018"/>
    <w:rsid w:val="00880DE0"/>
    <w:rsid w:val="00880DE1"/>
    <w:rsid w:val="008813BA"/>
    <w:rsid w:val="008814CA"/>
    <w:rsid w:val="0088219E"/>
    <w:rsid w:val="00882423"/>
    <w:rsid w:val="00882EB6"/>
    <w:rsid w:val="00882ECB"/>
    <w:rsid w:val="008832CD"/>
    <w:rsid w:val="00884173"/>
    <w:rsid w:val="008852AF"/>
    <w:rsid w:val="00886C08"/>
    <w:rsid w:val="00890D1F"/>
    <w:rsid w:val="0089193A"/>
    <w:rsid w:val="00891C67"/>
    <w:rsid w:val="008920E9"/>
    <w:rsid w:val="008921B0"/>
    <w:rsid w:val="00892C71"/>
    <w:rsid w:val="00892D2E"/>
    <w:rsid w:val="00893265"/>
    <w:rsid w:val="008933DC"/>
    <w:rsid w:val="0089360C"/>
    <w:rsid w:val="008939B2"/>
    <w:rsid w:val="008939E6"/>
    <w:rsid w:val="00893A31"/>
    <w:rsid w:val="008947CD"/>
    <w:rsid w:val="00894EE2"/>
    <w:rsid w:val="00895318"/>
    <w:rsid w:val="00895C9D"/>
    <w:rsid w:val="00896340"/>
    <w:rsid w:val="00896A35"/>
    <w:rsid w:val="00896CB0"/>
    <w:rsid w:val="00897D36"/>
    <w:rsid w:val="008A0DAA"/>
    <w:rsid w:val="008A389F"/>
    <w:rsid w:val="008A395E"/>
    <w:rsid w:val="008A5423"/>
    <w:rsid w:val="008A6967"/>
    <w:rsid w:val="008A6B07"/>
    <w:rsid w:val="008A6D2A"/>
    <w:rsid w:val="008A6FD7"/>
    <w:rsid w:val="008B0783"/>
    <w:rsid w:val="008B0BB0"/>
    <w:rsid w:val="008B1A04"/>
    <w:rsid w:val="008B1CE2"/>
    <w:rsid w:val="008B2085"/>
    <w:rsid w:val="008B268C"/>
    <w:rsid w:val="008B2B71"/>
    <w:rsid w:val="008B336A"/>
    <w:rsid w:val="008B350F"/>
    <w:rsid w:val="008B3555"/>
    <w:rsid w:val="008B40C1"/>
    <w:rsid w:val="008B412D"/>
    <w:rsid w:val="008B4604"/>
    <w:rsid w:val="008B52D1"/>
    <w:rsid w:val="008B59C5"/>
    <w:rsid w:val="008B63B1"/>
    <w:rsid w:val="008B773F"/>
    <w:rsid w:val="008B7BA4"/>
    <w:rsid w:val="008C034B"/>
    <w:rsid w:val="008C06CD"/>
    <w:rsid w:val="008C07D2"/>
    <w:rsid w:val="008C0AAC"/>
    <w:rsid w:val="008C109D"/>
    <w:rsid w:val="008C2B86"/>
    <w:rsid w:val="008C311A"/>
    <w:rsid w:val="008C3355"/>
    <w:rsid w:val="008C352D"/>
    <w:rsid w:val="008C3CC9"/>
    <w:rsid w:val="008C4000"/>
    <w:rsid w:val="008C4C4C"/>
    <w:rsid w:val="008C524E"/>
    <w:rsid w:val="008C5B19"/>
    <w:rsid w:val="008C6C0A"/>
    <w:rsid w:val="008C7614"/>
    <w:rsid w:val="008C782D"/>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D68CD"/>
    <w:rsid w:val="008D7B5C"/>
    <w:rsid w:val="008E007E"/>
    <w:rsid w:val="008E0E8F"/>
    <w:rsid w:val="008E2386"/>
    <w:rsid w:val="008E2DE6"/>
    <w:rsid w:val="008E3B04"/>
    <w:rsid w:val="008E489D"/>
    <w:rsid w:val="008E50B3"/>
    <w:rsid w:val="008E575D"/>
    <w:rsid w:val="008E604B"/>
    <w:rsid w:val="008E62AF"/>
    <w:rsid w:val="008E6EF9"/>
    <w:rsid w:val="008E72D1"/>
    <w:rsid w:val="008F106B"/>
    <w:rsid w:val="008F14A2"/>
    <w:rsid w:val="008F191D"/>
    <w:rsid w:val="008F1A69"/>
    <w:rsid w:val="008F1D97"/>
    <w:rsid w:val="008F1EB2"/>
    <w:rsid w:val="008F2427"/>
    <w:rsid w:val="008F3897"/>
    <w:rsid w:val="008F42A7"/>
    <w:rsid w:val="008F42E6"/>
    <w:rsid w:val="008F5343"/>
    <w:rsid w:val="008F5F34"/>
    <w:rsid w:val="008F66E7"/>
    <w:rsid w:val="008F7C65"/>
    <w:rsid w:val="0090098C"/>
    <w:rsid w:val="00900A4F"/>
    <w:rsid w:val="00900D38"/>
    <w:rsid w:val="009016D7"/>
    <w:rsid w:val="00901A2A"/>
    <w:rsid w:val="00901FD2"/>
    <w:rsid w:val="00902139"/>
    <w:rsid w:val="009021CB"/>
    <w:rsid w:val="00902A66"/>
    <w:rsid w:val="00902A6F"/>
    <w:rsid w:val="00903A20"/>
    <w:rsid w:val="0090459D"/>
    <w:rsid w:val="00904F01"/>
    <w:rsid w:val="009068B4"/>
    <w:rsid w:val="00906AF9"/>
    <w:rsid w:val="00906B87"/>
    <w:rsid w:val="00907C14"/>
    <w:rsid w:val="0091053A"/>
    <w:rsid w:val="00910816"/>
    <w:rsid w:val="009111BB"/>
    <w:rsid w:val="00911AC5"/>
    <w:rsid w:val="00911D4B"/>
    <w:rsid w:val="00912AB1"/>
    <w:rsid w:val="00912DB7"/>
    <w:rsid w:val="00912F49"/>
    <w:rsid w:val="0091376A"/>
    <w:rsid w:val="0091381D"/>
    <w:rsid w:val="0091383A"/>
    <w:rsid w:val="00913FF9"/>
    <w:rsid w:val="0091548E"/>
    <w:rsid w:val="0091566B"/>
    <w:rsid w:val="00915B87"/>
    <w:rsid w:val="00915D78"/>
    <w:rsid w:val="009172AC"/>
    <w:rsid w:val="00917337"/>
    <w:rsid w:val="00917A3D"/>
    <w:rsid w:val="0092003A"/>
    <w:rsid w:val="00920156"/>
    <w:rsid w:val="009204E3"/>
    <w:rsid w:val="009209FB"/>
    <w:rsid w:val="0092187F"/>
    <w:rsid w:val="009219F4"/>
    <w:rsid w:val="00921AF3"/>
    <w:rsid w:val="009234C4"/>
    <w:rsid w:val="00923B96"/>
    <w:rsid w:val="009243C2"/>
    <w:rsid w:val="009243C7"/>
    <w:rsid w:val="00924443"/>
    <w:rsid w:val="009249F8"/>
    <w:rsid w:val="00927134"/>
    <w:rsid w:val="00930148"/>
    <w:rsid w:val="00930389"/>
    <w:rsid w:val="009303C4"/>
    <w:rsid w:val="009304F8"/>
    <w:rsid w:val="009310F8"/>
    <w:rsid w:val="00931491"/>
    <w:rsid w:val="0093224A"/>
    <w:rsid w:val="00933257"/>
    <w:rsid w:val="009347AB"/>
    <w:rsid w:val="00935688"/>
    <w:rsid w:val="0093584C"/>
    <w:rsid w:val="0093593B"/>
    <w:rsid w:val="00936D86"/>
    <w:rsid w:val="00936ED6"/>
    <w:rsid w:val="0093709D"/>
    <w:rsid w:val="0093733D"/>
    <w:rsid w:val="00937F1F"/>
    <w:rsid w:val="009402E7"/>
    <w:rsid w:val="00940E14"/>
    <w:rsid w:val="00941498"/>
    <w:rsid w:val="009417F6"/>
    <w:rsid w:val="009418E5"/>
    <w:rsid w:val="00941B80"/>
    <w:rsid w:val="00942013"/>
    <w:rsid w:val="0094340F"/>
    <w:rsid w:val="00944BCD"/>
    <w:rsid w:val="00945B5E"/>
    <w:rsid w:val="00945BC7"/>
    <w:rsid w:val="009467A6"/>
    <w:rsid w:val="00946AF0"/>
    <w:rsid w:val="00946E4B"/>
    <w:rsid w:val="009472A6"/>
    <w:rsid w:val="009475C8"/>
    <w:rsid w:val="00947773"/>
    <w:rsid w:val="00950306"/>
    <w:rsid w:val="009503C8"/>
    <w:rsid w:val="00951264"/>
    <w:rsid w:val="00951BA7"/>
    <w:rsid w:val="00952108"/>
    <w:rsid w:val="00952A0D"/>
    <w:rsid w:val="00952D2A"/>
    <w:rsid w:val="0095376E"/>
    <w:rsid w:val="00953A22"/>
    <w:rsid w:val="0095417A"/>
    <w:rsid w:val="00954CF1"/>
    <w:rsid w:val="00955BB0"/>
    <w:rsid w:val="00955BD2"/>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323"/>
    <w:rsid w:val="00967834"/>
    <w:rsid w:val="00970B29"/>
    <w:rsid w:val="00970EAD"/>
    <w:rsid w:val="0097147F"/>
    <w:rsid w:val="00971F73"/>
    <w:rsid w:val="00973E70"/>
    <w:rsid w:val="0097458E"/>
    <w:rsid w:val="00974896"/>
    <w:rsid w:val="00975A0F"/>
    <w:rsid w:val="00975C87"/>
    <w:rsid w:val="00975D7C"/>
    <w:rsid w:val="00976952"/>
    <w:rsid w:val="00977155"/>
    <w:rsid w:val="00977491"/>
    <w:rsid w:val="009774D8"/>
    <w:rsid w:val="009804DD"/>
    <w:rsid w:val="00980795"/>
    <w:rsid w:val="00980A50"/>
    <w:rsid w:val="00981208"/>
    <w:rsid w:val="00981681"/>
    <w:rsid w:val="00981922"/>
    <w:rsid w:val="00981A38"/>
    <w:rsid w:val="00981A3E"/>
    <w:rsid w:val="00981DEC"/>
    <w:rsid w:val="00981EC7"/>
    <w:rsid w:val="0098255F"/>
    <w:rsid w:val="0098340E"/>
    <w:rsid w:val="0098367B"/>
    <w:rsid w:val="00983D84"/>
    <w:rsid w:val="00983F53"/>
    <w:rsid w:val="009843D6"/>
    <w:rsid w:val="009845AF"/>
    <w:rsid w:val="009845D8"/>
    <w:rsid w:val="0098491B"/>
    <w:rsid w:val="00985239"/>
    <w:rsid w:val="00985514"/>
    <w:rsid w:val="0098568B"/>
    <w:rsid w:val="009856B8"/>
    <w:rsid w:val="00985753"/>
    <w:rsid w:val="00985D30"/>
    <w:rsid w:val="009865B2"/>
    <w:rsid w:val="00986614"/>
    <w:rsid w:val="0098662F"/>
    <w:rsid w:val="00986B22"/>
    <w:rsid w:val="00986D44"/>
    <w:rsid w:val="00987D7A"/>
    <w:rsid w:val="00990207"/>
    <w:rsid w:val="0099030E"/>
    <w:rsid w:val="009905BF"/>
    <w:rsid w:val="00990B6C"/>
    <w:rsid w:val="00992187"/>
    <w:rsid w:val="00992F85"/>
    <w:rsid w:val="00993522"/>
    <w:rsid w:val="009942B9"/>
    <w:rsid w:val="009948F4"/>
    <w:rsid w:val="00994C57"/>
    <w:rsid w:val="00995AD5"/>
    <w:rsid w:val="00995EA3"/>
    <w:rsid w:val="0099667A"/>
    <w:rsid w:val="00996750"/>
    <w:rsid w:val="00997074"/>
    <w:rsid w:val="009A050D"/>
    <w:rsid w:val="009A0ACE"/>
    <w:rsid w:val="009A0D2A"/>
    <w:rsid w:val="009A2837"/>
    <w:rsid w:val="009A2B89"/>
    <w:rsid w:val="009A2FF6"/>
    <w:rsid w:val="009A32D4"/>
    <w:rsid w:val="009A3433"/>
    <w:rsid w:val="009A349A"/>
    <w:rsid w:val="009A4ED3"/>
    <w:rsid w:val="009A6EF0"/>
    <w:rsid w:val="009A79A7"/>
    <w:rsid w:val="009A7A18"/>
    <w:rsid w:val="009B076E"/>
    <w:rsid w:val="009B0DBC"/>
    <w:rsid w:val="009B0F43"/>
    <w:rsid w:val="009B1612"/>
    <w:rsid w:val="009B2F4A"/>
    <w:rsid w:val="009B3AE5"/>
    <w:rsid w:val="009B3E90"/>
    <w:rsid w:val="009B47E0"/>
    <w:rsid w:val="009B5494"/>
    <w:rsid w:val="009B5755"/>
    <w:rsid w:val="009B5B27"/>
    <w:rsid w:val="009B5F6B"/>
    <w:rsid w:val="009B6BBC"/>
    <w:rsid w:val="009B7207"/>
    <w:rsid w:val="009B72D8"/>
    <w:rsid w:val="009B790A"/>
    <w:rsid w:val="009B7D3F"/>
    <w:rsid w:val="009C031F"/>
    <w:rsid w:val="009C085A"/>
    <w:rsid w:val="009C0EDD"/>
    <w:rsid w:val="009C0EE2"/>
    <w:rsid w:val="009C17EB"/>
    <w:rsid w:val="009C1FDC"/>
    <w:rsid w:val="009C238C"/>
    <w:rsid w:val="009C2B2A"/>
    <w:rsid w:val="009C2B44"/>
    <w:rsid w:val="009C4052"/>
    <w:rsid w:val="009C5255"/>
    <w:rsid w:val="009C69FA"/>
    <w:rsid w:val="009C6D16"/>
    <w:rsid w:val="009C70FD"/>
    <w:rsid w:val="009C7956"/>
    <w:rsid w:val="009C7CA7"/>
    <w:rsid w:val="009D0267"/>
    <w:rsid w:val="009D0764"/>
    <w:rsid w:val="009D089B"/>
    <w:rsid w:val="009D0DD2"/>
    <w:rsid w:val="009D13AC"/>
    <w:rsid w:val="009D1BFD"/>
    <w:rsid w:val="009D1D2B"/>
    <w:rsid w:val="009D2FB9"/>
    <w:rsid w:val="009D30ED"/>
    <w:rsid w:val="009D3573"/>
    <w:rsid w:val="009D4537"/>
    <w:rsid w:val="009D4604"/>
    <w:rsid w:val="009D4B3B"/>
    <w:rsid w:val="009D52D0"/>
    <w:rsid w:val="009D534D"/>
    <w:rsid w:val="009D5957"/>
    <w:rsid w:val="009D59F4"/>
    <w:rsid w:val="009D5BA1"/>
    <w:rsid w:val="009D5D98"/>
    <w:rsid w:val="009D611D"/>
    <w:rsid w:val="009D6482"/>
    <w:rsid w:val="009D6B80"/>
    <w:rsid w:val="009D71B1"/>
    <w:rsid w:val="009D7270"/>
    <w:rsid w:val="009D784E"/>
    <w:rsid w:val="009E0C27"/>
    <w:rsid w:val="009E0E25"/>
    <w:rsid w:val="009E1906"/>
    <w:rsid w:val="009E1A21"/>
    <w:rsid w:val="009E1D25"/>
    <w:rsid w:val="009E2143"/>
    <w:rsid w:val="009E2380"/>
    <w:rsid w:val="009E299D"/>
    <w:rsid w:val="009E2A13"/>
    <w:rsid w:val="009E38EE"/>
    <w:rsid w:val="009E3CF9"/>
    <w:rsid w:val="009E3FFB"/>
    <w:rsid w:val="009E4283"/>
    <w:rsid w:val="009E42FF"/>
    <w:rsid w:val="009E4747"/>
    <w:rsid w:val="009E4992"/>
    <w:rsid w:val="009E4B57"/>
    <w:rsid w:val="009E6156"/>
    <w:rsid w:val="009E61DE"/>
    <w:rsid w:val="009E686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D79"/>
    <w:rsid w:val="009F7FC5"/>
    <w:rsid w:val="00A00885"/>
    <w:rsid w:val="00A017FF"/>
    <w:rsid w:val="00A01AB0"/>
    <w:rsid w:val="00A02626"/>
    <w:rsid w:val="00A02823"/>
    <w:rsid w:val="00A02B20"/>
    <w:rsid w:val="00A02BF4"/>
    <w:rsid w:val="00A036DD"/>
    <w:rsid w:val="00A03BEE"/>
    <w:rsid w:val="00A0443F"/>
    <w:rsid w:val="00A047CC"/>
    <w:rsid w:val="00A051FD"/>
    <w:rsid w:val="00A05F48"/>
    <w:rsid w:val="00A05FCB"/>
    <w:rsid w:val="00A06470"/>
    <w:rsid w:val="00A06845"/>
    <w:rsid w:val="00A07165"/>
    <w:rsid w:val="00A07194"/>
    <w:rsid w:val="00A075DF"/>
    <w:rsid w:val="00A07AC0"/>
    <w:rsid w:val="00A1306E"/>
    <w:rsid w:val="00A133A8"/>
    <w:rsid w:val="00A141BA"/>
    <w:rsid w:val="00A147D2"/>
    <w:rsid w:val="00A1498A"/>
    <w:rsid w:val="00A153D0"/>
    <w:rsid w:val="00A15561"/>
    <w:rsid w:val="00A1612B"/>
    <w:rsid w:val="00A16888"/>
    <w:rsid w:val="00A16D51"/>
    <w:rsid w:val="00A17A7A"/>
    <w:rsid w:val="00A17CB2"/>
    <w:rsid w:val="00A202D6"/>
    <w:rsid w:val="00A21111"/>
    <w:rsid w:val="00A2205C"/>
    <w:rsid w:val="00A22FF7"/>
    <w:rsid w:val="00A2351F"/>
    <w:rsid w:val="00A23C76"/>
    <w:rsid w:val="00A247BE"/>
    <w:rsid w:val="00A24F68"/>
    <w:rsid w:val="00A256A4"/>
    <w:rsid w:val="00A25701"/>
    <w:rsid w:val="00A25BFA"/>
    <w:rsid w:val="00A25E5D"/>
    <w:rsid w:val="00A25F8C"/>
    <w:rsid w:val="00A26002"/>
    <w:rsid w:val="00A27BD4"/>
    <w:rsid w:val="00A30069"/>
    <w:rsid w:val="00A31CE8"/>
    <w:rsid w:val="00A329D0"/>
    <w:rsid w:val="00A32BB3"/>
    <w:rsid w:val="00A333E1"/>
    <w:rsid w:val="00A33AA0"/>
    <w:rsid w:val="00A3445B"/>
    <w:rsid w:val="00A34B56"/>
    <w:rsid w:val="00A356B2"/>
    <w:rsid w:val="00A35C10"/>
    <w:rsid w:val="00A363B1"/>
    <w:rsid w:val="00A3664C"/>
    <w:rsid w:val="00A40051"/>
    <w:rsid w:val="00A4021E"/>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40A"/>
    <w:rsid w:val="00A47830"/>
    <w:rsid w:val="00A47F07"/>
    <w:rsid w:val="00A50138"/>
    <w:rsid w:val="00A508DC"/>
    <w:rsid w:val="00A51178"/>
    <w:rsid w:val="00A511D4"/>
    <w:rsid w:val="00A5130E"/>
    <w:rsid w:val="00A5138A"/>
    <w:rsid w:val="00A514A3"/>
    <w:rsid w:val="00A516FF"/>
    <w:rsid w:val="00A5292A"/>
    <w:rsid w:val="00A52E30"/>
    <w:rsid w:val="00A539C0"/>
    <w:rsid w:val="00A54140"/>
    <w:rsid w:val="00A5462D"/>
    <w:rsid w:val="00A54BDB"/>
    <w:rsid w:val="00A556B1"/>
    <w:rsid w:val="00A57008"/>
    <w:rsid w:val="00A60685"/>
    <w:rsid w:val="00A60A76"/>
    <w:rsid w:val="00A61443"/>
    <w:rsid w:val="00A61801"/>
    <w:rsid w:val="00A62DBE"/>
    <w:rsid w:val="00A62F82"/>
    <w:rsid w:val="00A63B77"/>
    <w:rsid w:val="00A64045"/>
    <w:rsid w:val="00A64C76"/>
    <w:rsid w:val="00A64C7B"/>
    <w:rsid w:val="00A64FB2"/>
    <w:rsid w:val="00A65074"/>
    <w:rsid w:val="00A65A77"/>
    <w:rsid w:val="00A65AEA"/>
    <w:rsid w:val="00A65DCC"/>
    <w:rsid w:val="00A668F5"/>
    <w:rsid w:val="00A66D65"/>
    <w:rsid w:val="00A67244"/>
    <w:rsid w:val="00A67C46"/>
    <w:rsid w:val="00A67C6C"/>
    <w:rsid w:val="00A67E3B"/>
    <w:rsid w:val="00A71A85"/>
    <w:rsid w:val="00A7221A"/>
    <w:rsid w:val="00A7274C"/>
    <w:rsid w:val="00A73086"/>
    <w:rsid w:val="00A73342"/>
    <w:rsid w:val="00A735B4"/>
    <w:rsid w:val="00A73AEE"/>
    <w:rsid w:val="00A743F5"/>
    <w:rsid w:val="00A74B1E"/>
    <w:rsid w:val="00A7550F"/>
    <w:rsid w:val="00A7585D"/>
    <w:rsid w:val="00A76225"/>
    <w:rsid w:val="00A7796F"/>
    <w:rsid w:val="00A779B7"/>
    <w:rsid w:val="00A80CA6"/>
    <w:rsid w:val="00A83975"/>
    <w:rsid w:val="00A83DF9"/>
    <w:rsid w:val="00A84F22"/>
    <w:rsid w:val="00A85ABD"/>
    <w:rsid w:val="00A8638D"/>
    <w:rsid w:val="00A866CD"/>
    <w:rsid w:val="00A86D7B"/>
    <w:rsid w:val="00A879FD"/>
    <w:rsid w:val="00A902AC"/>
    <w:rsid w:val="00A907F6"/>
    <w:rsid w:val="00A90D92"/>
    <w:rsid w:val="00A913C3"/>
    <w:rsid w:val="00A917B8"/>
    <w:rsid w:val="00A91B88"/>
    <w:rsid w:val="00A91CF7"/>
    <w:rsid w:val="00A9228C"/>
    <w:rsid w:val="00A92DA7"/>
    <w:rsid w:val="00A93956"/>
    <w:rsid w:val="00A93A0D"/>
    <w:rsid w:val="00A93C0C"/>
    <w:rsid w:val="00A94981"/>
    <w:rsid w:val="00A95203"/>
    <w:rsid w:val="00A95774"/>
    <w:rsid w:val="00A95C85"/>
    <w:rsid w:val="00A96110"/>
    <w:rsid w:val="00A96461"/>
    <w:rsid w:val="00A9714C"/>
    <w:rsid w:val="00A97201"/>
    <w:rsid w:val="00A974EC"/>
    <w:rsid w:val="00A97683"/>
    <w:rsid w:val="00AA0507"/>
    <w:rsid w:val="00AA096C"/>
    <w:rsid w:val="00AA0B47"/>
    <w:rsid w:val="00AA0FDD"/>
    <w:rsid w:val="00AA109B"/>
    <w:rsid w:val="00AA1124"/>
    <w:rsid w:val="00AA285F"/>
    <w:rsid w:val="00AA2BFD"/>
    <w:rsid w:val="00AA367E"/>
    <w:rsid w:val="00AA3AFE"/>
    <w:rsid w:val="00AA43B5"/>
    <w:rsid w:val="00AA5E28"/>
    <w:rsid w:val="00AA657C"/>
    <w:rsid w:val="00AA6F8F"/>
    <w:rsid w:val="00AA7162"/>
    <w:rsid w:val="00AA71EB"/>
    <w:rsid w:val="00AA77CA"/>
    <w:rsid w:val="00AB101F"/>
    <w:rsid w:val="00AB1EA3"/>
    <w:rsid w:val="00AB204E"/>
    <w:rsid w:val="00AB26FE"/>
    <w:rsid w:val="00AB2FE9"/>
    <w:rsid w:val="00AB3D75"/>
    <w:rsid w:val="00AB3F69"/>
    <w:rsid w:val="00AB4658"/>
    <w:rsid w:val="00AB49BE"/>
    <w:rsid w:val="00AB4F9C"/>
    <w:rsid w:val="00AB502D"/>
    <w:rsid w:val="00AB509F"/>
    <w:rsid w:val="00AB5646"/>
    <w:rsid w:val="00AB56DF"/>
    <w:rsid w:val="00AB5883"/>
    <w:rsid w:val="00AB5B49"/>
    <w:rsid w:val="00AB5BA9"/>
    <w:rsid w:val="00AB5EB6"/>
    <w:rsid w:val="00AB67B0"/>
    <w:rsid w:val="00AB6E78"/>
    <w:rsid w:val="00AB6FB3"/>
    <w:rsid w:val="00AB75A1"/>
    <w:rsid w:val="00AC0156"/>
    <w:rsid w:val="00AC0346"/>
    <w:rsid w:val="00AC0A1A"/>
    <w:rsid w:val="00AC15D5"/>
    <w:rsid w:val="00AC290D"/>
    <w:rsid w:val="00AC2A65"/>
    <w:rsid w:val="00AC2CB1"/>
    <w:rsid w:val="00AC397A"/>
    <w:rsid w:val="00AC3B94"/>
    <w:rsid w:val="00AC4363"/>
    <w:rsid w:val="00AC5367"/>
    <w:rsid w:val="00AC5536"/>
    <w:rsid w:val="00AC5D1D"/>
    <w:rsid w:val="00AC6300"/>
    <w:rsid w:val="00AC6B9E"/>
    <w:rsid w:val="00AC6DF5"/>
    <w:rsid w:val="00AD100F"/>
    <w:rsid w:val="00AD1A57"/>
    <w:rsid w:val="00AD1DE6"/>
    <w:rsid w:val="00AD35B5"/>
    <w:rsid w:val="00AD41C9"/>
    <w:rsid w:val="00AD451E"/>
    <w:rsid w:val="00AD4DA9"/>
    <w:rsid w:val="00AD53CD"/>
    <w:rsid w:val="00AD5761"/>
    <w:rsid w:val="00AD5D60"/>
    <w:rsid w:val="00AD5DAF"/>
    <w:rsid w:val="00AD5E80"/>
    <w:rsid w:val="00AD6245"/>
    <w:rsid w:val="00AD62FC"/>
    <w:rsid w:val="00AD6CA8"/>
    <w:rsid w:val="00AD6DB9"/>
    <w:rsid w:val="00AD7264"/>
    <w:rsid w:val="00AE1663"/>
    <w:rsid w:val="00AE1BE9"/>
    <w:rsid w:val="00AE21E6"/>
    <w:rsid w:val="00AE2213"/>
    <w:rsid w:val="00AE26ED"/>
    <w:rsid w:val="00AE27D6"/>
    <w:rsid w:val="00AE2D16"/>
    <w:rsid w:val="00AE2F84"/>
    <w:rsid w:val="00AE35C1"/>
    <w:rsid w:val="00AE3C54"/>
    <w:rsid w:val="00AE3C82"/>
    <w:rsid w:val="00AE3CA0"/>
    <w:rsid w:val="00AE400D"/>
    <w:rsid w:val="00AE40DF"/>
    <w:rsid w:val="00AE5061"/>
    <w:rsid w:val="00AE511E"/>
    <w:rsid w:val="00AE51DE"/>
    <w:rsid w:val="00AE56D4"/>
    <w:rsid w:val="00AE5B6F"/>
    <w:rsid w:val="00AE6661"/>
    <w:rsid w:val="00AE6D42"/>
    <w:rsid w:val="00AE7A7A"/>
    <w:rsid w:val="00AE7CBE"/>
    <w:rsid w:val="00AE7CCE"/>
    <w:rsid w:val="00AF0257"/>
    <w:rsid w:val="00AF0FF1"/>
    <w:rsid w:val="00AF15A2"/>
    <w:rsid w:val="00AF30F6"/>
    <w:rsid w:val="00AF39CF"/>
    <w:rsid w:val="00AF3BA5"/>
    <w:rsid w:val="00AF3D13"/>
    <w:rsid w:val="00AF4ACB"/>
    <w:rsid w:val="00AF4B8E"/>
    <w:rsid w:val="00AF52F9"/>
    <w:rsid w:val="00AF671C"/>
    <w:rsid w:val="00AF6E14"/>
    <w:rsid w:val="00AF707E"/>
    <w:rsid w:val="00AF7920"/>
    <w:rsid w:val="00B001A5"/>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62B7"/>
    <w:rsid w:val="00B06A52"/>
    <w:rsid w:val="00B07437"/>
    <w:rsid w:val="00B0758E"/>
    <w:rsid w:val="00B07C36"/>
    <w:rsid w:val="00B10219"/>
    <w:rsid w:val="00B10519"/>
    <w:rsid w:val="00B11099"/>
    <w:rsid w:val="00B11598"/>
    <w:rsid w:val="00B118BD"/>
    <w:rsid w:val="00B11BA3"/>
    <w:rsid w:val="00B11CCB"/>
    <w:rsid w:val="00B1220B"/>
    <w:rsid w:val="00B1243D"/>
    <w:rsid w:val="00B126BA"/>
    <w:rsid w:val="00B13773"/>
    <w:rsid w:val="00B139DC"/>
    <w:rsid w:val="00B13A5A"/>
    <w:rsid w:val="00B1465D"/>
    <w:rsid w:val="00B14FE5"/>
    <w:rsid w:val="00B16048"/>
    <w:rsid w:val="00B16942"/>
    <w:rsid w:val="00B17151"/>
    <w:rsid w:val="00B17529"/>
    <w:rsid w:val="00B175F0"/>
    <w:rsid w:val="00B17ECE"/>
    <w:rsid w:val="00B209D5"/>
    <w:rsid w:val="00B20C49"/>
    <w:rsid w:val="00B20EFA"/>
    <w:rsid w:val="00B221CF"/>
    <w:rsid w:val="00B224DD"/>
    <w:rsid w:val="00B22976"/>
    <w:rsid w:val="00B22A79"/>
    <w:rsid w:val="00B22AC2"/>
    <w:rsid w:val="00B238D2"/>
    <w:rsid w:val="00B23B1F"/>
    <w:rsid w:val="00B240C4"/>
    <w:rsid w:val="00B2466F"/>
    <w:rsid w:val="00B24A84"/>
    <w:rsid w:val="00B24C31"/>
    <w:rsid w:val="00B24EC6"/>
    <w:rsid w:val="00B250A4"/>
    <w:rsid w:val="00B2538F"/>
    <w:rsid w:val="00B254EE"/>
    <w:rsid w:val="00B2576E"/>
    <w:rsid w:val="00B260C0"/>
    <w:rsid w:val="00B262E6"/>
    <w:rsid w:val="00B26364"/>
    <w:rsid w:val="00B26690"/>
    <w:rsid w:val="00B266B2"/>
    <w:rsid w:val="00B2714F"/>
    <w:rsid w:val="00B30084"/>
    <w:rsid w:val="00B30580"/>
    <w:rsid w:val="00B30779"/>
    <w:rsid w:val="00B30DEC"/>
    <w:rsid w:val="00B320DD"/>
    <w:rsid w:val="00B321B6"/>
    <w:rsid w:val="00B32645"/>
    <w:rsid w:val="00B32BE6"/>
    <w:rsid w:val="00B33487"/>
    <w:rsid w:val="00B336B9"/>
    <w:rsid w:val="00B33C4E"/>
    <w:rsid w:val="00B33D04"/>
    <w:rsid w:val="00B33F35"/>
    <w:rsid w:val="00B34BF8"/>
    <w:rsid w:val="00B364EA"/>
    <w:rsid w:val="00B36646"/>
    <w:rsid w:val="00B36B23"/>
    <w:rsid w:val="00B37252"/>
    <w:rsid w:val="00B3761A"/>
    <w:rsid w:val="00B37F77"/>
    <w:rsid w:val="00B405FA"/>
    <w:rsid w:val="00B4072E"/>
    <w:rsid w:val="00B408D2"/>
    <w:rsid w:val="00B409A0"/>
    <w:rsid w:val="00B42DA0"/>
    <w:rsid w:val="00B43C8E"/>
    <w:rsid w:val="00B440FE"/>
    <w:rsid w:val="00B44207"/>
    <w:rsid w:val="00B44AC3"/>
    <w:rsid w:val="00B45362"/>
    <w:rsid w:val="00B46C28"/>
    <w:rsid w:val="00B46E18"/>
    <w:rsid w:val="00B47E3B"/>
    <w:rsid w:val="00B5194C"/>
    <w:rsid w:val="00B51ED1"/>
    <w:rsid w:val="00B52154"/>
    <w:rsid w:val="00B521BC"/>
    <w:rsid w:val="00B52BDA"/>
    <w:rsid w:val="00B53097"/>
    <w:rsid w:val="00B53250"/>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2F47"/>
    <w:rsid w:val="00B6389A"/>
    <w:rsid w:val="00B63BBD"/>
    <w:rsid w:val="00B63E81"/>
    <w:rsid w:val="00B63EFA"/>
    <w:rsid w:val="00B6451B"/>
    <w:rsid w:val="00B64D55"/>
    <w:rsid w:val="00B65165"/>
    <w:rsid w:val="00B6552B"/>
    <w:rsid w:val="00B657E2"/>
    <w:rsid w:val="00B65DE8"/>
    <w:rsid w:val="00B65FF5"/>
    <w:rsid w:val="00B6619A"/>
    <w:rsid w:val="00B6680B"/>
    <w:rsid w:val="00B668CF"/>
    <w:rsid w:val="00B66E23"/>
    <w:rsid w:val="00B670D2"/>
    <w:rsid w:val="00B672E3"/>
    <w:rsid w:val="00B67A7C"/>
    <w:rsid w:val="00B67D2B"/>
    <w:rsid w:val="00B70109"/>
    <w:rsid w:val="00B70171"/>
    <w:rsid w:val="00B707C0"/>
    <w:rsid w:val="00B70A09"/>
    <w:rsid w:val="00B71355"/>
    <w:rsid w:val="00B73ED2"/>
    <w:rsid w:val="00B7402C"/>
    <w:rsid w:val="00B75162"/>
    <w:rsid w:val="00B75289"/>
    <w:rsid w:val="00B754E1"/>
    <w:rsid w:val="00B75B1B"/>
    <w:rsid w:val="00B75DFE"/>
    <w:rsid w:val="00B76ABF"/>
    <w:rsid w:val="00B777EF"/>
    <w:rsid w:val="00B77A12"/>
    <w:rsid w:val="00B81DF0"/>
    <w:rsid w:val="00B82410"/>
    <w:rsid w:val="00B83F2A"/>
    <w:rsid w:val="00B84321"/>
    <w:rsid w:val="00B84470"/>
    <w:rsid w:val="00B8535B"/>
    <w:rsid w:val="00B85CF6"/>
    <w:rsid w:val="00B862EB"/>
    <w:rsid w:val="00B8674A"/>
    <w:rsid w:val="00B868FD"/>
    <w:rsid w:val="00B869C0"/>
    <w:rsid w:val="00B87786"/>
    <w:rsid w:val="00B90C13"/>
    <w:rsid w:val="00B912EC"/>
    <w:rsid w:val="00B91442"/>
    <w:rsid w:val="00B917B5"/>
    <w:rsid w:val="00B9238C"/>
    <w:rsid w:val="00B925A9"/>
    <w:rsid w:val="00B93B10"/>
    <w:rsid w:val="00B93B1F"/>
    <w:rsid w:val="00B94EAE"/>
    <w:rsid w:val="00B94FE6"/>
    <w:rsid w:val="00B950E2"/>
    <w:rsid w:val="00B960C1"/>
    <w:rsid w:val="00B9630D"/>
    <w:rsid w:val="00B96590"/>
    <w:rsid w:val="00B96FF4"/>
    <w:rsid w:val="00B972A8"/>
    <w:rsid w:val="00B97C59"/>
    <w:rsid w:val="00BA0295"/>
    <w:rsid w:val="00BA0C13"/>
    <w:rsid w:val="00BA1DB9"/>
    <w:rsid w:val="00BA1F5B"/>
    <w:rsid w:val="00BA2E5B"/>
    <w:rsid w:val="00BA2F60"/>
    <w:rsid w:val="00BA306A"/>
    <w:rsid w:val="00BA3730"/>
    <w:rsid w:val="00BA4BF2"/>
    <w:rsid w:val="00BA5ECC"/>
    <w:rsid w:val="00BA602D"/>
    <w:rsid w:val="00BA64AC"/>
    <w:rsid w:val="00BA7CC1"/>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50"/>
    <w:rsid w:val="00BC22BA"/>
    <w:rsid w:val="00BC28B0"/>
    <w:rsid w:val="00BC3DAD"/>
    <w:rsid w:val="00BC3E32"/>
    <w:rsid w:val="00BC4FBD"/>
    <w:rsid w:val="00BC56E1"/>
    <w:rsid w:val="00BC593E"/>
    <w:rsid w:val="00BC6332"/>
    <w:rsid w:val="00BC66EA"/>
    <w:rsid w:val="00BD036E"/>
    <w:rsid w:val="00BD0E03"/>
    <w:rsid w:val="00BD0FD7"/>
    <w:rsid w:val="00BD1BFD"/>
    <w:rsid w:val="00BD1C7B"/>
    <w:rsid w:val="00BD1F62"/>
    <w:rsid w:val="00BD205E"/>
    <w:rsid w:val="00BD256A"/>
    <w:rsid w:val="00BD28AB"/>
    <w:rsid w:val="00BD39E2"/>
    <w:rsid w:val="00BD3F7C"/>
    <w:rsid w:val="00BD4574"/>
    <w:rsid w:val="00BD4A0C"/>
    <w:rsid w:val="00BD4E79"/>
    <w:rsid w:val="00BD5B91"/>
    <w:rsid w:val="00BD6485"/>
    <w:rsid w:val="00BD64F9"/>
    <w:rsid w:val="00BD7695"/>
    <w:rsid w:val="00BD786E"/>
    <w:rsid w:val="00BD7928"/>
    <w:rsid w:val="00BD794D"/>
    <w:rsid w:val="00BE0244"/>
    <w:rsid w:val="00BE0D6C"/>
    <w:rsid w:val="00BE0DC3"/>
    <w:rsid w:val="00BE1174"/>
    <w:rsid w:val="00BE134E"/>
    <w:rsid w:val="00BE17BC"/>
    <w:rsid w:val="00BE1D0A"/>
    <w:rsid w:val="00BE2786"/>
    <w:rsid w:val="00BE2E90"/>
    <w:rsid w:val="00BE49CF"/>
    <w:rsid w:val="00BE5024"/>
    <w:rsid w:val="00BE5268"/>
    <w:rsid w:val="00BE5BD0"/>
    <w:rsid w:val="00BE631D"/>
    <w:rsid w:val="00BE647E"/>
    <w:rsid w:val="00BE65B1"/>
    <w:rsid w:val="00BE66EE"/>
    <w:rsid w:val="00BE6D8C"/>
    <w:rsid w:val="00BE762D"/>
    <w:rsid w:val="00BE7713"/>
    <w:rsid w:val="00BF08F8"/>
    <w:rsid w:val="00BF091F"/>
    <w:rsid w:val="00BF1475"/>
    <w:rsid w:val="00BF1508"/>
    <w:rsid w:val="00BF245C"/>
    <w:rsid w:val="00BF2A1C"/>
    <w:rsid w:val="00BF430C"/>
    <w:rsid w:val="00BF4317"/>
    <w:rsid w:val="00BF48B2"/>
    <w:rsid w:val="00BF54FC"/>
    <w:rsid w:val="00BF5B8A"/>
    <w:rsid w:val="00BF5E55"/>
    <w:rsid w:val="00BF6081"/>
    <w:rsid w:val="00BF62F2"/>
    <w:rsid w:val="00BF6866"/>
    <w:rsid w:val="00C00FA6"/>
    <w:rsid w:val="00C0118E"/>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311"/>
    <w:rsid w:val="00C10814"/>
    <w:rsid w:val="00C108E3"/>
    <w:rsid w:val="00C11263"/>
    <w:rsid w:val="00C11305"/>
    <w:rsid w:val="00C1376A"/>
    <w:rsid w:val="00C14004"/>
    <w:rsid w:val="00C14A1D"/>
    <w:rsid w:val="00C14B79"/>
    <w:rsid w:val="00C15578"/>
    <w:rsid w:val="00C15B37"/>
    <w:rsid w:val="00C15B98"/>
    <w:rsid w:val="00C15C09"/>
    <w:rsid w:val="00C16291"/>
    <w:rsid w:val="00C17B02"/>
    <w:rsid w:val="00C20094"/>
    <w:rsid w:val="00C20EF3"/>
    <w:rsid w:val="00C21226"/>
    <w:rsid w:val="00C21A11"/>
    <w:rsid w:val="00C21FC9"/>
    <w:rsid w:val="00C220A4"/>
    <w:rsid w:val="00C225E8"/>
    <w:rsid w:val="00C23C10"/>
    <w:rsid w:val="00C2457C"/>
    <w:rsid w:val="00C24AA3"/>
    <w:rsid w:val="00C24BDD"/>
    <w:rsid w:val="00C24DB8"/>
    <w:rsid w:val="00C2550B"/>
    <w:rsid w:val="00C2569F"/>
    <w:rsid w:val="00C257C3"/>
    <w:rsid w:val="00C25E43"/>
    <w:rsid w:val="00C2609C"/>
    <w:rsid w:val="00C263C0"/>
    <w:rsid w:val="00C304A3"/>
    <w:rsid w:val="00C3120E"/>
    <w:rsid w:val="00C31997"/>
    <w:rsid w:val="00C3222B"/>
    <w:rsid w:val="00C328E2"/>
    <w:rsid w:val="00C32A3B"/>
    <w:rsid w:val="00C3397A"/>
    <w:rsid w:val="00C33DB6"/>
    <w:rsid w:val="00C34F40"/>
    <w:rsid w:val="00C34FB8"/>
    <w:rsid w:val="00C350FC"/>
    <w:rsid w:val="00C3515B"/>
    <w:rsid w:val="00C35596"/>
    <w:rsid w:val="00C35937"/>
    <w:rsid w:val="00C36257"/>
    <w:rsid w:val="00C36B7F"/>
    <w:rsid w:val="00C36F23"/>
    <w:rsid w:val="00C37236"/>
    <w:rsid w:val="00C37855"/>
    <w:rsid w:val="00C37A20"/>
    <w:rsid w:val="00C403D1"/>
    <w:rsid w:val="00C41F95"/>
    <w:rsid w:val="00C4303A"/>
    <w:rsid w:val="00C4348E"/>
    <w:rsid w:val="00C436AB"/>
    <w:rsid w:val="00C43901"/>
    <w:rsid w:val="00C44201"/>
    <w:rsid w:val="00C44A63"/>
    <w:rsid w:val="00C462D7"/>
    <w:rsid w:val="00C47162"/>
    <w:rsid w:val="00C4786B"/>
    <w:rsid w:val="00C4786E"/>
    <w:rsid w:val="00C504D9"/>
    <w:rsid w:val="00C5079C"/>
    <w:rsid w:val="00C50A2F"/>
    <w:rsid w:val="00C50AFE"/>
    <w:rsid w:val="00C50C0E"/>
    <w:rsid w:val="00C50CC5"/>
    <w:rsid w:val="00C52B4B"/>
    <w:rsid w:val="00C52DCD"/>
    <w:rsid w:val="00C52E83"/>
    <w:rsid w:val="00C53548"/>
    <w:rsid w:val="00C5379A"/>
    <w:rsid w:val="00C539BB"/>
    <w:rsid w:val="00C557DB"/>
    <w:rsid w:val="00C5589D"/>
    <w:rsid w:val="00C56594"/>
    <w:rsid w:val="00C56A65"/>
    <w:rsid w:val="00C56B83"/>
    <w:rsid w:val="00C572B3"/>
    <w:rsid w:val="00C57585"/>
    <w:rsid w:val="00C60719"/>
    <w:rsid w:val="00C61059"/>
    <w:rsid w:val="00C617D7"/>
    <w:rsid w:val="00C620B4"/>
    <w:rsid w:val="00C623EF"/>
    <w:rsid w:val="00C62B24"/>
    <w:rsid w:val="00C63009"/>
    <w:rsid w:val="00C63161"/>
    <w:rsid w:val="00C63A51"/>
    <w:rsid w:val="00C63A6E"/>
    <w:rsid w:val="00C63ED9"/>
    <w:rsid w:val="00C649DC"/>
    <w:rsid w:val="00C65514"/>
    <w:rsid w:val="00C65DDB"/>
    <w:rsid w:val="00C66004"/>
    <w:rsid w:val="00C667FA"/>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6FA"/>
    <w:rsid w:val="00C74970"/>
    <w:rsid w:val="00C74FC4"/>
    <w:rsid w:val="00C75769"/>
    <w:rsid w:val="00C762BC"/>
    <w:rsid w:val="00C762FB"/>
    <w:rsid w:val="00C77B61"/>
    <w:rsid w:val="00C77F28"/>
    <w:rsid w:val="00C8086E"/>
    <w:rsid w:val="00C808DD"/>
    <w:rsid w:val="00C80A75"/>
    <w:rsid w:val="00C81636"/>
    <w:rsid w:val="00C81BEA"/>
    <w:rsid w:val="00C827D6"/>
    <w:rsid w:val="00C82EE9"/>
    <w:rsid w:val="00C82FD4"/>
    <w:rsid w:val="00C837D0"/>
    <w:rsid w:val="00C83896"/>
    <w:rsid w:val="00C8725A"/>
    <w:rsid w:val="00C87480"/>
    <w:rsid w:val="00C876F7"/>
    <w:rsid w:val="00C87B6A"/>
    <w:rsid w:val="00C915E1"/>
    <w:rsid w:val="00C91BBF"/>
    <w:rsid w:val="00C91D2E"/>
    <w:rsid w:val="00C9207C"/>
    <w:rsid w:val="00C922EF"/>
    <w:rsid w:val="00C929A8"/>
    <w:rsid w:val="00C931BA"/>
    <w:rsid w:val="00C93FD3"/>
    <w:rsid w:val="00C94652"/>
    <w:rsid w:val="00C94A81"/>
    <w:rsid w:val="00C953CE"/>
    <w:rsid w:val="00C95BFE"/>
    <w:rsid w:val="00C95EE9"/>
    <w:rsid w:val="00C9691E"/>
    <w:rsid w:val="00C96A11"/>
    <w:rsid w:val="00CA13B0"/>
    <w:rsid w:val="00CA1C0B"/>
    <w:rsid w:val="00CA2D7C"/>
    <w:rsid w:val="00CA3C67"/>
    <w:rsid w:val="00CA3F04"/>
    <w:rsid w:val="00CA5C2A"/>
    <w:rsid w:val="00CA5F97"/>
    <w:rsid w:val="00CA605B"/>
    <w:rsid w:val="00CA6756"/>
    <w:rsid w:val="00CA732D"/>
    <w:rsid w:val="00CA7895"/>
    <w:rsid w:val="00CA7D22"/>
    <w:rsid w:val="00CB054C"/>
    <w:rsid w:val="00CB0CF3"/>
    <w:rsid w:val="00CB1B1A"/>
    <w:rsid w:val="00CB20A3"/>
    <w:rsid w:val="00CB2EA9"/>
    <w:rsid w:val="00CB3377"/>
    <w:rsid w:val="00CB3C46"/>
    <w:rsid w:val="00CB41C2"/>
    <w:rsid w:val="00CB4A9B"/>
    <w:rsid w:val="00CB50E5"/>
    <w:rsid w:val="00CB54E8"/>
    <w:rsid w:val="00CB5A8F"/>
    <w:rsid w:val="00CB63EC"/>
    <w:rsid w:val="00CB6550"/>
    <w:rsid w:val="00CB67CC"/>
    <w:rsid w:val="00CB7056"/>
    <w:rsid w:val="00CB76E2"/>
    <w:rsid w:val="00CB788C"/>
    <w:rsid w:val="00CB79B3"/>
    <w:rsid w:val="00CC0636"/>
    <w:rsid w:val="00CC0B2D"/>
    <w:rsid w:val="00CC12AB"/>
    <w:rsid w:val="00CC1B53"/>
    <w:rsid w:val="00CC2B3E"/>
    <w:rsid w:val="00CC30D0"/>
    <w:rsid w:val="00CC3DB1"/>
    <w:rsid w:val="00CC4545"/>
    <w:rsid w:val="00CC48E5"/>
    <w:rsid w:val="00CC4D4A"/>
    <w:rsid w:val="00CC4FAC"/>
    <w:rsid w:val="00CC51C2"/>
    <w:rsid w:val="00CC6384"/>
    <w:rsid w:val="00CC763B"/>
    <w:rsid w:val="00CC7B0A"/>
    <w:rsid w:val="00CC7B12"/>
    <w:rsid w:val="00CD00AC"/>
    <w:rsid w:val="00CD02C2"/>
    <w:rsid w:val="00CD15B5"/>
    <w:rsid w:val="00CD1B55"/>
    <w:rsid w:val="00CD2CD3"/>
    <w:rsid w:val="00CD2D32"/>
    <w:rsid w:val="00CD3838"/>
    <w:rsid w:val="00CD4978"/>
    <w:rsid w:val="00CD4D6F"/>
    <w:rsid w:val="00CD5CD5"/>
    <w:rsid w:val="00CD5D10"/>
    <w:rsid w:val="00CD5D3A"/>
    <w:rsid w:val="00CD5E84"/>
    <w:rsid w:val="00CD61C1"/>
    <w:rsid w:val="00CD7295"/>
    <w:rsid w:val="00CD76FB"/>
    <w:rsid w:val="00CD7866"/>
    <w:rsid w:val="00CD7EB4"/>
    <w:rsid w:val="00CE0669"/>
    <w:rsid w:val="00CE0D7E"/>
    <w:rsid w:val="00CE0EDC"/>
    <w:rsid w:val="00CE13D3"/>
    <w:rsid w:val="00CE1B46"/>
    <w:rsid w:val="00CE244A"/>
    <w:rsid w:val="00CE266B"/>
    <w:rsid w:val="00CE377A"/>
    <w:rsid w:val="00CE50DD"/>
    <w:rsid w:val="00CE51F9"/>
    <w:rsid w:val="00CE5478"/>
    <w:rsid w:val="00CE60B5"/>
    <w:rsid w:val="00CE67E7"/>
    <w:rsid w:val="00CE6FB2"/>
    <w:rsid w:val="00CE72F6"/>
    <w:rsid w:val="00CE79BE"/>
    <w:rsid w:val="00CF0851"/>
    <w:rsid w:val="00CF0A35"/>
    <w:rsid w:val="00CF0BF6"/>
    <w:rsid w:val="00CF0F1A"/>
    <w:rsid w:val="00CF108B"/>
    <w:rsid w:val="00CF1B66"/>
    <w:rsid w:val="00CF1EA8"/>
    <w:rsid w:val="00CF307C"/>
    <w:rsid w:val="00CF31FE"/>
    <w:rsid w:val="00CF3DC3"/>
    <w:rsid w:val="00CF40D7"/>
    <w:rsid w:val="00CF44A3"/>
    <w:rsid w:val="00CF4E98"/>
    <w:rsid w:val="00CF56C4"/>
    <w:rsid w:val="00CF5E95"/>
    <w:rsid w:val="00CF605E"/>
    <w:rsid w:val="00CF632B"/>
    <w:rsid w:val="00CF6345"/>
    <w:rsid w:val="00CF6AAD"/>
    <w:rsid w:val="00D00AE7"/>
    <w:rsid w:val="00D01E4B"/>
    <w:rsid w:val="00D01F0C"/>
    <w:rsid w:val="00D01F58"/>
    <w:rsid w:val="00D01FDE"/>
    <w:rsid w:val="00D02896"/>
    <w:rsid w:val="00D02F9A"/>
    <w:rsid w:val="00D034BD"/>
    <w:rsid w:val="00D0359E"/>
    <w:rsid w:val="00D039C6"/>
    <w:rsid w:val="00D03E5D"/>
    <w:rsid w:val="00D0440E"/>
    <w:rsid w:val="00D05B24"/>
    <w:rsid w:val="00D060E7"/>
    <w:rsid w:val="00D069AF"/>
    <w:rsid w:val="00D06DD0"/>
    <w:rsid w:val="00D07092"/>
    <w:rsid w:val="00D07666"/>
    <w:rsid w:val="00D07788"/>
    <w:rsid w:val="00D109E8"/>
    <w:rsid w:val="00D11EE0"/>
    <w:rsid w:val="00D12041"/>
    <w:rsid w:val="00D12947"/>
    <w:rsid w:val="00D12F51"/>
    <w:rsid w:val="00D12F98"/>
    <w:rsid w:val="00D130A9"/>
    <w:rsid w:val="00D130BF"/>
    <w:rsid w:val="00D139A3"/>
    <w:rsid w:val="00D1474B"/>
    <w:rsid w:val="00D1656E"/>
    <w:rsid w:val="00D16B72"/>
    <w:rsid w:val="00D16DE6"/>
    <w:rsid w:val="00D16EC8"/>
    <w:rsid w:val="00D17DE2"/>
    <w:rsid w:val="00D208C6"/>
    <w:rsid w:val="00D20CD4"/>
    <w:rsid w:val="00D215A9"/>
    <w:rsid w:val="00D21632"/>
    <w:rsid w:val="00D21699"/>
    <w:rsid w:val="00D22678"/>
    <w:rsid w:val="00D22C02"/>
    <w:rsid w:val="00D22D04"/>
    <w:rsid w:val="00D23FAC"/>
    <w:rsid w:val="00D24D30"/>
    <w:rsid w:val="00D25412"/>
    <w:rsid w:val="00D25559"/>
    <w:rsid w:val="00D270EA"/>
    <w:rsid w:val="00D27F58"/>
    <w:rsid w:val="00D30577"/>
    <w:rsid w:val="00D307E1"/>
    <w:rsid w:val="00D30FF2"/>
    <w:rsid w:val="00D32ADC"/>
    <w:rsid w:val="00D32CC8"/>
    <w:rsid w:val="00D32E2B"/>
    <w:rsid w:val="00D3302B"/>
    <w:rsid w:val="00D351F6"/>
    <w:rsid w:val="00D366C3"/>
    <w:rsid w:val="00D37E89"/>
    <w:rsid w:val="00D41A93"/>
    <w:rsid w:val="00D41C32"/>
    <w:rsid w:val="00D42138"/>
    <w:rsid w:val="00D42207"/>
    <w:rsid w:val="00D428A8"/>
    <w:rsid w:val="00D42AEE"/>
    <w:rsid w:val="00D42ED9"/>
    <w:rsid w:val="00D43A73"/>
    <w:rsid w:val="00D43CE5"/>
    <w:rsid w:val="00D43FE0"/>
    <w:rsid w:val="00D44798"/>
    <w:rsid w:val="00D44DBB"/>
    <w:rsid w:val="00D45489"/>
    <w:rsid w:val="00D46212"/>
    <w:rsid w:val="00D472D6"/>
    <w:rsid w:val="00D475CC"/>
    <w:rsid w:val="00D47655"/>
    <w:rsid w:val="00D47B27"/>
    <w:rsid w:val="00D47E23"/>
    <w:rsid w:val="00D501B8"/>
    <w:rsid w:val="00D50B43"/>
    <w:rsid w:val="00D50F06"/>
    <w:rsid w:val="00D50F4D"/>
    <w:rsid w:val="00D511B8"/>
    <w:rsid w:val="00D51479"/>
    <w:rsid w:val="00D51839"/>
    <w:rsid w:val="00D52E3B"/>
    <w:rsid w:val="00D532F8"/>
    <w:rsid w:val="00D5541B"/>
    <w:rsid w:val="00D55758"/>
    <w:rsid w:val="00D55840"/>
    <w:rsid w:val="00D5623A"/>
    <w:rsid w:val="00D56F9F"/>
    <w:rsid w:val="00D57802"/>
    <w:rsid w:val="00D57DCD"/>
    <w:rsid w:val="00D57EDF"/>
    <w:rsid w:val="00D6008B"/>
    <w:rsid w:val="00D607C1"/>
    <w:rsid w:val="00D61B6E"/>
    <w:rsid w:val="00D61CD9"/>
    <w:rsid w:val="00D6230B"/>
    <w:rsid w:val="00D62840"/>
    <w:rsid w:val="00D628CD"/>
    <w:rsid w:val="00D633A1"/>
    <w:rsid w:val="00D633D3"/>
    <w:rsid w:val="00D641E3"/>
    <w:rsid w:val="00D6570A"/>
    <w:rsid w:val="00D660B7"/>
    <w:rsid w:val="00D66DC8"/>
    <w:rsid w:val="00D67C33"/>
    <w:rsid w:val="00D705A5"/>
    <w:rsid w:val="00D70726"/>
    <w:rsid w:val="00D724A7"/>
    <w:rsid w:val="00D727C8"/>
    <w:rsid w:val="00D728AB"/>
    <w:rsid w:val="00D72D33"/>
    <w:rsid w:val="00D740CE"/>
    <w:rsid w:val="00D74103"/>
    <w:rsid w:val="00D74338"/>
    <w:rsid w:val="00D74405"/>
    <w:rsid w:val="00D74561"/>
    <w:rsid w:val="00D74C43"/>
    <w:rsid w:val="00D753FB"/>
    <w:rsid w:val="00D757C8"/>
    <w:rsid w:val="00D76B1A"/>
    <w:rsid w:val="00D8029C"/>
    <w:rsid w:val="00D80905"/>
    <w:rsid w:val="00D80C0A"/>
    <w:rsid w:val="00D8103E"/>
    <w:rsid w:val="00D820FA"/>
    <w:rsid w:val="00D82496"/>
    <w:rsid w:val="00D828A1"/>
    <w:rsid w:val="00D82CC3"/>
    <w:rsid w:val="00D8336D"/>
    <w:rsid w:val="00D834E1"/>
    <w:rsid w:val="00D83F91"/>
    <w:rsid w:val="00D842CD"/>
    <w:rsid w:val="00D84478"/>
    <w:rsid w:val="00D8577A"/>
    <w:rsid w:val="00D85919"/>
    <w:rsid w:val="00D85C6E"/>
    <w:rsid w:val="00D85E03"/>
    <w:rsid w:val="00D85FA8"/>
    <w:rsid w:val="00D86800"/>
    <w:rsid w:val="00D86DA2"/>
    <w:rsid w:val="00D87CC9"/>
    <w:rsid w:val="00D9022E"/>
    <w:rsid w:val="00D90258"/>
    <w:rsid w:val="00D90DB3"/>
    <w:rsid w:val="00D9106A"/>
    <w:rsid w:val="00D9124A"/>
    <w:rsid w:val="00D91726"/>
    <w:rsid w:val="00D919B3"/>
    <w:rsid w:val="00D91AB5"/>
    <w:rsid w:val="00D91C08"/>
    <w:rsid w:val="00D92DD6"/>
    <w:rsid w:val="00D92DDE"/>
    <w:rsid w:val="00D935FB"/>
    <w:rsid w:val="00D937B6"/>
    <w:rsid w:val="00D94513"/>
    <w:rsid w:val="00D94A94"/>
    <w:rsid w:val="00D958DF"/>
    <w:rsid w:val="00D95A19"/>
    <w:rsid w:val="00D970AC"/>
    <w:rsid w:val="00D97227"/>
    <w:rsid w:val="00DA0009"/>
    <w:rsid w:val="00DA06BE"/>
    <w:rsid w:val="00DA084A"/>
    <w:rsid w:val="00DA0C84"/>
    <w:rsid w:val="00DA0CD5"/>
    <w:rsid w:val="00DA0F0C"/>
    <w:rsid w:val="00DA119C"/>
    <w:rsid w:val="00DA1626"/>
    <w:rsid w:val="00DA1CCA"/>
    <w:rsid w:val="00DA2006"/>
    <w:rsid w:val="00DA2150"/>
    <w:rsid w:val="00DA3D45"/>
    <w:rsid w:val="00DA4097"/>
    <w:rsid w:val="00DA45BE"/>
    <w:rsid w:val="00DA4609"/>
    <w:rsid w:val="00DA4C95"/>
    <w:rsid w:val="00DA4FF6"/>
    <w:rsid w:val="00DA55AA"/>
    <w:rsid w:val="00DA638B"/>
    <w:rsid w:val="00DA7D01"/>
    <w:rsid w:val="00DB07F5"/>
    <w:rsid w:val="00DB0F0B"/>
    <w:rsid w:val="00DB11DA"/>
    <w:rsid w:val="00DB1DF7"/>
    <w:rsid w:val="00DB2158"/>
    <w:rsid w:val="00DB22B8"/>
    <w:rsid w:val="00DB239A"/>
    <w:rsid w:val="00DB240F"/>
    <w:rsid w:val="00DB322A"/>
    <w:rsid w:val="00DB3A23"/>
    <w:rsid w:val="00DB5608"/>
    <w:rsid w:val="00DB5DE5"/>
    <w:rsid w:val="00DB68C6"/>
    <w:rsid w:val="00DC0BA4"/>
    <w:rsid w:val="00DC217C"/>
    <w:rsid w:val="00DC2F83"/>
    <w:rsid w:val="00DC365C"/>
    <w:rsid w:val="00DC366A"/>
    <w:rsid w:val="00DC4023"/>
    <w:rsid w:val="00DC49F0"/>
    <w:rsid w:val="00DC4E32"/>
    <w:rsid w:val="00DC58F3"/>
    <w:rsid w:val="00DC5B74"/>
    <w:rsid w:val="00DC6C18"/>
    <w:rsid w:val="00DC7096"/>
    <w:rsid w:val="00DC744C"/>
    <w:rsid w:val="00DD087A"/>
    <w:rsid w:val="00DD1103"/>
    <w:rsid w:val="00DD1619"/>
    <w:rsid w:val="00DD19BB"/>
    <w:rsid w:val="00DD1F20"/>
    <w:rsid w:val="00DD22DD"/>
    <w:rsid w:val="00DD2424"/>
    <w:rsid w:val="00DD2730"/>
    <w:rsid w:val="00DD3625"/>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73"/>
    <w:rsid w:val="00DE4829"/>
    <w:rsid w:val="00DE4C3C"/>
    <w:rsid w:val="00DE4C44"/>
    <w:rsid w:val="00DE4EBD"/>
    <w:rsid w:val="00DE6461"/>
    <w:rsid w:val="00DE68DE"/>
    <w:rsid w:val="00DE6B32"/>
    <w:rsid w:val="00DE6C78"/>
    <w:rsid w:val="00DE6EF0"/>
    <w:rsid w:val="00DE7222"/>
    <w:rsid w:val="00DE74B2"/>
    <w:rsid w:val="00DE760F"/>
    <w:rsid w:val="00DF020D"/>
    <w:rsid w:val="00DF0D52"/>
    <w:rsid w:val="00DF1324"/>
    <w:rsid w:val="00DF1CCE"/>
    <w:rsid w:val="00DF3453"/>
    <w:rsid w:val="00DF34A7"/>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577"/>
    <w:rsid w:val="00E016EC"/>
    <w:rsid w:val="00E0186D"/>
    <w:rsid w:val="00E018D4"/>
    <w:rsid w:val="00E027B1"/>
    <w:rsid w:val="00E0283E"/>
    <w:rsid w:val="00E033B5"/>
    <w:rsid w:val="00E05A8B"/>
    <w:rsid w:val="00E0658B"/>
    <w:rsid w:val="00E07EF4"/>
    <w:rsid w:val="00E10431"/>
    <w:rsid w:val="00E1089D"/>
    <w:rsid w:val="00E10A9D"/>
    <w:rsid w:val="00E11475"/>
    <w:rsid w:val="00E11785"/>
    <w:rsid w:val="00E11B6F"/>
    <w:rsid w:val="00E13CF3"/>
    <w:rsid w:val="00E13FC4"/>
    <w:rsid w:val="00E140A1"/>
    <w:rsid w:val="00E14616"/>
    <w:rsid w:val="00E15322"/>
    <w:rsid w:val="00E154C2"/>
    <w:rsid w:val="00E16A97"/>
    <w:rsid w:val="00E200AC"/>
    <w:rsid w:val="00E20305"/>
    <w:rsid w:val="00E20DF5"/>
    <w:rsid w:val="00E21676"/>
    <w:rsid w:val="00E217AD"/>
    <w:rsid w:val="00E21EA0"/>
    <w:rsid w:val="00E23540"/>
    <w:rsid w:val="00E236A5"/>
    <w:rsid w:val="00E23A19"/>
    <w:rsid w:val="00E240AB"/>
    <w:rsid w:val="00E251EB"/>
    <w:rsid w:val="00E25374"/>
    <w:rsid w:val="00E25734"/>
    <w:rsid w:val="00E2582B"/>
    <w:rsid w:val="00E25B07"/>
    <w:rsid w:val="00E26601"/>
    <w:rsid w:val="00E30612"/>
    <w:rsid w:val="00E30B0C"/>
    <w:rsid w:val="00E317A9"/>
    <w:rsid w:val="00E32693"/>
    <w:rsid w:val="00E32FC0"/>
    <w:rsid w:val="00E3308A"/>
    <w:rsid w:val="00E34335"/>
    <w:rsid w:val="00E343F1"/>
    <w:rsid w:val="00E36339"/>
    <w:rsid w:val="00E366AB"/>
    <w:rsid w:val="00E36970"/>
    <w:rsid w:val="00E3785F"/>
    <w:rsid w:val="00E401B6"/>
    <w:rsid w:val="00E40405"/>
    <w:rsid w:val="00E409A0"/>
    <w:rsid w:val="00E40D38"/>
    <w:rsid w:val="00E40D95"/>
    <w:rsid w:val="00E41075"/>
    <w:rsid w:val="00E415C1"/>
    <w:rsid w:val="00E416A2"/>
    <w:rsid w:val="00E41A81"/>
    <w:rsid w:val="00E41B89"/>
    <w:rsid w:val="00E42993"/>
    <w:rsid w:val="00E43A9E"/>
    <w:rsid w:val="00E43B60"/>
    <w:rsid w:val="00E44DAF"/>
    <w:rsid w:val="00E45D74"/>
    <w:rsid w:val="00E472DC"/>
    <w:rsid w:val="00E50288"/>
    <w:rsid w:val="00E50C6B"/>
    <w:rsid w:val="00E50D2D"/>
    <w:rsid w:val="00E51196"/>
    <w:rsid w:val="00E51217"/>
    <w:rsid w:val="00E51574"/>
    <w:rsid w:val="00E51ADF"/>
    <w:rsid w:val="00E53704"/>
    <w:rsid w:val="00E53CC4"/>
    <w:rsid w:val="00E55240"/>
    <w:rsid w:val="00E56ABC"/>
    <w:rsid w:val="00E57ED9"/>
    <w:rsid w:val="00E60F87"/>
    <w:rsid w:val="00E61188"/>
    <w:rsid w:val="00E611E6"/>
    <w:rsid w:val="00E61479"/>
    <w:rsid w:val="00E615FA"/>
    <w:rsid w:val="00E6191E"/>
    <w:rsid w:val="00E61B58"/>
    <w:rsid w:val="00E635BC"/>
    <w:rsid w:val="00E646D8"/>
    <w:rsid w:val="00E64AEE"/>
    <w:rsid w:val="00E651FA"/>
    <w:rsid w:val="00E659FD"/>
    <w:rsid w:val="00E65A76"/>
    <w:rsid w:val="00E65F10"/>
    <w:rsid w:val="00E66EA3"/>
    <w:rsid w:val="00E67956"/>
    <w:rsid w:val="00E679C4"/>
    <w:rsid w:val="00E7026C"/>
    <w:rsid w:val="00E709FB"/>
    <w:rsid w:val="00E71C88"/>
    <w:rsid w:val="00E71EC1"/>
    <w:rsid w:val="00E72662"/>
    <w:rsid w:val="00E73096"/>
    <w:rsid w:val="00E73177"/>
    <w:rsid w:val="00E73261"/>
    <w:rsid w:val="00E7467F"/>
    <w:rsid w:val="00E74AA5"/>
    <w:rsid w:val="00E74CAC"/>
    <w:rsid w:val="00E76263"/>
    <w:rsid w:val="00E7644B"/>
    <w:rsid w:val="00E76659"/>
    <w:rsid w:val="00E76C07"/>
    <w:rsid w:val="00E76EEA"/>
    <w:rsid w:val="00E77D05"/>
    <w:rsid w:val="00E80646"/>
    <w:rsid w:val="00E80BA3"/>
    <w:rsid w:val="00E81402"/>
    <w:rsid w:val="00E831A1"/>
    <w:rsid w:val="00E83879"/>
    <w:rsid w:val="00E852BA"/>
    <w:rsid w:val="00E8574D"/>
    <w:rsid w:val="00E86879"/>
    <w:rsid w:val="00E86941"/>
    <w:rsid w:val="00E90010"/>
    <w:rsid w:val="00E91CC8"/>
    <w:rsid w:val="00E924DC"/>
    <w:rsid w:val="00E93516"/>
    <w:rsid w:val="00E935A4"/>
    <w:rsid w:val="00E947E6"/>
    <w:rsid w:val="00E951E8"/>
    <w:rsid w:val="00E95A38"/>
    <w:rsid w:val="00E95BAD"/>
    <w:rsid w:val="00E95D4E"/>
    <w:rsid w:val="00E95F96"/>
    <w:rsid w:val="00E96A2B"/>
    <w:rsid w:val="00E96E42"/>
    <w:rsid w:val="00E97F02"/>
    <w:rsid w:val="00EA0643"/>
    <w:rsid w:val="00EA08A7"/>
    <w:rsid w:val="00EA0B8F"/>
    <w:rsid w:val="00EA0CFE"/>
    <w:rsid w:val="00EA1708"/>
    <w:rsid w:val="00EA4EBD"/>
    <w:rsid w:val="00EA52C7"/>
    <w:rsid w:val="00EA6146"/>
    <w:rsid w:val="00EA620F"/>
    <w:rsid w:val="00EA65F3"/>
    <w:rsid w:val="00EA6DD8"/>
    <w:rsid w:val="00EA6EE2"/>
    <w:rsid w:val="00EA6F42"/>
    <w:rsid w:val="00EA7808"/>
    <w:rsid w:val="00EA7849"/>
    <w:rsid w:val="00EA7EE1"/>
    <w:rsid w:val="00EA7FE2"/>
    <w:rsid w:val="00EB105F"/>
    <w:rsid w:val="00EB1ADE"/>
    <w:rsid w:val="00EB30A9"/>
    <w:rsid w:val="00EB391C"/>
    <w:rsid w:val="00EB476F"/>
    <w:rsid w:val="00EB59F9"/>
    <w:rsid w:val="00EB5A2B"/>
    <w:rsid w:val="00EB5D5D"/>
    <w:rsid w:val="00EB73B4"/>
    <w:rsid w:val="00EB770A"/>
    <w:rsid w:val="00EB774D"/>
    <w:rsid w:val="00EB7927"/>
    <w:rsid w:val="00EC0B01"/>
    <w:rsid w:val="00EC0BC0"/>
    <w:rsid w:val="00EC10F3"/>
    <w:rsid w:val="00EC1C33"/>
    <w:rsid w:val="00EC3072"/>
    <w:rsid w:val="00EC3379"/>
    <w:rsid w:val="00EC3A5C"/>
    <w:rsid w:val="00EC3A74"/>
    <w:rsid w:val="00EC5185"/>
    <w:rsid w:val="00EC5703"/>
    <w:rsid w:val="00EC63A6"/>
    <w:rsid w:val="00EC6425"/>
    <w:rsid w:val="00EC6E09"/>
    <w:rsid w:val="00EC7E4E"/>
    <w:rsid w:val="00ED016C"/>
    <w:rsid w:val="00ED01BE"/>
    <w:rsid w:val="00ED0526"/>
    <w:rsid w:val="00ED0A7A"/>
    <w:rsid w:val="00ED0B93"/>
    <w:rsid w:val="00ED0F08"/>
    <w:rsid w:val="00ED1108"/>
    <w:rsid w:val="00ED1175"/>
    <w:rsid w:val="00ED2E7C"/>
    <w:rsid w:val="00ED3B86"/>
    <w:rsid w:val="00ED411E"/>
    <w:rsid w:val="00ED4386"/>
    <w:rsid w:val="00ED6EA3"/>
    <w:rsid w:val="00ED78C9"/>
    <w:rsid w:val="00ED7A5F"/>
    <w:rsid w:val="00ED7B58"/>
    <w:rsid w:val="00ED7C95"/>
    <w:rsid w:val="00EE0106"/>
    <w:rsid w:val="00EE03EE"/>
    <w:rsid w:val="00EE1805"/>
    <w:rsid w:val="00EE1A04"/>
    <w:rsid w:val="00EE230D"/>
    <w:rsid w:val="00EE25AF"/>
    <w:rsid w:val="00EE301A"/>
    <w:rsid w:val="00EE382D"/>
    <w:rsid w:val="00EE486B"/>
    <w:rsid w:val="00EE49D6"/>
    <w:rsid w:val="00EE4AC1"/>
    <w:rsid w:val="00EE561E"/>
    <w:rsid w:val="00EE5A41"/>
    <w:rsid w:val="00EE607C"/>
    <w:rsid w:val="00EE6AEB"/>
    <w:rsid w:val="00EE71C2"/>
    <w:rsid w:val="00EE766E"/>
    <w:rsid w:val="00EE7CF3"/>
    <w:rsid w:val="00EF05A3"/>
    <w:rsid w:val="00EF0725"/>
    <w:rsid w:val="00EF0C33"/>
    <w:rsid w:val="00EF1724"/>
    <w:rsid w:val="00EF2F03"/>
    <w:rsid w:val="00EF32C6"/>
    <w:rsid w:val="00EF3523"/>
    <w:rsid w:val="00EF3754"/>
    <w:rsid w:val="00EF40BA"/>
    <w:rsid w:val="00EF41CD"/>
    <w:rsid w:val="00EF606A"/>
    <w:rsid w:val="00EF7F3E"/>
    <w:rsid w:val="00F002F8"/>
    <w:rsid w:val="00F008C3"/>
    <w:rsid w:val="00F00BC4"/>
    <w:rsid w:val="00F00F57"/>
    <w:rsid w:val="00F00FA6"/>
    <w:rsid w:val="00F01BA2"/>
    <w:rsid w:val="00F02537"/>
    <w:rsid w:val="00F035B2"/>
    <w:rsid w:val="00F0402B"/>
    <w:rsid w:val="00F04496"/>
    <w:rsid w:val="00F04C6E"/>
    <w:rsid w:val="00F05323"/>
    <w:rsid w:val="00F057F3"/>
    <w:rsid w:val="00F07E22"/>
    <w:rsid w:val="00F11F7A"/>
    <w:rsid w:val="00F1223F"/>
    <w:rsid w:val="00F12363"/>
    <w:rsid w:val="00F1274B"/>
    <w:rsid w:val="00F13205"/>
    <w:rsid w:val="00F141B8"/>
    <w:rsid w:val="00F148F7"/>
    <w:rsid w:val="00F14F60"/>
    <w:rsid w:val="00F1677D"/>
    <w:rsid w:val="00F17015"/>
    <w:rsid w:val="00F17052"/>
    <w:rsid w:val="00F17402"/>
    <w:rsid w:val="00F206EC"/>
    <w:rsid w:val="00F207DA"/>
    <w:rsid w:val="00F20D8D"/>
    <w:rsid w:val="00F20F5F"/>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6B38"/>
    <w:rsid w:val="00F276FE"/>
    <w:rsid w:val="00F2787C"/>
    <w:rsid w:val="00F2787E"/>
    <w:rsid w:val="00F27AEB"/>
    <w:rsid w:val="00F30110"/>
    <w:rsid w:val="00F3019C"/>
    <w:rsid w:val="00F31C31"/>
    <w:rsid w:val="00F322A1"/>
    <w:rsid w:val="00F32350"/>
    <w:rsid w:val="00F3241F"/>
    <w:rsid w:val="00F3287A"/>
    <w:rsid w:val="00F330AA"/>
    <w:rsid w:val="00F3331A"/>
    <w:rsid w:val="00F3379F"/>
    <w:rsid w:val="00F34876"/>
    <w:rsid w:val="00F34DCD"/>
    <w:rsid w:val="00F357C5"/>
    <w:rsid w:val="00F366A1"/>
    <w:rsid w:val="00F36A8A"/>
    <w:rsid w:val="00F372C9"/>
    <w:rsid w:val="00F37E20"/>
    <w:rsid w:val="00F4012D"/>
    <w:rsid w:val="00F40B15"/>
    <w:rsid w:val="00F41671"/>
    <w:rsid w:val="00F41D58"/>
    <w:rsid w:val="00F42178"/>
    <w:rsid w:val="00F422B0"/>
    <w:rsid w:val="00F42422"/>
    <w:rsid w:val="00F42689"/>
    <w:rsid w:val="00F42B41"/>
    <w:rsid w:val="00F42D1C"/>
    <w:rsid w:val="00F42F6F"/>
    <w:rsid w:val="00F431CB"/>
    <w:rsid w:val="00F435B7"/>
    <w:rsid w:val="00F440C9"/>
    <w:rsid w:val="00F4457C"/>
    <w:rsid w:val="00F448B8"/>
    <w:rsid w:val="00F4571B"/>
    <w:rsid w:val="00F457CE"/>
    <w:rsid w:val="00F45C2A"/>
    <w:rsid w:val="00F4641F"/>
    <w:rsid w:val="00F464AC"/>
    <w:rsid w:val="00F479EF"/>
    <w:rsid w:val="00F47D1D"/>
    <w:rsid w:val="00F50212"/>
    <w:rsid w:val="00F50571"/>
    <w:rsid w:val="00F505F3"/>
    <w:rsid w:val="00F50AF9"/>
    <w:rsid w:val="00F5121C"/>
    <w:rsid w:val="00F51308"/>
    <w:rsid w:val="00F51B3C"/>
    <w:rsid w:val="00F52C8F"/>
    <w:rsid w:val="00F53F6C"/>
    <w:rsid w:val="00F54BAA"/>
    <w:rsid w:val="00F54C42"/>
    <w:rsid w:val="00F54C63"/>
    <w:rsid w:val="00F551D3"/>
    <w:rsid w:val="00F5573D"/>
    <w:rsid w:val="00F55FBB"/>
    <w:rsid w:val="00F56736"/>
    <w:rsid w:val="00F56C39"/>
    <w:rsid w:val="00F56EAC"/>
    <w:rsid w:val="00F57AA2"/>
    <w:rsid w:val="00F57E9E"/>
    <w:rsid w:val="00F60754"/>
    <w:rsid w:val="00F615EA"/>
    <w:rsid w:val="00F618EE"/>
    <w:rsid w:val="00F62384"/>
    <w:rsid w:val="00F63808"/>
    <w:rsid w:val="00F63936"/>
    <w:rsid w:val="00F63BE0"/>
    <w:rsid w:val="00F63C00"/>
    <w:rsid w:val="00F64496"/>
    <w:rsid w:val="00F64D43"/>
    <w:rsid w:val="00F64FAA"/>
    <w:rsid w:val="00F6547A"/>
    <w:rsid w:val="00F65BA8"/>
    <w:rsid w:val="00F703E5"/>
    <w:rsid w:val="00F70DF1"/>
    <w:rsid w:val="00F71A2D"/>
    <w:rsid w:val="00F7232B"/>
    <w:rsid w:val="00F72E1B"/>
    <w:rsid w:val="00F732BC"/>
    <w:rsid w:val="00F73C79"/>
    <w:rsid w:val="00F75311"/>
    <w:rsid w:val="00F7543E"/>
    <w:rsid w:val="00F75B73"/>
    <w:rsid w:val="00F767B1"/>
    <w:rsid w:val="00F77595"/>
    <w:rsid w:val="00F80E4D"/>
    <w:rsid w:val="00F81442"/>
    <w:rsid w:val="00F81684"/>
    <w:rsid w:val="00F81B5E"/>
    <w:rsid w:val="00F81E83"/>
    <w:rsid w:val="00F82782"/>
    <w:rsid w:val="00F82792"/>
    <w:rsid w:val="00F82C59"/>
    <w:rsid w:val="00F84C18"/>
    <w:rsid w:val="00F85F6E"/>
    <w:rsid w:val="00F861FF"/>
    <w:rsid w:val="00F86C1C"/>
    <w:rsid w:val="00F86C26"/>
    <w:rsid w:val="00F87090"/>
    <w:rsid w:val="00F87617"/>
    <w:rsid w:val="00F8781F"/>
    <w:rsid w:val="00F87953"/>
    <w:rsid w:val="00F9032F"/>
    <w:rsid w:val="00F90412"/>
    <w:rsid w:val="00F90BED"/>
    <w:rsid w:val="00F9226F"/>
    <w:rsid w:val="00F93444"/>
    <w:rsid w:val="00F93A32"/>
    <w:rsid w:val="00F93B28"/>
    <w:rsid w:val="00F93D45"/>
    <w:rsid w:val="00F93FC7"/>
    <w:rsid w:val="00F94761"/>
    <w:rsid w:val="00F947D4"/>
    <w:rsid w:val="00F953CF"/>
    <w:rsid w:val="00F9557B"/>
    <w:rsid w:val="00F958BE"/>
    <w:rsid w:val="00F95954"/>
    <w:rsid w:val="00F95B14"/>
    <w:rsid w:val="00F95F12"/>
    <w:rsid w:val="00F95FCE"/>
    <w:rsid w:val="00F96683"/>
    <w:rsid w:val="00F970E8"/>
    <w:rsid w:val="00F97191"/>
    <w:rsid w:val="00F971A4"/>
    <w:rsid w:val="00F971F2"/>
    <w:rsid w:val="00F97690"/>
    <w:rsid w:val="00FA02AB"/>
    <w:rsid w:val="00FA11F5"/>
    <w:rsid w:val="00FA394A"/>
    <w:rsid w:val="00FA3FF9"/>
    <w:rsid w:val="00FA55D5"/>
    <w:rsid w:val="00FA5E0C"/>
    <w:rsid w:val="00FA5E33"/>
    <w:rsid w:val="00FA6975"/>
    <w:rsid w:val="00FA6A3D"/>
    <w:rsid w:val="00FA6E13"/>
    <w:rsid w:val="00FA7A9A"/>
    <w:rsid w:val="00FA7E90"/>
    <w:rsid w:val="00FB0880"/>
    <w:rsid w:val="00FB0884"/>
    <w:rsid w:val="00FB0CFD"/>
    <w:rsid w:val="00FB28E4"/>
    <w:rsid w:val="00FB29F3"/>
    <w:rsid w:val="00FB2F58"/>
    <w:rsid w:val="00FB2FA0"/>
    <w:rsid w:val="00FB3009"/>
    <w:rsid w:val="00FB3DD5"/>
    <w:rsid w:val="00FB4A13"/>
    <w:rsid w:val="00FB4DFC"/>
    <w:rsid w:val="00FB57BA"/>
    <w:rsid w:val="00FB7338"/>
    <w:rsid w:val="00FB7674"/>
    <w:rsid w:val="00FB769B"/>
    <w:rsid w:val="00FC0539"/>
    <w:rsid w:val="00FC073A"/>
    <w:rsid w:val="00FC1111"/>
    <w:rsid w:val="00FC147D"/>
    <w:rsid w:val="00FC1B3C"/>
    <w:rsid w:val="00FC1EC6"/>
    <w:rsid w:val="00FC2375"/>
    <w:rsid w:val="00FC47DD"/>
    <w:rsid w:val="00FC4FC8"/>
    <w:rsid w:val="00FC5EB8"/>
    <w:rsid w:val="00FC5F9A"/>
    <w:rsid w:val="00FC73F4"/>
    <w:rsid w:val="00FC7C7C"/>
    <w:rsid w:val="00FD0428"/>
    <w:rsid w:val="00FD080D"/>
    <w:rsid w:val="00FD18E6"/>
    <w:rsid w:val="00FD1F58"/>
    <w:rsid w:val="00FD2210"/>
    <w:rsid w:val="00FD2271"/>
    <w:rsid w:val="00FD3936"/>
    <w:rsid w:val="00FD408D"/>
    <w:rsid w:val="00FD4386"/>
    <w:rsid w:val="00FD4553"/>
    <w:rsid w:val="00FD4988"/>
    <w:rsid w:val="00FD5ECA"/>
    <w:rsid w:val="00FE08EC"/>
    <w:rsid w:val="00FE0ED2"/>
    <w:rsid w:val="00FE1592"/>
    <w:rsid w:val="00FE1F25"/>
    <w:rsid w:val="00FE2053"/>
    <w:rsid w:val="00FE26FA"/>
    <w:rsid w:val="00FE2792"/>
    <w:rsid w:val="00FE2E28"/>
    <w:rsid w:val="00FE2F75"/>
    <w:rsid w:val="00FE2FE4"/>
    <w:rsid w:val="00FE333C"/>
    <w:rsid w:val="00FE3DB7"/>
    <w:rsid w:val="00FE4572"/>
    <w:rsid w:val="00FE4750"/>
    <w:rsid w:val="00FE4CC8"/>
    <w:rsid w:val="00FE5754"/>
    <w:rsid w:val="00FE5B79"/>
    <w:rsid w:val="00FE69EC"/>
    <w:rsid w:val="00FE6AE0"/>
    <w:rsid w:val="00FE7A8C"/>
    <w:rsid w:val="00FF09BF"/>
    <w:rsid w:val="00FF21F4"/>
    <w:rsid w:val="00FF2341"/>
    <w:rsid w:val="00FF29A2"/>
    <w:rsid w:val="00FF2CF5"/>
    <w:rsid w:val="00FF2E71"/>
    <w:rsid w:val="00FF3077"/>
    <w:rsid w:val="00FF30C0"/>
    <w:rsid w:val="00FF32DB"/>
    <w:rsid w:val="00FF39CE"/>
    <w:rsid w:val="00FF3A00"/>
    <w:rsid w:val="00FF4063"/>
    <w:rsid w:val="00FF4352"/>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footnote reference"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B56"/>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2">
    <w:name w:val="Char Char Char Char Char Char Char Char Char Char2"/>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1">
    <w:name w:val="Char Char Char1 Char Char Char1 Char Char Char Char Char Char Char1"/>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2">
    <w:name w:val="Знак Знак12"/>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1">
    <w:name w:val="Char Char Char Char Char Char Char Char Char1 Char1"/>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1">
    <w:name w:val="Char12 Char Char Char Char Char1"/>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22"/>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1">
    <w:name w:val="Char Char1"/>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1">
    <w:name w:val="Char1"/>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0">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lnheight">
    <w:name w:val="ln_height"/>
    <w:rsid w:val="00AB4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30245">
      <w:bodyDiv w:val="1"/>
      <w:marLeft w:val="0"/>
      <w:marRight w:val="0"/>
      <w:marTop w:val="0"/>
      <w:marBottom w:val="0"/>
      <w:divBdr>
        <w:top w:val="none" w:sz="0" w:space="0" w:color="auto"/>
        <w:left w:val="none" w:sz="0" w:space="0" w:color="auto"/>
        <w:bottom w:val="none" w:sz="0" w:space="0" w:color="auto"/>
        <w:right w:val="none" w:sz="0" w:space="0" w:color="auto"/>
      </w:divBdr>
      <w:divsChild>
        <w:div w:id="207956219">
          <w:marLeft w:val="0"/>
          <w:marRight w:val="0"/>
          <w:marTop w:val="0"/>
          <w:marBottom w:val="0"/>
          <w:divBdr>
            <w:top w:val="none" w:sz="0" w:space="0" w:color="auto"/>
            <w:left w:val="none" w:sz="0" w:space="0" w:color="auto"/>
            <w:bottom w:val="none" w:sz="0" w:space="0" w:color="auto"/>
            <w:right w:val="none" w:sz="0" w:space="0" w:color="auto"/>
          </w:divBdr>
        </w:div>
        <w:div w:id="945696498">
          <w:marLeft w:val="0"/>
          <w:marRight w:val="0"/>
          <w:marTop w:val="0"/>
          <w:marBottom w:val="0"/>
          <w:divBdr>
            <w:top w:val="none" w:sz="0" w:space="0" w:color="auto"/>
            <w:left w:val="none" w:sz="0" w:space="0" w:color="auto"/>
            <w:bottom w:val="none" w:sz="0" w:space="0" w:color="auto"/>
            <w:right w:val="none" w:sz="0" w:space="0" w:color="auto"/>
          </w:divBdr>
        </w:div>
        <w:div w:id="1852334267">
          <w:marLeft w:val="0"/>
          <w:marRight w:val="0"/>
          <w:marTop w:val="0"/>
          <w:marBottom w:val="0"/>
          <w:divBdr>
            <w:top w:val="none" w:sz="0" w:space="0" w:color="auto"/>
            <w:left w:val="none" w:sz="0" w:space="0" w:color="auto"/>
            <w:bottom w:val="none" w:sz="0" w:space="0" w:color="auto"/>
            <w:right w:val="none" w:sz="0" w:space="0" w:color="auto"/>
          </w:divBdr>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34222884">
      <w:bodyDiv w:val="1"/>
      <w:marLeft w:val="0"/>
      <w:marRight w:val="0"/>
      <w:marTop w:val="0"/>
      <w:marBottom w:val="0"/>
      <w:divBdr>
        <w:top w:val="none" w:sz="0" w:space="0" w:color="auto"/>
        <w:left w:val="none" w:sz="0" w:space="0" w:color="auto"/>
        <w:bottom w:val="none" w:sz="0" w:space="0" w:color="auto"/>
        <w:right w:val="none" w:sz="0" w:space="0" w:color="auto"/>
      </w:divBdr>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8159207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14303778">
      <w:bodyDiv w:val="1"/>
      <w:marLeft w:val="0"/>
      <w:marRight w:val="0"/>
      <w:marTop w:val="0"/>
      <w:marBottom w:val="0"/>
      <w:divBdr>
        <w:top w:val="none" w:sz="0" w:space="0" w:color="auto"/>
        <w:left w:val="none" w:sz="0" w:space="0" w:color="auto"/>
        <w:bottom w:val="none" w:sz="0" w:space="0" w:color="auto"/>
        <w:right w:val="none" w:sz="0" w:space="0" w:color="auto"/>
      </w:divBdr>
      <w:divsChild>
        <w:div w:id="1410998530">
          <w:marLeft w:val="0"/>
          <w:marRight w:val="0"/>
          <w:marTop w:val="0"/>
          <w:marBottom w:val="0"/>
          <w:divBdr>
            <w:top w:val="none" w:sz="0" w:space="0" w:color="auto"/>
            <w:left w:val="none" w:sz="0" w:space="0" w:color="auto"/>
            <w:bottom w:val="none" w:sz="0" w:space="0" w:color="auto"/>
            <w:right w:val="none" w:sz="0" w:space="0" w:color="auto"/>
          </w:divBdr>
          <w:divsChild>
            <w:div w:id="7920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802254">
      <w:bodyDiv w:val="1"/>
      <w:marLeft w:val="0"/>
      <w:marRight w:val="0"/>
      <w:marTop w:val="0"/>
      <w:marBottom w:val="0"/>
      <w:divBdr>
        <w:top w:val="none" w:sz="0" w:space="0" w:color="auto"/>
        <w:left w:val="none" w:sz="0" w:space="0" w:color="auto"/>
        <w:bottom w:val="none" w:sz="0" w:space="0" w:color="auto"/>
        <w:right w:val="none" w:sz="0" w:space="0" w:color="auto"/>
      </w:divBdr>
      <w:divsChild>
        <w:div w:id="2090076175">
          <w:marLeft w:val="0"/>
          <w:marRight w:val="0"/>
          <w:marTop w:val="0"/>
          <w:marBottom w:val="0"/>
          <w:divBdr>
            <w:top w:val="none" w:sz="0" w:space="0" w:color="auto"/>
            <w:left w:val="none" w:sz="0" w:space="0" w:color="auto"/>
            <w:bottom w:val="none" w:sz="0" w:space="0" w:color="auto"/>
            <w:right w:val="none" w:sz="0" w:space="0" w:color="auto"/>
          </w:divBdr>
          <w:divsChild>
            <w:div w:id="1811165731">
              <w:marLeft w:val="0"/>
              <w:marRight w:val="0"/>
              <w:marTop w:val="0"/>
              <w:marBottom w:val="0"/>
              <w:divBdr>
                <w:top w:val="none" w:sz="0" w:space="0" w:color="auto"/>
                <w:left w:val="none" w:sz="0" w:space="0" w:color="auto"/>
                <w:bottom w:val="none" w:sz="0" w:space="0" w:color="auto"/>
                <w:right w:val="none" w:sz="0" w:space="0" w:color="auto"/>
              </w:divBdr>
            </w:div>
          </w:divsChild>
        </w:div>
        <w:div w:id="561453100">
          <w:marLeft w:val="0"/>
          <w:marRight w:val="0"/>
          <w:marTop w:val="0"/>
          <w:marBottom w:val="0"/>
          <w:divBdr>
            <w:top w:val="none" w:sz="0" w:space="0" w:color="auto"/>
            <w:left w:val="none" w:sz="0" w:space="0" w:color="auto"/>
            <w:bottom w:val="none" w:sz="0" w:space="0" w:color="auto"/>
            <w:right w:val="none" w:sz="0" w:space="0" w:color="auto"/>
          </w:divBdr>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 w:id="2084058195">
      <w:bodyDiv w:val="1"/>
      <w:marLeft w:val="0"/>
      <w:marRight w:val="0"/>
      <w:marTop w:val="0"/>
      <w:marBottom w:val="0"/>
      <w:divBdr>
        <w:top w:val="none" w:sz="0" w:space="0" w:color="auto"/>
        <w:left w:val="none" w:sz="0" w:space="0" w:color="auto"/>
        <w:bottom w:val="none" w:sz="0" w:space="0" w:color="auto"/>
        <w:right w:val="none" w:sz="0" w:space="0" w:color="auto"/>
      </w:divBdr>
      <w:divsChild>
        <w:div w:id="191498907">
          <w:marLeft w:val="0"/>
          <w:marRight w:val="0"/>
          <w:marTop w:val="0"/>
          <w:marBottom w:val="0"/>
          <w:divBdr>
            <w:top w:val="none" w:sz="0" w:space="0" w:color="auto"/>
            <w:left w:val="none" w:sz="0" w:space="0" w:color="auto"/>
            <w:bottom w:val="none" w:sz="0" w:space="0" w:color="auto"/>
            <w:right w:val="none" w:sz="0" w:space="0" w:color="auto"/>
          </w:divBdr>
          <w:divsChild>
            <w:div w:id="543832212">
              <w:marLeft w:val="0"/>
              <w:marRight w:val="0"/>
              <w:marTop w:val="0"/>
              <w:marBottom w:val="0"/>
              <w:divBdr>
                <w:top w:val="none" w:sz="0" w:space="0" w:color="auto"/>
                <w:left w:val="none" w:sz="0" w:space="0" w:color="auto"/>
                <w:bottom w:val="none" w:sz="0" w:space="0" w:color="auto"/>
                <w:right w:val="none" w:sz="0" w:space="0" w:color="auto"/>
              </w:divBdr>
              <w:divsChild>
                <w:div w:id="203299736">
                  <w:marLeft w:val="0"/>
                  <w:marRight w:val="0"/>
                  <w:marTop w:val="0"/>
                  <w:marBottom w:val="0"/>
                  <w:divBdr>
                    <w:top w:val="none" w:sz="0" w:space="0" w:color="auto"/>
                    <w:left w:val="none" w:sz="0" w:space="0" w:color="auto"/>
                    <w:bottom w:val="none" w:sz="0" w:space="0" w:color="auto"/>
                    <w:right w:val="none" w:sz="0" w:space="0" w:color="auto"/>
                  </w:divBdr>
                  <w:divsChild>
                    <w:div w:id="15068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74739">
          <w:marLeft w:val="0"/>
          <w:marRight w:val="0"/>
          <w:marTop w:val="0"/>
          <w:marBottom w:val="0"/>
          <w:divBdr>
            <w:top w:val="none" w:sz="0" w:space="0" w:color="auto"/>
            <w:left w:val="none" w:sz="0" w:space="0" w:color="auto"/>
            <w:bottom w:val="none" w:sz="0" w:space="0" w:color="auto"/>
            <w:right w:val="none" w:sz="0" w:space="0" w:color="auto"/>
          </w:divBdr>
        </w:div>
        <w:div w:id="295062703">
          <w:marLeft w:val="0"/>
          <w:marRight w:val="0"/>
          <w:marTop w:val="0"/>
          <w:marBottom w:val="0"/>
          <w:divBdr>
            <w:top w:val="none" w:sz="0" w:space="0" w:color="auto"/>
            <w:left w:val="none" w:sz="0" w:space="0" w:color="auto"/>
            <w:bottom w:val="none" w:sz="0" w:space="0" w:color="auto"/>
            <w:right w:val="none" w:sz="0" w:space="0" w:color="auto"/>
          </w:divBdr>
          <w:divsChild>
            <w:div w:id="1721708965">
              <w:marLeft w:val="0"/>
              <w:marRight w:val="0"/>
              <w:marTop w:val="0"/>
              <w:marBottom w:val="0"/>
              <w:divBdr>
                <w:top w:val="none" w:sz="0" w:space="0" w:color="auto"/>
                <w:left w:val="none" w:sz="0" w:space="0" w:color="auto"/>
                <w:bottom w:val="none" w:sz="0" w:space="0" w:color="auto"/>
                <w:right w:val="none" w:sz="0" w:space="0" w:color="auto"/>
              </w:divBdr>
              <w:divsChild>
                <w:div w:id="1166046859">
                  <w:marLeft w:val="0"/>
                  <w:marRight w:val="0"/>
                  <w:marTop w:val="0"/>
                  <w:marBottom w:val="0"/>
                  <w:divBdr>
                    <w:top w:val="none" w:sz="0" w:space="0" w:color="auto"/>
                    <w:left w:val="none" w:sz="0" w:space="0" w:color="auto"/>
                    <w:bottom w:val="none" w:sz="0" w:space="0" w:color="auto"/>
                    <w:right w:val="none" w:sz="0" w:space="0" w:color="auto"/>
                  </w:divBdr>
                  <w:divsChild>
                    <w:div w:id="1278565047">
                      <w:marLeft w:val="0"/>
                      <w:marRight w:val="0"/>
                      <w:marTop w:val="0"/>
                      <w:marBottom w:val="0"/>
                      <w:divBdr>
                        <w:top w:val="none" w:sz="0" w:space="0" w:color="auto"/>
                        <w:left w:val="none" w:sz="0" w:space="0" w:color="auto"/>
                        <w:bottom w:val="none" w:sz="0" w:space="0" w:color="auto"/>
                        <w:right w:val="none" w:sz="0" w:space="0" w:color="auto"/>
                      </w:divBdr>
                      <w:divsChild>
                        <w:div w:id="19881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773437">
          <w:marLeft w:val="0"/>
          <w:marRight w:val="0"/>
          <w:marTop w:val="0"/>
          <w:marBottom w:val="0"/>
          <w:divBdr>
            <w:top w:val="none" w:sz="0" w:space="0" w:color="auto"/>
            <w:left w:val="none" w:sz="0" w:space="0" w:color="auto"/>
            <w:bottom w:val="none" w:sz="0" w:space="0" w:color="auto"/>
            <w:right w:val="none" w:sz="0" w:space="0" w:color="auto"/>
          </w:divBdr>
          <w:divsChild>
            <w:div w:id="558250419">
              <w:marLeft w:val="0"/>
              <w:marRight w:val="0"/>
              <w:marTop w:val="0"/>
              <w:marBottom w:val="0"/>
              <w:divBdr>
                <w:top w:val="none" w:sz="0" w:space="0" w:color="auto"/>
                <w:left w:val="none" w:sz="0" w:space="0" w:color="auto"/>
                <w:bottom w:val="none" w:sz="0" w:space="0" w:color="auto"/>
                <w:right w:val="none" w:sz="0" w:space="0" w:color="auto"/>
              </w:divBdr>
              <w:divsChild>
                <w:div w:id="48383215">
                  <w:marLeft w:val="0"/>
                  <w:marRight w:val="0"/>
                  <w:marTop w:val="0"/>
                  <w:marBottom w:val="0"/>
                  <w:divBdr>
                    <w:top w:val="none" w:sz="0" w:space="0" w:color="auto"/>
                    <w:left w:val="none" w:sz="0" w:space="0" w:color="auto"/>
                    <w:bottom w:val="none" w:sz="0" w:space="0" w:color="auto"/>
                    <w:right w:val="none" w:sz="0" w:space="0" w:color="auto"/>
                  </w:divBdr>
                  <w:divsChild>
                    <w:div w:id="2131704869">
                      <w:marLeft w:val="0"/>
                      <w:marRight w:val="0"/>
                      <w:marTop w:val="0"/>
                      <w:marBottom w:val="0"/>
                      <w:divBdr>
                        <w:top w:val="none" w:sz="0" w:space="0" w:color="auto"/>
                        <w:left w:val="none" w:sz="0" w:space="0" w:color="auto"/>
                        <w:bottom w:val="none" w:sz="0" w:space="0" w:color="auto"/>
                        <w:right w:val="none" w:sz="0" w:space="0" w:color="auto"/>
                      </w:divBdr>
                      <w:divsChild>
                        <w:div w:id="369958854">
                          <w:marLeft w:val="0"/>
                          <w:marRight w:val="0"/>
                          <w:marTop w:val="0"/>
                          <w:marBottom w:val="0"/>
                          <w:divBdr>
                            <w:top w:val="none" w:sz="0" w:space="0" w:color="auto"/>
                            <w:left w:val="none" w:sz="0" w:space="0" w:color="auto"/>
                            <w:bottom w:val="none" w:sz="0" w:space="0" w:color="auto"/>
                            <w:right w:val="none" w:sz="0" w:space="0" w:color="auto"/>
                          </w:divBdr>
                          <w:divsChild>
                            <w:div w:id="1864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FA018-0001-4919-8A27-7364FEDE7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11727</Words>
  <Characters>66844</Characters>
  <Application>Microsoft Office Word</Application>
  <DocSecurity>0</DocSecurity>
  <Lines>557</Lines>
  <Paragraphs>156</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78415</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DAB</dc:creator>
  <cp:lastModifiedBy>User</cp:lastModifiedBy>
  <cp:revision>7</cp:revision>
  <cp:lastPrinted>2016-03-29T11:13:00Z</cp:lastPrinted>
  <dcterms:created xsi:type="dcterms:W3CDTF">2018-11-16T11:36:00Z</dcterms:created>
  <dcterms:modified xsi:type="dcterms:W3CDTF">2018-12-28T10:07:00Z</dcterms:modified>
</cp:coreProperties>
</file>